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920"/>
      </w:tblGrid>
      <w:tr w:rsidR="000C6C44" w:rsidRPr="00676D7C" w14:paraId="25B5AA40" w14:textId="77777777" w:rsidTr="00C04E1E">
        <w:trPr>
          <w:trHeight w:val="351"/>
        </w:trPr>
        <w:tc>
          <w:tcPr>
            <w:tcW w:w="8028" w:type="dxa"/>
            <w:vMerge w:val="restart"/>
            <w:tcBorders>
              <w:top w:val="nil"/>
              <w:left w:val="nil"/>
            </w:tcBorders>
            <w:shd w:val="clear" w:color="auto" w:fill="auto"/>
            <w:vAlign w:val="center"/>
          </w:tcPr>
          <w:p w14:paraId="2B1E14CD" w14:textId="77777777" w:rsidR="004A66D6" w:rsidRPr="00676D7C" w:rsidRDefault="004A66D6" w:rsidP="000E3AF6">
            <w:pPr>
              <w:adjustRightInd w:val="0"/>
              <w:snapToGrid w:val="0"/>
              <w:jc w:val="center"/>
              <w:rPr>
                <w:rFonts w:eastAsia="標楷體"/>
                <w:sz w:val="52"/>
                <w:szCs w:val="52"/>
              </w:rPr>
            </w:pPr>
            <w:r w:rsidRPr="00676D7C">
              <w:rPr>
                <w:rFonts w:eastAsia="標楷體"/>
                <w:sz w:val="52"/>
                <w:szCs w:val="52"/>
              </w:rPr>
              <w:t>明志科技大學</w:t>
            </w:r>
          </w:p>
          <w:p w14:paraId="0EF4409C" w14:textId="1C5BBE2A" w:rsidR="000E3AF6" w:rsidRPr="00676D7C" w:rsidRDefault="000E3AF6" w:rsidP="000E3AF6">
            <w:pPr>
              <w:adjustRightInd w:val="0"/>
              <w:snapToGrid w:val="0"/>
              <w:jc w:val="center"/>
              <w:rPr>
                <w:rFonts w:eastAsia="標楷體"/>
                <w:sz w:val="52"/>
                <w:szCs w:val="52"/>
              </w:rPr>
            </w:pPr>
            <w:r w:rsidRPr="00676D7C">
              <w:rPr>
                <w:sz w:val="52"/>
                <w:lang w:bidi="en-US"/>
              </w:rPr>
              <w:t>Ming Chi University of Technology</w:t>
            </w:r>
          </w:p>
        </w:tc>
        <w:tc>
          <w:tcPr>
            <w:tcW w:w="1920" w:type="dxa"/>
            <w:shd w:val="clear" w:color="auto" w:fill="auto"/>
            <w:vAlign w:val="center"/>
          </w:tcPr>
          <w:p w14:paraId="07250E8A" w14:textId="77777777" w:rsidR="004A66D6" w:rsidRPr="00676D7C" w:rsidRDefault="004A66D6" w:rsidP="000E3AF6">
            <w:pPr>
              <w:adjustRightInd w:val="0"/>
              <w:snapToGrid w:val="0"/>
              <w:jc w:val="center"/>
              <w:rPr>
                <w:rFonts w:eastAsia="標楷體"/>
                <w:sz w:val="28"/>
                <w:szCs w:val="28"/>
              </w:rPr>
            </w:pPr>
            <w:r w:rsidRPr="00676D7C">
              <w:rPr>
                <w:rFonts w:eastAsia="標楷體"/>
                <w:sz w:val="28"/>
                <w:szCs w:val="28"/>
              </w:rPr>
              <w:t>規章編號</w:t>
            </w:r>
          </w:p>
          <w:p w14:paraId="4B5F6515" w14:textId="1171534A" w:rsidR="000E3AF6" w:rsidRPr="00676D7C" w:rsidRDefault="000E3AF6" w:rsidP="000E3AF6">
            <w:pPr>
              <w:adjustRightInd w:val="0"/>
              <w:snapToGrid w:val="0"/>
              <w:jc w:val="center"/>
              <w:rPr>
                <w:rFonts w:eastAsia="標楷體"/>
                <w:sz w:val="28"/>
                <w:szCs w:val="28"/>
              </w:rPr>
            </w:pPr>
            <w:r w:rsidRPr="00676D7C">
              <w:rPr>
                <w:sz w:val="28"/>
                <w:lang w:bidi="en-US"/>
              </w:rPr>
              <w:t>Document No.</w:t>
            </w:r>
          </w:p>
        </w:tc>
      </w:tr>
      <w:tr w:rsidR="000C6C44" w:rsidRPr="00676D7C" w14:paraId="6883D50A" w14:textId="77777777" w:rsidTr="00C04E1E">
        <w:trPr>
          <w:trHeight w:val="875"/>
        </w:trPr>
        <w:tc>
          <w:tcPr>
            <w:tcW w:w="8028" w:type="dxa"/>
            <w:vMerge/>
            <w:tcBorders>
              <w:left w:val="nil"/>
              <w:bottom w:val="nil"/>
            </w:tcBorders>
            <w:shd w:val="clear" w:color="auto" w:fill="auto"/>
            <w:vAlign w:val="center"/>
          </w:tcPr>
          <w:p w14:paraId="45512800" w14:textId="77777777" w:rsidR="004A66D6" w:rsidRPr="00676D7C" w:rsidRDefault="004A66D6" w:rsidP="000E3AF6">
            <w:pPr>
              <w:adjustRightInd w:val="0"/>
              <w:snapToGrid w:val="0"/>
              <w:jc w:val="center"/>
              <w:rPr>
                <w:rFonts w:eastAsia="標楷體"/>
                <w:sz w:val="28"/>
                <w:szCs w:val="28"/>
              </w:rPr>
            </w:pPr>
          </w:p>
        </w:tc>
        <w:tc>
          <w:tcPr>
            <w:tcW w:w="1920" w:type="dxa"/>
            <w:shd w:val="clear" w:color="auto" w:fill="auto"/>
            <w:vAlign w:val="center"/>
          </w:tcPr>
          <w:p w14:paraId="05C16D1E" w14:textId="28ABA563" w:rsidR="004A66D6" w:rsidRPr="00676D7C" w:rsidRDefault="004A66D6" w:rsidP="000E3AF6">
            <w:pPr>
              <w:adjustRightInd w:val="0"/>
              <w:snapToGrid w:val="0"/>
              <w:jc w:val="center"/>
              <w:rPr>
                <w:rFonts w:eastAsia="標楷體"/>
                <w:sz w:val="28"/>
                <w:szCs w:val="28"/>
              </w:rPr>
            </w:pPr>
            <w:r w:rsidRPr="00676D7C">
              <w:rPr>
                <w:rFonts w:eastAsia="標楷體"/>
                <w:sz w:val="28"/>
                <w:szCs w:val="28"/>
              </w:rPr>
              <w:t>A260010006</w:t>
            </w:r>
          </w:p>
        </w:tc>
      </w:tr>
    </w:tbl>
    <w:p w14:paraId="2490C2DE" w14:textId="77777777" w:rsidR="004A66D6" w:rsidRPr="00676D7C" w:rsidRDefault="004A66D6" w:rsidP="000E3AF6"/>
    <w:p w14:paraId="60907725" w14:textId="77777777" w:rsidR="004A66D6" w:rsidRPr="00676D7C" w:rsidRDefault="004A66D6" w:rsidP="000E3AF6"/>
    <w:p w14:paraId="21379EA2" w14:textId="77777777" w:rsidR="004A66D6" w:rsidRPr="00676D7C" w:rsidRDefault="004A66D6" w:rsidP="000E3AF6"/>
    <w:p w14:paraId="6DCD7EAC" w14:textId="77777777" w:rsidR="004A66D6" w:rsidRPr="00676D7C" w:rsidRDefault="004A66D6" w:rsidP="000E3AF6"/>
    <w:p w14:paraId="7F8173CF" w14:textId="77777777" w:rsidR="004A66D6" w:rsidRPr="00676D7C" w:rsidRDefault="004A66D6" w:rsidP="000E3AF6"/>
    <w:p w14:paraId="2444B89F" w14:textId="77777777" w:rsidR="004A66D6" w:rsidRPr="00676D7C" w:rsidRDefault="004A66D6" w:rsidP="000E3AF6"/>
    <w:p w14:paraId="7B6B7F4E" w14:textId="77777777" w:rsidR="004A66D6" w:rsidRPr="00676D7C" w:rsidRDefault="004A66D6" w:rsidP="000E3AF6"/>
    <w:p w14:paraId="65FFC17B" w14:textId="77777777" w:rsidR="004A66D6" w:rsidRPr="00676D7C" w:rsidRDefault="004A66D6" w:rsidP="000E3AF6"/>
    <w:p w14:paraId="1FAE6620" w14:textId="77777777" w:rsidR="004A66D6" w:rsidRPr="00676D7C" w:rsidRDefault="004A66D6" w:rsidP="000E3AF6"/>
    <w:p w14:paraId="00909652" w14:textId="77777777" w:rsidR="004A66D6" w:rsidRPr="00676D7C" w:rsidRDefault="004A66D6" w:rsidP="000E3AF6"/>
    <w:p w14:paraId="45E38036" w14:textId="77777777" w:rsidR="004A66D6" w:rsidRPr="00676D7C" w:rsidRDefault="004A66D6" w:rsidP="000E3A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00"/>
      </w:tblGrid>
      <w:tr w:rsidR="004A66D6" w:rsidRPr="00676D7C" w14:paraId="4EAC31CE" w14:textId="77777777">
        <w:trPr>
          <w:trHeight w:val="1512"/>
          <w:jc w:val="center"/>
        </w:trPr>
        <w:tc>
          <w:tcPr>
            <w:tcW w:w="7900" w:type="dxa"/>
            <w:vAlign w:val="center"/>
          </w:tcPr>
          <w:p w14:paraId="43BA68D7" w14:textId="66873894" w:rsidR="006E292A" w:rsidRPr="00676D7C" w:rsidRDefault="006E292A" w:rsidP="000E3AF6">
            <w:pPr>
              <w:rPr>
                <w:rFonts w:eastAsia="標楷體"/>
                <w:sz w:val="48"/>
              </w:rPr>
            </w:pPr>
          </w:p>
          <w:p w14:paraId="6154E183" w14:textId="351D25FE" w:rsidR="004A66D6" w:rsidRPr="00676D7C" w:rsidRDefault="004A66D6" w:rsidP="000E3AF6">
            <w:pPr>
              <w:jc w:val="center"/>
              <w:rPr>
                <w:rFonts w:eastAsia="標楷體"/>
                <w:sz w:val="48"/>
                <w:szCs w:val="48"/>
              </w:rPr>
            </w:pPr>
            <w:r w:rsidRPr="00676D7C">
              <w:rPr>
                <w:rFonts w:eastAsia="標楷體"/>
                <w:sz w:val="48"/>
                <w:szCs w:val="48"/>
              </w:rPr>
              <w:t>會計制度</w:t>
            </w:r>
          </w:p>
          <w:p w14:paraId="3A474FB9" w14:textId="39DA788F" w:rsidR="000E3AF6" w:rsidRPr="00676D7C" w:rsidRDefault="000E3AF6" w:rsidP="000E3AF6">
            <w:pPr>
              <w:jc w:val="center"/>
              <w:rPr>
                <w:rFonts w:eastAsia="標楷體"/>
                <w:sz w:val="48"/>
                <w:szCs w:val="48"/>
              </w:rPr>
            </w:pPr>
            <w:r w:rsidRPr="00676D7C">
              <w:rPr>
                <w:sz w:val="48"/>
                <w:lang w:bidi="en-US"/>
              </w:rPr>
              <w:t>Accounting System</w:t>
            </w:r>
          </w:p>
          <w:p w14:paraId="3DB11CD7" w14:textId="77777777" w:rsidR="004A66D6" w:rsidRPr="00676D7C" w:rsidRDefault="004A66D6" w:rsidP="000E3AF6">
            <w:pPr>
              <w:rPr>
                <w:rFonts w:eastAsia="標楷體"/>
                <w:sz w:val="48"/>
              </w:rPr>
            </w:pPr>
          </w:p>
        </w:tc>
      </w:tr>
    </w:tbl>
    <w:p w14:paraId="3EFF9389" w14:textId="77777777" w:rsidR="004A66D6" w:rsidRPr="00676D7C" w:rsidRDefault="004A66D6" w:rsidP="000E3AF6"/>
    <w:p w14:paraId="6DCBD797" w14:textId="77777777" w:rsidR="004A66D6" w:rsidRPr="00676D7C" w:rsidRDefault="004A66D6" w:rsidP="000E3AF6"/>
    <w:p w14:paraId="6C1A6EF0" w14:textId="77777777" w:rsidR="004A66D6" w:rsidRPr="00676D7C" w:rsidRDefault="004A66D6" w:rsidP="000E3AF6"/>
    <w:p w14:paraId="20845BA3" w14:textId="77777777" w:rsidR="001E022B" w:rsidRPr="00676D7C" w:rsidRDefault="001E022B" w:rsidP="000E3AF6"/>
    <w:p w14:paraId="1E842AB7" w14:textId="77777777" w:rsidR="001E022B" w:rsidRPr="00676D7C" w:rsidRDefault="001E022B" w:rsidP="000E3AF6"/>
    <w:p w14:paraId="50981276" w14:textId="77777777" w:rsidR="001E022B" w:rsidRPr="00676D7C" w:rsidRDefault="001E022B" w:rsidP="000E3AF6"/>
    <w:p w14:paraId="7AB49DAD" w14:textId="77777777" w:rsidR="001E022B" w:rsidRPr="00676D7C" w:rsidRDefault="001E022B" w:rsidP="000E3AF6"/>
    <w:p w14:paraId="13B70FD9" w14:textId="77777777" w:rsidR="001E022B" w:rsidRPr="00676D7C" w:rsidRDefault="001E022B" w:rsidP="000E3AF6"/>
    <w:p w14:paraId="06AE98D1" w14:textId="77777777" w:rsidR="001E022B" w:rsidRPr="00676D7C" w:rsidRDefault="001E022B" w:rsidP="000E3AF6"/>
    <w:p w14:paraId="11FCD4E2" w14:textId="77777777" w:rsidR="001E022B" w:rsidRPr="00676D7C" w:rsidRDefault="001E022B" w:rsidP="000E3AF6"/>
    <w:p w14:paraId="47522273" w14:textId="77777777" w:rsidR="00A01D85" w:rsidRPr="00676D7C" w:rsidRDefault="00A01D85" w:rsidP="000E3AF6"/>
    <w:p w14:paraId="6AF52705" w14:textId="77777777" w:rsidR="00A01D85" w:rsidRPr="00676D7C" w:rsidRDefault="00A01D85" w:rsidP="000E3AF6"/>
    <w:p w14:paraId="39E7D925" w14:textId="77777777" w:rsidR="004A66D6" w:rsidRPr="00676D7C" w:rsidRDefault="004A66D6" w:rsidP="000E3AF6"/>
    <w:p w14:paraId="0E823E8E" w14:textId="77777777" w:rsidR="004A66D6" w:rsidRPr="00676D7C" w:rsidRDefault="004A66D6" w:rsidP="000E3AF6">
      <w:pPr>
        <w:pStyle w:val="a3"/>
        <w:adjustRightInd w:val="0"/>
        <w:snapToGrid w:val="0"/>
        <w:jc w:val="right"/>
        <w:rPr>
          <w:rFonts w:ascii="Times New Roman" w:eastAsia="標楷體" w:hAnsi="Times New Roman"/>
          <w:snapToGrid w:val="0"/>
          <w:kern w:val="0"/>
          <w:sz w:val="28"/>
          <w:szCs w:val="28"/>
        </w:rPr>
      </w:pPr>
      <w:r w:rsidRPr="00676D7C">
        <w:rPr>
          <w:rFonts w:ascii="Times New Roman" w:eastAsia="標楷體" w:hAnsi="Times New Roman"/>
          <w:snapToGrid w:val="0"/>
          <w:kern w:val="0"/>
          <w:sz w:val="28"/>
          <w:szCs w:val="28"/>
        </w:rPr>
        <w:t>制定部門：明志科技大學會計室</w:t>
      </w:r>
    </w:p>
    <w:p w14:paraId="35A68675" w14:textId="5CB77E7D" w:rsidR="003925FC" w:rsidRPr="00676D7C" w:rsidRDefault="003925FC" w:rsidP="000E3AF6">
      <w:pPr>
        <w:pStyle w:val="a3"/>
        <w:adjustRightInd w:val="0"/>
        <w:snapToGrid w:val="0"/>
        <w:jc w:val="right"/>
        <w:rPr>
          <w:rFonts w:ascii="Times New Roman" w:eastAsia="標楷體" w:hAnsi="Times New Roman"/>
          <w:snapToGrid w:val="0"/>
          <w:kern w:val="0"/>
          <w:sz w:val="28"/>
          <w:szCs w:val="28"/>
        </w:rPr>
      </w:pPr>
      <w:r w:rsidRPr="00676D7C">
        <w:rPr>
          <w:rFonts w:ascii="Times New Roman" w:eastAsia="標楷體" w:hAnsi="Times New Roman"/>
          <w:snapToGrid w:val="0"/>
          <w:kern w:val="0"/>
          <w:sz w:val="28"/>
          <w:szCs w:val="28"/>
        </w:rPr>
        <w:t>中華民國</w:t>
      </w:r>
      <w:r w:rsidRPr="00676D7C">
        <w:rPr>
          <w:rFonts w:ascii="Times New Roman" w:eastAsia="標楷體" w:hAnsi="Times New Roman"/>
          <w:snapToGrid w:val="0"/>
          <w:kern w:val="0"/>
          <w:sz w:val="28"/>
          <w:szCs w:val="28"/>
        </w:rPr>
        <w:t xml:space="preserve"> 112</w:t>
      </w:r>
      <w:r w:rsidRPr="00676D7C">
        <w:rPr>
          <w:rFonts w:ascii="Times New Roman" w:eastAsia="標楷體" w:hAnsi="Times New Roman"/>
          <w:snapToGrid w:val="0"/>
          <w:kern w:val="0"/>
          <w:sz w:val="28"/>
          <w:szCs w:val="28"/>
        </w:rPr>
        <w:t>年</w:t>
      </w:r>
      <w:r w:rsidRPr="00676D7C">
        <w:rPr>
          <w:rFonts w:ascii="Times New Roman" w:eastAsia="標楷體" w:hAnsi="Times New Roman"/>
          <w:snapToGrid w:val="0"/>
          <w:kern w:val="0"/>
          <w:sz w:val="28"/>
          <w:szCs w:val="28"/>
        </w:rPr>
        <w:t>10</w:t>
      </w:r>
      <w:r w:rsidRPr="00676D7C">
        <w:rPr>
          <w:rFonts w:ascii="Times New Roman" w:eastAsia="標楷體" w:hAnsi="Times New Roman"/>
          <w:snapToGrid w:val="0"/>
          <w:kern w:val="0"/>
          <w:sz w:val="28"/>
          <w:szCs w:val="28"/>
        </w:rPr>
        <w:t>月</w:t>
      </w:r>
      <w:r w:rsidRPr="00676D7C">
        <w:rPr>
          <w:rFonts w:ascii="Times New Roman" w:eastAsia="標楷體" w:hAnsi="Times New Roman"/>
          <w:snapToGrid w:val="0"/>
          <w:kern w:val="0"/>
          <w:sz w:val="28"/>
          <w:szCs w:val="28"/>
        </w:rPr>
        <w:t>25</w:t>
      </w:r>
      <w:r w:rsidRPr="00676D7C">
        <w:rPr>
          <w:rFonts w:ascii="Times New Roman" w:eastAsia="標楷體" w:hAnsi="Times New Roman"/>
          <w:snapToGrid w:val="0"/>
          <w:kern w:val="0"/>
          <w:sz w:val="28"/>
          <w:szCs w:val="28"/>
        </w:rPr>
        <w:t>日</w:t>
      </w:r>
      <w:r w:rsidRPr="00676D7C">
        <w:rPr>
          <w:rFonts w:ascii="Times New Roman" w:eastAsia="標楷體" w:hAnsi="Times New Roman"/>
          <w:snapToGrid w:val="0"/>
          <w:kern w:val="0"/>
          <w:sz w:val="28"/>
          <w:szCs w:val="28"/>
        </w:rPr>
        <w:t xml:space="preserve"> </w:t>
      </w:r>
      <w:r w:rsidRPr="00676D7C">
        <w:rPr>
          <w:rFonts w:ascii="Times New Roman" w:eastAsia="標楷體" w:hAnsi="Times New Roman"/>
          <w:snapToGrid w:val="0"/>
          <w:kern w:val="0"/>
          <w:sz w:val="28"/>
          <w:szCs w:val="28"/>
        </w:rPr>
        <w:t>修訂</w:t>
      </w:r>
    </w:p>
    <w:p w14:paraId="6F886C98" w14:textId="77777777" w:rsidR="000E3AF6" w:rsidRPr="00676D7C" w:rsidRDefault="000E3AF6" w:rsidP="000E3AF6">
      <w:pPr>
        <w:pStyle w:val="a3"/>
        <w:adjustRightInd w:val="0"/>
        <w:snapToGrid w:val="0"/>
        <w:jc w:val="right"/>
        <w:rPr>
          <w:rFonts w:ascii="Times New Roman" w:eastAsia="標楷體" w:hAnsi="Times New Roman"/>
          <w:snapToGrid w:val="0"/>
          <w:kern w:val="0"/>
          <w:sz w:val="28"/>
          <w:szCs w:val="28"/>
        </w:rPr>
      </w:pPr>
      <w:r w:rsidRPr="00676D7C">
        <w:rPr>
          <w:rFonts w:ascii="Times New Roman" w:hAnsi="Times New Roman"/>
          <w:snapToGrid w:val="0"/>
          <w:kern w:val="0"/>
          <w:sz w:val="28"/>
          <w:lang w:bidi="en-US"/>
        </w:rPr>
        <w:t>Established by: Accounting Office, Ming Chi University of Technology</w:t>
      </w:r>
    </w:p>
    <w:p w14:paraId="067C745B" w14:textId="5FBB037F" w:rsidR="000E3AF6" w:rsidRPr="00676D7C" w:rsidRDefault="000E3AF6" w:rsidP="000E3AF6">
      <w:pPr>
        <w:pStyle w:val="a3"/>
        <w:adjustRightInd w:val="0"/>
        <w:snapToGrid w:val="0"/>
        <w:jc w:val="right"/>
        <w:rPr>
          <w:rFonts w:ascii="Times New Roman" w:eastAsia="標楷體" w:hAnsi="Times New Roman"/>
          <w:snapToGrid w:val="0"/>
          <w:kern w:val="0"/>
          <w:sz w:val="28"/>
          <w:szCs w:val="28"/>
        </w:rPr>
      </w:pPr>
      <w:r w:rsidRPr="00676D7C">
        <w:rPr>
          <w:rFonts w:ascii="Times New Roman" w:hAnsi="Times New Roman"/>
          <w:snapToGrid w:val="0"/>
          <w:kern w:val="0"/>
          <w:sz w:val="28"/>
          <w:lang w:bidi="en-US"/>
        </w:rPr>
        <w:t>Amended on October 25, 2023</w:t>
      </w:r>
    </w:p>
    <w:p w14:paraId="33A42C5B" w14:textId="77777777" w:rsidR="000E3AF6" w:rsidRPr="00676D7C" w:rsidRDefault="000E3AF6" w:rsidP="000E3AF6">
      <w:pPr>
        <w:pStyle w:val="a3"/>
        <w:adjustRightInd w:val="0"/>
        <w:snapToGrid w:val="0"/>
        <w:jc w:val="right"/>
        <w:rPr>
          <w:rFonts w:ascii="Times New Roman" w:eastAsia="標楷體" w:hAnsi="Times New Roman"/>
          <w:snapToGrid w:val="0"/>
          <w:kern w:val="0"/>
          <w:sz w:val="28"/>
          <w:szCs w:val="28"/>
        </w:rPr>
      </w:pPr>
    </w:p>
    <w:p w14:paraId="005F4937" w14:textId="77777777" w:rsidR="00C01490" w:rsidRPr="00676D7C" w:rsidRDefault="00C01490" w:rsidP="000E3AF6">
      <w:pPr>
        <w:pStyle w:val="a3"/>
        <w:adjustRightInd w:val="0"/>
        <w:snapToGrid w:val="0"/>
        <w:jc w:val="right"/>
        <w:rPr>
          <w:rFonts w:ascii="Times New Roman" w:eastAsia="標楷體" w:hAnsi="Times New Roman"/>
          <w:snapToGrid w:val="0"/>
          <w:kern w:val="0"/>
          <w:sz w:val="28"/>
          <w:szCs w:val="28"/>
        </w:rPr>
        <w:sectPr w:rsidR="00C01490" w:rsidRPr="00676D7C" w:rsidSect="000E3AF6">
          <w:footerReference w:type="even" r:id="rId8"/>
          <w:footerReference w:type="default" r:id="rId9"/>
          <w:pgSz w:w="11906" w:h="16838" w:code="9"/>
          <w:pgMar w:top="1134" w:right="1134" w:bottom="1134" w:left="1134" w:header="851" w:footer="641" w:gutter="0"/>
          <w:pgNumType w:start="1"/>
          <w:cols w:space="425"/>
          <w:titlePg/>
          <w:docGrid w:type="lines" w:linePitch="345"/>
        </w:sectPr>
      </w:pPr>
    </w:p>
    <w:p w14:paraId="50810B2C" w14:textId="77777777" w:rsidR="004A66D6" w:rsidRPr="00676D7C" w:rsidRDefault="004A66D6" w:rsidP="000E3AF6">
      <w:pPr>
        <w:pStyle w:val="a3"/>
        <w:adjustRightInd w:val="0"/>
        <w:snapToGrid w:val="0"/>
        <w:jc w:val="right"/>
        <w:rPr>
          <w:rFonts w:ascii="Times New Roman" w:eastAsia="標楷體" w:hAnsi="Times New Roman"/>
          <w:snapToGrid w:val="0"/>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6C44" w:rsidRPr="00676D7C" w14:paraId="74EC0D93" w14:textId="77777777" w:rsidTr="000E3AF6">
        <w:trPr>
          <w:trHeight w:val="818"/>
        </w:trPr>
        <w:tc>
          <w:tcPr>
            <w:tcW w:w="5000" w:type="pct"/>
            <w:shd w:val="clear" w:color="auto" w:fill="auto"/>
            <w:vAlign w:val="center"/>
          </w:tcPr>
          <w:p w14:paraId="290B6290" w14:textId="77777777" w:rsidR="004A66D6" w:rsidRPr="00676D7C" w:rsidRDefault="001E022B" w:rsidP="000E3AF6">
            <w:pPr>
              <w:pStyle w:val="a3"/>
              <w:adjustRightInd w:val="0"/>
              <w:snapToGrid w:val="0"/>
              <w:jc w:val="center"/>
              <w:rPr>
                <w:rFonts w:ascii="Times New Roman" w:eastAsia="標楷體" w:hAnsi="Times New Roman"/>
                <w:b/>
                <w:snapToGrid w:val="0"/>
                <w:kern w:val="0"/>
                <w:sz w:val="32"/>
                <w:szCs w:val="32"/>
              </w:rPr>
            </w:pPr>
            <w:r w:rsidRPr="00676D7C">
              <w:rPr>
                <w:rFonts w:ascii="Times New Roman" w:eastAsia="標楷體" w:hAnsi="Times New Roman"/>
                <w:snapToGrid w:val="0"/>
                <w:kern w:val="0"/>
                <w:sz w:val="28"/>
                <w:szCs w:val="28"/>
              </w:rPr>
              <w:br w:type="page"/>
            </w:r>
            <w:r w:rsidR="004A66D6" w:rsidRPr="00676D7C">
              <w:rPr>
                <w:rFonts w:ascii="Times New Roman" w:eastAsia="標楷體" w:hAnsi="Times New Roman"/>
                <w:b/>
                <w:snapToGrid w:val="0"/>
                <w:kern w:val="0"/>
                <w:sz w:val="32"/>
                <w:szCs w:val="32"/>
              </w:rPr>
              <w:t>本著作非經著作權人同意，不得轉載、翻印或轉售。</w:t>
            </w:r>
          </w:p>
          <w:p w14:paraId="726DAF54" w14:textId="5B1A0B06" w:rsidR="000E3AF6" w:rsidRPr="00676D7C" w:rsidRDefault="000E3AF6" w:rsidP="000E3AF6">
            <w:pPr>
              <w:pStyle w:val="a3"/>
              <w:adjustRightInd w:val="0"/>
              <w:snapToGrid w:val="0"/>
              <w:jc w:val="center"/>
              <w:rPr>
                <w:rFonts w:ascii="Times New Roman" w:eastAsia="標楷體" w:hAnsi="Times New Roman"/>
                <w:b/>
                <w:snapToGrid w:val="0"/>
                <w:kern w:val="0"/>
                <w:sz w:val="32"/>
                <w:szCs w:val="32"/>
              </w:rPr>
            </w:pPr>
            <w:r w:rsidRPr="00676D7C">
              <w:rPr>
                <w:rFonts w:ascii="Times New Roman" w:hAnsi="Times New Roman"/>
                <w:b/>
                <w:snapToGrid w:val="0"/>
                <w:kern w:val="0"/>
                <w:sz w:val="32"/>
                <w:lang w:bidi="en-US"/>
              </w:rPr>
              <w:t>No part of this work shall be reprinted, reproduced, or resold without the consent of the copyright holder.</w:t>
            </w:r>
          </w:p>
        </w:tc>
      </w:tr>
    </w:tbl>
    <w:p w14:paraId="048E5F60" w14:textId="0CBBC55E" w:rsidR="005C7F30" w:rsidRPr="00676D7C" w:rsidRDefault="0000726C" w:rsidP="000E3AF6">
      <w:pPr>
        <w:tabs>
          <w:tab w:val="left" w:pos="760"/>
        </w:tabs>
        <w:adjustRightInd w:val="0"/>
        <w:snapToGrid w:val="0"/>
        <w:jc w:val="both"/>
      </w:pPr>
      <w:r w:rsidRPr="00676D7C">
        <w:rPr>
          <w:lang w:bidi="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6C44" w:rsidRPr="00676D7C" w14:paraId="0116BDD2" w14:textId="77777777" w:rsidTr="000E3AF6">
        <w:trPr>
          <w:trHeight w:val="2616"/>
        </w:trPr>
        <w:tc>
          <w:tcPr>
            <w:tcW w:w="5000" w:type="pct"/>
            <w:shd w:val="clear" w:color="auto" w:fill="auto"/>
            <w:vAlign w:val="center"/>
          </w:tcPr>
          <w:p w14:paraId="6F2A53D0" w14:textId="50B47D88" w:rsidR="00A60366" w:rsidRPr="00676D7C" w:rsidRDefault="00F91017" w:rsidP="000E3AF6">
            <w:pPr>
              <w:adjustRightInd w:val="0"/>
              <w:snapToGrid w:val="0"/>
              <w:jc w:val="both"/>
              <w:rPr>
                <w:rFonts w:eastAsia="標楷體"/>
                <w:snapToGrid w:val="0"/>
                <w:sz w:val="28"/>
                <w:szCs w:val="28"/>
              </w:rPr>
            </w:pPr>
            <w:r w:rsidRPr="00676D7C">
              <w:rPr>
                <w:lang w:bidi="en-US"/>
              </w:rPr>
              <w:br w:type="page"/>
            </w:r>
            <w:r w:rsidR="00A60366" w:rsidRPr="00676D7C">
              <w:rPr>
                <w:rFonts w:eastAsia="標楷體"/>
                <w:snapToGrid w:val="0"/>
                <w:sz w:val="28"/>
                <w:szCs w:val="28"/>
              </w:rPr>
              <w:t>修訂記錄：</w:t>
            </w:r>
          </w:p>
          <w:p w14:paraId="45DE4401" w14:textId="77777777" w:rsidR="00A60366" w:rsidRPr="00676D7C" w:rsidRDefault="00A60366" w:rsidP="000E3AF6">
            <w:pPr>
              <w:pStyle w:val="af"/>
              <w:spacing w:before="120"/>
              <w:jc w:val="both"/>
              <w:rPr>
                <w:rFonts w:ascii="Times New Roman" w:eastAsia="標楷體"/>
                <w:color w:val="auto"/>
                <w:szCs w:val="24"/>
              </w:rPr>
            </w:pPr>
            <w:r w:rsidRPr="00676D7C">
              <w:rPr>
                <w:rFonts w:ascii="Times New Roman" w:eastAsia="標楷體"/>
                <w:color w:val="auto"/>
                <w:szCs w:val="24"/>
              </w:rPr>
              <w:t>86.06.20</w:t>
            </w:r>
            <w:r w:rsidRPr="00676D7C">
              <w:rPr>
                <w:rFonts w:ascii="Times New Roman" w:eastAsia="標楷體"/>
                <w:color w:val="auto"/>
                <w:szCs w:val="24"/>
              </w:rPr>
              <w:t>校務會議編訂</w:t>
            </w:r>
          </w:p>
          <w:p w14:paraId="7AE3B480" w14:textId="77777777" w:rsidR="00A60366" w:rsidRPr="00676D7C" w:rsidRDefault="00A60366"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86.10.09</w:t>
            </w:r>
            <w:r w:rsidRPr="00676D7C">
              <w:rPr>
                <w:rFonts w:ascii="Times New Roman" w:eastAsia="標楷體"/>
                <w:bCs/>
                <w:color w:val="auto"/>
                <w:szCs w:val="24"/>
              </w:rPr>
              <w:t>教育部台</w:t>
            </w:r>
            <w:r w:rsidRPr="00676D7C">
              <w:rPr>
                <w:rFonts w:ascii="Times New Roman" w:eastAsia="標楷體"/>
                <w:bCs/>
                <w:color w:val="auto"/>
                <w:szCs w:val="24"/>
              </w:rPr>
              <w:t>(86)</w:t>
            </w:r>
            <w:r w:rsidRPr="00676D7C">
              <w:rPr>
                <w:rFonts w:ascii="Times New Roman" w:eastAsia="標楷體"/>
                <w:bCs/>
                <w:color w:val="auto"/>
                <w:szCs w:val="24"/>
              </w:rPr>
              <w:t>會二字</w:t>
            </w:r>
            <w:r w:rsidRPr="00676D7C">
              <w:rPr>
                <w:rFonts w:ascii="Times New Roman" w:eastAsia="標楷體"/>
                <w:bCs/>
                <w:color w:val="auto"/>
                <w:szCs w:val="24"/>
              </w:rPr>
              <w:t>86119032</w:t>
            </w:r>
            <w:r w:rsidRPr="00676D7C">
              <w:rPr>
                <w:rFonts w:ascii="Times New Roman" w:eastAsia="標楷體"/>
                <w:bCs/>
                <w:color w:val="auto"/>
                <w:szCs w:val="24"/>
              </w:rPr>
              <w:t>號備查</w:t>
            </w:r>
          </w:p>
          <w:p w14:paraId="0C90800C" w14:textId="77777777" w:rsidR="00A60366" w:rsidRPr="00676D7C" w:rsidRDefault="00A60366"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92.06.10</w:t>
            </w:r>
            <w:r w:rsidRPr="00676D7C">
              <w:rPr>
                <w:rFonts w:ascii="Times New Roman" w:eastAsia="標楷體"/>
                <w:bCs/>
                <w:color w:val="auto"/>
                <w:szCs w:val="24"/>
              </w:rPr>
              <w:t>校務會議修訂</w:t>
            </w:r>
          </w:p>
          <w:p w14:paraId="1E8D156B" w14:textId="77777777" w:rsidR="00A60366" w:rsidRPr="00676D7C" w:rsidRDefault="00A60366"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97.10.23</w:t>
            </w:r>
            <w:r w:rsidRPr="00676D7C">
              <w:rPr>
                <w:rFonts w:ascii="Times New Roman" w:eastAsia="標楷體"/>
                <w:bCs/>
                <w:color w:val="auto"/>
                <w:szCs w:val="24"/>
              </w:rPr>
              <w:t>校務會議修訂</w:t>
            </w:r>
          </w:p>
          <w:p w14:paraId="257B612C" w14:textId="77777777" w:rsidR="007B1033" w:rsidRPr="00676D7C" w:rsidRDefault="007B1033"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100.10.14</w:t>
            </w:r>
            <w:r w:rsidRPr="00676D7C">
              <w:rPr>
                <w:rFonts w:ascii="Times New Roman" w:eastAsia="標楷體"/>
                <w:bCs/>
                <w:color w:val="auto"/>
                <w:szCs w:val="24"/>
              </w:rPr>
              <w:t>校務會議修訂</w:t>
            </w:r>
          </w:p>
          <w:p w14:paraId="094B8A69" w14:textId="77777777" w:rsidR="00951F4E" w:rsidRPr="00676D7C" w:rsidRDefault="00951F4E"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103.09.16</w:t>
            </w:r>
            <w:r w:rsidRPr="00676D7C">
              <w:rPr>
                <w:rFonts w:ascii="Times New Roman" w:eastAsia="標楷體"/>
                <w:bCs/>
                <w:color w:val="auto"/>
                <w:szCs w:val="24"/>
              </w:rPr>
              <w:t>校長核定</w:t>
            </w:r>
            <w:r w:rsidRPr="00676D7C">
              <w:rPr>
                <w:rFonts w:ascii="Times New Roman" w:eastAsia="標楷體"/>
                <w:bCs/>
                <w:color w:val="auto"/>
                <w:szCs w:val="24"/>
              </w:rPr>
              <w:t>(</w:t>
            </w:r>
            <w:r w:rsidRPr="00676D7C">
              <w:rPr>
                <w:rFonts w:ascii="Times New Roman" w:eastAsia="標楷體"/>
                <w:bCs/>
                <w:color w:val="auto"/>
                <w:szCs w:val="24"/>
              </w:rPr>
              <w:t>配合國科會改名科技部統一簽核</w:t>
            </w:r>
            <w:r w:rsidRPr="00676D7C">
              <w:rPr>
                <w:rFonts w:ascii="Times New Roman" w:eastAsia="標楷體"/>
                <w:bCs/>
                <w:color w:val="auto"/>
                <w:szCs w:val="24"/>
              </w:rPr>
              <w:t>)</w:t>
            </w:r>
          </w:p>
          <w:p w14:paraId="3209A52D" w14:textId="77777777" w:rsidR="005C26D5" w:rsidRPr="00676D7C" w:rsidRDefault="005C26D5"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104.11.19</w:t>
            </w:r>
            <w:r w:rsidRPr="00676D7C">
              <w:rPr>
                <w:rFonts w:ascii="Times New Roman" w:eastAsia="標楷體"/>
                <w:bCs/>
                <w:color w:val="auto"/>
                <w:szCs w:val="24"/>
              </w:rPr>
              <w:t>校務會議修訂</w:t>
            </w:r>
          </w:p>
          <w:p w14:paraId="371290AE" w14:textId="77777777" w:rsidR="001A67D9" w:rsidRPr="00676D7C" w:rsidRDefault="001A67D9"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107.11.13</w:t>
            </w:r>
            <w:r w:rsidRPr="00676D7C">
              <w:rPr>
                <w:rFonts w:ascii="Times New Roman" w:eastAsia="標楷體"/>
                <w:bCs/>
                <w:color w:val="auto"/>
                <w:szCs w:val="24"/>
              </w:rPr>
              <w:t>校務會議修訂</w:t>
            </w:r>
          </w:p>
          <w:p w14:paraId="17BD26C6" w14:textId="77777777" w:rsidR="00A60366" w:rsidRPr="00676D7C" w:rsidRDefault="006E27A8" w:rsidP="000E3AF6">
            <w:pPr>
              <w:pStyle w:val="af"/>
              <w:spacing w:before="120"/>
              <w:jc w:val="both"/>
              <w:rPr>
                <w:rFonts w:ascii="Times New Roman" w:eastAsia="標楷體"/>
                <w:bCs/>
                <w:color w:val="auto"/>
                <w:szCs w:val="24"/>
              </w:rPr>
            </w:pPr>
            <w:r w:rsidRPr="00676D7C">
              <w:rPr>
                <w:rFonts w:ascii="Times New Roman" w:eastAsia="標楷體"/>
                <w:bCs/>
                <w:color w:val="auto"/>
                <w:szCs w:val="24"/>
              </w:rPr>
              <w:t>112.10.25</w:t>
            </w:r>
            <w:r w:rsidRPr="00676D7C">
              <w:rPr>
                <w:rFonts w:ascii="Times New Roman" w:eastAsia="標楷體"/>
                <w:bCs/>
                <w:color w:val="auto"/>
                <w:szCs w:val="24"/>
              </w:rPr>
              <w:t>校務會議修訂</w:t>
            </w:r>
          </w:p>
          <w:p w14:paraId="046646BD" w14:textId="77777777" w:rsidR="000E3AF6" w:rsidRPr="00676D7C" w:rsidRDefault="000E3AF6" w:rsidP="000E3AF6">
            <w:pPr>
              <w:adjustRightInd w:val="0"/>
              <w:snapToGrid w:val="0"/>
              <w:jc w:val="both"/>
              <w:rPr>
                <w:rFonts w:eastAsia="標楷體"/>
                <w:snapToGrid w:val="0"/>
                <w:sz w:val="28"/>
                <w:szCs w:val="28"/>
              </w:rPr>
            </w:pPr>
            <w:r w:rsidRPr="00676D7C">
              <w:rPr>
                <w:snapToGrid w:val="0"/>
                <w:sz w:val="28"/>
                <w:lang w:bidi="en-US"/>
              </w:rPr>
              <w:t>Revision History:</w:t>
            </w:r>
          </w:p>
          <w:p w14:paraId="62B46560" w14:textId="77777777" w:rsidR="000E3AF6" w:rsidRPr="00676D7C" w:rsidRDefault="000E3AF6" w:rsidP="000E3AF6">
            <w:pPr>
              <w:pStyle w:val="af"/>
              <w:spacing w:before="120"/>
              <w:jc w:val="both"/>
              <w:rPr>
                <w:rFonts w:ascii="Times New Roman" w:eastAsia="標楷體"/>
                <w:color w:val="auto"/>
                <w:szCs w:val="24"/>
              </w:rPr>
            </w:pPr>
            <w:r w:rsidRPr="00676D7C">
              <w:rPr>
                <w:rFonts w:ascii="Times New Roman"/>
                <w:color w:val="auto"/>
                <w:lang w:bidi="en-US"/>
              </w:rPr>
              <w:t>Compiled by the University Council Meeting on June 20, 1997</w:t>
            </w:r>
          </w:p>
          <w:p w14:paraId="3DA1EDDD" w14:textId="4C3B25C6"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Approved by Ministry of Education Letter under Tai-(86)-</w:t>
            </w:r>
            <w:r w:rsidR="00AD602E" w:rsidRPr="00AD602E">
              <w:rPr>
                <w:rFonts w:ascii="Times New Roman"/>
                <w:color w:val="auto"/>
                <w:lang w:bidi="en-US"/>
              </w:rPr>
              <w:t>Kuai</w:t>
            </w:r>
            <w:r w:rsidRPr="00676D7C">
              <w:rPr>
                <w:rFonts w:ascii="Times New Roman"/>
                <w:color w:val="auto"/>
                <w:lang w:bidi="en-US"/>
              </w:rPr>
              <w:t>-2-Zi No. 86119032 dated October 9, 1997 for future reference</w:t>
            </w:r>
          </w:p>
          <w:p w14:paraId="082F16E6" w14:textId="77777777"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Amended by the University Council Meeting on June 10, 2003</w:t>
            </w:r>
          </w:p>
          <w:p w14:paraId="118E2058" w14:textId="77777777"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Amended by the University Council Meeting on October 23, 2008</w:t>
            </w:r>
          </w:p>
          <w:p w14:paraId="147B7895" w14:textId="77777777"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Amended by the University Council Meeting on October 14, 2011</w:t>
            </w:r>
          </w:p>
          <w:p w14:paraId="5FCDB0D6" w14:textId="77777777"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Approved by the university president (collective approval according to the name change of the National Science Council into the Ministry of Science and Technology) on 2014.09.16.</w:t>
            </w:r>
          </w:p>
          <w:p w14:paraId="7105F13C" w14:textId="77777777"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Amended by the University Council Meeting on November 19, 2015</w:t>
            </w:r>
          </w:p>
          <w:p w14:paraId="0C046F6E" w14:textId="77777777" w:rsidR="000E3AF6" w:rsidRPr="00676D7C" w:rsidRDefault="000E3AF6" w:rsidP="000E3AF6">
            <w:pPr>
              <w:pStyle w:val="af"/>
              <w:spacing w:before="120"/>
              <w:jc w:val="both"/>
              <w:rPr>
                <w:rFonts w:ascii="Times New Roman" w:eastAsia="標楷體"/>
                <w:bCs/>
                <w:color w:val="auto"/>
                <w:szCs w:val="24"/>
              </w:rPr>
            </w:pPr>
            <w:r w:rsidRPr="00676D7C">
              <w:rPr>
                <w:rFonts w:ascii="Times New Roman"/>
                <w:color w:val="auto"/>
                <w:lang w:bidi="en-US"/>
              </w:rPr>
              <w:t>Amended by the University Council Meeting on November 13, 2018</w:t>
            </w:r>
          </w:p>
          <w:p w14:paraId="20FC10A1" w14:textId="21338057" w:rsidR="000E3AF6" w:rsidRPr="00676D7C" w:rsidRDefault="000E3AF6" w:rsidP="000E3AF6">
            <w:pPr>
              <w:pStyle w:val="af"/>
              <w:spacing w:before="120"/>
              <w:jc w:val="both"/>
              <w:rPr>
                <w:rFonts w:ascii="Times New Roman" w:eastAsia="標楷體"/>
                <w:b/>
                <w:snapToGrid w:val="0"/>
                <w:color w:val="auto"/>
                <w:sz w:val="32"/>
                <w:szCs w:val="32"/>
              </w:rPr>
            </w:pPr>
            <w:r w:rsidRPr="00676D7C">
              <w:rPr>
                <w:rFonts w:ascii="Times New Roman"/>
                <w:color w:val="auto"/>
                <w:lang w:bidi="en-US"/>
              </w:rPr>
              <w:t>Amended by the University Council Meeting on October 25, 2023</w:t>
            </w:r>
          </w:p>
        </w:tc>
      </w:tr>
    </w:tbl>
    <w:p w14:paraId="607CBFC9" w14:textId="1328F9D3" w:rsidR="00A60366" w:rsidRPr="00676D7C" w:rsidRDefault="00A60366" w:rsidP="000E3AF6">
      <w:pPr>
        <w:pStyle w:val="a3"/>
        <w:adjustRightInd w:val="0"/>
        <w:snapToGrid w:val="0"/>
        <w:jc w:val="both"/>
        <w:rPr>
          <w:rFonts w:ascii="Times New Roman" w:eastAsia="標楷體" w:hAnsi="Times New Roman"/>
          <w:snapToGrid w:val="0"/>
          <w:kern w:val="0"/>
          <w:sz w:val="28"/>
          <w:szCs w:val="28"/>
        </w:rPr>
      </w:pPr>
    </w:p>
    <w:p w14:paraId="2CD65917" w14:textId="77777777" w:rsidR="004A66D6" w:rsidRPr="00676D7C" w:rsidRDefault="004A66D6" w:rsidP="000E3AF6">
      <w:pPr>
        <w:pStyle w:val="a3"/>
        <w:adjustRightInd w:val="0"/>
        <w:snapToGrid w:val="0"/>
        <w:jc w:val="both"/>
        <w:rPr>
          <w:rFonts w:ascii="Times New Roman" w:eastAsia="標楷體" w:hAnsi="Times New Roman"/>
          <w:snapToGrid w:val="0"/>
          <w:kern w:val="0"/>
          <w:sz w:val="28"/>
          <w:szCs w:val="28"/>
        </w:rPr>
      </w:pPr>
    </w:p>
    <w:p w14:paraId="362488D8" w14:textId="77777777" w:rsidR="004A66D6" w:rsidRPr="00676D7C" w:rsidRDefault="004A66D6" w:rsidP="000E3AF6">
      <w:pPr>
        <w:pStyle w:val="a3"/>
        <w:adjustRightInd w:val="0"/>
        <w:snapToGrid w:val="0"/>
        <w:jc w:val="both"/>
        <w:rPr>
          <w:rFonts w:ascii="Times New Roman" w:eastAsia="標楷體" w:hAnsi="Times New Roman"/>
          <w:snapToGrid w:val="0"/>
          <w:kern w:val="0"/>
          <w:sz w:val="28"/>
          <w:szCs w:val="28"/>
        </w:rPr>
      </w:pPr>
    </w:p>
    <w:p w14:paraId="32A296DE" w14:textId="77777777" w:rsidR="004A66D6" w:rsidRPr="00676D7C" w:rsidRDefault="004A66D6" w:rsidP="000E3AF6">
      <w:pPr>
        <w:pStyle w:val="a3"/>
        <w:adjustRightInd w:val="0"/>
        <w:snapToGrid w:val="0"/>
        <w:jc w:val="both"/>
        <w:rPr>
          <w:rFonts w:ascii="Times New Roman" w:eastAsia="標楷體" w:hAnsi="Times New Roman"/>
          <w:snapToGrid w:val="0"/>
          <w:kern w:val="0"/>
          <w:sz w:val="28"/>
          <w:szCs w:val="28"/>
        </w:rPr>
      </w:pPr>
    </w:p>
    <w:p w14:paraId="228298AB" w14:textId="77777777" w:rsidR="004A66D6" w:rsidRPr="00676D7C" w:rsidRDefault="004A66D6" w:rsidP="000E3AF6">
      <w:pPr>
        <w:pStyle w:val="a3"/>
        <w:adjustRightInd w:val="0"/>
        <w:snapToGrid w:val="0"/>
        <w:jc w:val="both"/>
        <w:rPr>
          <w:rFonts w:ascii="Times New Roman" w:eastAsia="標楷體" w:hAnsi="Times New Roman"/>
          <w:snapToGrid w:val="0"/>
          <w:kern w:val="0"/>
          <w:sz w:val="28"/>
          <w:szCs w:val="28"/>
        </w:rPr>
      </w:pPr>
    </w:p>
    <w:p w14:paraId="20F6F53D" w14:textId="77777777" w:rsidR="004A66D6" w:rsidRPr="00676D7C" w:rsidRDefault="004A66D6" w:rsidP="000E3AF6">
      <w:pPr>
        <w:pStyle w:val="a3"/>
        <w:adjustRightInd w:val="0"/>
        <w:snapToGrid w:val="0"/>
        <w:jc w:val="both"/>
        <w:rPr>
          <w:rFonts w:ascii="Times New Roman" w:eastAsia="標楷體" w:hAnsi="Times New Roman"/>
          <w:snapToGrid w:val="0"/>
          <w:kern w:val="0"/>
          <w:sz w:val="28"/>
          <w:szCs w:val="28"/>
        </w:rPr>
      </w:pPr>
    </w:p>
    <w:p w14:paraId="63F8B506" w14:textId="77777777" w:rsidR="00117173" w:rsidRPr="00676D7C" w:rsidRDefault="00117173" w:rsidP="000E3AF6">
      <w:pPr>
        <w:pStyle w:val="a3"/>
        <w:adjustRightInd w:val="0"/>
        <w:snapToGrid w:val="0"/>
        <w:jc w:val="both"/>
        <w:rPr>
          <w:rFonts w:ascii="Times New Roman" w:eastAsia="標楷體" w:hAnsi="Times New Roman"/>
          <w:snapToGrid w:val="0"/>
          <w:kern w:val="0"/>
          <w:sz w:val="28"/>
          <w:szCs w:val="28"/>
        </w:rPr>
      </w:pPr>
    </w:p>
    <w:p w14:paraId="32C2547D" w14:textId="77777777" w:rsidR="007C409B" w:rsidRPr="00676D7C" w:rsidRDefault="007C409B" w:rsidP="000E3AF6">
      <w:pPr>
        <w:pStyle w:val="a3"/>
        <w:adjustRightInd w:val="0"/>
        <w:snapToGrid w:val="0"/>
        <w:jc w:val="both"/>
        <w:rPr>
          <w:rFonts w:ascii="Times New Roman" w:eastAsia="標楷體" w:hAnsi="Times New Roman"/>
          <w:snapToGrid w:val="0"/>
          <w:kern w:val="0"/>
          <w:sz w:val="28"/>
          <w:szCs w:val="28"/>
        </w:rPr>
      </w:pPr>
    </w:p>
    <w:p w14:paraId="643002C5" w14:textId="77777777" w:rsidR="007C409B" w:rsidRPr="00676D7C" w:rsidRDefault="007C409B" w:rsidP="000E3AF6">
      <w:pPr>
        <w:pStyle w:val="a3"/>
        <w:adjustRightInd w:val="0"/>
        <w:snapToGrid w:val="0"/>
        <w:jc w:val="both"/>
        <w:rPr>
          <w:rFonts w:ascii="Times New Roman" w:eastAsia="標楷體" w:hAnsi="Times New Roman"/>
          <w:snapToGrid w:val="0"/>
          <w:kern w:val="0"/>
          <w:sz w:val="28"/>
          <w:szCs w:val="28"/>
        </w:rPr>
      </w:pPr>
    </w:p>
    <w:p w14:paraId="1D6439E8" w14:textId="42614CC8" w:rsidR="00503352" w:rsidRPr="00676D7C" w:rsidRDefault="004A66D6" w:rsidP="000E3AF6">
      <w:pPr>
        <w:pStyle w:val="a3"/>
        <w:adjustRightInd w:val="0"/>
        <w:snapToGrid w:val="0"/>
        <w:jc w:val="center"/>
        <w:rPr>
          <w:rFonts w:ascii="Times New Roman" w:eastAsia="標楷體" w:hAnsi="Times New Roman"/>
          <w:snapToGrid w:val="0"/>
          <w:kern w:val="0"/>
          <w:sz w:val="32"/>
          <w:szCs w:val="32"/>
        </w:rPr>
      </w:pPr>
      <w:r w:rsidRPr="00676D7C">
        <w:rPr>
          <w:rFonts w:ascii="Times New Roman" w:eastAsia="標楷體" w:hAnsi="Times New Roman"/>
          <w:snapToGrid w:val="0"/>
          <w:kern w:val="0"/>
          <w:sz w:val="32"/>
          <w:szCs w:val="32"/>
        </w:rPr>
        <w:t>著作權人：明志科技大學</w:t>
      </w:r>
    </w:p>
    <w:p w14:paraId="29CB70E5" w14:textId="7CB6CBAB" w:rsidR="000E3AF6" w:rsidRPr="00676D7C" w:rsidRDefault="000E3AF6" w:rsidP="000E3AF6">
      <w:pPr>
        <w:pStyle w:val="a3"/>
        <w:adjustRightInd w:val="0"/>
        <w:snapToGrid w:val="0"/>
        <w:jc w:val="center"/>
        <w:rPr>
          <w:rFonts w:ascii="Times New Roman" w:eastAsia="標楷體" w:hAnsi="Times New Roman"/>
          <w:snapToGrid w:val="0"/>
          <w:kern w:val="0"/>
          <w:sz w:val="32"/>
          <w:szCs w:val="32"/>
        </w:rPr>
      </w:pPr>
      <w:r w:rsidRPr="00676D7C">
        <w:rPr>
          <w:rFonts w:ascii="Times New Roman" w:hAnsi="Times New Roman"/>
          <w:snapToGrid w:val="0"/>
          <w:kern w:val="0"/>
          <w:sz w:val="32"/>
          <w:lang w:bidi="en-US"/>
        </w:rPr>
        <w:t>Copyrighted to: Ming Chi University of Technology</w:t>
      </w:r>
    </w:p>
    <w:p w14:paraId="202B3C66" w14:textId="77777777" w:rsidR="000E3AF6" w:rsidRPr="00676D7C" w:rsidRDefault="000E3AF6" w:rsidP="000E3AF6">
      <w:pPr>
        <w:pStyle w:val="a3"/>
        <w:adjustRightInd w:val="0"/>
        <w:snapToGrid w:val="0"/>
        <w:jc w:val="center"/>
        <w:rPr>
          <w:rFonts w:ascii="Times New Roman" w:eastAsia="標楷體" w:hAnsi="Times New Roman"/>
          <w:snapToGrid w:val="0"/>
          <w:kern w:val="0"/>
          <w:sz w:val="32"/>
          <w:szCs w:val="32"/>
        </w:rPr>
      </w:pPr>
    </w:p>
    <w:p w14:paraId="1CFE9A65" w14:textId="290E2EEE" w:rsidR="000E3AF6" w:rsidRPr="00676D7C" w:rsidRDefault="000E3AF6" w:rsidP="000E3AF6">
      <w:pPr>
        <w:pStyle w:val="a3"/>
        <w:adjustRightInd w:val="0"/>
        <w:snapToGrid w:val="0"/>
        <w:jc w:val="center"/>
        <w:rPr>
          <w:rFonts w:ascii="Times New Roman" w:eastAsia="標楷體" w:hAnsi="Times New Roman"/>
          <w:snapToGrid w:val="0"/>
          <w:kern w:val="0"/>
          <w:sz w:val="32"/>
          <w:szCs w:val="32"/>
        </w:rPr>
        <w:sectPr w:rsidR="000E3AF6" w:rsidRPr="00676D7C" w:rsidSect="000E3AF6">
          <w:pgSz w:w="11906" w:h="16838" w:code="9"/>
          <w:pgMar w:top="1134" w:right="1134" w:bottom="1134" w:left="1134" w:header="851" w:footer="641" w:gutter="0"/>
          <w:pgNumType w:start="1"/>
          <w:cols w:space="425"/>
          <w:titlePg/>
          <w:docGrid w:type="lines" w:linePitch="345"/>
        </w:sectPr>
      </w:pPr>
    </w:p>
    <w:p w14:paraId="5129BD05" w14:textId="550168C7" w:rsidR="00631F13" w:rsidRPr="00676D7C" w:rsidRDefault="00631F13" w:rsidP="000E3AF6">
      <w:pPr>
        <w:pStyle w:val="a3"/>
        <w:adjustRightInd w:val="0"/>
        <w:snapToGrid w:val="0"/>
        <w:jc w:val="center"/>
        <w:rPr>
          <w:rFonts w:ascii="Times New Roman" w:eastAsia="標楷體" w:hAnsi="Times New Roman"/>
          <w:sz w:val="28"/>
          <w:szCs w:val="28"/>
        </w:rPr>
      </w:pPr>
      <w:r w:rsidRPr="00676D7C">
        <w:rPr>
          <w:rFonts w:ascii="Times New Roman" w:eastAsia="標楷體" w:hAnsi="Times New Roman"/>
          <w:sz w:val="28"/>
          <w:szCs w:val="28"/>
        </w:rPr>
        <w:lastRenderedPageBreak/>
        <w:t>目錄</w:t>
      </w:r>
    </w:p>
    <w:p w14:paraId="321D82AB" w14:textId="312AB4EF" w:rsidR="000E3AF6" w:rsidRPr="00676D7C" w:rsidRDefault="000E3AF6" w:rsidP="000E3AF6">
      <w:pPr>
        <w:pStyle w:val="a3"/>
        <w:adjustRightInd w:val="0"/>
        <w:snapToGrid w:val="0"/>
        <w:jc w:val="center"/>
        <w:rPr>
          <w:rFonts w:ascii="Times New Roman" w:eastAsia="標楷體" w:hAnsi="Times New Roman"/>
          <w:sz w:val="28"/>
          <w:szCs w:val="28"/>
        </w:rPr>
      </w:pPr>
      <w:r w:rsidRPr="00676D7C">
        <w:rPr>
          <w:rFonts w:ascii="Times New Roman" w:hAnsi="Times New Roman"/>
          <w:sz w:val="28"/>
          <w:lang w:bidi="en-US"/>
        </w:rPr>
        <w:t>Table of Contents</w:t>
      </w:r>
    </w:p>
    <w:p w14:paraId="49454940" w14:textId="2F3D020B" w:rsidR="005C26D5" w:rsidRPr="00676D7C" w:rsidRDefault="005C26D5" w:rsidP="000E3AF6">
      <w:pPr>
        <w:pStyle w:val="a3"/>
        <w:snapToGrid w:val="0"/>
        <w:ind w:right="958"/>
        <w:jc w:val="right"/>
        <w:rPr>
          <w:rFonts w:ascii="Times New Roman" w:eastAsia="標楷體" w:hAnsi="Times New Roman"/>
          <w:sz w:val="28"/>
          <w:szCs w:val="24"/>
        </w:rPr>
      </w:pPr>
      <w:r w:rsidRPr="00676D7C">
        <w:rPr>
          <w:rFonts w:ascii="Times New Roman" w:eastAsia="標楷體" w:hAnsi="Times New Roman"/>
          <w:sz w:val="28"/>
          <w:szCs w:val="24"/>
        </w:rPr>
        <w:t>頁次</w:t>
      </w:r>
    </w:p>
    <w:p w14:paraId="52842454" w14:textId="32729D88" w:rsidR="000E3AF6" w:rsidRPr="00676D7C" w:rsidRDefault="000E3AF6" w:rsidP="000E3AF6">
      <w:pPr>
        <w:pStyle w:val="a3"/>
        <w:ind w:right="958"/>
        <w:jc w:val="right"/>
        <w:rPr>
          <w:rFonts w:ascii="Times New Roman" w:eastAsia="標楷體" w:hAnsi="Times New Roman"/>
          <w:sz w:val="28"/>
          <w:szCs w:val="24"/>
        </w:rPr>
      </w:pPr>
      <w:r w:rsidRPr="00676D7C">
        <w:rPr>
          <w:rFonts w:ascii="Times New Roman" w:hAnsi="Times New Roman"/>
          <w:sz w:val="28"/>
          <w:lang w:bidi="en-US"/>
        </w:rPr>
        <w:t>Page</w:t>
      </w:r>
    </w:p>
    <w:tbl>
      <w:tblPr>
        <w:tblW w:w="4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2141"/>
      </w:tblGrid>
      <w:tr w:rsidR="003A5126" w:rsidRPr="00676D7C" w14:paraId="22ED20E7" w14:textId="77777777" w:rsidTr="006A6496">
        <w:trPr>
          <w:jc w:val="center"/>
        </w:trPr>
        <w:tc>
          <w:tcPr>
            <w:tcW w:w="3823" w:type="pct"/>
            <w:shd w:val="clear" w:color="auto" w:fill="auto"/>
          </w:tcPr>
          <w:p w14:paraId="66907B57" w14:textId="77777777" w:rsidR="003A5126" w:rsidRPr="00676D7C" w:rsidRDefault="003A5126" w:rsidP="006A6496">
            <w:pPr>
              <w:ind w:left="1418" w:hanging="1418"/>
              <w:rPr>
                <w:rFonts w:eastAsia="標楷體"/>
                <w:sz w:val="28"/>
                <w:szCs w:val="28"/>
              </w:rPr>
            </w:pPr>
            <w:r w:rsidRPr="00676D7C">
              <w:rPr>
                <w:rFonts w:eastAsia="標楷體"/>
                <w:sz w:val="28"/>
                <w:szCs w:val="28"/>
              </w:rPr>
              <w:t>第一章</w:t>
            </w:r>
            <w:r w:rsidRPr="00676D7C">
              <w:rPr>
                <w:rFonts w:eastAsia="標楷體"/>
                <w:sz w:val="28"/>
                <w:szCs w:val="28"/>
              </w:rPr>
              <w:tab/>
            </w:r>
            <w:r w:rsidRPr="00676D7C">
              <w:rPr>
                <w:rFonts w:eastAsia="標楷體"/>
                <w:sz w:val="28"/>
                <w:szCs w:val="28"/>
              </w:rPr>
              <w:t>總則</w:t>
            </w:r>
          </w:p>
          <w:p w14:paraId="4FD89A50"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1</w:t>
            </w:r>
            <w:r w:rsidRPr="00676D7C">
              <w:rPr>
                <w:sz w:val="28"/>
                <w:lang w:bidi="en-US"/>
              </w:rPr>
              <w:tab/>
              <w:t>General Provisions</w:t>
            </w:r>
          </w:p>
        </w:tc>
        <w:tc>
          <w:tcPr>
            <w:tcW w:w="1177" w:type="pct"/>
            <w:shd w:val="clear" w:color="auto" w:fill="auto"/>
          </w:tcPr>
          <w:p w14:paraId="43A4C382" w14:textId="77777777" w:rsidR="003A5126" w:rsidRPr="00676D7C" w:rsidRDefault="003A5126" w:rsidP="006A6496">
            <w:pPr>
              <w:tabs>
                <w:tab w:val="left" w:pos="4500"/>
              </w:tabs>
              <w:jc w:val="right"/>
              <w:rPr>
                <w:rFonts w:eastAsia="標楷體"/>
                <w:vanish/>
                <w:sz w:val="28"/>
                <w:szCs w:val="28"/>
              </w:rPr>
            </w:pPr>
            <w:r w:rsidRPr="00676D7C">
              <w:rPr>
                <w:rFonts w:eastAsia="標楷體"/>
                <w:sz w:val="28"/>
                <w:szCs w:val="28"/>
              </w:rPr>
              <w:t>1-</w:t>
            </w:r>
            <w:r>
              <w:rPr>
                <w:rFonts w:eastAsia="標楷體" w:hint="eastAsia"/>
                <w:sz w:val="28"/>
              </w:rPr>
              <w:t>4</w:t>
            </w:r>
          </w:p>
        </w:tc>
      </w:tr>
      <w:tr w:rsidR="003A5126" w:rsidRPr="00676D7C" w14:paraId="57B2C598" w14:textId="77777777" w:rsidTr="006A6496">
        <w:trPr>
          <w:jc w:val="center"/>
        </w:trPr>
        <w:tc>
          <w:tcPr>
            <w:tcW w:w="3823" w:type="pct"/>
            <w:shd w:val="clear" w:color="auto" w:fill="auto"/>
          </w:tcPr>
          <w:p w14:paraId="7E140D1D"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第二章</w:t>
            </w:r>
            <w:r w:rsidRPr="00676D7C">
              <w:rPr>
                <w:rFonts w:eastAsia="標楷體"/>
                <w:sz w:val="28"/>
                <w:szCs w:val="28"/>
              </w:rPr>
              <w:tab/>
            </w:r>
            <w:r w:rsidRPr="00676D7C">
              <w:rPr>
                <w:rFonts w:eastAsia="標楷體"/>
                <w:sz w:val="28"/>
                <w:szCs w:val="28"/>
              </w:rPr>
              <w:t>簿記組織系統</w:t>
            </w:r>
          </w:p>
          <w:p w14:paraId="62481183" w14:textId="77777777" w:rsidR="003A5126" w:rsidRPr="00676D7C" w:rsidRDefault="003A5126" w:rsidP="006A6496">
            <w:pPr>
              <w:ind w:left="1418" w:hanging="1418"/>
              <w:rPr>
                <w:rFonts w:eastAsia="標楷體"/>
                <w:sz w:val="28"/>
                <w:szCs w:val="28"/>
              </w:rPr>
            </w:pPr>
            <w:r w:rsidRPr="00676D7C">
              <w:rPr>
                <w:sz w:val="28"/>
                <w:lang w:bidi="en-US"/>
              </w:rPr>
              <w:t>Chapter</w:t>
            </w:r>
            <w:r>
              <w:rPr>
                <w:sz w:val="28"/>
                <w:lang w:bidi="en-US"/>
              </w:rPr>
              <w:t xml:space="preserve"> </w:t>
            </w:r>
            <w:r>
              <w:rPr>
                <w:rFonts w:hint="eastAsia"/>
                <w:sz w:val="28"/>
                <w:lang w:bidi="en-US"/>
              </w:rPr>
              <w:t>2</w:t>
            </w:r>
            <w:r w:rsidRPr="00676D7C">
              <w:rPr>
                <w:sz w:val="28"/>
                <w:lang w:bidi="en-US"/>
              </w:rPr>
              <w:tab/>
              <w:t>Bookkeeping Organizational System</w:t>
            </w:r>
          </w:p>
        </w:tc>
        <w:tc>
          <w:tcPr>
            <w:tcW w:w="1177" w:type="pct"/>
            <w:shd w:val="clear" w:color="auto" w:fill="auto"/>
          </w:tcPr>
          <w:p w14:paraId="01D4B1B9" w14:textId="77777777" w:rsidR="003A5126" w:rsidRPr="00676D7C" w:rsidRDefault="003A5126" w:rsidP="006A6496">
            <w:pPr>
              <w:tabs>
                <w:tab w:val="left" w:pos="4500"/>
              </w:tabs>
              <w:jc w:val="right"/>
              <w:rPr>
                <w:rFonts w:eastAsia="標楷體"/>
                <w:vanish/>
                <w:sz w:val="28"/>
                <w:szCs w:val="28"/>
              </w:rPr>
            </w:pPr>
            <w:r>
              <w:rPr>
                <w:rFonts w:eastAsia="標楷體" w:hint="eastAsia"/>
                <w:sz w:val="28"/>
              </w:rPr>
              <w:t>5-6</w:t>
            </w:r>
          </w:p>
        </w:tc>
      </w:tr>
      <w:tr w:rsidR="003A5126" w:rsidRPr="00676D7C" w14:paraId="73AA1E0A" w14:textId="77777777" w:rsidTr="006A6496">
        <w:trPr>
          <w:jc w:val="center"/>
        </w:trPr>
        <w:tc>
          <w:tcPr>
            <w:tcW w:w="3823" w:type="pct"/>
            <w:shd w:val="clear" w:color="auto" w:fill="auto"/>
          </w:tcPr>
          <w:p w14:paraId="00534BB1"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第三章</w:t>
            </w:r>
            <w:r w:rsidRPr="00676D7C">
              <w:rPr>
                <w:rFonts w:eastAsia="標楷體"/>
                <w:sz w:val="28"/>
                <w:szCs w:val="28"/>
              </w:rPr>
              <w:tab/>
            </w:r>
            <w:r w:rsidRPr="00676D7C">
              <w:rPr>
                <w:rFonts w:eastAsia="標楷體"/>
                <w:sz w:val="28"/>
                <w:szCs w:val="28"/>
              </w:rPr>
              <w:t>會計報告</w:t>
            </w:r>
          </w:p>
          <w:p w14:paraId="168B65E6"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3</w:t>
            </w:r>
            <w:r w:rsidRPr="00676D7C">
              <w:rPr>
                <w:sz w:val="28"/>
                <w:lang w:bidi="en-US"/>
              </w:rPr>
              <w:tab/>
              <w:t>Accounting Report</w:t>
            </w:r>
          </w:p>
        </w:tc>
        <w:tc>
          <w:tcPr>
            <w:tcW w:w="1177" w:type="pct"/>
            <w:shd w:val="clear" w:color="auto" w:fill="auto"/>
          </w:tcPr>
          <w:p w14:paraId="7CD0DC8E" w14:textId="77777777" w:rsidR="003A5126" w:rsidRPr="00676D7C" w:rsidRDefault="003A5126" w:rsidP="006A6496">
            <w:pPr>
              <w:tabs>
                <w:tab w:val="left" w:pos="4500"/>
              </w:tabs>
              <w:jc w:val="right"/>
              <w:rPr>
                <w:rFonts w:eastAsia="標楷體"/>
                <w:vanish/>
                <w:sz w:val="28"/>
                <w:szCs w:val="28"/>
              </w:rPr>
            </w:pPr>
            <w:r>
              <w:rPr>
                <w:rFonts w:eastAsia="標楷體" w:hint="eastAsia"/>
                <w:sz w:val="28"/>
              </w:rPr>
              <w:t>7</w:t>
            </w:r>
            <w:r w:rsidRPr="00676D7C">
              <w:rPr>
                <w:rFonts w:eastAsia="標楷體"/>
                <w:sz w:val="28"/>
                <w:szCs w:val="28"/>
              </w:rPr>
              <w:t>-</w:t>
            </w:r>
            <w:r>
              <w:rPr>
                <w:rFonts w:eastAsia="標楷體" w:hint="eastAsia"/>
                <w:sz w:val="28"/>
              </w:rPr>
              <w:t>47</w:t>
            </w:r>
          </w:p>
        </w:tc>
      </w:tr>
      <w:tr w:rsidR="003A5126" w:rsidRPr="00676D7C" w14:paraId="229C2BB4" w14:textId="77777777" w:rsidTr="006A6496">
        <w:trPr>
          <w:jc w:val="center"/>
        </w:trPr>
        <w:tc>
          <w:tcPr>
            <w:tcW w:w="3823" w:type="pct"/>
            <w:shd w:val="clear" w:color="auto" w:fill="auto"/>
          </w:tcPr>
          <w:p w14:paraId="604F4B9C"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第四章</w:t>
            </w:r>
            <w:r w:rsidRPr="00676D7C">
              <w:rPr>
                <w:rFonts w:eastAsia="標楷體"/>
                <w:sz w:val="28"/>
                <w:szCs w:val="28"/>
              </w:rPr>
              <w:tab/>
            </w:r>
            <w:r w:rsidRPr="00676D7C">
              <w:rPr>
                <w:rFonts w:eastAsia="標楷體"/>
                <w:sz w:val="28"/>
                <w:szCs w:val="28"/>
              </w:rPr>
              <w:t>會計項目</w:t>
            </w:r>
          </w:p>
          <w:p w14:paraId="5D1481C0"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4</w:t>
            </w:r>
            <w:r w:rsidRPr="00676D7C">
              <w:rPr>
                <w:sz w:val="28"/>
                <w:lang w:bidi="en-US"/>
              </w:rPr>
              <w:tab/>
              <w:t>Accounting Item</w:t>
            </w:r>
          </w:p>
        </w:tc>
        <w:tc>
          <w:tcPr>
            <w:tcW w:w="1177" w:type="pct"/>
            <w:shd w:val="clear" w:color="auto" w:fill="auto"/>
          </w:tcPr>
          <w:p w14:paraId="76C29A08" w14:textId="77777777" w:rsidR="003A5126" w:rsidRPr="00676D7C" w:rsidRDefault="003A5126" w:rsidP="006A6496">
            <w:pPr>
              <w:tabs>
                <w:tab w:val="left" w:pos="4500"/>
              </w:tabs>
              <w:jc w:val="right"/>
              <w:rPr>
                <w:rFonts w:eastAsia="標楷體"/>
                <w:vanish/>
                <w:sz w:val="28"/>
                <w:szCs w:val="28"/>
              </w:rPr>
            </w:pPr>
            <w:r>
              <w:rPr>
                <w:rFonts w:eastAsia="標楷體" w:hint="eastAsia"/>
                <w:snapToGrid w:val="0"/>
                <w:sz w:val="28"/>
              </w:rPr>
              <w:t>48</w:t>
            </w:r>
            <w:r w:rsidRPr="00676D7C">
              <w:rPr>
                <w:rFonts w:eastAsia="標楷體"/>
                <w:snapToGrid w:val="0"/>
                <w:sz w:val="28"/>
                <w:szCs w:val="28"/>
              </w:rPr>
              <w:t>-</w:t>
            </w:r>
            <w:r>
              <w:rPr>
                <w:rFonts w:eastAsia="標楷體" w:hint="eastAsia"/>
                <w:snapToGrid w:val="0"/>
                <w:sz w:val="28"/>
              </w:rPr>
              <w:t>109</w:t>
            </w:r>
          </w:p>
        </w:tc>
      </w:tr>
      <w:tr w:rsidR="003A5126" w:rsidRPr="00676D7C" w14:paraId="50D3374E" w14:textId="77777777" w:rsidTr="006A6496">
        <w:trPr>
          <w:jc w:val="center"/>
        </w:trPr>
        <w:tc>
          <w:tcPr>
            <w:tcW w:w="3823" w:type="pct"/>
            <w:shd w:val="clear" w:color="auto" w:fill="auto"/>
          </w:tcPr>
          <w:p w14:paraId="5C456989"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第五章</w:t>
            </w:r>
            <w:r w:rsidRPr="00676D7C">
              <w:rPr>
                <w:rFonts w:eastAsia="標楷體"/>
                <w:sz w:val="28"/>
                <w:szCs w:val="28"/>
              </w:rPr>
              <w:tab/>
            </w:r>
            <w:r w:rsidRPr="00676D7C">
              <w:rPr>
                <w:rFonts w:eastAsia="標楷體"/>
                <w:sz w:val="28"/>
                <w:szCs w:val="28"/>
              </w:rPr>
              <w:t>會計簿籍</w:t>
            </w:r>
          </w:p>
          <w:p w14:paraId="6DEEA21B"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5</w:t>
            </w:r>
            <w:r w:rsidRPr="00676D7C">
              <w:rPr>
                <w:sz w:val="28"/>
                <w:lang w:bidi="en-US"/>
              </w:rPr>
              <w:tab/>
              <w:t>Accounting Books</w:t>
            </w:r>
          </w:p>
        </w:tc>
        <w:tc>
          <w:tcPr>
            <w:tcW w:w="1177" w:type="pct"/>
            <w:shd w:val="clear" w:color="auto" w:fill="auto"/>
          </w:tcPr>
          <w:p w14:paraId="76CDD0E1" w14:textId="77777777" w:rsidR="003A5126" w:rsidRPr="00676D7C" w:rsidRDefault="003A5126" w:rsidP="006A6496">
            <w:pPr>
              <w:tabs>
                <w:tab w:val="left" w:pos="4500"/>
              </w:tabs>
              <w:jc w:val="right"/>
              <w:rPr>
                <w:rFonts w:eastAsia="標楷體"/>
                <w:vanish/>
                <w:sz w:val="28"/>
                <w:szCs w:val="28"/>
              </w:rPr>
            </w:pPr>
            <w:r>
              <w:rPr>
                <w:rFonts w:eastAsia="標楷體" w:hint="eastAsia"/>
                <w:snapToGrid w:val="0"/>
                <w:sz w:val="28"/>
              </w:rPr>
              <w:t>110</w:t>
            </w:r>
            <w:r w:rsidRPr="00676D7C">
              <w:rPr>
                <w:rFonts w:eastAsia="標楷體"/>
                <w:snapToGrid w:val="0"/>
                <w:sz w:val="28"/>
                <w:szCs w:val="28"/>
              </w:rPr>
              <w:t>-</w:t>
            </w:r>
            <w:r>
              <w:rPr>
                <w:rFonts w:eastAsia="標楷體" w:hint="eastAsia"/>
                <w:snapToGrid w:val="0"/>
                <w:sz w:val="28"/>
              </w:rPr>
              <w:t>118</w:t>
            </w:r>
          </w:p>
        </w:tc>
      </w:tr>
      <w:tr w:rsidR="003A5126" w:rsidRPr="00676D7C" w14:paraId="71358DBC" w14:textId="77777777" w:rsidTr="006A6496">
        <w:trPr>
          <w:jc w:val="center"/>
        </w:trPr>
        <w:tc>
          <w:tcPr>
            <w:tcW w:w="3823" w:type="pct"/>
            <w:shd w:val="clear" w:color="auto" w:fill="auto"/>
          </w:tcPr>
          <w:p w14:paraId="51FD9702"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第六章</w:t>
            </w:r>
            <w:r w:rsidRPr="00676D7C">
              <w:rPr>
                <w:rFonts w:eastAsia="標楷體"/>
                <w:sz w:val="28"/>
                <w:szCs w:val="28"/>
              </w:rPr>
              <w:tab/>
            </w:r>
            <w:r w:rsidRPr="00676D7C">
              <w:rPr>
                <w:rFonts w:eastAsia="標楷體"/>
                <w:sz w:val="28"/>
                <w:szCs w:val="28"/>
              </w:rPr>
              <w:t>會計憑証</w:t>
            </w:r>
          </w:p>
          <w:p w14:paraId="0897023E"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6</w:t>
            </w:r>
            <w:r w:rsidRPr="00676D7C">
              <w:rPr>
                <w:sz w:val="28"/>
                <w:lang w:bidi="en-US"/>
              </w:rPr>
              <w:tab/>
              <w:t>Accounting Documents</w:t>
            </w:r>
          </w:p>
        </w:tc>
        <w:tc>
          <w:tcPr>
            <w:tcW w:w="1177" w:type="pct"/>
            <w:shd w:val="clear" w:color="auto" w:fill="auto"/>
          </w:tcPr>
          <w:p w14:paraId="243DC830" w14:textId="77777777" w:rsidR="003A5126" w:rsidRPr="00676D7C" w:rsidRDefault="003A5126" w:rsidP="006A6496">
            <w:pPr>
              <w:tabs>
                <w:tab w:val="left" w:pos="4500"/>
              </w:tabs>
              <w:jc w:val="right"/>
              <w:rPr>
                <w:rFonts w:eastAsia="標楷體"/>
                <w:vanish/>
                <w:sz w:val="28"/>
                <w:szCs w:val="28"/>
              </w:rPr>
            </w:pPr>
            <w:r>
              <w:rPr>
                <w:rFonts w:eastAsia="標楷體" w:hint="eastAsia"/>
                <w:snapToGrid w:val="0"/>
                <w:sz w:val="28"/>
              </w:rPr>
              <w:t>119</w:t>
            </w:r>
            <w:r w:rsidRPr="00676D7C">
              <w:rPr>
                <w:rFonts w:eastAsia="標楷體"/>
                <w:snapToGrid w:val="0"/>
                <w:sz w:val="28"/>
                <w:szCs w:val="28"/>
              </w:rPr>
              <w:t>-</w:t>
            </w:r>
            <w:r>
              <w:rPr>
                <w:rFonts w:eastAsia="標楷體" w:hint="eastAsia"/>
                <w:snapToGrid w:val="0"/>
                <w:sz w:val="28"/>
              </w:rPr>
              <w:t>122</w:t>
            </w:r>
          </w:p>
        </w:tc>
      </w:tr>
      <w:tr w:rsidR="003A5126" w:rsidRPr="00676D7C" w14:paraId="522E2AB0" w14:textId="77777777" w:rsidTr="006A6496">
        <w:trPr>
          <w:jc w:val="center"/>
        </w:trPr>
        <w:tc>
          <w:tcPr>
            <w:tcW w:w="3823" w:type="pct"/>
            <w:shd w:val="clear" w:color="auto" w:fill="auto"/>
          </w:tcPr>
          <w:p w14:paraId="2E8B5D42"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第七章</w:t>
            </w:r>
            <w:r w:rsidRPr="00676D7C">
              <w:rPr>
                <w:rFonts w:eastAsia="標楷體"/>
                <w:sz w:val="28"/>
                <w:szCs w:val="28"/>
              </w:rPr>
              <w:tab/>
            </w:r>
            <w:r w:rsidRPr="00676D7C">
              <w:rPr>
                <w:rFonts w:eastAsia="標楷體"/>
                <w:sz w:val="28"/>
                <w:szCs w:val="28"/>
              </w:rPr>
              <w:t>會計事務處理原則</w:t>
            </w:r>
          </w:p>
          <w:p w14:paraId="33857F79"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7</w:t>
            </w:r>
            <w:r w:rsidRPr="00676D7C">
              <w:rPr>
                <w:sz w:val="28"/>
                <w:lang w:bidi="en-US"/>
              </w:rPr>
              <w:tab/>
              <w:t>Accounting Principles</w:t>
            </w:r>
          </w:p>
        </w:tc>
        <w:tc>
          <w:tcPr>
            <w:tcW w:w="1177" w:type="pct"/>
            <w:shd w:val="clear" w:color="auto" w:fill="auto"/>
          </w:tcPr>
          <w:p w14:paraId="23781E46" w14:textId="77777777" w:rsidR="003A5126" w:rsidRPr="00676D7C" w:rsidRDefault="003A5126" w:rsidP="006A6496">
            <w:pPr>
              <w:tabs>
                <w:tab w:val="left" w:pos="4500"/>
              </w:tabs>
              <w:jc w:val="right"/>
              <w:rPr>
                <w:rFonts w:eastAsia="標楷體"/>
                <w:vanish/>
                <w:sz w:val="28"/>
                <w:szCs w:val="28"/>
              </w:rPr>
            </w:pPr>
            <w:r>
              <w:rPr>
                <w:rFonts w:eastAsia="標楷體" w:hint="eastAsia"/>
                <w:snapToGrid w:val="0"/>
                <w:sz w:val="28"/>
              </w:rPr>
              <w:t>123</w:t>
            </w:r>
            <w:r w:rsidRPr="00676D7C">
              <w:rPr>
                <w:rFonts w:eastAsia="標楷體"/>
                <w:snapToGrid w:val="0"/>
                <w:sz w:val="28"/>
                <w:szCs w:val="28"/>
              </w:rPr>
              <w:t>-</w:t>
            </w:r>
            <w:r>
              <w:rPr>
                <w:rFonts w:eastAsia="標楷體" w:hint="eastAsia"/>
                <w:snapToGrid w:val="0"/>
                <w:sz w:val="28"/>
              </w:rPr>
              <w:t>133</w:t>
            </w:r>
          </w:p>
        </w:tc>
      </w:tr>
      <w:tr w:rsidR="003A5126" w:rsidRPr="00676D7C" w14:paraId="2A0A7385" w14:textId="77777777" w:rsidTr="006A6496">
        <w:trPr>
          <w:jc w:val="center"/>
        </w:trPr>
        <w:tc>
          <w:tcPr>
            <w:tcW w:w="3823" w:type="pct"/>
            <w:shd w:val="clear" w:color="auto" w:fill="auto"/>
          </w:tcPr>
          <w:p w14:paraId="502871CF"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第八章</w:t>
            </w:r>
            <w:r w:rsidRPr="00676D7C">
              <w:rPr>
                <w:rFonts w:eastAsia="標楷體"/>
                <w:sz w:val="28"/>
                <w:szCs w:val="28"/>
              </w:rPr>
              <w:tab/>
            </w:r>
            <w:r w:rsidRPr="00676D7C">
              <w:rPr>
                <w:rFonts w:eastAsia="標楷體"/>
                <w:sz w:val="28"/>
                <w:szCs w:val="28"/>
              </w:rPr>
              <w:t>會計帳務電傳作業要點</w:t>
            </w:r>
          </w:p>
          <w:p w14:paraId="3AA3042A"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8</w:t>
            </w:r>
            <w:r w:rsidRPr="00676D7C">
              <w:rPr>
                <w:sz w:val="28"/>
                <w:lang w:bidi="en-US"/>
              </w:rPr>
              <w:tab/>
              <w:t>Operation Directions for Telecommunication of Accounting Affairs</w:t>
            </w:r>
          </w:p>
        </w:tc>
        <w:tc>
          <w:tcPr>
            <w:tcW w:w="1177" w:type="pct"/>
            <w:shd w:val="clear" w:color="auto" w:fill="auto"/>
          </w:tcPr>
          <w:p w14:paraId="1AE3A3AA" w14:textId="77777777" w:rsidR="003A5126" w:rsidRPr="00676D7C" w:rsidRDefault="003A5126" w:rsidP="006A6496">
            <w:pPr>
              <w:tabs>
                <w:tab w:val="left" w:pos="4500"/>
              </w:tabs>
              <w:jc w:val="right"/>
              <w:rPr>
                <w:rFonts w:eastAsia="標楷體"/>
                <w:vanish/>
                <w:sz w:val="28"/>
                <w:szCs w:val="28"/>
              </w:rPr>
            </w:pPr>
            <w:r>
              <w:rPr>
                <w:rFonts w:eastAsia="標楷體" w:hint="eastAsia"/>
                <w:snapToGrid w:val="0"/>
                <w:sz w:val="28"/>
              </w:rPr>
              <w:t>134</w:t>
            </w:r>
            <w:r w:rsidRPr="00676D7C">
              <w:rPr>
                <w:rFonts w:eastAsia="標楷體"/>
                <w:snapToGrid w:val="0"/>
                <w:sz w:val="28"/>
                <w:szCs w:val="28"/>
              </w:rPr>
              <w:t>-</w:t>
            </w:r>
            <w:r>
              <w:rPr>
                <w:rFonts w:eastAsia="標楷體" w:hint="eastAsia"/>
                <w:snapToGrid w:val="0"/>
                <w:sz w:val="28"/>
              </w:rPr>
              <w:t>159</w:t>
            </w:r>
          </w:p>
        </w:tc>
      </w:tr>
      <w:tr w:rsidR="003A5126" w:rsidRPr="00676D7C" w14:paraId="2ED2C6D4" w14:textId="77777777" w:rsidTr="006A6496">
        <w:trPr>
          <w:jc w:val="center"/>
        </w:trPr>
        <w:tc>
          <w:tcPr>
            <w:tcW w:w="3823" w:type="pct"/>
            <w:shd w:val="clear" w:color="auto" w:fill="auto"/>
          </w:tcPr>
          <w:p w14:paraId="6DFE8915" w14:textId="77777777" w:rsidR="003A5126" w:rsidRPr="00676D7C" w:rsidRDefault="003A5126" w:rsidP="006A6496">
            <w:pPr>
              <w:ind w:left="1418" w:hanging="1418"/>
              <w:rPr>
                <w:rFonts w:eastAsia="標楷體"/>
                <w:snapToGrid w:val="0"/>
                <w:sz w:val="28"/>
                <w:szCs w:val="28"/>
              </w:rPr>
            </w:pPr>
            <w:r w:rsidRPr="00676D7C">
              <w:rPr>
                <w:rFonts w:eastAsia="標楷體"/>
                <w:sz w:val="28"/>
                <w:szCs w:val="28"/>
              </w:rPr>
              <w:t>第九章</w:t>
            </w:r>
            <w:r w:rsidRPr="00676D7C">
              <w:rPr>
                <w:rFonts w:eastAsia="標楷體"/>
                <w:sz w:val="28"/>
                <w:szCs w:val="28"/>
              </w:rPr>
              <w:tab/>
            </w:r>
            <w:r w:rsidRPr="00676D7C">
              <w:rPr>
                <w:rFonts w:eastAsia="標楷體"/>
                <w:sz w:val="28"/>
                <w:szCs w:val="28"/>
              </w:rPr>
              <w:t>實施與修訂</w:t>
            </w:r>
          </w:p>
          <w:p w14:paraId="58DDEDAD" w14:textId="77777777" w:rsidR="003A5126" w:rsidRPr="00676D7C" w:rsidRDefault="003A5126" w:rsidP="006A6496">
            <w:pPr>
              <w:ind w:left="1418" w:hanging="1418"/>
              <w:rPr>
                <w:rFonts w:eastAsia="標楷體"/>
                <w:sz w:val="28"/>
                <w:szCs w:val="28"/>
              </w:rPr>
            </w:pPr>
            <w:r w:rsidRPr="00676D7C">
              <w:rPr>
                <w:sz w:val="28"/>
                <w:lang w:bidi="en-US"/>
              </w:rPr>
              <w:t xml:space="preserve">Chapter </w:t>
            </w:r>
            <w:r>
              <w:rPr>
                <w:rFonts w:hint="eastAsia"/>
                <w:sz w:val="28"/>
                <w:lang w:bidi="en-US"/>
              </w:rPr>
              <w:t>9</w:t>
            </w:r>
            <w:r w:rsidRPr="00676D7C">
              <w:rPr>
                <w:sz w:val="28"/>
                <w:lang w:bidi="en-US"/>
              </w:rPr>
              <w:tab/>
              <w:t>Implementation and Revision</w:t>
            </w:r>
          </w:p>
        </w:tc>
        <w:tc>
          <w:tcPr>
            <w:tcW w:w="1177" w:type="pct"/>
            <w:shd w:val="clear" w:color="auto" w:fill="auto"/>
          </w:tcPr>
          <w:p w14:paraId="54F3FA36" w14:textId="77777777" w:rsidR="003A5126" w:rsidRPr="00676D7C" w:rsidRDefault="003A5126" w:rsidP="006A6496">
            <w:pPr>
              <w:tabs>
                <w:tab w:val="left" w:pos="4500"/>
              </w:tabs>
              <w:jc w:val="right"/>
              <w:rPr>
                <w:rFonts w:eastAsia="標楷體"/>
                <w:sz w:val="28"/>
                <w:szCs w:val="28"/>
              </w:rPr>
            </w:pPr>
            <w:r>
              <w:rPr>
                <w:rFonts w:eastAsia="標楷體" w:hint="eastAsia"/>
                <w:snapToGrid w:val="0"/>
                <w:sz w:val="28"/>
              </w:rPr>
              <w:t>160</w:t>
            </w:r>
          </w:p>
        </w:tc>
      </w:tr>
    </w:tbl>
    <w:p w14:paraId="7982008D" w14:textId="77777777" w:rsidR="007C409B" w:rsidRPr="00676D7C" w:rsidRDefault="007C409B" w:rsidP="000E3AF6">
      <w:pPr>
        <w:pStyle w:val="a3"/>
        <w:ind w:right="958"/>
        <w:jc w:val="center"/>
        <w:rPr>
          <w:rFonts w:ascii="Times New Roman" w:eastAsia="標楷體" w:hAnsi="Times New Roman"/>
          <w:sz w:val="28"/>
          <w:szCs w:val="24"/>
        </w:rPr>
      </w:pPr>
    </w:p>
    <w:p w14:paraId="0B5C210E" w14:textId="77777777" w:rsidR="00631F13" w:rsidRPr="00676D7C" w:rsidRDefault="00631F13" w:rsidP="000E3AF6">
      <w:pPr>
        <w:pStyle w:val="a3"/>
        <w:rPr>
          <w:rFonts w:ascii="Times New Roman" w:eastAsia="標楷體" w:hAnsi="Times New Roman"/>
          <w:szCs w:val="24"/>
        </w:rPr>
      </w:pPr>
    </w:p>
    <w:p w14:paraId="686CC510" w14:textId="7C0F94C3" w:rsidR="00631F13" w:rsidRPr="00676D7C" w:rsidRDefault="00631F13" w:rsidP="000E3AF6">
      <w:pPr>
        <w:pStyle w:val="a3"/>
        <w:rPr>
          <w:rFonts w:ascii="Times New Roman" w:eastAsia="標楷體" w:hAnsi="Times New Roman"/>
          <w:szCs w:val="24"/>
        </w:rPr>
      </w:pPr>
      <w:r w:rsidRPr="00676D7C">
        <w:rPr>
          <w:rFonts w:ascii="Times New Roman" w:hAnsi="Times New Roman"/>
          <w:lang w:bidi="en-US"/>
        </w:rPr>
        <w:t xml:space="preserve"> </w:t>
      </w:r>
    </w:p>
    <w:p w14:paraId="7CCB0727" w14:textId="77777777" w:rsidR="000E3AF6" w:rsidRPr="00676D7C" w:rsidRDefault="000E3AF6" w:rsidP="000E3AF6">
      <w:pPr>
        <w:pStyle w:val="a3"/>
        <w:rPr>
          <w:rFonts w:ascii="Times New Roman" w:eastAsia="標楷體" w:hAnsi="Times New Roman"/>
          <w:szCs w:val="24"/>
        </w:rPr>
      </w:pPr>
    </w:p>
    <w:p w14:paraId="3C5E7515" w14:textId="77777777" w:rsidR="00631F13" w:rsidRPr="00676D7C" w:rsidRDefault="00631F13" w:rsidP="000E3AF6">
      <w:pPr>
        <w:pStyle w:val="a3"/>
        <w:adjustRightInd w:val="0"/>
        <w:snapToGrid w:val="0"/>
        <w:jc w:val="center"/>
        <w:rPr>
          <w:rFonts w:ascii="Times New Roman" w:eastAsia="標楷體" w:hAnsi="Times New Roman"/>
          <w:snapToGrid w:val="0"/>
          <w:kern w:val="0"/>
          <w:sz w:val="32"/>
          <w:szCs w:val="32"/>
        </w:rPr>
      </w:pPr>
    </w:p>
    <w:p w14:paraId="0EBE899D" w14:textId="77777777" w:rsidR="00631F13" w:rsidRPr="00676D7C" w:rsidRDefault="00631F13" w:rsidP="000E3AF6">
      <w:pPr>
        <w:pStyle w:val="a3"/>
        <w:adjustRightInd w:val="0"/>
        <w:snapToGrid w:val="0"/>
        <w:jc w:val="center"/>
        <w:rPr>
          <w:rFonts w:ascii="Times New Roman" w:eastAsia="標楷體" w:hAnsi="Times New Roman"/>
          <w:snapToGrid w:val="0"/>
          <w:kern w:val="0"/>
          <w:sz w:val="32"/>
          <w:szCs w:val="32"/>
        </w:rPr>
      </w:pPr>
    </w:p>
    <w:p w14:paraId="3EB1FD7D" w14:textId="77777777" w:rsidR="00631F13" w:rsidRPr="00676D7C" w:rsidRDefault="00631F13" w:rsidP="000E3AF6">
      <w:pPr>
        <w:pStyle w:val="a3"/>
        <w:adjustRightInd w:val="0"/>
        <w:snapToGrid w:val="0"/>
        <w:jc w:val="center"/>
        <w:rPr>
          <w:rFonts w:ascii="Times New Roman" w:eastAsia="標楷體" w:hAnsi="Times New Roman"/>
          <w:snapToGrid w:val="0"/>
          <w:kern w:val="0"/>
          <w:sz w:val="32"/>
          <w:szCs w:val="32"/>
        </w:rPr>
      </w:pPr>
    </w:p>
    <w:p w14:paraId="7DC3742B" w14:textId="77777777" w:rsidR="000E147B" w:rsidRPr="00676D7C" w:rsidRDefault="000E147B" w:rsidP="000E3AF6">
      <w:pPr>
        <w:pStyle w:val="a3"/>
        <w:numPr>
          <w:ilvl w:val="0"/>
          <w:numId w:val="16"/>
        </w:numPr>
        <w:jc w:val="center"/>
        <w:rPr>
          <w:rFonts w:ascii="Times New Roman" w:eastAsia="標楷體" w:hAnsi="Times New Roman"/>
          <w:b/>
          <w:szCs w:val="24"/>
        </w:rPr>
        <w:sectPr w:rsidR="000E147B" w:rsidRPr="00676D7C" w:rsidSect="00CD5792">
          <w:pgSz w:w="11906" w:h="16838" w:code="9"/>
          <w:pgMar w:top="859" w:right="746" w:bottom="859" w:left="840" w:header="851" w:footer="641" w:gutter="0"/>
          <w:pgNumType w:start="1"/>
          <w:cols w:space="425"/>
          <w:titlePg/>
          <w:docGrid w:type="lines" w:linePitch="345"/>
        </w:sectPr>
      </w:pPr>
    </w:p>
    <w:p w14:paraId="59788F33" w14:textId="77777777" w:rsidR="00676D7C" w:rsidRPr="000C6C44" w:rsidRDefault="00676D7C" w:rsidP="00676D7C">
      <w:pPr>
        <w:pStyle w:val="a3"/>
        <w:numPr>
          <w:ilvl w:val="0"/>
          <w:numId w:val="16"/>
        </w:numPr>
        <w:jc w:val="center"/>
        <w:rPr>
          <w:rFonts w:ascii="標楷體" w:eastAsia="標楷體" w:hAnsi="標楷體"/>
          <w:b/>
          <w:szCs w:val="24"/>
        </w:rPr>
      </w:pPr>
      <w:r w:rsidRPr="000C6C44">
        <w:rPr>
          <w:rFonts w:ascii="標楷體" w:eastAsia="標楷體" w:hAnsi="標楷體" w:hint="eastAsia"/>
          <w:b/>
          <w:szCs w:val="24"/>
        </w:rPr>
        <w:lastRenderedPageBreak/>
        <w:t>總則</w:t>
      </w:r>
    </w:p>
    <w:p w14:paraId="317A25EF" w14:textId="0319127B" w:rsidR="000E3AF6" w:rsidRPr="00676D7C" w:rsidRDefault="000E3AF6" w:rsidP="00FB187B">
      <w:pPr>
        <w:pStyle w:val="a3"/>
        <w:ind w:left="1134" w:hanging="1134"/>
        <w:jc w:val="center"/>
        <w:rPr>
          <w:rFonts w:ascii="Times New Roman" w:eastAsia="標楷體" w:hAnsi="Times New Roman"/>
          <w:b/>
          <w:bCs/>
          <w:szCs w:val="24"/>
        </w:rPr>
      </w:pPr>
      <w:r w:rsidRPr="00676D7C">
        <w:rPr>
          <w:rFonts w:ascii="Times New Roman" w:hAnsi="Times New Roman"/>
          <w:b/>
          <w:lang w:bidi="en-US"/>
        </w:rPr>
        <w:t xml:space="preserve">Chapter </w:t>
      </w:r>
      <w:r w:rsidR="004370F4">
        <w:rPr>
          <w:rFonts w:ascii="Times New Roman" w:hAnsi="Times New Roman" w:hint="eastAsia"/>
          <w:b/>
          <w:lang w:bidi="en-US"/>
        </w:rPr>
        <w:t>1</w:t>
      </w:r>
      <w:r w:rsidRPr="00676D7C">
        <w:rPr>
          <w:rFonts w:ascii="Times New Roman" w:hAnsi="Times New Roman"/>
          <w:b/>
          <w:lang w:bidi="en-US"/>
        </w:rPr>
        <w:tab/>
        <w:t>General Provisions</w:t>
      </w:r>
    </w:p>
    <w:p w14:paraId="03321BB0" w14:textId="3C8C0BD0" w:rsidR="00600644" w:rsidRPr="00676D7C" w:rsidRDefault="00A172DF" w:rsidP="000E3AF6">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明志科技大學</w:t>
      </w:r>
      <w:r w:rsidRPr="00676D7C">
        <w:rPr>
          <w:rFonts w:ascii="Times New Roman" w:eastAsia="標楷體" w:hAnsi="Times New Roman"/>
          <w:szCs w:val="24"/>
        </w:rPr>
        <w:t>(</w:t>
      </w:r>
      <w:r w:rsidRPr="00676D7C">
        <w:rPr>
          <w:rFonts w:ascii="Times New Roman" w:eastAsia="標楷體" w:hAnsi="Times New Roman"/>
          <w:szCs w:val="24"/>
        </w:rPr>
        <w:t>以下簡稱本校</w:t>
      </w:r>
      <w:r w:rsidRPr="00676D7C">
        <w:rPr>
          <w:rFonts w:ascii="Times New Roman" w:eastAsia="標楷體" w:hAnsi="Times New Roman"/>
          <w:szCs w:val="24"/>
        </w:rPr>
        <w:t xml:space="preserve">) </w:t>
      </w:r>
      <w:r w:rsidRPr="00676D7C">
        <w:rPr>
          <w:rFonts w:ascii="Times New Roman" w:eastAsia="標楷體" w:hAnsi="Times New Roman"/>
          <w:szCs w:val="24"/>
        </w:rPr>
        <w:t>會計制度</w:t>
      </w:r>
      <w:r w:rsidRPr="00676D7C">
        <w:rPr>
          <w:rFonts w:ascii="Times New Roman" w:eastAsia="標楷體" w:hAnsi="Times New Roman"/>
          <w:szCs w:val="24"/>
        </w:rPr>
        <w:t>(</w:t>
      </w:r>
      <w:r w:rsidRPr="00676D7C">
        <w:rPr>
          <w:rFonts w:ascii="Times New Roman" w:eastAsia="標楷體" w:hAnsi="Times New Roman"/>
          <w:szCs w:val="24"/>
        </w:rPr>
        <w:t>以下簡稱本制度</w:t>
      </w:r>
      <w:r w:rsidRPr="00676D7C">
        <w:rPr>
          <w:rFonts w:ascii="Times New Roman" w:eastAsia="標楷體" w:hAnsi="Times New Roman"/>
          <w:szCs w:val="24"/>
        </w:rPr>
        <w:t xml:space="preserve">) </w:t>
      </w:r>
      <w:r w:rsidRPr="00676D7C">
        <w:rPr>
          <w:rFonts w:ascii="Times New Roman" w:eastAsia="標楷體" w:hAnsi="Times New Roman"/>
          <w:szCs w:val="24"/>
        </w:rPr>
        <w:t>編訂依據</w:t>
      </w:r>
    </w:p>
    <w:p w14:paraId="345CE6AF" w14:textId="4123F826"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一、教育部</w:t>
      </w:r>
      <w:r w:rsidRPr="00676D7C">
        <w:rPr>
          <w:rFonts w:ascii="Times New Roman" w:eastAsia="標楷體" w:hAnsi="Times New Roman"/>
          <w:szCs w:val="24"/>
        </w:rPr>
        <w:t>84.7.22.</w:t>
      </w:r>
      <w:r w:rsidRPr="00676D7C">
        <w:rPr>
          <w:rFonts w:ascii="Times New Roman" w:eastAsia="標楷體" w:hAnsi="Times New Roman"/>
          <w:szCs w:val="24"/>
        </w:rPr>
        <w:t>台</w:t>
      </w:r>
      <w:r w:rsidRPr="00676D7C">
        <w:rPr>
          <w:rFonts w:ascii="Times New Roman" w:eastAsia="標楷體" w:hAnsi="Times New Roman"/>
          <w:szCs w:val="24"/>
        </w:rPr>
        <w:t>(84)</w:t>
      </w:r>
      <w:r w:rsidRPr="00676D7C">
        <w:rPr>
          <w:rFonts w:ascii="Times New Roman" w:eastAsia="標楷體" w:hAnsi="Times New Roman"/>
          <w:szCs w:val="24"/>
        </w:rPr>
        <w:t>會字</w:t>
      </w:r>
      <w:r w:rsidRPr="00676D7C">
        <w:rPr>
          <w:rFonts w:ascii="Times New Roman" w:eastAsia="標楷體" w:hAnsi="Times New Roman"/>
          <w:szCs w:val="24"/>
        </w:rPr>
        <w:t xml:space="preserve"> 035670 </w:t>
      </w:r>
      <w:r w:rsidRPr="00676D7C">
        <w:rPr>
          <w:rFonts w:ascii="Times New Roman" w:eastAsia="標楷體" w:hAnsi="Times New Roman"/>
          <w:szCs w:val="24"/>
        </w:rPr>
        <w:t>號發布</w:t>
      </w:r>
      <w:r w:rsidRPr="00676D7C">
        <w:rPr>
          <w:rFonts w:ascii="Times New Roman" w:eastAsia="標楷體" w:hAnsi="Times New Roman"/>
          <w:szCs w:val="24"/>
        </w:rPr>
        <w:t>"</w:t>
      </w:r>
      <w:r w:rsidRPr="00676D7C">
        <w:rPr>
          <w:rFonts w:ascii="Times New Roman" w:eastAsia="標楷體" w:hAnsi="Times New Roman"/>
          <w:szCs w:val="24"/>
        </w:rPr>
        <w:t>私立學校建立會計制度實施辦法</w:t>
      </w:r>
      <w:r w:rsidRPr="00676D7C">
        <w:rPr>
          <w:rFonts w:ascii="Times New Roman" w:eastAsia="標楷體" w:hAnsi="Times New Roman"/>
          <w:szCs w:val="24"/>
        </w:rPr>
        <w:t>"</w:t>
      </w:r>
      <w:r w:rsidRPr="00676D7C">
        <w:rPr>
          <w:rFonts w:ascii="Times New Roman" w:eastAsia="標楷體" w:hAnsi="Times New Roman"/>
          <w:szCs w:val="24"/>
        </w:rPr>
        <w:t>。</w:t>
      </w:r>
    </w:p>
    <w:p w14:paraId="6B0AA6CF" w14:textId="1BF3ACF0"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二、教育部</w:t>
      </w:r>
      <w:r w:rsidRPr="00676D7C">
        <w:rPr>
          <w:rFonts w:ascii="Times New Roman" w:eastAsia="標楷體" w:hAnsi="Times New Roman"/>
          <w:szCs w:val="24"/>
        </w:rPr>
        <w:t>84.7.25.</w:t>
      </w:r>
      <w:r w:rsidRPr="00676D7C">
        <w:rPr>
          <w:rFonts w:ascii="Times New Roman" w:eastAsia="標楷體" w:hAnsi="Times New Roman"/>
          <w:szCs w:val="24"/>
        </w:rPr>
        <w:t>台</w:t>
      </w:r>
      <w:r w:rsidRPr="00676D7C">
        <w:rPr>
          <w:rFonts w:ascii="Times New Roman" w:eastAsia="標楷體" w:hAnsi="Times New Roman"/>
          <w:szCs w:val="24"/>
        </w:rPr>
        <w:t>(84)</w:t>
      </w:r>
      <w:r w:rsidRPr="00676D7C">
        <w:rPr>
          <w:rFonts w:ascii="Times New Roman" w:eastAsia="標楷體" w:hAnsi="Times New Roman"/>
          <w:szCs w:val="24"/>
        </w:rPr>
        <w:t>會字</w:t>
      </w:r>
      <w:r w:rsidRPr="00676D7C">
        <w:rPr>
          <w:rFonts w:ascii="Times New Roman" w:eastAsia="標楷體" w:hAnsi="Times New Roman"/>
          <w:szCs w:val="24"/>
        </w:rPr>
        <w:t xml:space="preserve"> 036212 </w:t>
      </w:r>
      <w:r w:rsidRPr="00676D7C">
        <w:rPr>
          <w:rFonts w:ascii="Times New Roman" w:eastAsia="標楷體" w:hAnsi="Times New Roman"/>
          <w:szCs w:val="24"/>
        </w:rPr>
        <w:t>號發布</w:t>
      </w:r>
      <w:r w:rsidRPr="00676D7C">
        <w:rPr>
          <w:rFonts w:ascii="Times New Roman" w:eastAsia="標楷體" w:hAnsi="Times New Roman"/>
          <w:szCs w:val="24"/>
        </w:rPr>
        <w:t>"</w:t>
      </w:r>
      <w:r w:rsidRPr="00676D7C">
        <w:rPr>
          <w:rFonts w:ascii="Times New Roman" w:eastAsia="標楷體" w:hAnsi="Times New Roman"/>
          <w:szCs w:val="24"/>
        </w:rPr>
        <w:t>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w:t>
      </w:r>
    </w:p>
    <w:p w14:paraId="12AE3EE0" w14:textId="6E3E3293"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三、教育部</w:t>
      </w:r>
      <w:r w:rsidRPr="00676D7C">
        <w:rPr>
          <w:rFonts w:ascii="Times New Roman" w:eastAsia="標楷體" w:hAnsi="Times New Roman"/>
          <w:szCs w:val="24"/>
        </w:rPr>
        <w:t>84.9.21.</w:t>
      </w:r>
      <w:r w:rsidRPr="00676D7C">
        <w:rPr>
          <w:rFonts w:ascii="Times New Roman" w:eastAsia="標楷體" w:hAnsi="Times New Roman"/>
          <w:szCs w:val="24"/>
        </w:rPr>
        <w:t>台</w:t>
      </w:r>
      <w:r w:rsidRPr="00676D7C">
        <w:rPr>
          <w:rFonts w:ascii="Times New Roman" w:eastAsia="標楷體" w:hAnsi="Times New Roman"/>
          <w:szCs w:val="24"/>
        </w:rPr>
        <w:t>(84)</w:t>
      </w:r>
      <w:r w:rsidRPr="00676D7C">
        <w:rPr>
          <w:rFonts w:ascii="Times New Roman" w:eastAsia="標楷體" w:hAnsi="Times New Roman"/>
          <w:szCs w:val="24"/>
        </w:rPr>
        <w:t>會字</w:t>
      </w:r>
      <w:r w:rsidRPr="00676D7C">
        <w:rPr>
          <w:rFonts w:ascii="Times New Roman" w:eastAsia="標楷體" w:hAnsi="Times New Roman"/>
          <w:szCs w:val="24"/>
        </w:rPr>
        <w:t xml:space="preserve"> 046580 </w:t>
      </w:r>
      <w:r w:rsidRPr="00676D7C">
        <w:rPr>
          <w:rFonts w:ascii="Times New Roman" w:eastAsia="標楷體" w:hAnsi="Times New Roman"/>
          <w:szCs w:val="24"/>
        </w:rPr>
        <w:t>號核備：</w:t>
      </w:r>
    </w:p>
    <w:p w14:paraId="41AECB9A" w14:textId="632724DD" w:rsidR="00600644" w:rsidRPr="00676D7C" w:rsidRDefault="00600644" w:rsidP="000E3AF6">
      <w:pPr>
        <w:pStyle w:val="a3"/>
        <w:ind w:left="1616"/>
        <w:jc w:val="both"/>
        <w:rPr>
          <w:rFonts w:ascii="Times New Roman" w:eastAsia="標楷體" w:hAnsi="Times New Roman"/>
          <w:szCs w:val="24"/>
        </w:rPr>
      </w:pPr>
      <w:r w:rsidRPr="00676D7C">
        <w:rPr>
          <w:rFonts w:ascii="Times New Roman" w:eastAsia="標楷體" w:hAnsi="Times New Roman"/>
          <w:szCs w:val="24"/>
        </w:rPr>
        <w:t>專科以上私立學校</w:t>
      </w:r>
      <w:r w:rsidRPr="00676D7C">
        <w:rPr>
          <w:rFonts w:ascii="Times New Roman" w:eastAsia="標楷體" w:hAnsi="Times New Roman"/>
          <w:szCs w:val="24"/>
        </w:rPr>
        <w:t>,</w:t>
      </w:r>
      <w:r w:rsidRPr="00676D7C">
        <w:rPr>
          <w:rFonts w:ascii="Times New Roman" w:eastAsia="標楷體" w:hAnsi="Times New Roman"/>
          <w:szCs w:val="24"/>
        </w:rPr>
        <w:t>適時發展訂定符合個別學校需求之會計制度。</w:t>
      </w:r>
    </w:p>
    <w:p w14:paraId="69C59D92" w14:textId="6FBE2F0A"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四、教育部</w:t>
      </w:r>
      <w:r w:rsidRPr="00676D7C">
        <w:rPr>
          <w:rFonts w:ascii="Times New Roman" w:eastAsia="標楷體" w:hAnsi="Times New Roman"/>
          <w:szCs w:val="24"/>
        </w:rPr>
        <w:t>86.10.9.</w:t>
      </w:r>
      <w:r w:rsidRPr="00676D7C">
        <w:rPr>
          <w:rFonts w:ascii="Times New Roman" w:eastAsia="標楷體" w:hAnsi="Times New Roman"/>
          <w:szCs w:val="24"/>
        </w:rPr>
        <w:t>台</w:t>
      </w:r>
      <w:r w:rsidRPr="00676D7C">
        <w:rPr>
          <w:rFonts w:ascii="Times New Roman" w:eastAsia="標楷體" w:hAnsi="Times New Roman"/>
          <w:szCs w:val="24"/>
        </w:rPr>
        <w:t>(86)</w:t>
      </w:r>
      <w:r w:rsidRPr="00676D7C">
        <w:rPr>
          <w:rFonts w:ascii="Times New Roman" w:eastAsia="標楷體" w:hAnsi="Times New Roman"/>
          <w:szCs w:val="24"/>
        </w:rPr>
        <w:t>會二字第</w:t>
      </w:r>
      <w:r w:rsidRPr="00676D7C">
        <w:rPr>
          <w:rFonts w:ascii="Times New Roman" w:eastAsia="標楷體" w:hAnsi="Times New Roman"/>
          <w:szCs w:val="24"/>
        </w:rPr>
        <w:t xml:space="preserve"> 86119032 </w:t>
      </w:r>
      <w:r w:rsidRPr="00676D7C">
        <w:rPr>
          <w:rFonts w:ascii="Times New Roman" w:eastAsia="標楷體" w:hAnsi="Times New Roman"/>
          <w:szCs w:val="24"/>
        </w:rPr>
        <w:t>號備查。</w:t>
      </w:r>
    </w:p>
    <w:p w14:paraId="5D3AE6F1" w14:textId="6E1F7D07" w:rsidR="00600644" w:rsidRPr="00676D7C" w:rsidRDefault="00600644" w:rsidP="000E3AF6">
      <w:pPr>
        <w:pStyle w:val="a3"/>
        <w:ind w:left="1616"/>
        <w:jc w:val="both"/>
        <w:rPr>
          <w:rFonts w:ascii="Times New Roman" w:eastAsia="標楷體" w:hAnsi="Times New Roman"/>
          <w:szCs w:val="24"/>
        </w:rPr>
      </w:pPr>
      <w:r w:rsidRPr="00676D7C">
        <w:rPr>
          <w:rFonts w:ascii="Times New Roman" w:eastAsia="標楷體" w:hAnsi="Times New Roman"/>
          <w:szCs w:val="24"/>
        </w:rPr>
        <w:t>學校會計制度增編內部管理稽核規章。</w:t>
      </w:r>
    </w:p>
    <w:p w14:paraId="37BAA3E3" w14:textId="490C730C"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五、教育部</w:t>
      </w:r>
      <w:r w:rsidRPr="00676D7C">
        <w:rPr>
          <w:rFonts w:ascii="Times New Roman" w:eastAsia="標楷體" w:hAnsi="Times New Roman"/>
          <w:szCs w:val="24"/>
        </w:rPr>
        <w:t>87.10.17.</w:t>
      </w:r>
      <w:r w:rsidRPr="00676D7C">
        <w:rPr>
          <w:rFonts w:ascii="Times New Roman" w:eastAsia="標楷體" w:hAnsi="Times New Roman"/>
          <w:szCs w:val="24"/>
        </w:rPr>
        <w:t>台</w:t>
      </w:r>
      <w:r w:rsidRPr="00676D7C">
        <w:rPr>
          <w:rFonts w:ascii="Times New Roman" w:eastAsia="標楷體" w:hAnsi="Times New Roman"/>
          <w:szCs w:val="24"/>
        </w:rPr>
        <w:t>(87)</w:t>
      </w:r>
      <w:r w:rsidRPr="00676D7C">
        <w:rPr>
          <w:rFonts w:ascii="Times New Roman" w:eastAsia="標楷體" w:hAnsi="Times New Roman"/>
          <w:szCs w:val="24"/>
        </w:rPr>
        <w:t>技二字第</w:t>
      </w:r>
      <w:r w:rsidRPr="00676D7C">
        <w:rPr>
          <w:rFonts w:ascii="Times New Roman" w:eastAsia="標楷體" w:hAnsi="Times New Roman"/>
          <w:szCs w:val="24"/>
        </w:rPr>
        <w:t xml:space="preserve"> 87115583 </w:t>
      </w:r>
      <w:r w:rsidRPr="00676D7C">
        <w:rPr>
          <w:rFonts w:ascii="Times New Roman" w:eastAsia="標楷體" w:hAnsi="Times New Roman"/>
          <w:szCs w:val="24"/>
        </w:rPr>
        <w:t>號函准於</w:t>
      </w:r>
      <w:r w:rsidRPr="00676D7C">
        <w:rPr>
          <w:rFonts w:ascii="Times New Roman" w:eastAsia="標楷體" w:hAnsi="Times New Roman"/>
          <w:szCs w:val="24"/>
        </w:rPr>
        <w:t>88.7.1.</w:t>
      </w:r>
      <w:r w:rsidRPr="00676D7C">
        <w:rPr>
          <w:rFonts w:ascii="Times New Roman" w:eastAsia="標楷體" w:hAnsi="Times New Roman"/>
          <w:szCs w:val="24"/>
        </w:rPr>
        <w:t>改制技術學院。</w:t>
      </w:r>
    </w:p>
    <w:p w14:paraId="0E2E0A5E" w14:textId="7DA676C9" w:rsidR="0027218A"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六、教育部</w:t>
      </w:r>
      <w:r w:rsidRPr="00676D7C">
        <w:rPr>
          <w:rFonts w:ascii="Times New Roman" w:eastAsia="標楷體" w:hAnsi="Times New Roman"/>
          <w:szCs w:val="24"/>
        </w:rPr>
        <w:t>93.8.3</w:t>
      </w:r>
      <w:r w:rsidRPr="00676D7C">
        <w:rPr>
          <w:rFonts w:ascii="Times New Roman" w:eastAsia="標楷體" w:hAnsi="Times New Roman"/>
          <w:szCs w:val="24"/>
        </w:rPr>
        <w:t>台</w:t>
      </w:r>
      <w:r w:rsidRPr="00676D7C">
        <w:rPr>
          <w:rFonts w:ascii="Times New Roman" w:eastAsia="標楷體" w:hAnsi="Times New Roman"/>
          <w:szCs w:val="24"/>
        </w:rPr>
        <w:t>(93)</w:t>
      </w:r>
      <w:r w:rsidRPr="00676D7C">
        <w:rPr>
          <w:rFonts w:ascii="Times New Roman" w:eastAsia="標楷體" w:hAnsi="Times New Roman"/>
          <w:szCs w:val="24"/>
        </w:rPr>
        <w:t>技二字第</w:t>
      </w:r>
      <w:r w:rsidRPr="00676D7C">
        <w:rPr>
          <w:rFonts w:ascii="Times New Roman" w:eastAsia="標楷體" w:hAnsi="Times New Roman"/>
          <w:szCs w:val="24"/>
        </w:rPr>
        <w:t>0930103944</w:t>
      </w:r>
      <w:r w:rsidRPr="00676D7C">
        <w:rPr>
          <w:rFonts w:ascii="Times New Roman" w:eastAsia="標楷體" w:hAnsi="Times New Roman"/>
          <w:szCs w:val="24"/>
        </w:rPr>
        <w:t>號函准於</w:t>
      </w:r>
      <w:r w:rsidRPr="00676D7C">
        <w:rPr>
          <w:rFonts w:ascii="Times New Roman" w:eastAsia="標楷體" w:hAnsi="Times New Roman"/>
          <w:szCs w:val="24"/>
        </w:rPr>
        <w:t>93.8.3</w:t>
      </w:r>
      <w:r w:rsidRPr="00676D7C">
        <w:rPr>
          <w:rFonts w:ascii="Times New Roman" w:eastAsia="標楷體" w:hAnsi="Times New Roman"/>
          <w:szCs w:val="24"/>
        </w:rPr>
        <w:t>改名為明志科技大學。</w:t>
      </w:r>
    </w:p>
    <w:p w14:paraId="04C77915" w14:textId="625C2856" w:rsidR="0061555E" w:rsidRPr="00676D7C" w:rsidRDefault="0061555E"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七、教育部</w:t>
      </w:r>
      <w:r w:rsidRPr="00676D7C">
        <w:rPr>
          <w:rFonts w:ascii="Times New Roman" w:eastAsia="標楷體" w:hAnsi="Times New Roman"/>
          <w:szCs w:val="24"/>
        </w:rPr>
        <w:t>97.02.18</w:t>
      </w:r>
      <w:r w:rsidRPr="00676D7C">
        <w:rPr>
          <w:rFonts w:ascii="Times New Roman" w:eastAsia="標楷體" w:hAnsi="Times New Roman"/>
          <w:szCs w:val="24"/>
        </w:rPr>
        <w:t>台會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0970019537B</w:t>
      </w:r>
      <w:r w:rsidRPr="00676D7C">
        <w:rPr>
          <w:rFonts w:ascii="Times New Roman" w:eastAsia="標楷體" w:hAnsi="Times New Roman"/>
          <w:szCs w:val="24"/>
        </w:rPr>
        <w:t>號函</w:t>
      </w:r>
      <w:bookmarkStart w:id="0" w:name="OLE_LINK10"/>
      <w:r w:rsidRPr="00676D7C">
        <w:rPr>
          <w:rFonts w:ascii="Times New Roman" w:eastAsia="標楷體" w:hAnsi="Times New Roman"/>
          <w:szCs w:val="24"/>
        </w:rPr>
        <w:t>修正</w:t>
      </w:r>
      <w:r w:rsidRPr="00676D7C">
        <w:rPr>
          <w:rFonts w:ascii="Times New Roman" w:eastAsia="標楷體" w:hAnsi="Times New Roman"/>
          <w:szCs w:val="24"/>
        </w:rPr>
        <w:t>"</w:t>
      </w:r>
      <w:r w:rsidRPr="00676D7C">
        <w:rPr>
          <w:rFonts w:ascii="Times New Roman" w:eastAsia="標楷體" w:hAnsi="Times New Roman"/>
          <w:szCs w:val="24"/>
        </w:rPr>
        <w:t>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w:t>
      </w:r>
      <w:bookmarkEnd w:id="0"/>
    </w:p>
    <w:p w14:paraId="178B4182" w14:textId="088145B7" w:rsidR="00143EBC" w:rsidRPr="00676D7C" w:rsidRDefault="00143EBC"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八、教育部</w:t>
      </w:r>
      <w:r w:rsidRPr="00676D7C">
        <w:rPr>
          <w:rFonts w:ascii="Times New Roman" w:eastAsia="標楷體" w:hAnsi="Times New Roman"/>
          <w:szCs w:val="24"/>
        </w:rPr>
        <w:t>100.08.29</w:t>
      </w:r>
      <w:r w:rsidRPr="00676D7C">
        <w:rPr>
          <w:rFonts w:ascii="Times New Roman" w:eastAsia="標楷體" w:hAnsi="Times New Roman"/>
          <w:szCs w:val="24"/>
        </w:rPr>
        <w:t>台會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1000112463C</w:t>
      </w:r>
      <w:r w:rsidRPr="00676D7C">
        <w:rPr>
          <w:rFonts w:ascii="Times New Roman" w:eastAsia="標楷體" w:hAnsi="Times New Roman"/>
          <w:szCs w:val="24"/>
        </w:rPr>
        <w:t>號函修正</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w:t>
      </w:r>
    </w:p>
    <w:p w14:paraId="0755C630" w14:textId="0A8E19D2" w:rsidR="00985402" w:rsidRPr="00676D7C" w:rsidRDefault="00985402"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九、教育部</w:t>
      </w:r>
      <w:r w:rsidRPr="00676D7C">
        <w:rPr>
          <w:rFonts w:ascii="Times New Roman" w:eastAsia="標楷體" w:hAnsi="Times New Roman"/>
          <w:szCs w:val="24"/>
        </w:rPr>
        <w:t>104.05.18</w:t>
      </w:r>
      <w:r w:rsidRPr="00676D7C">
        <w:rPr>
          <w:rFonts w:ascii="Times New Roman" w:eastAsia="標楷體" w:hAnsi="Times New Roman"/>
          <w:szCs w:val="24"/>
        </w:rPr>
        <w:t>台會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1040065267</w:t>
      </w:r>
      <w:r w:rsidRPr="00676D7C">
        <w:rPr>
          <w:rFonts w:ascii="Times New Roman" w:eastAsia="標楷體" w:hAnsi="Times New Roman"/>
          <w:szCs w:val="24"/>
        </w:rPr>
        <w:t>號函修正</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w:t>
      </w:r>
    </w:p>
    <w:p w14:paraId="336F3C33" w14:textId="7A28CEAF" w:rsidR="00985402" w:rsidRPr="00676D7C" w:rsidRDefault="00985402"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十、教育部</w:t>
      </w:r>
      <w:r w:rsidRPr="00676D7C">
        <w:rPr>
          <w:rFonts w:ascii="Times New Roman" w:eastAsia="標楷體" w:hAnsi="Times New Roman"/>
          <w:szCs w:val="24"/>
        </w:rPr>
        <w:t>104.08.06</w:t>
      </w:r>
      <w:r w:rsidRPr="00676D7C">
        <w:rPr>
          <w:rFonts w:ascii="Times New Roman" w:eastAsia="標楷體" w:hAnsi="Times New Roman"/>
          <w:szCs w:val="24"/>
        </w:rPr>
        <w:t>台會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1040098294</w:t>
      </w:r>
      <w:r w:rsidRPr="00676D7C">
        <w:rPr>
          <w:rFonts w:ascii="Times New Roman" w:eastAsia="標楷體" w:hAnsi="Times New Roman"/>
          <w:szCs w:val="24"/>
        </w:rPr>
        <w:t>號函增訂</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w:t>
      </w:r>
    </w:p>
    <w:p w14:paraId="4D6545B9" w14:textId="27106F56" w:rsidR="00EB5F3A" w:rsidRPr="00676D7C" w:rsidRDefault="00FD30AD" w:rsidP="00676D7C">
      <w:pPr>
        <w:pStyle w:val="a3"/>
        <w:ind w:left="1843" w:hanging="709"/>
        <w:jc w:val="both"/>
        <w:rPr>
          <w:rFonts w:ascii="Times New Roman" w:eastAsia="標楷體" w:hAnsi="Times New Roman"/>
          <w:szCs w:val="24"/>
        </w:rPr>
      </w:pPr>
      <w:r w:rsidRPr="00676D7C">
        <w:rPr>
          <w:rFonts w:ascii="Times New Roman" w:eastAsia="標楷體" w:hAnsi="Times New Roman"/>
          <w:szCs w:val="24"/>
        </w:rPr>
        <w:t>十一、</w:t>
      </w:r>
      <w:r w:rsidRPr="00676D7C">
        <w:rPr>
          <w:rFonts w:ascii="Times New Roman" w:eastAsia="標楷體" w:hAnsi="Times New Roman"/>
          <w:szCs w:val="24"/>
        </w:rPr>
        <w:tab/>
      </w:r>
      <w:r w:rsidRPr="00676D7C">
        <w:rPr>
          <w:rFonts w:ascii="Times New Roman" w:eastAsia="標楷體" w:hAnsi="Times New Roman"/>
          <w:szCs w:val="24"/>
        </w:rPr>
        <w:t>教育部</w:t>
      </w:r>
      <w:r w:rsidRPr="00676D7C">
        <w:rPr>
          <w:rFonts w:ascii="Times New Roman" w:eastAsia="標楷體" w:hAnsi="Times New Roman"/>
          <w:szCs w:val="24"/>
        </w:rPr>
        <w:t>107.07.19</w:t>
      </w:r>
      <w:r w:rsidRPr="00676D7C">
        <w:rPr>
          <w:rFonts w:ascii="Times New Roman" w:eastAsia="標楷體" w:hAnsi="Times New Roman"/>
          <w:szCs w:val="24"/>
        </w:rPr>
        <w:t>台會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1070096127C</w:t>
      </w:r>
      <w:r w:rsidRPr="00676D7C">
        <w:rPr>
          <w:rFonts w:ascii="Times New Roman" w:eastAsia="標楷體" w:hAnsi="Times New Roman"/>
          <w:szCs w:val="24"/>
        </w:rPr>
        <w:t>號函，修正</w:t>
      </w:r>
      <w:r w:rsidRPr="00676D7C">
        <w:rPr>
          <w:rFonts w:ascii="Times New Roman" w:eastAsia="標楷體" w:hAnsi="Times New Roman"/>
          <w:szCs w:val="24"/>
        </w:rPr>
        <w:t>”</w:t>
      </w:r>
      <w:r w:rsidRPr="00676D7C">
        <w:rPr>
          <w:rFonts w:ascii="Times New Roman" w:eastAsia="標楷體" w:hAnsi="Times New Roman"/>
          <w:szCs w:val="24"/>
        </w:rPr>
        <w:t>學校財團法人及所設</w:t>
      </w:r>
      <w:r w:rsidRPr="00676D7C">
        <w:rPr>
          <w:rFonts w:ascii="Times New Roman" w:eastAsia="標楷體" w:hAnsi="Times New Roman"/>
          <w:szCs w:val="24"/>
        </w:rPr>
        <w:t xml:space="preserve"> </w:t>
      </w:r>
      <w:r w:rsidRPr="00676D7C">
        <w:rPr>
          <w:rFonts w:ascii="Times New Roman" w:eastAsia="標楷體" w:hAnsi="Times New Roman"/>
          <w:szCs w:val="24"/>
        </w:rPr>
        <w:t>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w:t>
      </w:r>
    </w:p>
    <w:p w14:paraId="41309D57" w14:textId="4DA0A616" w:rsidR="000224B0" w:rsidRPr="00676D7C" w:rsidRDefault="000224B0" w:rsidP="00676D7C">
      <w:pPr>
        <w:pStyle w:val="a3"/>
        <w:ind w:left="1843" w:hanging="709"/>
        <w:jc w:val="both"/>
        <w:rPr>
          <w:rFonts w:ascii="Times New Roman" w:eastAsia="標楷體" w:hAnsi="Times New Roman"/>
          <w:szCs w:val="24"/>
        </w:rPr>
      </w:pPr>
      <w:r w:rsidRPr="00676D7C">
        <w:rPr>
          <w:rFonts w:ascii="Times New Roman" w:eastAsia="標楷體" w:hAnsi="Times New Roman"/>
          <w:szCs w:val="24"/>
        </w:rPr>
        <w:t>十二、</w:t>
      </w:r>
      <w:r w:rsidRPr="00676D7C">
        <w:rPr>
          <w:rFonts w:ascii="Times New Roman" w:eastAsia="標楷體" w:hAnsi="Times New Roman"/>
          <w:szCs w:val="24"/>
        </w:rPr>
        <w:tab/>
      </w:r>
      <w:r w:rsidRPr="00676D7C">
        <w:rPr>
          <w:rFonts w:ascii="Times New Roman" w:eastAsia="標楷體" w:hAnsi="Times New Roman"/>
          <w:szCs w:val="24"/>
        </w:rPr>
        <w:t>教育部</w:t>
      </w:r>
      <w:r w:rsidRPr="00676D7C">
        <w:rPr>
          <w:rFonts w:ascii="Times New Roman" w:eastAsia="標楷體" w:hAnsi="Times New Roman"/>
          <w:szCs w:val="24"/>
        </w:rPr>
        <w:t>112.03.03</w:t>
      </w:r>
      <w:r w:rsidRPr="00676D7C">
        <w:rPr>
          <w:rFonts w:ascii="Times New Roman" w:eastAsia="標楷體" w:hAnsi="Times New Roman"/>
          <w:szCs w:val="24"/>
        </w:rPr>
        <w:t>臺教會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1114401665B</w:t>
      </w:r>
      <w:r w:rsidRPr="00676D7C">
        <w:rPr>
          <w:rFonts w:ascii="Times New Roman" w:eastAsia="標楷體" w:hAnsi="Times New Roman"/>
          <w:szCs w:val="24"/>
        </w:rPr>
        <w:t>號函，修正</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部分規定。</w:t>
      </w:r>
    </w:p>
    <w:p w14:paraId="0110ED93" w14:textId="2A2AF909" w:rsidR="000224B0" w:rsidRPr="00676D7C" w:rsidRDefault="000224B0" w:rsidP="00676D7C">
      <w:pPr>
        <w:pStyle w:val="a3"/>
        <w:ind w:left="1843" w:hanging="709"/>
        <w:jc w:val="both"/>
        <w:rPr>
          <w:rFonts w:ascii="Times New Roman" w:eastAsia="標楷體" w:hAnsi="Times New Roman"/>
          <w:szCs w:val="24"/>
        </w:rPr>
      </w:pPr>
      <w:r w:rsidRPr="00676D7C">
        <w:rPr>
          <w:rFonts w:ascii="Times New Roman" w:eastAsia="標楷體" w:hAnsi="Times New Roman"/>
          <w:szCs w:val="24"/>
        </w:rPr>
        <w:t>十三、</w:t>
      </w:r>
      <w:r w:rsidRPr="00676D7C">
        <w:rPr>
          <w:rFonts w:ascii="Times New Roman" w:eastAsia="標楷體" w:hAnsi="Times New Roman"/>
          <w:szCs w:val="24"/>
        </w:rPr>
        <w:tab/>
      </w:r>
      <w:r w:rsidRPr="00676D7C">
        <w:rPr>
          <w:rFonts w:ascii="Times New Roman" w:eastAsia="標楷體" w:hAnsi="Times New Roman"/>
          <w:szCs w:val="24"/>
        </w:rPr>
        <w:t>教育部</w:t>
      </w:r>
      <w:r w:rsidRPr="00676D7C">
        <w:rPr>
          <w:rFonts w:ascii="Times New Roman" w:eastAsia="標楷體" w:hAnsi="Times New Roman"/>
          <w:szCs w:val="24"/>
        </w:rPr>
        <w:t>112.06.26</w:t>
      </w:r>
      <w:r w:rsidRPr="00676D7C">
        <w:rPr>
          <w:rFonts w:ascii="Times New Roman" w:eastAsia="標楷體" w:hAnsi="Times New Roman"/>
          <w:szCs w:val="24"/>
        </w:rPr>
        <w:t>臺教會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1124400699</w:t>
      </w:r>
      <w:r w:rsidRPr="00676D7C">
        <w:rPr>
          <w:rFonts w:ascii="Times New Roman" w:eastAsia="標楷體" w:hAnsi="Times New Roman"/>
          <w:szCs w:val="24"/>
        </w:rPr>
        <w:t>號函，修正</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附錄編號</w:t>
      </w:r>
      <w:r w:rsidRPr="00676D7C">
        <w:rPr>
          <w:rFonts w:ascii="Times New Roman" w:eastAsia="標楷體" w:hAnsi="Times New Roman"/>
          <w:szCs w:val="24"/>
        </w:rPr>
        <w:t>202</w:t>
      </w:r>
      <w:r w:rsidRPr="00676D7C">
        <w:rPr>
          <w:rFonts w:ascii="Times New Roman" w:eastAsia="標楷體" w:hAnsi="Times New Roman"/>
          <w:szCs w:val="24"/>
        </w:rPr>
        <w:t>及</w:t>
      </w:r>
      <w:r w:rsidRPr="00676D7C">
        <w:rPr>
          <w:rFonts w:ascii="Times New Roman" w:eastAsia="標楷體" w:hAnsi="Times New Roman"/>
          <w:szCs w:val="24"/>
        </w:rPr>
        <w:t>309</w:t>
      </w:r>
      <w:r w:rsidRPr="00676D7C">
        <w:rPr>
          <w:rFonts w:ascii="Times New Roman" w:eastAsia="標楷體" w:hAnsi="Times New Roman"/>
          <w:szCs w:val="24"/>
        </w:rPr>
        <w:t>報表格式。</w:t>
      </w:r>
    </w:p>
    <w:p w14:paraId="0176C126" w14:textId="5D233166" w:rsidR="000224B0" w:rsidRPr="00676D7C" w:rsidRDefault="000224B0" w:rsidP="00676D7C">
      <w:pPr>
        <w:pStyle w:val="a3"/>
        <w:ind w:left="1843" w:hanging="709"/>
        <w:jc w:val="both"/>
        <w:rPr>
          <w:rFonts w:ascii="Times New Roman" w:eastAsia="標楷體" w:hAnsi="Times New Roman"/>
          <w:szCs w:val="24"/>
        </w:rPr>
      </w:pPr>
      <w:r w:rsidRPr="00676D7C">
        <w:rPr>
          <w:rFonts w:ascii="Times New Roman" w:eastAsia="標楷體" w:hAnsi="Times New Roman"/>
          <w:szCs w:val="24"/>
        </w:rPr>
        <w:t>十四、</w:t>
      </w:r>
      <w:r w:rsidRPr="00676D7C">
        <w:rPr>
          <w:rFonts w:ascii="Times New Roman" w:eastAsia="標楷體" w:hAnsi="Times New Roman"/>
          <w:szCs w:val="24"/>
        </w:rPr>
        <w:tab/>
      </w:r>
      <w:r w:rsidRPr="00676D7C">
        <w:rPr>
          <w:rFonts w:ascii="Times New Roman" w:eastAsia="標楷體" w:hAnsi="Times New Roman"/>
          <w:szCs w:val="24"/>
        </w:rPr>
        <w:t>教育部</w:t>
      </w:r>
      <w:r w:rsidRPr="00676D7C">
        <w:rPr>
          <w:rFonts w:ascii="Times New Roman" w:eastAsia="標楷體" w:hAnsi="Times New Roman"/>
          <w:szCs w:val="24"/>
        </w:rPr>
        <w:t>112.09.11</w:t>
      </w:r>
      <w:r w:rsidRPr="00676D7C">
        <w:rPr>
          <w:rFonts w:ascii="Times New Roman" w:eastAsia="標楷體" w:hAnsi="Times New Roman"/>
          <w:szCs w:val="24"/>
        </w:rPr>
        <w:t>臺教會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1124401041</w:t>
      </w:r>
      <w:r w:rsidRPr="00676D7C">
        <w:rPr>
          <w:rFonts w:ascii="Times New Roman" w:eastAsia="標楷體" w:hAnsi="Times New Roman"/>
          <w:szCs w:val="24"/>
        </w:rPr>
        <w:t>號函，修正</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第</w:t>
      </w:r>
      <w:r w:rsidRPr="00676D7C">
        <w:rPr>
          <w:rFonts w:ascii="Times New Roman" w:eastAsia="標楷體" w:hAnsi="Times New Roman"/>
          <w:szCs w:val="24"/>
        </w:rPr>
        <w:t>22</w:t>
      </w:r>
      <w:r w:rsidRPr="00676D7C">
        <w:rPr>
          <w:rFonts w:ascii="Times New Roman" w:eastAsia="標楷體" w:hAnsi="Times New Roman"/>
          <w:szCs w:val="24"/>
        </w:rPr>
        <w:t>點，新增資本公積等會計項目。</w:t>
      </w:r>
    </w:p>
    <w:p w14:paraId="046FF19D" w14:textId="77777777" w:rsidR="000E3AF6" w:rsidRPr="00676D7C" w:rsidRDefault="000E3AF6" w:rsidP="000E3AF6">
      <w:pPr>
        <w:pStyle w:val="a3"/>
        <w:ind w:left="1134" w:hanging="1134"/>
        <w:jc w:val="both"/>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Basis for establishment of the Accounting System of Ming Chi University of Technology (hereinafter referred to as “MCUT”) (hereinafter referred to as “the System”)</w:t>
      </w:r>
    </w:p>
    <w:p w14:paraId="5594CB68" w14:textId="625F35B0"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The “Regulations Governing Establishment of Accounting System by the Private School” promulgated by the Ministry of Education under Tai-(84)-</w:t>
      </w:r>
      <w:r w:rsidR="00AC7BF9" w:rsidRPr="00AC7BF9">
        <w:rPr>
          <w:rFonts w:ascii="Times New Roman" w:hAnsi="Times New Roman"/>
          <w:lang w:bidi="en-US"/>
        </w:rPr>
        <w:t>Kuai</w:t>
      </w:r>
      <w:r w:rsidRPr="00676D7C">
        <w:rPr>
          <w:rFonts w:ascii="Times New Roman" w:hAnsi="Times New Roman"/>
          <w:lang w:bidi="en-US"/>
        </w:rPr>
        <w:t>-Zi No. 035670 dated July 22, 1995.</w:t>
      </w:r>
    </w:p>
    <w:p w14:paraId="484C3789" w14:textId="69172858"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The “Uniform Provisions on Accounting System of the Private School” promulgated by the Ministry of Education under Tai-(84)-</w:t>
      </w:r>
      <w:r w:rsidR="00AC7BF9" w:rsidRPr="00AC7BF9">
        <w:rPr>
          <w:rFonts w:ascii="Times New Roman" w:hAnsi="Times New Roman"/>
          <w:lang w:bidi="en-US"/>
        </w:rPr>
        <w:t>Kuai</w:t>
      </w:r>
      <w:r w:rsidRPr="00676D7C">
        <w:rPr>
          <w:rFonts w:ascii="Times New Roman" w:hAnsi="Times New Roman"/>
          <w:lang w:bidi="en-US"/>
        </w:rPr>
        <w:t>-Zi No. 036212 dated July 25, 1995.</w:t>
      </w:r>
    </w:p>
    <w:p w14:paraId="2EFB6C0C" w14:textId="5E1EEE27"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3.</w:t>
      </w:r>
      <w:r w:rsidR="00676D7C">
        <w:rPr>
          <w:rFonts w:ascii="Times New Roman" w:hAnsi="Times New Roman"/>
          <w:lang w:bidi="en-US"/>
        </w:rPr>
        <w:tab/>
      </w:r>
      <w:r w:rsidRPr="00676D7C">
        <w:rPr>
          <w:rFonts w:ascii="Times New Roman" w:hAnsi="Times New Roman"/>
          <w:lang w:bidi="en-US"/>
        </w:rPr>
        <w:t>Approved for recordation by the Ministry of Education letter under Tai-(84)-</w:t>
      </w:r>
      <w:r w:rsidR="00AC7BF9" w:rsidRPr="00AC7BF9">
        <w:rPr>
          <w:rFonts w:ascii="Times New Roman" w:hAnsi="Times New Roman"/>
          <w:lang w:bidi="en-US"/>
        </w:rPr>
        <w:t>Kuai</w:t>
      </w:r>
      <w:r w:rsidRPr="00676D7C">
        <w:rPr>
          <w:rFonts w:ascii="Times New Roman" w:hAnsi="Times New Roman"/>
          <w:lang w:bidi="en-US"/>
        </w:rPr>
        <w:t>-Zi No. 046580 dated September 21, 1995.</w:t>
      </w:r>
    </w:p>
    <w:p w14:paraId="7E6CC3B3" w14:textId="77777777" w:rsidR="000E3AF6" w:rsidRPr="00676D7C" w:rsidRDefault="000E3AF6" w:rsidP="000E3AF6">
      <w:pPr>
        <w:pStyle w:val="a3"/>
        <w:ind w:left="1616"/>
        <w:jc w:val="both"/>
        <w:rPr>
          <w:rFonts w:ascii="Times New Roman" w:eastAsia="標楷體" w:hAnsi="Times New Roman"/>
          <w:szCs w:val="24"/>
        </w:rPr>
      </w:pPr>
      <w:r w:rsidRPr="00676D7C">
        <w:rPr>
          <w:rFonts w:ascii="Times New Roman" w:hAnsi="Times New Roman"/>
          <w:lang w:bidi="en-US"/>
        </w:rPr>
        <w:t>The private junior colleges and institutions of higher education shall develop and establish the accounting systems meeting individual schools’ needs in a timely manner.</w:t>
      </w:r>
    </w:p>
    <w:p w14:paraId="2D9CA4D6" w14:textId="58460CA8"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4.</w:t>
      </w:r>
      <w:r w:rsidR="00676D7C">
        <w:rPr>
          <w:rFonts w:ascii="Times New Roman" w:hAnsi="Times New Roman"/>
          <w:lang w:bidi="en-US"/>
        </w:rPr>
        <w:tab/>
      </w:r>
      <w:r w:rsidRPr="00676D7C">
        <w:rPr>
          <w:rFonts w:ascii="Times New Roman" w:hAnsi="Times New Roman"/>
          <w:lang w:bidi="en-US"/>
        </w:rPr>
        <w:t>Approved by the Ministry of Education letter under Tai-(86)-</w:t>
      </w:r>
      <w:r w:rsidR="00541C0D" w:rsidRPr="00541C0D">
        <w:rPr>
          <w:rFonts w:ascii="Times New Roman" w:hAnsi="Times New Roman"/>
          <w:lang w:bidi="en-US"/>
        </w:rPr>
        <w:t>Kuai</w:t>
      </w:r>
      <w:r w:rsidRPr="00676D7C">
        <w:rPr>
          <w:rFonts w:ascii="Times New Roman" w:hAnsi="Times New Roman"/>
          <w:lang w:bidi="en-US"/>
        </w:rPr>
        <w:t xml:space="preserve">-Er-Zi No. </w:t>
      </w:r>
      <w:r w:rsidRPr="00676D7C">
        <w:rPr>
          <w:rFonts w:ascii="Times New Roman" w:hAnsi="Times New Roman"/>
          <w:lang w:bidi="en-US"/>
        </w:rPr>
        <w:lastRenderedPageBreak/>
        <w:t>86119032 dated October 9, 1997 for future reference.</w:t>
      </w:r>
    </w:p>
    <w:p w14:paraId="6D6C747D" w14:textId="77777777" w:rsidR="000E3AF6" w:rsidRPr="00676D7C" w:rsidRDefault="000E3AF6" w:rsidP="000E3AF6">
      <w:pPr>
        <w:pStyle w:val="a3"/>
        <w:ind w:left="1616"/>
        <w:jc w:val="both"/>
        <w:rPr>
          <w:rFonts w:ascii="Times New Roman" w:eastAsia="標楷體" w:hAnsi="Times New Roman"/>
          <w:szCs w:val="24"/>
        </w:rPr>
      </w:pPr>
      <w:r w:rsidRPr="00676D7C">
        <w:rPr>
          <w:rFonts w:ascii="Times New Roman" w:hAnsi="Times New Roman"/>
          <w:lang w:bidi="en-US"/>
        </w:rPr>
        <w:t>Add the internal management audit regulations into the school’s accounting system.</w:t>
      </w:r>
    </w:p>
    <w:p w14:paraId="74BDDBF0" w14:textId="23453351"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5.</w:t>
      </w:r>
      <w:r w:rsidR="00676D7C">
        <w:rPr>
          <w:rFonts w:ascii="Times New Roman" w:hAnsi="Times New Roman"/>
          <w:lang w:bidi="en-US"/>
        </w:rPr>
        <w:tab/>
      </w:r>
      <w:r w:rsidRPr="00676D7C">
        <w:rPr>
          <w:rFonts w:ascii="Times New Roman" w:hAnsi="Times New Roman"/>
          <w:lang w:bidi="en-US"/>
        </w:rPr>
        <w:t>Restructured as the university of technology on July 1, 1999 per the Ministry of Education approval letter under Tai-(87)-Ji-Er-Zi No. 87115583 dated October 17, 1998.</w:t>
      </w:r>
    </w:p>
    <w:p w14:paraId="32AB8232" w14:textId="79BE4406"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6.</w:t>
      </w:r>
      <w:r w:rsidR="00676D7C">
        <w:rPr>
          <w:rFonts w:ascii="Times New Roman" w:hAnsi="Times New Roman"/>
          <w:lang w:bidi="en-US"/>
        </w:rPr>
        <w:tab/>
      </w:r>
      <w:r w:rsidRPr="00676D7C">
        <w:rPr>
          <w:rFonts w:ascii="Times New Roman" w:hAnsi="Times New Roman"/>
          <w:lang w:bidi="en-US"/>
        </w:rPr>
        <w:t>Renamed Ming Chi University of Technology on August 3, 2004 per the Ministry of Education approval letter under Tai-(93)-Ji-Er-Zi No. 0930103944 dated August 3, 2004.</w:t>
      </w:r>
    </w:p>
    <w:p w14:paraId="78AE8350" w14:textId="5D1353DA"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7.</w:t>
      </w:r>
      <w:r w:rsidR="00676D7C">
        <w:rPr>
          <w:rFonts w:ascii="Times New Roman" w:hAnsi="Times New Roman"/>
          <w:lang w:bidi="en-US"/>
        </w:rPr>
        <w:tab/>
      </w:r>
      <w:r w:rsidRPr="00676D7C">
        <w:rPr>
          <w:rFonts w:ascii="Times New Roman" w:hAnsi="Times New Roman"/>
          <w:lang w:bidi="en-US"/>
        </w:rPr>
        <w:t>The “Uniform Provisions on Accounting System of the Private School” amended by the Ministry of Education under Tai-</w:t>
      </w:r>
      <w:r w:rsidR="00B730E6" w:rsidRPr="00B730E6">
        <w:rPr>
          <w:rFonts w:ascii="Times New Roman" w:hAnsi="Times New Roman"/>
          <w:lang w:bidi="en-US"/>
        </w:rPr>
        <w:t>Kuai</w:t>
      </w:r>
      <w:r w:rsidRPr="00676D7C">
        <w:rPr>
          <w:rFonts w:ascii="Times New Roman" w:hAnsi="Times New Roman"/>
          <w:lang w:bidi="en-US"/>
        </w:rPr>
        <w:t>-(Er)-Zi No. 0970019537B dated February 18, 2008.</w:t>
      </w:r>
    </w:p>
    <w:p w14:paraId="59F09B62" w14:textId="09168C0C"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8.</w:t>
      </w:r>
      <w:r w:rsidR="00676D7C">
        <w:rPr>
          <w:rFonts w:ascii="Times New Roman" w:hAnsi="Times New Roman"/>
          <w:lang w:bidi="en-US"/>
        </w:rPr>
        <w:tab/>
      </w:r>
      <w:r w:rsidRPr="00676D7C">
        <w:rPr>
          <w:rFonts w:ascii="Times New Roman" w:hAnsi="Times New Roman"/>
          <w:lang w:bidi="en-US"/>
        </w:rPr>
        <w:t>The “Uniform Provisions on Accounting System Established by Private School Endowment Corporations and Private School Founded by the Corporations” amended by the Ministry of Education under Tai-</w:t>
      </w:r>
      <w:r w:rsidR="00B730E6" w:rsidRPr="00B730E6">
        <w:rPr>
          <w:rFonts w:ascii="Times New Roman" w:hAnsi="Times New Roman"/>
          <w:lang w:bidi="en-US"/>
        </w:rPr>
        <w:t>Kuai</w:t>
      </w:r>
      <w:r w:rsidRPr="00676D7C">
        <w:rPr>
          <w:rFonts w:ascii="Times New Roman" w:hAnsi="Times New Roman"/>
          <w:lang w:bidi="en-US"/>
        </w:rPr>
        <w:t>-(Er)-Zi No. 1000112463C dated August 29, 2011.</w:t>
      </w:r>
    </w:p>
    <w:p w14:paraId="7E85DA3C" w14:textId="49F56769"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9.</w:t>
      </w:r>
      <w:r w:rsidR="00676D7C">
        <w:rPr>
          <w:rFonts w:ascii="Times New Roman" w:hAnsi="Times New Roman"/>
          <w:lang w:bidi="en-US"/>
        </w:rPr>
        <w:tab/>
      </w:r>
      <w:r w:rsidRPr="00676D7C">
        <w:rPr>
          <w:rFonts w:ascii="Times New Roman" w:hAnsi="Times New Roman"/>
          <w:lang w:bidi="en-US"/>
        </w:rPr>
        <w:t xml:space="preserve">The “Uniform Provisions on Accounting System Established by Private School Endowment Corporations and Private School Founded by the Corporations” amended by the Ministry of Education under </w:t>
      </w:r>
      <w:r w:rsidR="00B730E6" w:rsidRPr="00676D7C">
        <w:rPr>
          <w:rFonts w:ascii="Times New Roman" w:hAnsi="Times New Roman"/>
          <w:lang w:bidi="en-US"/>
        </w:rPr>
        <w:t>Tai-</w:t>
      </w:r>
      <w:r w:rsidR="00B730E6" w:rsidRPr="00B730E6">
        <w:rPr>
          <w:rFonts w:ascii="Times New Roman" w:hAnsi="Times New Roman"/>
          <w:lang w:bidi="en-US"/>
        </w:rPr>
        <w:t>Kuai</w:t>
      </w:r>
      <w:r w:rsidRPr="00676D7C">
        <w:rPr>
          <w:rFonts w:ascii="Times New Roman" w:hAnsi="Times New Roman"/>
          <w:lang w:bidi="en-US"/>
        </w:rPr>
        <w:t>-(Er)-Zi No. 1040065267 dated May 18, 2015.</w:t>
      </w:r>
    </w:p>
    <w:p w14:paraId="7012359E" w14:textId="49A6FB40"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10.</w:t>
      </w:r>
      <w:r w:rsidR="00676D7C">
        <w:rPr>
          <w:rFonts w:ascii="Times New Roman" w:hAnsi="Times New Roman"/>
          <w:lang w:bidi="en-US"/>
        </w:rPr>
        <w:tab/>
      </w:r>
      <w:r w:rsidRPr="00676D7C">
        <w:rPr>
          <w:rFonts w:ascii="Times New Roman" w:hAnsi="Times New Roman"/>
          <w:lang w:bidi="en-US"/>
        </w:rPr>
        <w:t xml:space="preserve">The “Uniform Provisions on Accounting System Established by Private School Endowment Corporations and Private School Founded by the Corporations” added by the Ministry of Education under </w:t>
      </w:r>
      <w:r w:rsidR="00B730E6" w:rsidRPr="00676D7C">
        <w:rPr>
          <w:rFonts w:ascii="Times New Roman" w:hAnsi="Times New Roman"/>
          <w:lang w:bidi="en-US"/>
        </w:rPr>
        <w:t>Tai-</w:t>
      </w:r>
      <w:r w:rsidR="00B730E6" w:rsidRPr="00B730E6">
        <w:rPr>
          <w:rFonts w:ascii="Times New Roman" w:hAnsi="Times New Roman"/>
          <w:lang w:bidi="en-US"/>
        </w:rPr>
        <w:t>Kuai</w:t>
      </w:r>
      <w:r w:rsidRPr="00676D7C">
        <w:rPr>
          <w:rFonts w:ascii="Times New Roman" w:hAnsi="Times New Roman"/>
          <w:lang w:bidi="en-US"/>
        </w:rPr>
        <w:t>-(Er)-Zi No. 1040098294 dated August 6, 2015.</w:t>
      </w:r>
    </w:p>
    <w:p w14:paraId="059FD820" w14:textId="01377615" w:rsidR="000E3AF6" w:rsidRPr="00676D7C" w:rsidRDefault="000E3AF6" w:rsidP="00676D7C">
      <w:pPr>
        <w:pStyle w:val="a3"/>
        <w:ind w:left="1616" w:hanging="482"/>
        <w:jc w:val="both"/>
        <w:rPr>
          <w:rFonts w:ascii="Times New Roman" w:eastAsia="標楷體" w:hAnsi="Times New Roman"/>
          <w:szCs w:val="24"/>
        </w:rPr>
      </w:pPr>
      <w:r w:rsidRPr="00676D7C">
        <w:rPr>
          <w:rFonts w:ascii="Times New Roman" w:hAnsi="Times New Roman"/>
          <w:lang w:bidi="en-US"/>
        </w:rPr>
        <w:t>11.</w:t>
      </w:r>
      <w:r w:rsidRPr="00676D7C">
        <w:rPr>
          <w:rFonts w:ascii="Times New Roman" w:hAnsi="Times New Roman"/>
          <w:lang w:bidi="en-US"/>
        </w:rPr>
        <w:tab/>
        <w:t xml:space="preserve">The “Uniform Provisions on Accounting System Established by Private School Endowment Corporations and Private School Founded by the Corporations” amended by the Ministry of Education under </w:t>
      </w:r>
      <w:r w:rsidR="00B730E6" w:rsidRPr="00676D7C">
        <w:rPr>
          <w:rFonts w:ascii="Times New Roman" w:hAnsi="Times New Roman"/>
          <w:lang w:bidi="en-US"/>
        </w:rPr>
        <w:t>Tai-</w:t>
      </w:r>
      <w:r w:rsidR="00B730E6" w:rsidRPr="00B730E6">
        <w:rPr>
          <w:rFonts w:ascii="Times New Roman" w:hAnsi="Times New Roman"/>
          <w:lang w:bidi="en-US"/>
        </w:rPr>
        <w:t>Kuai</w:t>
      </w:r>
      <w:r w:rsidRPr="00676D7C">
        <w:rPr>
          <w:rFonts w:ascii="Times New Roman" w:hAnsi="Times New Roman"/>
          <w:lang w:bidi="en-US"/>
        </w:rPr>
        <w:t>-(Er)-Zi No. 1070096127C dated July 19, 2018.</w:t>
      </w:r>
    </w:p>
    <w:p w14:paraId="6033027D" w14:textId="20CBED78" w:rsidR="000E3AF6" w:rsidRPr="00676D7C" w:rsidRDefault="000E3AF6" w:rsidP="00676D7C">
      <w:pPr>
        <w:pStyle w:val="a3"/>
        <w:ind w:left="1616" w:hanging="482"/>
        <w:jc w:val="both"/>
        <w:rPr>
          <w:rFonts w:ascii="Times New Roman" w:eastAsia="標楷體" w:hAnsi="Times New Roman"/>
          <w:szCs w:val="24"/>
        </w:rPr>
      </w:pPr>
      <w:r w:rsidRPr="00676D7C">
        <w:rPr>
          <w:rFonts w:ascii="Times New Roman" w:hAnsi="Times New Roman"/>
          <w:lang w:bidi="en-US"/>
        </w:rPr>
        <w:t>12.</w:t>
      </w:r>
      <w:r w:rsidRPr="00676D7C">
        <w:rPr>
          <w:rFonts w:ascii="Times New Roman" w:hAnsi="Times New Roman"/>
          <w:lang w:bidi="en-US"/>
        </w:rPr>
        <w:tab/>
        <w:t>The “Uniform Provisions on Accounting System Established by Private School Endowment Corporations and Private School Founded by the Corporations” amended by the Ministry of Education under Tai-Jiao-</w:t>
      </w:r>
      <w:r w:rsidR="00B730E6" w:rsidRPr="00B730E6">
        <w:rPr>
          <w:rFonts w:ascii="Times New Roman" w:hAnsi="Times New Roman"/>
          <w:lang w:bidi="en-US"/>
        </w:rPr>
        <w:t>Kuai</w:t>
      </w:r>
      <w:r w:rsidRPr="00676D7C">
        <w:rPr>
          <w:rFonts w:ascii="Times New Roman" w:hAnsi="Times New Roman"/>
          <w:lang w:bidi="en-US"/>
        </w:rPr>
        <w:t>-(Er)-Zi No. 1114401665B dated March 3, 2023.</w:t>
      </w:r>
    </w:p>
    <w:p w14:paraId="1FF35E76" w14:textId="6D66FE0C" w:rsidR="000E3AF6" w:rsidRPr="00676D7C" w:rsidRDefault="000E3AF6" w:rsidP="00676D7C">
      <w:pPr>
        <w:pStyle w:val="a3"/>
        <w:ind w:left="1616" w:hanging="482"/>
        <w:jc w:val="both"/>
        <w:rPr>
          <w:rFonts w:ascii="Times New Roman" w:eastAsia="標楷體" w:hAnsi="Times New Roman"/>
          <w:szCs w:val="24"/>
        </w:rPr>
      </w:pPr>
      <w:r w:rsidRPr="00676D7C">
        <w:rPr>
          <w:rFonts w:ascii="Times New Roman" w:hAnsi="Times New Roman"/>
          <w:lang w:bidi="en-US"/>
        </w:rPr>
        <w:t>13.</w:t>
      </w:r>
      <w:r w:rsidRPr="00676D7C">
        <w:rPr>
          <w:rFonts w:ascii="Times New Roman" w:hAnsi="Times New Roman"/>
          <w:lang w:bidi="en-US"/>
        </w:rPr>
        <w:tab/>
        <w:t>Form No. 202 and Form No. 309 attached to the “Uniform Provisions on Accounting System Established by Private School Endowment Corporations and Private School Founded by the Corporations” amended by the Ministry of Education under Tai-Jiao-</w:t>
      </w:r>
      <w:r w:rsidR="00367BCE" w:rsidRPr="00B730E6">
        <w:rPr>
          <w:rFonts w:ascii="Times New Roman" w:hAnsi="Times New Roman"/>
          <w:lang w:bidi="en-US"/>
        </w:rPr>
        <w:t>Kuai</w:t>
      </w:r>
      <w:r w:rsidRPr="00676D7C">
        <w:rPr>
          <w:rFonts w:ascii="Times New Roman" w:hAnsi="Times New Roman"/>
          <w:lang w:bidi="en-US"/>
        </w:rPr>
        <w:t>-(Er)-Zi No. 1124400699 dated June 26, 2023.</w:t>
      </w:r>
    </w:p>
    <w:p w14:paraId="567BA1AB" w14:textId="25B8D080" w:rsidR="000E3AF6" w:rsidRPr="00676D7C" w:rsidRDefault="000E3AF6" w:rsidP="00676D7C">
      <w:pPr>
        <w:pStyle w:val="a3"/>
        <w:ind w:left="1616" w:hanging="482"/>
        <w:jc w:val="both"/>
        <w:rPr>
          <w:rFonts w:ascii="Times New Roman" w:eastAsia="標楷體" w:hAnsi="Times New Roman"/>
          <w:szCs w:val="24"/>
        </w:rPr>
      </w:pPr>
      <w:r w:rsidRPr="00676D7C">
        <w:rPr>
          <w:rFonts w:ascii="Times New Roman" w:hAnsi="Times New Roman"/>
          <w:lang w:bidi="en-US"/>
        </w:rPr>
        <w:t>14.</w:t>
      </w:r>
      <w:r w:rsidRPr="00676D7C">
        <w:rPr>
          <w:rFonts w:ascii="Times New Roman" w:hAnsi="Times New Roman"/>
          <w:lang w:bidi="en-US"/>
        </w:rPr>
        <w:tab/>
        <w:t>Clause 22 of the “Uniform Provisions on Accounting System Established by Private School Endowment Corporations and Private School Founded by the Corporations” amended by the Ministry of Education under Tai-Jiao-</w:t>
      </w:r>
      <w:r w:rsidR="00367BCE" w:rsidRPr="00B730E6">
        <w:rPr>
          <w:rFonts w:ascii="Times New Roman" w:hAnsi="Times New Roman"/>
          <w:lang w:bidi="en-US"/>
        </w:rPr>
        <w:t>Kuai</w:t>
      </w:r>
      <w:r w:rsidRPr="00676D7C">
        <w:rPr>
          <w:rFonts w:ascii="Times New Roman" w:hAnsi="Times New Roman"/>
          <w:lang w:bidi="en-US"/>
        </w:rPr>
        <w:t>-(Er)-Zi No. 1124401041 dated September 11, 2023.</w:t>
      </w:r>
    </w:p>
    <w:p w14:paraId="2FF15CCF" w14:textId="3F991E33" w:rsidR="00F07F64" w:rsidRPr="00676D7C" w:rsidRDefault="00F07F64" w:rsidP="000E3AF6">
      <w:pPr>
        <w:widowControl/>
        <w:jc w:val="both"/>
        <w:rPr>
          <w:rFonts w:eastAsia="標楷體"/>
          <w:szCs w:val="24"/>
        </w:rPr>
      </w:pPr>
    </w:p>
    <w:p w14:paraId="43DC90BE" w14:textId="746581AB" w:rsidR="00600644" w:rsidRPr="00676D7C" w:rsidRDefault="00A172DF" w:rsidP="000E3AF6">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本制度特性</w:t>
      </w:r>
    </w:p>
    <w:p w14:paraId="2AACF97D" w14:textId="15CDF00A" w:rsidR="00600644" w:rsidRPr="00676D7C" w:rsidRDefault="000E3AF6"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lastRenderedPageBreak/>
        <w:t>一、依據教育部</w:t>
      </w:r>
      <w:r w:rsidRPr="00676D7C">
        <w:rPr>
          <w:rFonts w:ascii="Times New Roman" w:eastAsia="標楷體" w:hAnsi="Times New Roman"/>
          <w:szCs w:val="24"/>
        </w:rPr>
        <w:t>"</w:t>
      </w:r>
      <w:r w:rsidRPr="00676D7C">
        <w:rPr>
          <w:rFonts w:ascii="Times New Roman" w:eastAsia="標楷體" w:hAnsi="Times New Roman"/>
          <w:szCs w:val="24"/>
        </w:rPr>
        <w:t>學校財團法人及所設私立學校會計制度之一致規定</w:t>
      </w:r>
      <w:r w:rsidRPr="00676D7C">
        <w:rPr>
          <w:rFonts w:ascii="Times New Roman" w:eastAsia="標楷體" w:hAnsi="Times New Roman"/>
          <w:szCs w:val="24"/>
        </w:rPr>
        <w:t>"</w:t>
      </w:r>
      <w:r w:rsidRPr="00676D7C">
        <w:rPr>
          <w:rFonts w:ascii="Times New Roman" w:eastAsia="標楷體" w:hAnsi="Times New Roman"/>
          <w:szCs w:val="24"/>
        </w:rPr>
        <w:t>。設計適合本校辦學特色，有關業務之處理。</w:t>
      </w:r>
    </w:p>
    <w:p w14:paraId="48EBF412" w14:textId="337FFEFF"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二、簿記組織系統：</w:t>
      </w:r>
    </w:p>
    <w:p w14:paraId="1EFF3134" w14:textId="5E751D3B" w:rsidR="00600644" w:rsidRPr="00676D7C" w:rsidRDefault="001A2E2D"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項目明細表分類</w:t>
      </w:r>
      <w:r w:rsidRPr="00676D7C">
        <w:rPr>
          <w:rFonts w:ascii="Times New Roman" w:eastAsia="標楷體" w:hAnsi="Times New Roman"/>
          <w:szCs w:val="24"/>
        </w:rPr>
        <w:t>(</w:t>
      </w:r>
      <w:r w:rsidRPr="00676D7C">
        <w:rPr>
          <w:rFonts w:ascii="Times New Roman" w:eastAsia="標楷體" w:hAnsi="Times New Roman"/>
          <w:szCs w:val="24"/>
        </w:rPr>
        <w:t>資產、負債、收入、支出</w:t>
      </w:r>
      <w:r w:rsidRPr="00676D7C">
        <w:rPr>
          <w:rFonts w:ascii="Times New Roman" w:eastAsia="標楷體" w:hAnsi="Times New Roman"/>
          <w:szCs w:val="24"/>
        </w:rPr>
        <w:t>)</w:t>
      </w:r>
      <w:r w:rsidRPr="00676D7C">
        <w:rPr>
          <w:rFonts w:ascii="Times New Roman" w:eastAsia="標楷體" w:hAnsi="Times New Roman"/>
          <w:szCs w:val="24"/>
        </w:rPr>
        <w:t>視管理需要編製。</w:t>
      </w:r>
    </w:p>
    <w:p w14:paraId="3F0F697D" w14:textId="4FA83274" w:rsidR="00600644" w:rsidRPr="00676D7C" w:rsidRDefault="001A2E2D"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現金收支日報表</w:t>
      </w:r>
      <w:r w:rsidRPr="00676D7C">
        <w:rPr>
          <w:rFonts w:ascii="Times New Roman" w:eastAsia="標楷體" w:hAnsi="Times New Roman"/>
          <w:szCs w:val="24"/>
        </w:rPr>
        <w:t xml:space="preserve"> -- </w:t>
      </w:r>
      <w:r w:rsidRPr="00676D7C">
        <w:rPr>
          <w:rFonts w:ascii="Times New Roman" w:eastAsia="標楷體" w:hAnsi="Times New Roman"/>
          <w:szCs w:val="24"/>
        </w:rPr>
        <w:t>代現金簿</w:t>
      </w:r>
    </w:p>
    <w:p w14:paraId="4D4EB2D5" w14:textId="02D0B9ED" w:rsidR="00600644" w:rsidRPr="00676D7C" w:rsidRDefault="001A2E2D"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日計表</w:t>
      </w:r>
      <w:r w:rsidRPr="00676D7C">
        <w:rPr>
          <w:rFonts w:ascii="Times New Roman" w:eastAsia="標楷體" w:hAnsi="Times New Roman"/>
          <w:szCs w:val="24"/>
        </w:rPr>
        <w:t xml:space="preserve"> -- </w:t>
      </w:r>
      <w:r w:rsidRPr="00676D7C">
        <w:rPr>
          <w:rFonts w:ascii="Times New Roman" w:eastAsia="標楷體" w:hAnsi="Times New Roman"/>
          <w:szCs w:val="24"/>
        </w:rPr>
        <w:t>代日記簿</w:t>
      </w:r>
    </w:p>
    <w:p w14:paraId="5F2F67B9" w14:textId="506655A7"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三、會計報告：</w:t>
      </w:r>
    </w:p>
    <w:p w14:paraId="38AB15F3" w14:textId="4D8E31E7" w:rsidR="00600644" w:rsidRPr="00676D7C" w:rsidRDefault="001A2E2D"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分月報、決算報表、預算報表等三大類。</w:t>
      </w:r>
    </w:p>
    <w:p w14:paraId="1675DAC7" w14:textId="631D5AB6" w:rsidR="00600644" w:rsidRPr="00676D7C" w:rsidRDefault="001A2E2D"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格式參照部頒標準。</w:t>
      </w:r>
    </w:p>
    <w:p w14:paraId="4256D36B" w14:textId="00F0B96B"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四、會計項目：</w:t>
      </w:r>
    </w:p>
    <w:p w14:paraId="17F98285" w14:textId="7F601305"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會計項目編號六碼，前四碼為部頒標準碼，後二碼依本校管理需要發展。</w:t>
      </w:r>
    </w:p>
    <w:p w14:paraId="5A10E934" w14:textId="23EC6234"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設訂各項目立沖帳條件，管制入帳品質。</w:t>
      </w:r>
    </w:p>
    <w:p w14:paraId="69481FF2" w14:textId="3E802FD2" w:rsidR="00C01490" w:rsidRPr="00676D7C" w:rsidRDefault="00E2208E" w:rsidP="000E3AF6">
      <w:pPr>
        <w:pStyle w:val="a3"/>
        <w:ind w:left="2098" w:hanging="482"/>
        <w:jc w:val="both"/>
        <w:rPr>
          <w:rFonts w:ascii="Times New Roman" w:eastAsia="標楷體" w:hAnsi="Times New Roman"/>
          <w:szCs w:val="24"/>
        </w:rPr>
      </w:pPr>
      <w:bookmarkStart w:id="1" w:name="OLE_LINK1"/>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bookmarkEnd w:id="1"/>
      <w:r w:rsidR="00600644" w:rsidRPr="00676D7C">
        <w:rPr>
          <w:rFonts w:ascii="Times New Roman" w:eastAsia="標楷體" w:hAnsi="Times New Roman"/>
          <w:szCs w:val="24"/>
        </w:rPr>
        <w:t>分類分級，符合邏輯。</w:t>
      </w:r>
    </w:p>
    <w:p w14:paraId="3EE532DC" w14:textId="28D8CE4A"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五、會計簿籍：</w:t>
      </w:r>
    </w:p>
    <w:p w14:paraId="79DD037A" w14:textId="0F02335F"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簡化明細帳</w:t>
      </w:r>
      <w:r w:rsidRPr="00676D7C">
        <w:rPr>
          <w:rFonts w:ascii="Times New Roman" w:eastAsia="標楷體" w:hAnsi="Times New Roman"/>
          <w:szCs w:val="24"/>
        </w:rPr>
        <w:t xml:space="preserve"> -- </w:t>
      </w:r>
      <w:r w:rsidRPr="00676D7C">
        <w:rPr>
          <w:rFonts w:ascii="Times New Roman" w:eastAsia="標楷體" w:hAnsi="Times New Roman"/>
          <w:szCs w:val="24"/>
        </w:rPr>
        <w:t>代現金簿、代日計表。</w:t>
      </w:r>
    </w:p>
    <w:p w14:paraId="2EDB4C31" w14:textId="66D6F09A"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格式參照部頒標準。</w:t>
      </w:r>
    </w:p>
    <w:p w14:paraId="2E06CACB" w14:textId="2E05F7DE"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六、會計憑証：</w:t>
      </w:r>
    </w:p>
    <w:p w14:paraId="559EA32A" w14:textId="17D4B77B"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憑証粘存於粘貼單上，依核決權限核決。</w:t>
      </w:r>
    </w:p>
    <w:p w14:paraId="41E65ECB" w14:textId="60926849"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會計編製傳票前，審查原始憑証。</w:t>
      </w:r>
    </w:p>
    <w:p w14:paraId="3DCF7819" w14:textId="0036B9E7"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傳票格式配合電腦作業設計，以票別區分收入、支出、轉帳三大類。</w:t>
      </w:r>
    </w:p>
    <w:p w14:paraId="22F6D764" w14:textId="3602C9C1" w:rsidR="00600644" w:rsidRPr="00676D7C" w:rsidRDefault="00E559B4" w:rsidP="000E3AF6">
      <w:pPr>
        <w:pStyle w:val="a3"/>
        <w:ind w:left="1616" w:hanging="482"/>
        <w:jc w:val="both"/>
        <w:rPr>
          <w:rFonts w:ascii="Times New Roman" w:eastAsia="標楷體" w:hAnsi="Times New Roman"/>
          <w:szCs w:val="24"/>
        </w:rPr>
      </w:pPr>
      <w:r w:rsidRPr="00676D7C">
        <w:rPr>
          <w:rFonts w:ascii="Times New Roman" w:eastAsia="標楷體" w:hAnsi="Times New Roman"/>
          <w:szCs w:val="24"/>
        </w:rPr>
        <w:t>七、會計事務處理原則：</w:t>
      </w:r>
    </w:p>
    <w:p w14:paraId="72B1D764" w14:textId="40856160"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會計基礎採</w:t>
      </w:r>
      <w:r w:rsidRPr="00676D7C">
        <w:rPr>
          <w:rFonts w:ascii="Times New Roman" w:eastAsia="標楷體" w:hAnsi="Times New Roman"/>
          <w:szCs w:val="24"/>
        </w:rPr>
        <w:t xml:space="preserve">" </w:t>
      </w:r>
      <w:r w:rsidRPr="00676D7C">
        <w:rPr>
          <w:rFonts w:ascii="Times New Roman" w:eastAsia="標楷體" w:hAnsi="Times New Roman"/>
          <w:szCs w:val="24"/>
        </w:rPr>
        <w:t>應計發生基礎</w:t>
      </w:r>
      <w:r w:rsidRPr="00676D7C">
        <w:rPr>
          <w:rFonts w:ascii="Times New Roman" w:eastAsia="標楷體" w:hAnsi="Times New Roman"/>
          <w:szCs w:val="24"/>
        </w:rPr>
        <w:t xml:space="preserve"> "</w:t>
      </w:r>
      <w:r w:rsidRPr="00676D7C">
        <w:rPr>
          <w:rFonts w:ascii="Times New Roman" w:eastAsia="標楷體" w:hAnsi="Times New Roman"/>
          <w:szCs w:val="24"/>
        </w:rPr>
        <w:t>。</w:t>
      </w:r>
    </w:p>
    <w:p w14:paraId="2BA0FCC8" w14:textId="7CCFEFBB"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學年度終了前四個月修正預算，報部備查，一次為限。</w:t>
      </w:r>
    </w:p>
    <w:p w14:paraId="5A0E5C65" w14:textId="6203575C"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決算會計師查核簽証，每年</w:t>
      </w:r>
      <w:r w:rsidRPr="00676D7C">
        <w:rPr>
          <w:rFonts w:ascii="Times New Roman" w:eastAsia="標楷體" w:hAnsi="Times New Roman"/>
          <w:szCs w:val="24"/>
        </w:rPr>
        <w:t>11</w:t>
      </w:r>
      <w:r w:rsidRPr="00676D7C">
        <w:rPr>
          <w:rFonts w:ascii="Times New Roman" w:eastAsia="標楷體" w:hAnsi="Times New Roman"/>
          <w:szCs w:val="24"/>
        </w:rPr>
        <w:t>月報部備查。</w:t>
      </w:r>
    </w:p>
    <w:p w14:paraId="73FB836D" w14:textId="421A4519" w:rsidR="00600644"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私校所得稅決算申報，每年</w:t>
      </w:r>
      <w:r w:rsidRPr="00676D7C">
        <w:rPr>
          <w:rFonts w:ascii="Times New Roman" w:eastAsia="標楷體" w:hAnsi="Times New Roman"/>
          <w:szCs w:val="24"/>
        </w:rPr>
        <w:t>12</w:t>
      </w:r>
      <w:r w:rsidRPr="00676D7C">
        <w:rPr>
          <w:rFonts w:ascii="Times New Roman" w:eastAsia="標楷體" w:hAnsi="Times New Roman"/>
          <w:szCs w:val="24"/>
        </w:rPr>
        <w:t>月報國稅稽徵所。</w:t>
      </w:r>
    </w:p>
    <w:p w14:paraId="4C9C867A" w14:textId="2F9A5A6A" w:rsidR="00D71E1D" w:rsidRPr="00676D7C" w:rsidRDefault="00E2208E" w:rsidP="000E3AF6">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各類所得依所稅法扣繳，出納於給付次月</w:t>
      </w:r>
      <w:r w:rsidRPr="00676D7C">
        <w:rPr>
          <w:rFonts w:ascii="Times New Roman" w:eastAsia="標楷體" w:hAnsi="Times New Roman"/>
          <w:szCs w:val="24"/>
        </w:rPr>
        <w:t>10</w:t>
      </w:r>
      <w:r w:rsidRPr="00676D7C">
        <w:rPr>
          <w:rFonts w:ascii="Times New Roman" w:eastAsia="標楷體" w:hAnsi="Times New Roman"/>
          <w:szCs w:val="24"/>
        </w:rPr>
        <w:t>日繳納，每年</w:t>
      </w:r>
      <w:r w:rsidRPr="00676D7C">
        <w:rPr>
          <w:rFonts w:ascii="Times New Roman" w:eastAsia="標楷體" w:hAnsi="Times New Roman"/>
          <w:szCs w:val="24"/>
        </w:rPr>
        <w:t>1</w:t>
      </w:r>
      <w:r w:rsidRPr="00676D7C">
        <w:rPr>
          <w:rFonts w:ascii="Times New Roman" w:eastAsia="標楷體" w:hAnsi="Times New Roman"/>
          <w:szCs w:val="24"/>
        </w:rPr>
        <w:t>月扣繳媒體申報。</w:t>
      </w:r>
    </w:p>
    <w:p w14:paraId="4D3B024C" w14:textId="77777777" w:rsidR="000E3AF6" w:rsidRPr="00676D7C" w:rsidRDefault="000E3AF6" w:rsidP="000E3AF6">
      <w:pPr>
        <w:pStyle w:val="a3"/>
        <w:ind w:left="1134" w:hanging="1134"/>
        <w:jc w:val="both"/>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System Characteristics</w:t>
      </w:r>
    </w:p>
    <w:p w14:paraId="6BD3FCD7" w14:textId="2B453B9D"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Subject to the “Uniform Provisions on Accounting System Established by Private School Endowment Corporations and Private School Founded by the Corporations” of the Ministry of Education. The design meets MCUT’s characteristics about the processing of business matters.</w:t>
      </w:r>
    </w:p>
    <w:p w14:paraId="3E97BF23" w14:textId="55BC7D0E"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Bookkeeping Organizational System:</w:t>
      </w:r>
    </w:p>
    <w:p w14:paraId="5E8C8571" w14:textId="46FD0D47"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The Statement of Major Accounting Items (assets, liabilities, revenue and expense) shall be prepared, if necessary.</w:t>
      </w:r>
    </w:p>
    <w:p w14:paraId="4FE83730" w14:textId="2EE314C9"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Daily report on cash flow – in place of cashbook</w:t>
      </w:r>
    </w:p>
    <w:p w14:paraId="1A99FEF0" w14:textId="3D608D51"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(3)</w:t>
      </w:r>
      <w:r w:rsidR="00676D7C">
        <w:rPr>
          <w:rFonts w:ascii="Times New Roman" w:hAnsi="Times New Roman"/>
          <w:lang w:bidi="en-US"/>
        </w:rPr>
        <w:tab/>
      </w:r>
      <w:r w:rsidRPr="00676D7C">
        <w:rPr>
          <w:rFonts w:ascii="Times New Roman" w:hAnsi="Times New Roman"/>
          <w:lang w:bidi="en-US"/>
        </w:rPr>
        <w:t>Daily account list – in place of journals</w:t>
      </w:r>
    </w:p>
    <w:p w14:paraId="20D5F024" w14:textId="6740FD32"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3.</w:t>
      </w:r>
      <w:r w:rsidR="00676D7C">
        <w:rPr>
          <w:rFonts w:ascii="Times New Roman" w:hAnsi="Times New Roman"/>
          <w:lang w:bidi="en-US"/>
        </w:rPr>
        <w:tab/>
      </w:r>
      <w:r w:rsidRPr="00676D7C">
        <w:rPr>
          <w:rFonts w:ascii="Times New Roman" w:hAnsi="Times New Roman"/>
          <w:lang w:bidi="en-US"/>
        </w:rPr>
        <w:t>Accounting report:</w:t>
      </w:r>
    </w:p>
    <w:p w14:paraId="4A6A5C56" w14:textId="554758E0"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Categorized into the three types, namely monthly report, closing report and budget report.</w:t>
      </w:r>
    </w:p>
    <w:p w14:paraId="6D651F1D" w14:textId="266B96B1"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The format shall be based on the criteria promulgated by the Ministry.</w:t>
      </w:r>
    </w:p>
    <w:p w14:paraId="5B678D80" w14:textId="4EDD4A88"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lastRenderedPageBreak/>
        <w:t>4.</w:t>
      </w:r>
      <w:r w:rsidR="00676D7C">
        <w:rPr>
          <w:rFonts w:ascii="Times New Roman" w:hAnsi="Times New Roman"/>
          <w:lang w:bidi="en-US"/>
        </w:rPr>
        <w:tab/>
      </w:r>
      <w:r w:rsidRPr="00676D7C">
        <w:rPr>
          <w:rFonts w:ascii="Times New Roman" w:hAnsi="Times New Roman"/>
          <w:lang w:bidi="en-US"/>
        </w:rPr>
        <w:t>Accounting Item:</w:t>
      </w:r>
    </w:p>
    <w:p w14:paraId="2EAC4BFB" w14:textId="6662CA86"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The accounting item number consists of six digits. The first four digits refer to the standard codes issued by the Ministry, and the last two digits are created subject to the management need of MCUT.</w:t>
      </w:r>
    </w:p>
    <w:p w14:paraId="22EBA5EA" w14:textId="62DB8773"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Set the conditions on write-off of each item and control the quality of post.</w:t>
      </w:r>
    </w:p>
    <w:p w14:paraId="4548D1A8" w14:textId="5B626394"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(3)</w:t>
      </w:r>
      <w:r w:rsidR="00676D7C">
        <w:rPr>
          <w:rFonts w:ascii="Times New Roman" w:hAnsi="Times New Roman"/>
          <w:lang w:bidi="en-US"/>
        </w:rPr>
        <w:tab/>
      </w:r>
      <w:r w:rsidRPr="00676D7C">
        <w:rPr>
          <w:rFonts w:ascii="Times New Roman" w:hAnsi="Times New Roman"/>
          <w:lang w:bidi="en-US"/>
        </w:rPr>
        <w:t>Define the categorization and grading logically.</w:t>
      </w:r>
    </w:p>
    <w:p w14:paraId="159FF718" w14:textId="6D8B6BF5"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5.</w:t>
      </w:r>
      <w:r w:rsidR="00676D7C">
        <w:rPr>
          <w:rFonts w:ascii="Times New Roman" w:hAnsi="Times New Roman"/>
          <w:lang w:bidi="en-US"/>
        </w:rPr>
        <w:tab/>
      </w:r>
      <w:r w:rsidRPr="00676D7C">
        <w:rPr>
          <w:rFonts w:ascii="Times New Roman" w:hAnsi="Times New Roman"/>
          <w:lang w:bidi="en-US"/>
        </w:rPr>
        <w:t>Accounting Books:</w:t>
      </w:r>
    </w:p>
    <w:p w14:paraId="34D71E20" w14:textId="1F5A6851"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Simplified subsidy ledger – in place of cashbook and daily account list.</w:t>
      </w:r>
    </w:p>
    <w:p w14:paraId="3BAB7343" w14:textId="1C7CBEE3"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The format shall be based on the criteria promulgated by the Ministry.</w:t>
      </w:r>
    </w:p>
    <w:p w14:paraId="3B71AFAD" w14:textId="167E2228"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6.</w:t>
      </w:r>
      <w:r w:rsidR="00676D7C">
        <w:rPr>
          <w:rFonts w:ascii="Times New Roman" w:hAnsi="Times New Roman"/>
          <w:lang w:bidi="en-US"/>
        </w:rPr>
        <w:tab/>
      </w:r>
      <w:r w:rsidRPr="00676D7C">
        <w:rPr>
          <w:rFonts w:ascii="Times New Roman" w:hAnsi="Times New Roman"/>
          <w:lang w:bidi="en-US"/>
        </w:rPr>
        <w:t>Accounting Documents:</w:t>
      </w:r>
    </w:p>
    <w:p w14:paraId="136D4DA0" w14:textId="25B253E2"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The documents shall be pasted on the paste sheet and subject to approval granted based on the level of authority.</w:t>
      </w:r>
    </w:p>
    <w:p w14:paraId="6347BB6E" w14:textId="61998A07"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Before preparing the slip, the accountant shall review the source documents.</w:t>
      </w:r>
    </w:p>
    <w:p w14:paraId="51EE4FAA" w14:textId="76673379"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(3)</w:t>
      </w:r>
      <w:r w:rsidR="00676D7C">
        <w:rPr>
          <w:rFonts w:ascii="Times New Roman" w:hAnsi="Times New Roman"/>
          <w:lang w:bidi="en-US"/>
        </w:rPr>
        <w:tab/>
      </w:r>
      <w:r w:rsidRPr="00676D7C">
        <w:rPr>
          <w:rFonts w:ascii="Times New Roman" w:hAnsi="Times New Roman"/>
          <w:lang w:bidi="en-US"/>
        </w:rPr>
        <w:t>The slip format is designed in response to the computerized operations, and categorized into three major types, namely receipt slip, payment slip and transfer slip.</w:t>
      </w:r>
    </w:p>
    <w:p w14:paraId="3E730B65" w14:textId="451749F1" w:rsidR="000E3AF6" w:rsidRPr="00676D7C" w:rsidRDefault="000E3AF6" w:rsidP="000E3AF6">
      <w:pPr>
        <w:pStyle w:val="a3"/>
        <w:ind w:left="1616" w:hanging="482"/>
        <w:jc w:val="both"/>
        <w:rPr>
          <w:rFonts w:ascii="Times New Roman" w:eastAsia="標楷體" w:hAnsi="Times New Roman"/>
          <w:szCs w:val="24"/>
        </w:rPr>
      </w:pPr>
      <w:r w:rsidRPr="00676D7C">
        <w:rPr>
          <w:rFonts w:ascii="Times New Roman" w:hAnsi="Times New Roman"/>
          <w:lang w:bidi="en-US"/>
        </w:rPr>
        <w:t>7.</w:t>
      </w:r>
      <w:r w:rsidR="00676D7C">
        <w:rPr>
          <w:rFonts w:ascii="Times New Roman" w:hAnsi="Times New Roman"/>
          <w:lang w:bidi="en-US"/>
        </w:rPr>
        <w:tab/>
      </w:r>
      <w:r w:rsidRPr="00676D7C">
        <w:rPr>
          <w:rFonts w:ascii="Times New Roman" w:hAnsi="Times New Roman"/>
          <w:lang w:bidi="en-US"/>
        </w:rPr>
        <w:t>Accounting Principles:</w:t>
      </w:r>
    </w:p>
    <w:p w14:paraId="5E88E4FA" w14:textId="259AB293"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The “accrual basis” shall be adopted as the accounting basis.</w:t>
      </w:r>
    </w:p>
    <w:p w14:paraId="44C52901" w14:textId="2A924307"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The budget shall be revised within four months prior to the end of the academic year and reported to the Ministry for future reference, provided that it may be revised for no more than once.</w:t>
      </w:r>
    </w:p>
    <w:p w14:paraId="5AC2F190" w14:textId="23ECAF2E"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(3)</w:t>
      </w:r>
      <w:r w:rsidR="00676D7C">
        <w:rPr>
          <w:rFonts w:ascii="Times New Roman" w:hAnsi="Times New Roman"/>
          <w:lang w:bidi="en-US"/>
        </w:rPr>
        <w:tab/>
      </w:r>
      <w:r w:rsidRPr="00676D7C">
        <w:rPr>
          <w:rFonts w:ascii="Times New Roman" w:hAnsi="Times New Roman"/>
          <w:lang w:bidi="en-US"/>
        </w:rPr>
        <w:t>The closing report shall be audited and certified by a CPA and reported to the Ministry in November each year for future reference.</w:t>
      </w:r>
    </w:p>
    <w:p w14:paraId="03BA183A" w14:textId="2BE6E639"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(4)</w:t>
      </w:r>
      <w:r w:rsidR="00676D7C">
        <w:rPr>
          <w:rFonts w:ascii="Times New Roman" w:hAnsi="Times New Roman"/>
          <w:lang w:bidi="en-US"/>
        </w:rPr>
        <w:tab/>
      </w:r>
      <w:r w:rsidRPr="00676D7C">
        <w:rPr>
          <w:rFonts w:ascii="Times New Roman" w:hAnsi="Times New Roman"/>
          <w:lang w:bidi="en-US"/>
        </w:rPr>
        <w:t>The current final report on the income of the private school shall be submitted to the competent national taxation bureau in December each year.</w:t>
      </w:r>
    </w:p>
    <w:p w14:paraId="154026AA" w14:textId="03FBFB49" w:rsidR="000E3AF6" w:rsidRPr="00676D7C" w:rsidRDefault="000E3AF6" w:rsidP="000E3AF6">
      <w:pPr>
        <w:pStyle w:val="a3"/>
        <w:ind w:left="2098" w:hanging="482"/>
        <w:jc w:val="both"/>
        <w:rPr>
          <w:rFonts w:ascii="Times New Roman" w:eastAsia="標楷體" w:hAnsi="Times New Roman"/>
          <w:szCs w:val="24"/>
        </w:rPr>
      </w:pPr>
      <w:r w:rsidRPr="00676D7C">
        <w:rPr>
          <w:rFonts w:ascii="Times New Roman" w:hAnsi="Times New Roman"/>
          <w:lang w:bidi="en-US"/>
        </w:rPr>
        <w:t>(5)</w:t>
      </w:r>
      <w:r w:rsidR="00676D7C">
        <w:rPr>
          <w:rFonts w:ascii="Times New Roman" w:hAnsi="Times New Roman"/>
          <w:lang w:bidi="en-US"/>
        </w:rPr>
        <w:tab/>
      </w:r>
      <w:r w:rsidRPr="00676D7C">
        <w:rPr>
          <w:rFonts w:ascii="Times New Roman" w:hAnsi="Times New Roman"/>
          <w:lang w:bidi="en-US"/>
        </w:rPr>
        <w:t xml:space="preserve">All kinds of income are subject to withholding income tax pursuant to the Income Tax Act. The cashier shall pay the tax on the 10th of the month following the payment and file the tax return via </w:t>
      </w:r>
      <w:r w:rsidR="00BB7746">
        <w:rPr>
          <w:rFonts w:ascii="Times New Roman" w:hAnsi="Times New Roman"/>
          <w:lang w:bidi="en-US"/>
        </w:rPr>
        <w:t>withholding State</w:t>
      </w:r>
      <w:r w:rsidR="002F2333">
        <w:rPr>
          <w:rFonts w:ascii="Times New Roman" w:hAnsi="Times New Roman" w:hint="eastAsia"/>
          <w:lang w:bidi="en-US"/>
        </w:rPr>
        <w:t xml:space="preserve"> </w:t>
      </w:r>
      <w:r w:rsidRPr="00676D7C">
        <w:rPr>
          <w:rFonts w:ascii="Times New Roman" w:hAnsi="Times New Roman"/>
          <w:lang w:bidi="en-US"/>
        </w:rPr>
        <w:t>media in January each year.</w:t>
      </w:r>
    </w:p>
    <w:p w14:paraId="4DACAEED" w14:textId="77777777" w:rsidR="000E3AF6" w:rsidRPr="00676D7C" w:rsidRDefault="000E3AF6" w:rsidP="000E3AF6">
      <w:pPr>
        <w:pStyle w:val="a3"/>
        <w:jc w:val="center"/>
        <w:rPr>
          <w:rFonts w:ascii="Times New Roman" w:eastAsia="標楷體" w:hAnsi="Times New Roman"/>
          <w:b/>
          <w:szCs w:val="24"/>
        </w:rPr>
      </w:pPr>
    </w:p>
    <w:p w14:paraId="2F1CF220" w14:textId="3516FB1F" w:rsidR="005C7F30" w:rsidRPr="00676D7C" w:rsidRDefault="005C7F30" w:rsidP="000E3AF6">
      <w:pPr>
        <w:pStyle w:val="a3"/>
        <w:jc w:val="center"/>
        <w:rPr>
          <w:rFonts w:ascii="Times New Roman" w:eastAsia="標楷體" w:hAnsi="Times New Roman"/>
          <w:b/>
          <w:szCs w:val="24"/>
        </w:rPr>
      </w:pPr>
      <w:r w:rsidRPr="00676D7C">
        <w:rPr>
          <w:rFonts w:ascii="Times New Roman" w:hAnsi="Times New Roman"/>
          <w:b/>
          <w:lang w:bidi="en-US"/>
        </w:rPr>
        <w:br w:type="page"/>
      </w:r>
    </w:p>
    <w:p w14:paraId="2BDFDEEC" w14:textId="09D42A0A" w:rsidR="00600644" w:rsidRPr="00676D7C" w:rsidRDefault="00600644" w:rsidP="000E3AF6">
      <w:pPr>
        <w:pStyle w:val="a3"/>
        <w:jc w:val="center"/>
        <w:rPr>
          <w:rFonts w:ascii="Times New Roman" w:eastAsia="標楷體" w:hAnsi="Times New Roman"/>
          <w:b/>
          <w:szCs w:val="24"/>
        </w:rPr>
      </w:pPr>
      <w:r w:rsidRPr="00676D7C">
        <w:rPr>
          <w:rFonts w:ascii="Times New Roman" w:eastAsia="標楷體" w:hAnsi="Times New Roman"/>
          <w:b/>
          <w:szCs w:val="24"/>
        </w:rPr>
        <w:lastRenderedPageBreak/>
        <w:t>第二章</w:t>
      </w:r>
      <w:r w:rsidRPr="00676D7C">
        <w:rPr>
          <w:rFonts w:ascii="Times New Roman" w:eastAsia="標楷體" w:hAnsi="Times New Roman"/>
          <w:b/>
          <w:szCs w:val="24"/>
        </w:rPr>
        <w:t xml:space="preserve"> </w:t>
      </w:r>
      <w:r w:rsidRPr="00676D7C">
        <w:rPr>
          <w:rFonts w:ascii="Times New Roman" w:eastAsia="標楷體" w:hAnsi="Times New Roman"/>
          <w:b/>
          <w:szCs w:val="24"/>
        </w:rPr>
        <w:t>簿記組織系統</w:t>
      </w:r>
    </w:p>
    <w:p w14:paraId="2B5D75B6" w14:textId="5405F136" w:rsidR="000E3AF6" w:rsidRPr="00676D7C" w:rsidRDefault="000E3AF6" w:rsidP="000E3AF6">
      <w:pPr>
        <w:pStyle w:val="a3"/>
        <w:jc w:val="center"/>
        <w:rPr>
          <w:rFonts w:ascii="Times New Roman" w:eastAsia="標楷體" w:hAnsi="Times New Roman"/>
          <w:b/>
          <w:szCs w:val="24"/>
        </w:rPr>
      </w:pPr>
    </w:p>
    <w:p w14:paraId="7D03BE86" w14:textId="26939947" w:rsidR="00600644" w:rsidRPr="00676D7C" w:rsidRDefault="00600644" w:rsidP="000E3AF6">
      <w:pPr>
        <w:pStyle w:val="a3"/>
        <w:rPr>
          <w:rFonts w:ascii="Times New Roman" w:eastAsia="標楷體" w:hAnsi="Times New Roman"/>
          <w:szCs w:val="24"/>
        </w:rPr>
      </w:pPr>
    </w:p>
    <w:p w14:paraId="27E62834" w14:textId="5D55CE0E"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78208" behindDoc="0" locked="0" layoutInCell="1" allowOverlap="1" wp14:anchorId="3E3CEEF9" wp14:editId="67C7214F">
                <wp:simplePos x="0" y="0"/>
                <wp:positionH relativeFrom="column">
                  <wp:posOffset>685800</wp:posOffset>
                </wp:positionH>
                <wp:positionV relativeFrom="paragraph">
                  <wp:posOffset>114300</wp:posOffset>
                </wp:positionV>
                <wp:extent cx="1257300" cy="342900"/>
                <wp:effectExtent l="9525" t="9525" r="9525" b="9525"/>
                <wp:wrapNone/>
                <wp:docPr id="1425965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2B11FCC0" w14:textId="77777777" w:rsidR="00081BA0" w:rsidRPr="00676D7C" w:rsidRDefault="00081BA0" w:rsidP="00081BA0">
                            <w:pPr>
                              <w:ind w:firstLineChars="100" w:firstLine="240"/>
                            </w:pPr>
                            <w:r w:rsidRPr="00676D7C">
                              <w:rPr>
                                <w:rFonts w:ascii="標楷體" w:eastAsia="標楷體" w:hint="eastAsia"/>
                              </w:rPr>
                              <w:t>會計事項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CEEF9" id="_x0000_t202" coordsize="21600,21600" o:spt="202" path="m,l,21600r21600,l21600,xe">
                <v:stroke joinstyle="miter"/>
                <v:path gradientshapeok="t" o:connecttype="rect"/>
              </v:shapetype>
              <v:shape id="Text Box 3" o:spid="_x0000_s1026" type="#_x0000_t202" style="position:absolute;margin-left:54pt;margin-top:9pt;width:99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txFAIAACs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">
                <v:textbox>
                  <w:txbxContent>
                    <w:p w14:paraId="2B11FCC0" w14:textId="77777777" w:rsidR="00081BA0" w:rsidRPr="00676D7C" w:rsidRDefault="00081BA0" w:rsidP="00081BA0">
                      <w:pPr>
                        <w:ind w:firstLineChars="100" w:firstLine="240"/>
                      </w:pPr>
                      <w:r w:rsidRPr="00676D7C">
                        <w:rPr>
                          <w:rFonts w:ascii="標楷體" w:eastAsia="標楷體" w:hint="eastAsia"/>
                        </w:rPr>
                        <w:t>會計事項</w:t>
                      </w:r>
                    </w:p>
                  </w:txbxContent>
                </v:textbox>
              </v:shape>
            </w:pict>
          </mc:Fallback>
        </mc:AlternateContent>
      </w:r>
    </w:p>
    <w:p w14:paraId="43A10D43" w14:textId="77777777" w:rsidR="00081BA0" w:rsidRPr="00676D7C" w:rsidRDefault="00081BA0" w:rsidP="00081BA0">
      <w:pPr>
        <w:pStyle w:val="a3"/>
        <w:rPr>
          <w:rFonts w:ascii="Times New Roman" w:eastAsia="標楷體" w:hAnsi="Times New Roman"/>
          <w:szCs w:val="24"/>
        </w:rPr>
      </w:pPr>
    </w:p>
    <w:p w14:paraId="148689ED" w14:textId="77777777" w:rsidR="00081BA0" w:rsidRPr="00676D7C" w:rsidRDefault="00081BA0" w:rsidP="00081BA0">
      <w:pPr>
        <w:pStyle w:val="a3"/>
        <w:rPr>
          <w:rFonts w:ascii="Times New Roman" w:eastAsia="標楷體" w:hAnsi="Times New Roman"/>
          <w:szCs w:val="24"/>
        </w:rPr>
      </w:pPr>
    </w:p>
    <w:p w14:paraId="086600A0" w14:textId="3F641398"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9472" behindDoc="0" locked="0" layoutInCell="1" allowOverlap="1" wp14:anchorId="42A89B6D" wp14:editId="7514F0BA">
                <wp:simplePos x="0" y="0"/>
                <wp:positionH relativeFrom="column">
                  <wp:posOffset>1257300</wp:posOffset>
                </wp:positionH>
                <wp:positionV relativeFrom="paragraph">
                  <wp:posOffset>114300</wp:posOffset>
                </wp:positionV>
                <wp:extent cx="0" cy="228600"/>
                <wp:effectExtent l="57150" t="9525" r="57150" b="19050"/>
                <wp:wrapNone/>
                <wp:docPr id="51942299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3BEC7" id="Line 14"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">
                <v:stroke endarrow="block"/>
              </v:line>
            </w:pict>
          </mc:Fallback>
        </mc:AlternateContent>
      </w:r>
    </w:p>
    <w:p w14:paraId="4C329E17" w14:textId="77777777" w:rsidR="00081BA0" w:rsidRPr="00676D7C" w:rsidRDefault="00081BA0" w:rsidP="00081BA0">
      <w:pPr>
        <w:pStyle w:val="a3"/>
        <w:rPr>
          <w:rFonts w:ascii="Times New Roman" w:eastAsia="標楷體" w:hAnsi="Times New Roman"/>
          <w:szCs w:val="24"/>
        </w:rPr>
      </w:pPr>
    </w:p>
    <w:p w14:paraId="4CE7B963" w14:textId="7D892205"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0256" behindDoc="0" locked="0" layoutInCell="1" allowOverlap="1" wp14:anchorId="595F7DB0" wp14:editId="1DA27C59">
                <wp:simplePos x="0" y="0"/>
                <wp:positionH relativeFrom="column">
                  <wp:posOffset>2857500</wp:posOffset>
                </wp:positionH>
                <wp:positionV relativeFrom="paragraph">
                  <wp:posOffset>0</wp:posOffset>
                </wp:positionV>
                <wp:extent cx="1371600" cy="342900"/>
                <wp:effectExtent l="9525" t="9525" r="9525" b="9525"/>
                <wp:wrapNone/>
                <wp:docPr id="807670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6C1A1A34" w14:textId="77777777" w:rsidR="00081BA0" w:rsidRPr="00676D7C" w:rsidRDefault="00081BA0" w:rsidP="00081BA0">
                            <w:r w:rsidRPr="00676D7C">
                              <w:rPr>
                                <w:rFonts w:ascii="標楷體" w:eastAsia="標楷體" w:hint="eastAsia"/>
                              </w:rPr>
                              <w:t>其他備查報表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F7DB0" id="Text Box 5" o:spid="_x0000_s1027" type="#_x0000_t202" style="position:absolute;margin-left:225pt;margin-top:0;width:108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">
                <v:textbox>
                  <w:txbxContent>
                    <w:p w14:paraId="6C1A1A34" w14:textId="77777777" w:rsidR="00081BA0" w:rsidRPr="00676D7C" w:rsidRDefault="00081BA0" w:rsidP="00081BA0">
                      <w:r w:rsidRPr="00676D7C">
                        <w:rPr>
                          <w:rFonts w:ascii="標楷體" w:eastAsia="標楷體" w:hint="eastAsia"/>
                        </w:rPr>
                        <w:t>其他備查報表</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679232" behindDoc="0" locked="0" layoutInCell="1" allowOverlap="1" wp14:anchorId="3F65A1A7" wp14:editId="58378571">
                <wp:simplePos x="0" y="0"/>
                <wp:positionH relativeFrom="column">
                  <wp:posOffset>685800</wp:posOffset>
                </wp:positionH>
                <wp:positionV relativeFrom="paragraph">
                  <wp:posOffset>0</wp:posOffset>
                </wp:positionV>
                <wp:extent cx="1257300" cy="342900"/>
                <wp:effectExtent l="9525" t="9525" r="9525" b="9525"/>
                <wp:wrapNone/>
                <wp:docPr id="1721868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06C2F88" w14:textId="77777777" w:rsidR="00081BA0" w:rsidRPr="00676D7C" w:rsidRDefault="00081BA0" w:rsidP="00081BA0">
                            <w:pPr>
                              <w:ind w:firstLineChars="100" w:firstLine="240"/>
                            </w:pPr>
                            <w:r w:rsidRPr="00676D7C">
                              <w:rPr>
                                <w:rFonts w:ascii="標楷體" w:eastAsia="標楷體" w:hint="eastAsia"/>
                              </w:rPr>
                              <w:t>原始憑証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A1A7" id="Text Box 4" o:spid="_x0000_s1028" type="#_x0000_t202" style="position:absolute;margin-left:54pt;margin-top:0;width:99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">
                <v:textbox>
                  <w:txbxContent>
                    <w:p w14:paraId="406C2F88" w14:textId="77777777" w:rsidR="00081BA0" w:rsidRPr="00676D7C" w:rsidRDefault="00081BA0" w:rsidP="00081BA0">
                      <w:pPr>
                        <w:ind w:firstLineChars="100" w:firstLine="240"/>
                      </w:pPr>
                      <w:r w:rsidRPr="00676D7C">
                        <w:rPr>
                          <w:rFonts w:ascii="標楷體" w:eastAsia="標楷體" w:hint="eastAsia"/>
                        </w:rPr>
                        <w:t>原始憑証</w:t>
                      </w:r>
                    </w:p>
                  </w:txbxContent>
                </v:textbox>
              </v:shape>
            </w:pict>
          </mc:Fallback>
        </mc:AlternateContent>
      </w:r>
    </w:p>
    <w:p w14:paraId="70BFED6B" w14:textId="188F71DA"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0496" behindDoc="0" locked="0" layoutInCell="1" allowOverlap="1" wp14:anchorId="38F75FE8" wp14:editId="40BFC904">
                <wp:simplePos x="0" y="0"/>
                <wp:positionH relativeFrom="column">
                  <wp:posOffset>2171700</wp:posOffset>
                </wp:positionH>
                <wp:positionV relativeFrom="paragraph">
                  <wp:posOffset>0</wp:posOffset>
                </wp:positionV>
                <wp:extent cx="342900" cy="0"/>
                <wp:effectExtent l="9525" t="57150" r="19050" b="57150"/>
                <wp:wrapNone/>
                <wp:docPr id="130454637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BD3C1" id="Line 1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">
                <v:stroke endarrow="block"/>
              </v:line>
            </w:pict>
          </mc:Fallback>
        </mc:AlternateContent>
      </w:r>
    </w:p>
    <w:p w14:paraId="0E0415A4" w14:textId="3B2413C7"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2544" behindDoc="0" locked="0" layoutInCell="1" allowOverlap="1" wp14:anchorId="052711C4" wp14:editId="4C498299">
                <wp:simplePos x="0" y="0"/>
                <wp:positionH relativeFrom="column">
                  <wp:posOffset>1257300</wp:posOffset>
                </wp:positionH>
                <wp:positionV relativeFrom="paragraph">
                  <wp:posOffset>0</wp:posOffset>
                </wp:positionV>
                <wp:extent cx="0" cy="228600"/>
                <wp:effectExtent l="57150" t="9525" r="57150" b="19050"/>
                <wp:wrapNone/>
                <wp:docPr id="138448120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DBECC" id="Line 1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">
                <v:stroke endarrow="block"/>
              </v:line>
            </w:pict>
          </mc:Fallback>
        </mc:AlternateContent>
      </w:r>
    </w:p>
    <w:p w14:paraId="4DBEDA1E" w14:textId="77777777" w:rsidR="00081BA0" w:rsidRPr="00676D7C" w:rsidRDefault="00081BA0" w:rsidP="00081BA0">
      <w:pPr>
        <w:pStyle w:val="a3"/>
        <w:rPr>
          <w:rFonts w:ascii="Times New Roman" w:eastAsia="標楷體" w:hAnsi="Times New Roman"/>
          <w:szCs w:val="24"/>
        </w:rPr>
      </w:pPr>
    </w:p>
    <w:p w14:paraId="2DC28AD0" w14:textId="7A929C57"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1280" behindDoc="0" locked="0" layoutInCell="1" allowOverlap="1" wp14:anchorId="46E12E72" wp14:editId="66AF9FCE">
                <wp:simplePos x="0" y="0"/>
                <wp:positionH relativeFrom="column">
                  <wp:posOffset>685800</wp:posOffset>
                </wp:positionH>
                <wp:positionV relativeFrom="paragraph">
                  <wp:posOffset>0</wp:posOffset>
                </wp:positionV>
                <wp:extent cx="1257300" cy="342900"/>
                <wp:effectExtent l="9525" t="9525" r="9525" b="9525"/>
                <wp:wrapNone/>
                <wp:docPr id="1841522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1684AF4" w14:textId="77777777" w:rsidR="00081BA0" w:rsidRPr="00676D7C" w:rsidRDefault="00081BA0" w:rsidP="00081BA0">
                            <w:pPr>
                              <w:ind w:firstLineChars="100" w:firstLine="240"/>
                            </w:pPr>
                            <w:r w:rsidRPr="00676D7C">
                              <w:rPr>
                                <w:rFonts w:ascii="標楷體" w:eastAsia="標楷體" w:hint="eastAsia"/>
                              </w:rPr>
                              <w:t>記帳憑証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12E72" id="Text Box 6" o:spid="_x0000_s1029" type="#_x0000_t202" style="position:absolute;margin-left:54pt;margin-top:0;width:99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veGA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">
                <v:textbox>
                  <w:txbxContent>
                    <w:p w14:paraId="11684AF4" w14:textId="77777777" w:rsidR="00081BA0" w:rsidRPr="00676D7C" w:rsidRDefault="00081BA0" w:rsidP="00081BA0">
                      <w:pPr>
                        <w:ind w:firstLineChars="100" w:firstLine="240"/>
                      </w:pPr>
                      <w:r w:rsidRPr="00676D7C">
                        <w:rPr>
                          <w:rFonts w:ascii="標楷體" w:eastAsia="標楷體" w:hint="eastAsia"/>
                        </w:rPr>
                        <w:t>記帳憑証</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682304" behindDoc="0" locked="0" layoutInCell="1" allowOverlap="1" wp14:anchorId="47BFA5A1" wp14:editId="5C8F7017">
                <wp:simplePos x="0" y="0"/>
                <wp:positionH relativeFrom="column">
                  <wp:posOffset>3086100</wp:posOffset>
                </wp:positionH>
                <wp:positionV relativeFrom="paragraph">
                  <wp:posOffset>0</wp:posOffset>
                </wp:positionV>
                <wp:extent cx="800100" cy="342900"/>
                <wp:effectExtent l="9525" t="9525" r="9525" b="9525"/>
                <wp:wrapNone/>
                <wp:docPr id="316101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9101E3F" w14:textId="77777777" w:rsidR="00081BA0" w:rsidRPr="00676D7C" w:rsidRDefault="00081BA0" w:rsidP="00081BA0">
                            <w:pPr>
                              <w:ind w:firstLineChars="100" w:firstLine="240"/>
                              <w:rPr>
                                <w:rFonts w:eastAsia="標楷體"/>
                              </w:rPr>
                            </w:pPr>
                            <w:r w:rsidRPr="00676D7C">
                              <w:rPr>
                                <w:rFonts w:eastAsia="標楷體" w:hint="eastAsia"/>
                              </w:rPr>
                              <w:t>傳票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FA5A1" id="Text Box 7" o:spid="_x0000_s1030" type="#_x0000_t202" style="position:absolute;margin-left:243pt;margin-top:0;width:63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iCFwIAADE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">
                <v:textbox>
                  <w:txbxContent>
                    <w:p w14:paraId="69101E3F" w14:textId="77777777" w:rsidR="00081BA0" w:rsidRPr="00676D7C" w:rsidRDefault="00081BA0" w:rsidP="00081BA0">
                      <w:pPr>
                        <w:ind w:firstLineChars="100" w:firstLine="240"/>
                        <w:rPr>
                          <w:rFonts w:eastAsia="標楷體"/>
                        </w:rPr>
                      </w:pPr>
                      <w:r w:rsidRPr="00676D7C">
                        <w:rPr>
                          <w:rFonts w:eastAsia="標楷體" w:hint="eastAsia"/>
                        </w:rPr>
                        <w:t>傳票</w:t>
                      </w:r>
                    </w:p>
                  </w:txbxContent>
                </v:textbox>
              </v:shape>
            </w:pict>
          </mc:Fallback>
        </mc:AlternateContent>
      </w:r>
    </w:p>
    <w:p w14:paraId="1B542635" w14:textId="3846E585"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1520" behindDoc="0" locked="0" layoutInCell="1" allowOverlap="1" wp14:anchorId="1E41DFA4" wp14:editId="1DC561D5">
                <wp:simplePos x="0" y="0"/>
                <wp:positionH relativeFrom="column">
                  <wp:posOffset>2400300</wp:posOffset>
                </wp:positionH>
                <wp:positionV relativeFrom="paragraph">
                  <wp:posOffset>0</wp:posOffset>
                </wp:positionV>
                <wp:extent cx="342900" cy="0"/>
                <wp:effectExtent l="19050" t="57150" r="9525" b="57150"/>
                <wp:wrapNone/>
                <wp:docPr id="19718041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53FC" id="Line 16"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">
                <v:stroke endarrow="block"/>
              </v:line>
            </w:pict>
          </mc:Fallback>
        </mc:AlternateContent>
      </w:r>
    </w:p>
    <w:p w14:paraId="064A6E2A" w14:textId="7360413D"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3568" behindDoc="0" locked="0" layoutInCell="1" allowOverlap="1" wp14:anchorId="602D5B5C" wp14:editId="667A0D61">
                <wp:simplePos x="0" y="0"/>
                <wp:positionH relativeFrom="column">
                  <wp:posOffset>1257300</wp:posOffset>
                </wp:positionH>
                <wp:positionV relativeFrom="paragraph">
                  <wp:posOffset>114300</wp:posOffset>
                </wp:positionV>
                <wp:extent cx="0" cy="571500"/>
                <wp:effectExtent l="9525" t="9525" r="9525" b="9525"/>
                <wp:wrapNone/>
                <wp:docPr id="1503839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59D48" id="Line 1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"/>
            </w:pict>
          </mc:Fallback>
        </mc:AlternateContent>
      </w:r>
    </w:p>
    <w:p w14:paraId="7070E97E" w14:textId="520DE955"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4352" behindDoc="0" locked="0" layoutInCell="1" allowOverlap="1" wp14:anchorId="4716CEE2" wp14:editId="4AD46AB1">
                <wp:simplePos x="0" y="0"/>
                <wp:positionH relativeFrom="column">
                  <wp:posOffset>4000500</wp:posOffset>
                </wp:positionH>
                <wp:positionV relativeFrom="paragraph">
                  <wp:posOffset>114300</wp:posOffset>
                </wp:positionV>
                <wp:extent cx="1257300" cy="342900"/>
                <wp:effectExtent l="9525" t="9525" r="9525" b="9525"/>
                <wp:wrapNone/>
                <wp:docPr id="1710596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2A654C27" w14:textId="77777777" w:rsidR="00081BA0" w:rsidRPr="00676D7C" w:rsidRDefault="00081BA0" w:rsidP="00081BA0">
                            <w:pPr>
                              <w:rPr>
                                <w:rFonts w:ascii="標楷體" w:eastAsia="標楷體"/>
                              </w:rPr>
                            </w:pPr>
                            <w:r w:rsidRPr="00676D7C">
                              <w:rPr>
                                <w:rFonts w:ascii="標楷體" w:eastAsia="標楷體" w:hint="eastAsia"/>
                              </w:rPr>
                              <w:t>項目明細表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6CEE2" id="Text Box 9" o:spid="_x0000_s1031" type="#_x0000_t202" style="position:absolute;margin-left:315pt;margin-top:9pt;width:99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fZGA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">
                <v:textbox>
                  <w:txbxContent>
                    <w:p w14:paraId="2A654C27" w14:textId="77777777" w:rsidR="00081BA0" w:rsidRPr="00676D7C" w:rsidRDefault="00081BA0" w:rsidP="00081BA0">
                      <w:pPr>
                        <w:rPr>
                          <w:rFonts w:ascii="標楷體" w:eastAsia="標楷體"/>
                        </w:rPr>
                      </w:pPr>
                      <w:r w:rsidRPr="00676D7C">
                        <w:rPr>
                          <w:rFonts w:ascii="標楷體" w:eastAsia="標楷體" w:hint="eastAsia"/>
                        </w:rPr>
                        <w:t>項目明細表</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683328" behindDoc="0" locked="0" layoutInCell="1" allowOverlap="1" wp14:anchorId="510B949C" wp14:editId="71459B70">
                <wp:simplePos x="0" y="0"/>
                <wp:positionH relativeFrom="column">
                  <wp:posOffset>2286000</wp:posOffset>
                </wp:positionH>
                <wp:positionV relativeFrom="paragraph">
                  <wp:posOffset>114300</wp:posOffset>
                </wp:positionV>
                <wp:extent cx="1028700" cy="342900"/>
                <wp:effectExtent l="9525" t="9525" r="9525" b="9525"/>
                <wp:wrapNone/>
                <wp:docPr id="681964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B2731EA" w14:textId="77777777" w:rsidR="00081BA0" w:rsidRPr="00676D7C" w:rsidRDefault="00081BA0" w:rsidP="00081BA0">
                            <w:r w:rsidRPr="00676D7C">
                              <w:rPr>
                                <w:rFonts w:ascii="標楷體" w:eastAsia="標楷體" w:hint="eastAsia"/>
                              </w:rPr>
                              <w:t>明細分類帳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949C" id="Text Box 8" o:spid="_x0000_s1032" type="#_x0000_t202" style="position:absolute;margin-left:180pt;margin-top:9pt;width:81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9vGAIAADI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">
                <v:textbox>
                  <w:txbxContent>
                    <w:p w14:paraId="0B2731EA" w14:textId="77777777" w:rsidR="00081BA0" w:rsidRPr="00676D7C" w:rsidRDefault="00081BA0" w:rsidP="00081BA0">
                      <w:r w:rsidRPr="00676D7C">
                        <w:rPr>
                          <w:rFonts w:ascii="標楷體" w:eastAsia="標楷體" w:hint="eastAsia"/>
                        </w:rPr>
                        <w:t>明細分類帳</w:t>
                      </w:r>
                    </w:p>
                  </w:txbxContent>
                </v:textbox>
              </v:shape>
            </w:pict>
          </mc:Fallback>
        </mc:AlternateContent>
      </w:r>
    </w:p>
    <w:p w14:paraId="36BA755E" w14:textId="4A2B835A"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9712" behindDoc="0" locked="0" layoutInCell="1" allowOverlap="1" wp14:anchorId="4450FCB6" wp14:editId="6F37C91E">
                <wp:simplePos x="0" y="0"/>
                <wp:positionH relativeFrom="column">
                  <wp:posOffset>3429000</wp:posOffset>
                </wp:positionH>
                <wp:positionV relativeFrom="paragraph">
                  <wp:posOffset>114300</wp:posOffset>
                </wp:positionV>
                <wp:extent cx="342900" cy="0"/>
                <wp:effectExtent l="9525" t="57150" r="19050" b="57150"/>
                <wp:wrapNone/>
                <wp:docPr id="3468977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A0101" id="Line 2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">
                <v:stroke endarrow="block"/>
              </v:line>
            </w:pict>
          </mc:Fallback>
        </mc:AlternateContent>
      </w:r>
      <w:r>
        <w:rPr>
          <w:rFonts w:ascii="Times New Roman" w:hAnsi="Times New Roman"/>
          <w:noProof/>
          <w:lang w:bidi="en-US"/>
        </w:rPr>
        <mc:AlternateContent>
          <mc:Choice Requires="wps">
            <w:drawing>
              <wp:anchor distT="0" distB="0" distL="114300" distR="114300" simplePos="0" relativeHeight="251694592" behindDoc="0" locked="0" layoutInCell="1" allowOverlap="1" wp14:anchorId="71FBBC5D" wp14:editId="47797AA7">
                <wp:simplePos x="0" y="0"/>
                <wp:positionH relativeFrom="column">
                  <wp:posOffset>1485900</wp:posOffset>
                </wp:positionH>
                <wp:positionV relativeFrom="paragraph">
                  <wp:posOffset>114300</wp:posOffset>
                </wp:positionV>
                <wp:extent cx="342900" cy="0"/>
                <wp:effectExtent l="9525" t="57150" r="19050" b="57150"/>
                <wp:wrapNone/>
                <wp:docPr id="21342960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526B1" id="Line 1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">
                <v:stroke endarrow="block"/>
              </v:line>
            </w:pict>
          </mc:Fallback>
        </mc:AlternateContent>
      </w:r>
    </w:p>
    <w:p w14:paraId="2A3574E3" w14:textId="0D979633"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5616" behindDoc="0" locked="0" layoutInCell="1" allowOverlap="1" wp14:anchorId="61762B5A" wp14:editId="284F846A">
                <wp:simplePos x="0" y="0"/>
                <wp:positionH relativeFrom="column">
                  <wp:posOffset>1257300</wp:posOffset>
                </wp:positionH>
                <wp:positionV relativeFrom="paragraph">
                  <wp:posOffset>0</wp:posOffset>
                </wp:positionV>
                <wp:extent cx="0" cy="228600"/>
                <wp:effectExtent l="57150" t="9525" r="57150" b="19050"/>
                <wp:wrapNone/>
                <wp:docPr id="7035135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507AC" id="Line 2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">
                <v:stroke endarrow="block"/>
              </v:line>
            </w:pict>
          </mc:Fallback>
        </mc:AlternateContent>
      </w:r>
    </w:p>
    <w:p w14:paraId="5FD1E4DB" w14:textId="77777777" w:rsidR="00081BA0" w:rsidRPr="00676D7C" w:rsidRDefault="00081BA0" w:rsidP="00081BA0">
      <w:pPr>
        <w:pStyle w:val="a3"/>
        <w:rPr>
          <w:rFonts w:ascii="Times New Roman" w:eastAsia="標楷體" w:hAnsi="Times New Roman"/>
          <w:szCs w:val="24"/>
        </w:rPr>
      </w:pPr>
    </w:p>
    <w:p w14:paraId="12458ED6" w14:textId="58E61F05"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6400" behindDoc="0" locked="0" layoutInCell="1" allowOverlap="1" wp14:anchorId="0D6A075F" wp14:editId="66A4BCA6">
                <wp:simplePos x="0" y="0"/>
                <wp:positionH relativeFrom="column">
                  <wp:posOffset>2857500</wp:posOffset>
                </wp:positionH>
                <wp:positionV relativeFrom="paragraph">
                  <wp:posOffset>0</wp:posOffset>
                </wp:positionV>
                <wp:extent cx="2286000" cy="342900"/>
                <wp:effectExtent l="9525" t="9525" r="9525" b="9525"/>
                <wp:wrapNone/>
                <wp:docPr id="19552801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79B284E4" w14:textId="77777777" w:rsidR="00081BA0" w:rsidRPr="00676D7C" w:rsidRDefault="00081BA0" w:rsidP="00081BA0">
                            <w:pPr>
                              <w:rPr>
                                <w:rFonts w:eastAsia="標楷體"/>
                              </w:rPr>
                            </w:pPr>
                            <w:r w:rsidRPr="00676D7C">
                              <w:rPr>
                                <w:rFonts w:ascii="標楷體" w:eastAsia="標楷體" w:hint="eastAsia"/>
                              </w:rPr>
                              <w:t>現金收支日報表、日計表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A075F" id="Text Box 11" o:spid="_x0000_s1033" type="#_x0000_t202" style="position:absolute;margin-left:225pt;margin-top:0;width:180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">
                <v:textbox>
                  <w:txbxContent>
                    <w:p w14:paraId="79B284E4" w14:textId="77777777" w:rsidR="00081BA0" w:rsidRPr="00676D7C" w:rsidRDefault="00081BA0" w:rsidP="00081BA0">
                      <w:pPr>
                        <w:rPr>
                          <w:rFonts w:eastAsia="標楷體"/>
                        </w:rPr>
                      </w:pPr>
                      <w:r w:rsidRPr="00676D7C">
                        <w:rPr>
                          <w:rFonts w:ascii="標楷體" w:eastAsia="標楷體" w:hint="eastAsia"/>
                        </w:rPr>
                        <w:t>現金收支日報表、日計表</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685376" behindDoc="0" locked="0" layoutInCell="1" allowOverlap="1" wp14:anchorId="37A97BAA" wp14:editId="4C571A03">
                <wp:simplePos x="0" y="0"/>
                <wp:positionH relativeFrom="column">
                  <wp:posOffset>685800</wp:posOffset>
                </wp:positionH>
                <wp:positionV relativeFrom="paragraph">
                  <wp:posOffset>0</wp:posOffset>
                </wp:positionV>
                <wp:extent cx="1257300" cy="342900"/>
                <wp:effectExtent l="9525" t="9525" r="9525" b="9525"/>
                <wp:wrapNone/>
                <wp:docPr id="3208855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0A12972" w14:textId="77777777" w:rsidR="00081BA0" w:rsidRPr="00676D7C" w:rsidRDefault="00081BA0" w:rsidP="00081BA0">
                            <w:r w:rsidRPr="00676D7C">
                              <w:rPr>
                                <w:rFonts w:ascii="標楷體" w:eastAsia="標楷體" w:hint="eastAsia"/>
                              </w:rPr>
                              <w:t>序時帳簿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97BAA" id="Text Box 10" o:spid="_x0000_s1034" type="#_x0000_t202" style="position:absolute;margin-left:54pt;margin-top:0;width:99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s6Fw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">
                <v:textbox>
                  <w:txbxContent>
                    <w:p w14:paraId="50A12972" w14:textId="77777777" w:rsidR="00081BA0" w:rsidRPr="00676D7C" w:rsidRDefault="00081BA0" w:rsidP="00081BA0">
                      <w:r w:rsidRPr="00676D7C">
                        <w:rPr>
                          <w:rFonts w:ascii="標楷體" w:eastAsia="標楷體" w:hint="eastAsia"/>
                        </w:rPr>
                        <w:t>序時帳簿</w:t>
                      </w:r>
                    </w:p>
                  </w:txbxContent>
                </v:textbox>
              </v:shape>
            </w:pict>
          </mc:Fallback>
        </mc:AlternateContent>
      </w:r>
    </w:p>
    <w:p w14:paraId="11856317" w14:textId="326835D6"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6640" behindDoc="0" locked="0" layoutInCell="1" allowOverlap="1" wp14:anchorId="7BF9EC6A" wp14:editId="4EE49656">
                <wp:simplePos x="0" y="0"/>
                <wp:positionH relativeFrom="column">
                  <wp:posOffset>2171700</wp:posOffset>
                </wp:positionH>
                <wp:positionV relativeFrom="paragraph">
                  <wp:posOffset>0</wp:posOffset>
                </wp:positionV>
                <wp:extent cx="342900" cy="0"/>
                <wp:effectExtent l="9525" t="57150" r="19050" b="57150"/>
                <wp:wrapNone/>
                <wp:docPr id="110883640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F4D59"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">
                <v:stroke endarrow="block"/>
              </v:line>
            </w:pict>
          </mc:Fallback>
        </mc:AlternateContent>
      </w:r>
    </w:p>
    <w:p w14:paraId="45371770" w14:textId="17246D04"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7664" behindDoc="0" locked="0" layoutInCell="1" allowOverlap="1" wp14:anchorId="3DEF9F89" wp14:editId="6CE7E40B">
                <wp:simplePos x="0" y="0"/>
                <wp:positionH relativeFrom="column">
                  <wp:posOffset>1257300</wp:posOffset>
                </wp:positionH>
                <wp:positionV relativeFrom="paragraph">
                  <wp:posOffset>114300</wp:posOffset>
                </wp:positionV>
                <wp:extent cx="0" cy="228600"/>
                <wp:effectExtent l="57150" t="9525" r="57150" b="19050"/>
                <wp:wrapNone/>
                <wp:docPr id="85065210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24B56" id="Line 22"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">
                <v:stroke endarrow="block"/>
              </v:line>
            </w:pict>
          </mc:Fallback>
        </mc:AlternateContent>
      </w:r>
    </w:p>
    <w:p w14:paraId="6D8AF25C" w14:textId="77777777" w:rsidR="00081BA0" w:rsidRPr="00676D7C" w:rsidRDefault="00081BA0" w:rsidP="00081BA0">
      <w:pPr>
        <w:pStyle w:val="a3"/>
        <w:rPr>
          <w:rFonts w:ascii="Times New Roman" w:eastAsia="標楷體" w:hAnsi="Times New Roman"/>
          <w:szCs w:val="24"/>
        </w:rPr>
      </w:pPr>
    </w:p>
    <w:p w14:paraId="0680A8FD" w14:textId="44104DF6"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7424" behindDoc="0" locked="0" layoutInCell="1" allowOverlap="1" wp14:anchorId="2CC81C85" wp14:editId="7AC71F7F">
                <wp:simplePos x="0" y="0"/>
                <wp:positionH relativeFrom="column">
                  <wp:posOffset>685800</wp:posOffset>
                </wp:positionH>
                <wp:positionV relativeFrom="paragraph">
                  <wp:posOffset>114300</wp:posOffset>
                </wp:positionV>
                <wp:extent cx="1257300" cy="342900"/>
                <wp:effectExtent l="9525" t="9525" r="9525" b="9525"/>
                <wp:wrapNone/>
                <wp:docPr id="2133589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1BFD5C0" w14:textId="77777777" w:rsidR="00081BA0" w:rsidRPr="00676D7C" w:rsidRDefault="00081BA0" w:rsidP="00081BA0">
                            <w:r w:rsidRPr="00676D7C">
                              <w:rPr>
                                <w:rFonts w:ascii="標楷體" w:eastAsia="標楷體" w:hint="eastAsia"/>
                              </w:rPr>
                              <w:t>總分類帳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1C85" id="Text Box 12" o:spid="_x0000_s1035" type="#_x0000_t202" style="position:absolute;margin-left:54pt;margin-top:9pt;width:99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7WGA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">
                <v:textbox>
                  <w:txbxContent>
                    <w:p w14:paraId="51BFD5C0" w14:textId="77777777" w:rsidR="00081BA0" w:rsidRPr="00676D7C" w:rsidRDefault="00081BA0" w:rsidP="00081BA0">
                      <w:r w:rsidRPr="00676D7C">
                        <w:rPr>
                          <w:rFonts w:ascii="標楷體" w:eastAsia="標楷體" w:hint="eastAsia"/>
                        </w:rPr>
                        <w:t>總分類帳</w:t>
                      </w:r>
                    </w:p>
                  </w:txbxContent>
                </v:textbox>
              </v:shape>
            </w:pict>
          </mc:Fallback>
        </mc:AlternateContent>
      </w:r>
    </w:p>
    <w:p w14:paraId="10DFA53D" w14:textId="77777777" w:rsidR="00081BA0" w:rsidRPr="00676D7C" w:rsidRDefault="00081BA0" w:rsidP="00081BA0">
      <w:pPr>
        <w:pStyle w:val="a3"/>
        <w:rPr>
          <w:rFonts w:ascii="Times New Roman" w:eastAsia="標楷體" w:hAnsi="Times New Roman"/>
          <w:szCs w:val="24"/>
        </w:rPr>
      </w:pPr>
    </w:p>
    <w:p w14:paraId="6ED2D8E5" w14:textId="77777777" w:rsidR="00081BA0" w:rsidRPr="00676D7C" w:rsidRDefault="00081BA0" w:rsidP="00081BA0">
      <w:pPr>
        <w:pStyle w:val="a3"/>
        <w:rPr>
          <w:rFonts w:ascii="Times New Roman" w:eastAsia="標楷體" w:hAnsi="Times New Roman"/>
          <w:szCs w:val="24"/>
        </w:rPr>
      </w:pPr>
    </w:p>
    <w:p w14:paraId="29D7AAD3" w14:textId="21E14120"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98688" behindDoc="0" locked="0" layoutInCell="1" allowOverlap="1" wp14:anchorId="13FAD450" wp14:editId="31303801">
                <wp:simplePos x="0" y="0"/>
                <wp:positionH relativeFrom="column">
                  <wp:posOffset>1257300</wp:posOffset>
                </wp:positionH>
                <wp:positionV relativeFrom="paragraph">
                  <wp:posOffset>0</wp:posOffset>
                </wp:positionV>
                <wp:extent cx="0" cy="571500"/>
                <wp:effectExtent l="57150" t="9525" r="57150" b="19050"/>
                <wp:wrapNone/>
                <wp:docPr id="21472115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42957" id="Line 2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">
                <v:stroke endarrow="block"/>
              </v:line>
            </w:pict>
          </mc:Fallback>
        </mc:AlternateContent>
      </w:r>
    </w:p>
    <w:p w14:paraId="51C12E34" w14:textId="77777777" w:rsidR="00081BA0" w:rsidRPr="00676D7C" w:rsidRDefault="00081BA0" w:rsidP="00081BA0">
      <w:pPr>
        <w:pStyle w:val="a3"/>
        <w:rPr>
          <w:rFonts w:ascii="Times New Roman" w:eastAsia="標楷體" w:hAnsi="Times New Roman"/>
          <w:szCs w:val="24"/>
        </w:rPr>
      </w:pPr>
    </w:p>
    <w:p w14:paraId="7B165AA7" w14:textId="77777777" w:rsidR="00081BA0" w:rsidRPr="00676D7C" w:rsidRDefault="00081BA0" w:rsidP="00081BA0">
      <w:pPr>
        <w:pStyle w:val="a3"/>
        <w:rPr>
          <w:rFonts w:ascii="Times New Roman" w:eastAsia="標楷體" w:hAnsi="Times New Roman"/>
          <w:szCs w:val="24"/>
        </w:rPr>
      </w:pPr>
    </w:p>
    <w:p w14:paraId="23A0A9BD" w14:textId="371509ED"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688448" behindDoc="0" locked="0" layoutInCell="1" allowOverlap="1" wp14:anchorId="18AFCB2B" wp14:editId="32E9314C">
                <wp:simplePos x="0" y="0"/>
                <wp:positionH relativeFrom="column">
                  <wp:posOffset>632460</wp:posOffset>
                </wp:positionH>
                <wp:positionV relativeFrom="paragraph">
                  <wp:posOffset>114300</wp:posOffset>
                </wp:positionV>
                <wp:extent cx="1943100" cy="1257300"/>
                <wp:effectExtent l="13335" t="9525" r="5715" b="9525"/>
                <wp:wrapNone/>
                <wp:docPr id="20820472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57300"/>
                        </a:xfrm>
                        <a:prstGeom prst="rect">
                          <a:avLst/>
                        </a:prstGeom>
                        <a:solidFill>
                          <a:srgbClr val="FFFFFF"/>
                        </a:solidFill>
                        <a:ln w="9525">
                          <a:solidFill>
                            <a:srgbClr val="000000"/>
                          </a:solidFill>
                          <a:miter lim="800000"/>
                          <a:headEnd/>
                          <a:tailEnd/>
                        </a:ln>
                      </wps:spPr>
                      <wps:txbx>
                        <w:txbxContent>
                          <w:p w14:paraId="477810B3" w14:textId="77777777" w:rsidR="00081BA0" w:rsidRPr="00676D7C" w:rsidRDefault="00081BA0" w:rsidP="00081BA0">
                            <w:pPr>
                              <w:pStyle w:val="a3"/>
                              <w:rPr>
                                <w:rFonts w:ascii="標楷體" w:eastAsia="標楷體"/>
                              </w:rPr>
                            </w:pPr>
                            <w:r w:rsidRPr="00676D7C">
                              <w:rPr>
                                <w:rFonts w:ascii="標楷體" w:eastAsia="標楷體" w:hint="eastAsia"/>
                              </w:rPr>
                              <w:t>總分類帳各項目彙總表</w:t>
                            </w:r>
                          </w:p>
                          <w:p w14:paraId="642576B8" w14:textId="77777777" w:rsidR="00081BA0" w:rsidRPr="00676D7C" w:rsidRDefault="00081BA0" w:rsidP="00081BA0">
                            <w:pPr>
                              <w:pStyle w:val="a3"/>
                              <w:rPr>
                                <w:rFonts w:ascii="標楷體" w:eastAsia="標楷體"/>
                              </w:rPr>
                            </w:pPr>
                            <w:r w:rsidRPr="00676D7C">
                              <w:rPr>
                                <w:rFonts w:ascii="標楷體" w:eastAsia="標楷體" w:hint="eastAsia"/>
                              </w:rPr>
                              <w:t xml:space="preserve">平衡表 </w:t>
                            </w:r>
                          </w:p>
                          <w:p w14:paraId="0C486CEE" w14:textId="77777777" w:rsidR="00081BA0" w:rsidRPr="00676D7C" w:rsidRDefault="00081BA0" w:rsidP="00081BA0">
                            <w:pPr>
                              <w:pStyle w:val="a3"/>
                              <w:rPr>
                                <w:rFonts w:ascii="標楷體" w:eastAsia="標楷體"/>
                              </w:rPr>
                            </w:pPr>
                            <w:r w:rsidRPr="00676D7C">
                              <w:rPr>
                                <w:rFonts w:ascii="標楷體" w:eastAsia="標楷體" w:hint="eastAsia"/>
                              </w:rPr>
                              <w:t xml:space="preserve">收支餘絀表 </w:t>
                            </w:r>
                          </w:p>
                          <w:p w14:paraId="51879225" w14:textId="77777777" w:rsidR="00081BA0" w:rsidRPr="00676D7C" w:rsidRDefault="00081BA0" w:rsidP="00081BA0">
                            <w:pPr>
                              <w:rPr>
                                <w:rFonts w:ascii="標楷體" w:eastAsia="標楷體"/>
                              </w:rPr>
                            </w:pPr>
                            <w:r w:rsidRPr="00676D7C">
                              <w:rPr>
                                <w:rFonts w:ascii="標楷體" w:eastAsia="標楷體" w:hint="eastAsia"/>
                              </w:rPr>
                              <w:t xml:space="preserve">現金流量表 </w:t>
                            </w:r>
                          </w:p>
                          <w:p w14:paraId="58FE6B4F" w14:textId="77777777" w:rsidR="00081BA0" w:rsidRPr="00676D7C" w:rsidRDefault="00081BA0" w:rsidP="00081BA0">
                            <w:pPr>
                              <w:rPr>
                                <w:rFonts w:ascii="標楷體" w:eastAsia="標楷體"/>
                              </w:rPr>
                            </w:pPr>
                            <w:r w:rsidRPr="00676D7C">
                              <w:rPr>
                                <w:rFonts w:ascii="標楷體" w:eastAsia="標楷體" w:hint="eastAsia"/>
                              </w:rPr>
                              <w:t>現金收支概況表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FCB2B" id="Text Box 13" o:spid="_x0000_s1036" type="#_x0000_t202" style="position:absolute;margin-left:49.8pt;margin-top:9pt;width:153pt;height:9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">
                <v:textbox>
                  <w:txbxContent>
                    <w:p w14:paraId="477810B3" w14:textId="77777777" w:rsidR="00081BA0" w:rsidRPr="00676D7C" w:rsidRDefault="00081BA0" w:rsidP="00081BA0">
                      <w:pPr>
                        <w:pStyle w:val="a3"/>
                        <w:rPr>
                          <w:rFonts w:ascii="標楷體" w:eastAsia="標楷體"/>
                        </w:rPr>
                      </w:pPr>
                      <w:r w:rsidRPr="00676D7C">
                        <w:rPr>
                          <w:rFonts w:ascii="標楷體" w:eastAsia="標楷體" w:hint="eastAsia"/>
                        </w:rPr>
                        <w:t>總分類帳各項目彙總表</w:t>
                      </w:r>
                    </w:p>
                    <w:p w14:paraId="642576B8" w14:textId="77777777" w:rsidR="00081BA0" w:rsidRPr="00676D7C" w:rsidRDefault="00081BA0" w:rsidP="00081BA0">
                      <w:pPr>
                        <w:pStyle w:val="a3"/>
                        <w:rPr>
                          <w:rFonts w:ascii="標楷體" w:eastAsia="標楷體"/>
                        </w:rPr>
                      </w:pPr>
                      <w:r w:rsidRPr="00676D7C">
                        <w:rPr>
                          <w:rFonts w:ascii="標楷體" w:eastAsia="標楷體" w:hint="eastAsia"/>
                        </w:rPr>
                        <w:t xml:space="preserve">平衡表 </w:t>
                      </w:r>
                    </w:p>
                    <w:p w14:paraId="0C486CEE" w14:textId="77777777" w:rsidR="00081BA0" w:rsidRPr="00676D7C" w:rsidRDefault="00081BA0" w:rsidP="00081BA0">
                      <w:pPr>
                        <w:pStyle w:val="a3"/>
                        <w:rPr>
                          <w:rFonts w:ascii="標楷體" w:eastAsia="標楷體"/>
                        </w:rPr>
                      </w:pPr>
                      <w:r w:rsidRPr="00676D7C">
                        <w:rPr>
                          <w:rFonts w:ascii="標楷體" w:eastAsia="標楷體" w:hint="eastAsia"/>
                        </w:rPr>
                        <w:t xml:space="preserve">收支餘絀表 </w:t>
                      </w:r>
                    </w:p>
                    <w:p w14:paraId="51879225" w14:textId="77777777" w:rsidR="00081BA0" w:rsidRPr="00676D7C" w:rsidRDefault="00081BA0" w:rsidP="00081BA0">
                      <w:pPr>
                        <w:rPr>
                          <w:rFonts w:ascii="標楷體" w:eastAsia="標楷體"/>
                        </w:rPr>
                      </w:pPr>
                      <w:r w:rsidRPr="00676D7C">
                        <w:rPr>
                          <w:rFonts w:ascii="標楷體" w:eastAsia="標楷體" w:hint="eastAsia"/>
                        </w:rPr>
                        <w:t xml:space="preserve">現金流量表 </w:t>
                      </w:r>
                    </w:p>
                    <w:p w14:paraId="58FE6B4F" w14:textId="77777777" w:rsidR="00081BA0" w:rsidRPr="00676D7C" w:rsidRDefault="00081BA0" w:rsidP="00081BA0">
                      <w:pPr>
                        <w:rPr>
                          <w:rFonts w:ascii="標楷體" w:eastAsia="標楷體"/>
                        </w:rPr>
                      </w:pPr>
                      <w:r w:rsidRPr="00676D7C">
                        <w:rPr>
                          <w:rFonts w:ascii="標楷體" w:eastAsia="標楷體" w:hint="eastAsia"/>
                        </w:rPr>
                        <w:t>現金收支概況表</w:t>
                      </w:r>
                    </w:p>
                  </w:txbxContent>
                </v:textbox>
              </v:shape>
            </w:pict>
          </mc:Fallback>
        </mc:AlternateContent>
      </w:r>
    </w:p>
    <w:p w14:paraId="659C6EE1" w14:textId="77777777" w:rsidR="00081BA0" w:rsidRPr="00676D7C" w:rsidRDefault="00081BA0" w:rsidP="00081BA0">
      <w:pPr>
        <w:pStyle w:val="a3"/>
        <w:rPr>
          <w:rFonts w:ascii="Times New Roman" w:eastAsia="標楷體" w:hAnsi="Times New Roman"/>
          <w:szCs w:val="24"/>
        </w:rPr>
      </w:pPr>
    </w:p>
    <w:p w14:paraId="3D56A8EC" w14:textId="77777777" w:rsidR="00081BA0" w:rsidRPr="00676D7C" w:rsidRDefault="00081BA0" w:rsidP="00081BA0">
      <w:pPr>
        <w:pStyle w:val="a3"/>
        <w:rPr>
          <w:rFonts w:ascii="Times New Roman" w:eastAsia="標楷體" w:hAnsi="Times New Roman"/>
          <w:szCs w:val="24"/>
        </w:rPr>
      </w:pPr>
    </w:p>
    <w:p w14:paraId="409B30E3" w14:textId="77777777" w:rsidR="00081BA0" w:rsidRPr="00676D7C" w:rsidRDefault="00081BA0" w:rsidP="00081BA0">
      <w:pPr>
        <w:pStyle w:val="a3"/>
        <w:rPr>
          <w:rFonts w:ascii="Times New Roman" w:eastAsia="標楷體" w:hAnsi="Times New Roman"/>
          <w:szCs w:val="24"/>
        </w:rPr>
      </w:pPr>
    </w:p>
    <w:p w14:paraId="1CAF556D" w14:textId="77777777" w:rsidR="00081BA0" w:rsidRPr="00676D7C" w:rsidRDefault="00081BA0" w:rsidP="00081BA0">
      <w:pPr>
        <w:pStyle w:val="a3"/>
        <w:rPr>
          <w:rFonts w:ascii="Times New Roman" w:eastAsia="標楷體" w:hAnsi="Times New Roman"/>
          <w:szCs w:val="24"/>
        </w:rPr>
      </w:pPr>
    </w:p>
    <w:p w14:paraId="0D6CEBBA" w14:textId="77777777" w:rsidR="00081BA0" w:rsidRPr="00676D7C" w:rsidRDefault="00081BA0" w:rsidP="00081BA0">
      <w:pPr>
        <w:pStyle w:val="a3"/>
        <w:rPr>
          <w:rFonts w:ascii="Times New Roman" w:eastAsia="標楷體" w:hAnsi="Times New Roman"/>
          <w:szCs w:val="24"/>
        </w:rPr>
      </w:pPr>
    </w:p>
    <w:p w14:paraId="269BE9BB" w14:textId="77777777" w:rsidR="00081BA0" w:rsidRPr="00676D7C" w:rsidRDefault="00081BA0" w:rsidP="00081BA0">
      <w:pPr>
        <w:pStyle w:val="a3"/>
        <w:rPr>
          <w:rFonts w:ascii="Times New Roman" w:eastAsia="標楷體" w:hAnsi="Times New Roman"/>
          <w:szCs w:val="24"/>
        </w:rPr>
      </w:pPr>
    </w:p>
    <w:p w14:paraId="46627663" w14:textId="77777777" w:rsidR="00081BA0" w:rsidRPr="00676D7C" w:rsidRDefault="00081BA0" w:rsidP="00081BA0">
      <w:pPr>
        <w:pStyle w:val="a3"/>
        <w:rPr>
          <w:rFonts w:ascii="Times New Roman" w:eastAsia="標楷體" w:hAnsi="Times New Roman"/>
          <w:szCs w:val="24"/>
        </w:rPr>
      </w:pPr>
    </w:p>
    <w:p w14:paraId="4A648A6F" w14:textId="77777777" w:rsidR="00081BA0" w:rsidRPr="00676D7C" w:rsidRDefault="00081BA0" w:rsidP="00081BA0">
      <w:pPr>
        <w:pStyle w:val="a3"/>
        <w:rPr>
          <w:rFonts w:ascii="Times New Roman" w:eastAsia="標楷體" w:hAnsi="Times New Roman"/>
          <w:szCs w:val="24"/>
        </w:rPr>
      </w:pPr>
    </w:p>
    <w:p w14:paraId="0E1F8F55" w14:textId="0303758B" w:rsidR="00081BA0" w:rsidRPr="00676D7C" w:rsidRDefault="00081BA0">
      <w:pPr>
        <w:widowControl/>
        <w:rPr>
          <w:rFonts w:eastAsia="標楷體"/>
          <w:szCs w:val="24"/>
        </w:rPr>
      </w:pPr>
      <w:r w:rsidRPr="00676D7C">
        <w:rPr>
          <w:lang w:bidi="en-US"/>
        </w:rPr>
        <w:br w:type="page"/>
      </w:r>
    </w:p>
    <w:p w14:paraId="36C10F91" w14:textId="77777777" w:rsidR="00081BA0" w:rsidRPr="00676D7C" w:rsidRDefault="00081BA0" w:rsidP="00081BA0">
      <w:pPr>
        <w:pStyle w:val="a3"/>
        <w:rPr>
          <w:rFonts w:ascii="Times New Roman" w:eastAsia="標楷體" w:hAnsi="Times New Roman"/>
          <w:szCs w:val="24"/>
        </w:rPr>
      </w:pPr>
    </w:p>
    <w:p w14:paraId="351E45A3" w14:textId="6C55A051" w:rsidR="00600644" w:rsidRPr="00676D7C" w:rsidRDefault="00081BA0" w:rsidP="00081BA0">
      <w:pPr>
        <w:pStyle w:val="a3"/>
        <w:jc w:val="center"/>
        <w:rPr>
          <w:rFonts w:ascii="Times New Roman" w:eastAsia="標楷體" w:hAnsi="Times New Roman"/>
          <w:szCs w:val="24"/>
        </w:rPr>
      </w:pPr>
      <w:r w:rsidRPr="00676D7C">
        <w:rPr>
          <w:rFonts w:ascii="Times New Roman" w:hAnsi="Times New Roman"/>
          <w:b/>
          <w:lang w:bidi="en-US"/>
        </w:rPr>
        <w:t>Chapter 2. Bookkeeping Organizational System</w:t>
      </w:r>
    </w:p>
    <w:p w14:paraId="65625594" w14:textId="77777777" w:rsidR="00600644" w:rsidRPr="00676D7C" w:rsidRDefault="00600644" w:rsidP="000E3AF6">
      <w:pPr>
        <w:pStyle w:val="a3"/>
        <w:rPr>
          <w:rFonts w:ascii="Times New Roman" w:eastAsia="標楷體" w:hAnsi="Times New Roman"/>
          <w:szCs w:val="24"/>
        </w:rPr>
      </w:pPr>
    </w:p>
    <w:p w14:paraId="087A0707" w14:textId="77777777" w:rsidR="00D71E1D" w:rsidRPr="00676D7C" w:rsidRDefault="00D71E1D" w:rsidP="000E3AF6">
      <w:pPr>
        <w:pStyle w:val="a3"/>
        <w:rPr>
          <w:rFonts w:ascii="Times New Roman" w:eastAsia="標楷體" w:hAnsi="Times New Roman"/>
          <w:szCs w:val="24"/>
        </w:rPr>
      </w:pPr>
    </w:p>
    <w:p w14:paraId="1CA6BE0A" w14:textId="77777777" w:rsidR="00081BA0" w:rsidRPr="00676D7C" w:rsidRDefault="00081BA0" w:rsidP="00081BA0">
      <w:pPr>
        <w:pStyle w:val="a3"/>
        <w:rPr>
          <w:rFonts w:ascii="Times New Roman" w:eastAsia="標楷體" w:hAnsi="Times New Roman"/>
          <w:szCs w:val="24"/>
        </w:rPr>
      </w:pPr>
    </w:p>
    <w:p w14:paraId="43D53B35" w14:textId="5C56EF82"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1760" behindDoc="0" locked="0" layoutInCell="1" allowOverlap="1" wp14:anchorId="6733DF28" wp14:editId="39BB2A6A">
                <wp:simplePos x="0" y="0"/>
                <wp:positionH relativeFrom="column">
                  <wp:posOffset>685800</wp:posOffset>
                </wp:positionH>
                <wp:positionV relativeFrom="paragraph">
                  <wp:posOffset>114300</wp:posOffset>
                </wp:positionV>
                <wp:extent cx="1333500" cy="342900"/>
                <wp:effectExtent l="9525" t="9525" r="9525" b="9525"/>
                <wp:wrapNone/>
                <wp:docPr id="177709522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w="9525">
                          <a:solidFill>
                            <a:srgbClr val="000000"/>
                          </a:solidFill>
                          <a:miter lim="800000"/>
                          <a:headEnd/>
                          <a:tailEnd/>
                        </a:ln>
                      </wps:spPr>
                      <wps:txbx>
                        <w:txbxContent>
                          <w:p w14:paraId="77D04E3A" w14:textId="77777777" w:rsidR="00081BA0" w:rsidRDefault="00081BA0" w:rsidP="00081BA0">
                            <w:pPr>
                              <w:jc w:val="center"/>
                            </w:pPr>
                            <w:r>
                              <w:rPr>
                                <w:lang w:bidi="en-US"/>
                              </w:rPr>
                              <w:t>Accounting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3DF28" id="Text Box 61" o:spid="_x0000_s1037" type="#_x0000_t202" style="position:absolute;margin-left:54pt;margin-top:9pt;width:105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">
                <v:textbox>
                  <w:txbxContent>
                    <w:p w14:paraId="77D04E3A" w14:textId="77777777" w:rsidR="00081BA0" w:rsidRDefault="00081BA0" w:rsidP="00081BA0">
                      <w:pPr>
                        <w:jc w:val="center"/>
                      </w:pPr>
                      <w:r>
                        <w:rPr>
                          <w:lang w:bidi="en-US"/>
                        </w:rPr>
                        <w:t>Accounting events</w:t>
                      </w:r>
                    </w:p>
                  </w:txbxContent>
                </v:textbox>
              </v:shape>
            </w:pict>
          </mc:Fallback>
        </mc:AlternateContent>
      </w:r>
    </w:p>
    <w:p w14:paraId="664D3538" w14:textId="77777777" w:rsidR="00081BA0" w:rsidRPr="00676D7C" w:rsidRDefault="00081BA0" w:rsidP="00081BA0">
      <w:pPr>
        <w:pStyle w:val="a3"/>
        <w:rPr>
          <w:rFonts w:ascii="Times New Roman" w:eastAsia="標楷體" w:hAnsi="Times New Roman"/>
          <w:szCs w:val="24"/>
        </w:rPr>
      </w:pPr>
    </w:p>
    <w:p w14:paraId="3AFFA4CC" w14:textId="77777777" w:rsidR="00081BA0" w:rsidRPr="00676D7C" w:rsidRDefault="00081BA0" w:rsidP="00081BA0">
      <w:pPr>
        <w:pStyle w:val="a3"/>
        <w:rPr>
          <w:rFonts w:ascii="Times New Roman" w:eastAsia="標楷體" w:hAnsi="Times New Roman"/>
          <w:szCs w:val="24"/>
        </w:rPr>
      </w:pPr>
    </w:p>
    <w:p w14:paraId="7C61FED2" w14:textId="7CFEFBF0"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3024" behindDoc="0" locked="0" layoutInCell="1" allowOverlap="1" wp14:anchorId="4C04FF7C" wp14:editId="4A1E06FD">
                <wp:simplePos x="0" y="0"/>
                <wp:positionH relativeFrom="column">
                  <wp:posOffset>1257300</wp:posOffset>
                </wp:positionH>
                <wp:positionV relativeFrom="paragraph">
                  <wp:posOffset>114300</wp:posOffset>
                </wp:positionV>
                <wp:extent cx="0" cy="228600"/>
                <wp:effectExtent l="57150" t="9525" r="57150" b="19050"/>
                <wp:wrapNone/>
                <wp:docPr id="193863312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1AEE2" id="Line 7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">
                <v:stroke endarrow="block"/>
              </v:line>
            </w:pict>
          </mc:Fallback>
        </mc:AlternateContent>
      </w:r>
    </w:p>
    <w:p w14:paraId="5679C0E3" w14:textId="64813D08"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3808" behindDoc="0" locked="0" layoutInCell="1" allowOverlap="1" wp14:anchorId="76CA1ED8" wp14:editId="2F7CDEEF">
                <wp:simplePos x="0" y="0"/>
                <wp:positionH relativeFrom="column">
                  <wp:posOffset>2857500</wp:posOffset>
                </wp:positionH>
                <wp:positionV relativeFrom="paragraph">
                  <wp:posOffset>70485</wp:posOffset>
                </wp:positionV>
                <wp:extent cx="1823085" cy="586740"/>
                <wp:effectExtent l="9525" t="13335" r="5715" b="9525"/>
                <wp:wrapNone/>
                <wp:docPr id="137435422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586740"/>
                        </a:xfrm>
                        <a:prstGeom prst="rect">
                          <a:avLst/>
                        </a:prstGeom>
                        <a:solidFill>
                          <a:srgbClr val="FFFFFF"/>
                        </a:solidFill>
                        <a:ln w="9525">
                          <a:solidFill>
                            <a:srgbClr val="000000"/>
                          </a:solidFill>
                          <a:miter lim="800000"/>
                          <a:headEnd/>
                          <a:tailEnd/>
                        </a:ln>
                      </wps:spPr>
                      <wps:txbx>
                        <w:txbxContent>
                          <w:p w14:paraId="0D560747" w14:textId="77777777" w:rsidR="00081BA0" w:rsidRDefault="00081BA0" w:rsidP="00081BA0">
                            <w:pPr>
                              <w:jc w:val="center"/>
                            </w:pPr>
                            <w:r>
                              <w:rPr>
                                <w:lang w:bidi="en-US"/>
                              </w:rPr>
                              <w:t>Other reports for future reference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1ED8" id="Text Box 63" o:spid="_x0000_s1038" type="#_x0000_t202" style="position:absolute;margin-left:225pt;margin-top:5.55pt;width:143.55pt;height:4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">
                <v:textbox>
                  <w:txbxContent>
                    <w:p w14:paraId="0D560747" w14:textId="77777777" w:rsidR="00081BA0" w:rsidRDefault="00081BA0" w:rsidP="00081BA0">
                      <w:pPr>
                        <w:jc w:val="center"/>
                      </w:pPr>
                      <w:r>
                        <w:rPr>
                          <w:lang w:bidi="en-US"/>
                        </w:rPr>
                        <w:t>Other reports for future reference</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02784" behindDoc="0" locked="0" layoutInCell="1" allowOverlap="1" wp14:anchorId="430E4CC3" wp14:editId="1B542747">
                <wp:simplePos x="0" y="0"/>
                <wp:positionH relativeFrom="column">
                  <wp:posOffset>552450</wp:posOffset>
                </wp:positionH>
                <wp:positionV relativeFrom="paragraph">
                  <wp:posOffset>219075</wp:posOffset>
                </wp:positionV>
                <wp:extent cx="1390650" cy="342900"/>
                <wp:effectExtent l="9525" t="9525" r="9525" b="9525"/>
                <wp:wrapNone/>
                <wp:docPr id="10806343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42900"/>
                        </a:xfrm>
                        <a:prstGeom prst="rect">
                          <a:avLst/>
                        </a:prstGeom>
                        <a:solidFill>
                          <a:srgbClr val="FFFFFF"/>
                        </a:solidFill>
                        <a:ln w="9525">
                          <a:solidFill>
                            <a:srgbClr val="000000"/>
                          </a:solidFill>
                          <a:miter lim="800000"/>
                          <a:headEnd/>
                          <a:tailEnd/>
                        </a:ln>
                      </wps:spPr>
                      <wps:txbx>
                        <w:txbxContent>
                          <w:p w14:paraId="1CFBD0B5" w14:textId="77777777" w:rsidR="00081BA0" w:rsidRDefault="00081BA0" w:rsidP="00081BA0">
                            <w:pPr>
                              <w:jc w:val="center"/>
                            </w:pPr>
                            <w:r>
                              <w:rPr>
                                <w:lang w:bidi="en-US"/>
                              </w:rPr>
                              <w:t>Source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E4CC3" id="Text Box 62" o:spid="_x0000_s1039" type="#_x0000_t202" style="position:absolute;margin-left:43.5pt;margin-top:17.25pt;width:109.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KBGgIAADM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">
                <v:textbox>
                  <w:txbxContent>
                    <w:p w14:paraId="1CFBD0B5" w14:textId="77777777" w:rsidR="00081BA0" w:rsidRDefault="00081BA0" w:rsidP="00081BA0">
                      <w:pPr>
                        <w:jc w:val="center"/>
                      </w:pPr>
                      <w:r>
                        <w:rPr>
                          <w:lang w:bidi="en-US"/>
                        </w:rPr>
                        <w:t>Source documents</w:t>
                      </w:r>
                    </w:p>
                  </w:txbxContent>
                </v:textbox>
              </v:shape>
            </w:pict>
          </mc:Fallback>
        </mc:AlternateContent>
      </w:r>
    </w:p>
    <w:p w14:paraId="17E9B562" w14:textId="16E5260E" w:rsidR="00081BA0" w:rsidRPr="00676D7C" w:rsidRDefault="00081BA0" w:rsidP="00081BA0">
      <w:pPr>
        <w:pStyle w:val="a3"/>
        <w:rPr>
          <w:rFonts w:ascii="Times New Roman" w:eastAsia="標楷體" w:hAnsi="Times New Roman"/>
          <w:szCs w:val="24"/>
        </w:rPr>
      </w:pPr>
    </w:p>
    <w:p w14:paraId="7BE0402C" w14:textId="2A38E51A"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4048" behindDoc="0" locked="0" layoutInCell="1" allowOverlap="1" wp14:anchorId="16A3BE44" wp14:editId="179780E7">
                <wp:simplePos x="0" y="0"/>
                <wp:positionH relativeFrom="column">
                  <wp:posOffset>2171700</wp:posOffset>
                </wp:positionH>
                <wp:positionV relativeFrom="paragraph">
                  <wp:posOffset>0</wp:posOffset>
                </wp:positionV>
                <wp:extent cx="342900" cy="0"/>
                <wp:effectExtent l="9525" t="57150" r="19050" b="57150"/>
                <wp:wrapNone/>
                <wp:docPr id="125285712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816D2" id="Line 7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">
                <v:stroke endarrow="block"/>
              </v:line>
            </w:pict>
          </mc:Fallback>
        </mc:AlternateContent>
      </w:r>
    </w:p>
    <w:p w14:paraId="650AD470" w14:textId="01D80104"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6096" behindDoc="0" locked="0" layoutInCell="1" allowOverlap="1" wp14:anchorId="22C6FFFC" wp14:editId="1CF1C324">
                <wp:simplePos x="0" y="0"/>
                <wp:positionH relativeFrom="column">
                  <wp:posOffset>1257300</wp:posOffset>
                </wp:positionH>
                <wp:positionV relativeFrom="paragraph">
                  <wp:posOffset>0</wp:posOffset>
                </wp:positionV>
                <wp:extent cx="0" cy="228600"/>
                <wp:effectExtent l="57150" t="9525" r="57150" b="19050"/>
                <wp:wrapNone/>
                <wp:docPr id="130359847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D8D95" id="Line 75"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">
                <v:stroke endarrow="block"/>
              </v:line>
            </w:pict>
          </mc:Fallback>
        </mc:AlternateContent>
      </w:r>
    </w:p>
    <w:p w14:paraId="6B84C1A6" w14:textId="25304DD7"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4832" behindDoc="0" locked="0" layoutInCell="1" allowOverlap="1" wp14:anchorId="475732C0" wp14:editId="60CFF67F">
                <wp:simplePos x="0" y="0"/>
                <wp:positionH relativeFrom="column">
                  <wp:posOffset>504825</wp:posOffset>
                </wp:positionH>
                <wp:positionV relativeFrom="paragraph">
                  <wp:posOffset>219075</wp:posOffset>
                </wp:positionV>
                <wp:extent cx="1438275" cy="342900"/>
                <wp:effectExtent l="9525" t="9525" r="9525" b="9525"/>
                <wp:wrapNone/>
                <wp:docPr id="29716998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solidFill>
                          <a:srgbClr val="FFFFFF"/>
                        </a:solidFill>
                        <a:ln w="9525">
                          <a:solidFill>
                            <a:srgbClr val="000000"/>
                          </a:solidFill>
                          <a:miter lim="800000"/>
                          <a:headEnd/>
                          <a:tailEnd/>
                        </a:ln>
                      </wps:spPr>
                      <wps:txbx>
                        <w:txbxContent>
                          <w:p w14:paraId="3F89B90D" w14:textId="77777777" w:rsidR="00081BA0" w:rsidRDefault="00081BA0" w:rsidP="00081BA0">
                            <w:pPr>
                              <w:jc w:val="center"/>
                            </w:pPr>
                            <w:r>
                              <w:rPr>
                                <w:lang w:bidi="en-US"/>
                              </w:rPr>
                              <w:t>Bookkeeping slips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32C0" id="Text Box 64" o:spid="_x0000_s1040" type="#_x0000_t202" style="position:absolute;margin-left:39.75pt;margin-top:17.25pt;width:113.2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gDGwIAADM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">
                <v:textbox>
                  <w:txbxContent>
                    <w:p w14:paraId="3F89B90D" w14:textId="77777777" w:rsidR="00081BA0" w:rsidRDefault="00081BA0" w:rsidP="00081BA0">
                      <w:pPr>
                        <w:jc w:val="center"/>
                      </w:pPr>
                      <w:r>
                        <w:rPr>
                          <w:lang w:bidi="en-US"/>
                        </w:rPr>
                        <w:t>Bookkeeping slips</w:t>
                      </w:r>
                    </w:p>
                  </w:txbxContent>
                </v:textbox>
              </v:shape>
            </w:pict>
          </mc:Fallback>
        </mc:AlternateContent>
      </w:r>
    </w:p>
    <w:p w14:paraId="5F05EBE6" w14:textId="0CE20FB9"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5856" behindDoc="0" locked="0" layoutInCell="1" allowOverlap="1" wp14:anchorId="7742BF2C" wp14:editId="26B8715F">
                <wp:simplePos x="0" y="0"/>
                <wp:positionH relativeFrom="column">
                  <wp:posOffset>3086100</wp:posOffset>
                </wp:positionH>
                <wp:positionV relativeFrom="paragraph">
                  <wp:posOffset>0</wp:posOffset>
                </wp:positionV>
                <wp:extent cx="800100" cy="342900"/>
                <wp:effectExtent l="9525" t="9525" r="9525" b="9525"/>
                <wp:wrapNone/>
                <wp:docPr id="11992206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6E6E0FD" w14:textId="77777777" w:rsidR="00081BA0" w:rsidRDefault="00081BA0" w:rsidP="00081BA0">
                            <w:pPr>
                              <w:jc w:val="center"/>
                              <w:rPr>
                                <w:rFonts w:eastAsia="標楷體"/>
                              </w:rPr>
                            </w:pPr>
                            <w:r>
                              <w:rPr>
                                <w:lang w:bidi="en-US"/>
                              </w:rPr>
                              <w:t>Slips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2BF2C" id="Text Box 65" o:spid="_x0000_s1041" type="#_x0000_t202" style="position:absolute;margin-left:243pt;margin-top:0;width:63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">
                <v:textbox>
                  <w:txbxContent>
                    <w:p w14:paraId="36E6E0FD" w14:textId="77777777" w:rsidR="00081BA0" w:rsidRDefault="00081BA0" w:rsidP="00081BA0">
                      <w:pPr>
                        <w:jc w:val="center"/>
                        <w:rPr>
                          <w:rFonts w:eastAsia="標楷體"/>
                        </w:rPr>
                      </w:pPr>
                      <w:r>
                        <w:rPr>
                          <w:lang w:bidi="en-US"/>
                        </w:rPr>
                        <w:t>Slips</w:t>
                      </w:r>
                    </w:p>
                  </w:txbxContent>
                </v:textbox>
              </v:shape>
            </w:pict>
          </mc:Fallback>
        </mc:AlternateContent>
      </w:r>
    </w:p>
    <w:p w14:paraId="0137B44B" w14:textId="1B070BE8"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5072" behindDoc="0" locked="0" layoutInCell="1" allowOverlap="1" wp14:anchorId="56ACE981" wp14:editId="72882326">
                <wp:simplePos x="0" y="0"/>
                <wp:positionH relativeFrom="column">
                  <wp:posOffset>2400300</wp:posOffset>
                </wp:positionH>
                <wp:positionV relativeFrom="paragraph">
                  <wp:posOffset>0</wp:posOffset>
                </wp:positionV>
                <wp:extent cx="342900" cy="0"/>
                <wp:effectExtent l="19050" t="57150" r="9525" b="57150"/>
                <wp:wrapNone/>
                <wp:docPr id="97370094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4E86" id="Line 74"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">
                <v:stroke endarrow="block"/>
              </v:line>
            </w:pict>
          </mc:Fallback>
        </mc:AlternateContent>
      </w:r>
    </w:p>
    <w:p w14:paraId="510C5DA3" w14:textId="07C9566D"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7120" behindDoc="0" locked="0" layoutInCell="1" allowOverlap="1" wp14:anchorId="4286D0B5" wp14:editId="6DDC706A">
                <wp:simplePos x="0" y="0"/>
                <wp:positionH relativeFrom="column">
                  <wp:posOffset>1257300</wp:posOffset>
                </wp:positionH>
                <wp:positionV relativeFrom="paragraph">
                  <wp:posOffset>114300</wp:posOffset>
                </wp:positionV>
                <wp:extent cx="0" cy="571500"/>
                <wp:effectExtent l="9525" t="9525" r="9525" b="9525"/>
                <wp:wrapNone/>
                <wp:docPr id="157372896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336A8" id="Line 76"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"/>
            </w:pict>
          </mc:Fallback>
        </mc:AlternateContent>
      </w:r>
    </w:p>
    <w:p w14:paraId="62711F7D" w14:textId="52053876" w:rsidR="00081BA0" w:rsidRPr="00676D7C" w:rsidRDefault="003905AA"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7904" behindDoc="0" locked="0" layoutInCell="1" allowOverlap="1" wp14:anchorId="4901773C" wp14:editId="391DA9D5">
                <wp:simplePos x="0" y="0"/>
                <wp:positionH relativeFrom="column">
                  <wp:posOffset>3981450</wp:posOffset>
                </wp:positionH>
                <wp:positionV relativeFrom="paragraph">
                  <wp:posOffset>40782</wp:posOffset>
                </wp:positionV>
                <wp:extent cx="1467134" cy="541788"/>
                <wp:effectExtent l="0" t="0" r="19050" b="13970"/>
                <wp:wrapNone/>
                <wp:docPr id="11070864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134" cy="541788"/>
                        </a:xfrm>
                        <a:prstGeom prst="rect">
                          <a:avLst/>
                        </a:prstGeom>
                        <a:solidFill>
                          <a:srgbClr val="FFFFFF"/>
                        </a:solidFill>
                        <a:ln w="9525">
                          <a:solidFill>
                            <a:srgbClr val="000000"/>
                          </a:solidFill>
                          <a:miter lim="800000"/>
                          <a:headEnd/>
                          <a:tailEnd/>
                        </a:ln>
                      </wps:spPr>
                      <wps:txbx>
                        <w:txbxContent>
                          <w:p w14:paraId="33AE145F" w14:textId="77777777" w:rsidR="00081BA0" w:rsidRDefault="00081BA0" w:rsidP="00081BA0">
                            <w:pPr>
                              <w:jc w:val="center"/>
                              <w:rPr>
                                <w:rFonts w:ascii="標楷體" w:eastAsia="標楷體"/>
                              </w:rPr>
                            </w:pPr>
                            <w:r>
                              <w:rPr>
                                <w:lang w:bidi="en-US"/>
                              </w:rPr>
                              <w:t>Statement of Major Accounting Items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1773C" id="Text Box 67" o:spid="_x0000_s1042" type="#_x0000_t202" style="position:absolute;margin-left:313.5pt;margin-top:3.2pt;width:115.5pt;height:42.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">
                <v:textbox style="mso-fit-shape-to-text:t">
                  <w:txbxContent>
                    <w:p w14:paraId="33AE145F" w14:textId="77777777" w:rsidR="00081BA0" w:rsidRDefault="00081BA0" w:rsidP="00081BA0">
                      <w:pPr>
                        <w:jc w:val="center"/>
                        <w:rPr>
                          <w:rFonts w:ascii="標楷體" w:eastAsia="標楷體"/>
                        </w:rPr>
                      </w:pPr>
                      <w:r>
                        <w:rPr>
                          <w:lang w:bidi="en-US"/>
                        </w:rPr>
                        <w:t>Statement of Major Accounting Items</w:t>
                      </w:r>
                    </w:p>
                  </w:txbxContent>
                </v:textbox>
              </v:shape>
            </w:pict>
          </mc:Fallback>
        </mc:AlternateContent>
      </w:r>
      <w:r w:rsidR="009C7DA6">
        <w:rPr>
          <w:rFonts w:ascii="Times New Roman" w:hAnsi="Times New Roman"/>
          <w:noProof/>
          <w:lang w:bidi="en-US"/>
        </w:rPr>
        <mc:AlternateContent>
          <mc:Choice Requires="wps">
            <w:drawing>
              <wp:anchor distT="0" distB="0" distL="114300" distR="114300" simplePos="0" relativeHeight="251706880" behindDoc="0" locked="0" layoutInCell="1" allowOverlap="1" wp14:anchorId="58481D93" wp14:editId="2418F4AD">
                <wp:simplePos x="0" y="0"/>
                <wp:positionH relativeFrom="column">
                  <wp:posOffset>2019300</wp:posOffset>
                </wp:positionH>
                <wp:positionV relativeFrom="paragraph">
                  <wp:posOffset>32385</wp:posOffset>
                </wp:positionV>
                <wp:extent cx="1295400" cy="514350"/>
                <wp:effectExtent l="9525" t="13335" r="9525" b="5715"/>
                <wp:wrapNone/>
                <wp:docPr id="191190470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14350"/>
                        </a:xfrm>
                        <a:prstGeom prst="rect">
                          <a:avLst/>
                        </a:prstGeom>
                        <a:solidFill>
                          <a:srgbClr val="FFFFFF"/>
                        </a:solidFill>
                        <a:ln w="9525">
                          <a:solidFill>
                            <a:srgbClr val="000000"/>
                          </a:solidFill>
                          <a:miter lim="800000"/>
                          <a:headEnd/>
                          <a:tailEnd/>
                        </a:ln>
                      </wps:spPr>
                      <wps:txbx>
                        <w:txbxContent>
                          <w:p w14:paraId="7D3F8505" w14:textId="77777777" w:rsidR="00081BA0" w:rsidRDefault="00081BA0" w:rsidP="00081BA0">
                            <w:pPr>
                              <w:jc w:val="center"/>
                            </w:pPr>
                            <w:r>
                              <w:rPr>
                                <w:lang w:bidi="en-US"/>
                              </w:rPr>
                              <w:t>Subsidiary ledgers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1D93" id="Text Box 66" o:spid="_x0000_s1043" type="#_x0000_t202" style="position:absolute;margin-left:159pt;margin-top:2.55pt;width:102pt;height:4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">
                <v:textbox>
                  <w:txbxContent>
                    <w:p w14:paraId="7D3F8505" w14:textId="77777777" w:rsidR="00081BA0" w:rsidRDefault="00081BA0" w:rsidP="00081BA0">
                      <w:pPr>
                        <w:jc w:val="center"/>
                      </w:pPr>
                      <w:r>
                        <w:rPr>
                          <w:lang w:bidi="en-US"/>
                        </w:rPr>
                        <w:t>Subsidiary ledgers</w:t>
                      </w:r>
                    </w:p>
                  </w:txbxContent>
                </v:textbox>
              </v:shape>
            </w:pict>
          </mc:Fallback>
        </mc:AlternateContent>
      </w:r>
    </w:p>
    <w:p w14:paraId="28D1EB95" w14:textId="5F6D03D2"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23264" behindDoc="0" locked="0" layoutInCell="1" allowOverlap="1" wp14:anchorId="61A37601" wp14:editId="60921643">
                <wp:simplePos x="0" y="0"/>
                <wp:positionH relativeFrom="column">
                  <wp:posOffset>3429000</wp:posOffset>
                </wp:positionH>
                <wp:positionV relativeFrom="paragraph">
                  <wp:posOffset>114300</wp:posOffset>
                </wp:positionV>
                <wp:extent cx="342900" cy="0"/>
                <wp:effectExtent l="9525" t="57150" r="19050" b="57150"/>
                <wp:wrapNone/>
                <wp:docPr id="115550120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5A4C3" id="Line 82"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">
                <v:stroke endarrow="block"/>
              </v:line>
            </w:pict>
          </mc:Fallback>
        </mc:AlternateContent>
      </w:r>
      <w:r>
        <w:rPr>
          <w:rFonts w:ascii="Times New Roman" w:hAnsi="Times New Roman"/>
          <w:noProof/>
          <w:lang w:bidi="en-US"/>
        </w:rPr>
        <mc:AlternateContent>
          <mc:Choice Requires="wps">
            <w:drawing>
              <wp:anchor distT="0" distB="0" distL="114300" distR="114300" simplePos="0" relativeHeight="251718144" behindDoc="0" locked="0" layoutInCell="1" allowOverlap="1" wp14:anchorId="56F2E9E4" wp14:editId="7DB76767">
                <wp:simplePos x="0" y="0"/>
                <wp:positionH relativeFrom="column">
                  <wp:posOffset>1485900</wp:posOffset>
                </wp:positionH>
                <wp:positionV relativeFrom="paragraph">
                  <wp:posOffset>114300</wp:posOffset>
                </wp:positionV>
                <wp:extent cx="342900" cy="0"/>
                <wp:effectExtent l="9525" t="57150" r="19050" b="57150"/>
                <wp:wrapNone/>
                <wp:docPr id="87902775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EAAE" id="Line 77"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">
                <v:stroke endarrow="block"/>
              </v:line>
            </w:pict>
          </mc:Fallback>
        </mc:AlternateContent>
      </w:r>
    </w:p>
    <w:p w14:paraId="18477F8F" w14:textId="1C19EC51"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9168" behindDoc="0" locked="0" layoutInCell="1" allowOverlap="1" wp14:anchorId="4003AE63" wp14:editId="1187A6E2">
                <wp:simplePos x="0" y="0"/>
                <wp:positionH relativeFrom="column">
                  <wp:posOffset>1257300</wp:posOffset>
                </wp:positionH>
                <wp:positionV relativeFrom="paragraph">
                  <wp:posOffset>0</wp:posOffset>
                </wp:positionV>
                <wp:extent cx="0" cy="228600"/>
                <wp:effectExtent l="57150" t="9525" r="57150" b="19050"/>
                <wp:wrapNone/>
                <wp:docPr id="13891434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99371" id="Line 7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">
                <v:stroke endarrow="block"/>
              </v:line>
            </w:pict>
          </mc:Fallback>
        </mc:AlternateContent>
      </w:r>
    </w:p>
    <w:p w14:paraId="09F54EEB" w14:textId="7E14AE22"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9952" behindDoc="0" locked="0" layoutInCell="1" allowOverlap="1" wp14:anchorId="6845EEA5" wp14:editId="058C9AA0">
                <wp:simplePos x="0" y="0"/>
                <wp:positionH relativeFrom="column">
                  <wp:posOffset>2857500</wp:posOffset>
                </wp:positionH>
                <wp:positionV relativeFrom="paragraph">
                  <wp:posOffset>118110</wp:posOffset>
                </wp:positionV>
                <wp:extent cx="2286000" cy="577215"/>
                <wp:effectExtent l="9525" t="13335" r="9525" b="9525"/>
                <wp:wrapNone/>
                <wp:docPr id="2326296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7215"/>
                        </a:xfrm>
                        <a:prstGeom prst="rect">
                          <a:avLst/>
                        </a:prstGeom>
                        <a:solidFill>
                          <a:srgbClr val="FFFFFF"/>
                        </a:solidFill>
                        <a:ln w="9525">
                          <a:solidFill>
                            <a:srgbClr val="000000"/>
                          </a:solidFill>
                          <a:miter lim="800000"/>
                          <a:headEnd/>
                          <a:tailEnd/>
                        </a:ln>
                      </wps:spPr>
                      <wps:txbx>
                        <w:txbxContent>
                          <w:p w14:paraId="6FC80821" w14:textId="77777777" w:rsidR="00081BA0" w:rsidRDefault="00081BA0" w:rsidP="00081BA0">
                            <w:pPr>
                              <w:jc w:val="center"/>
                              <w:rPr>
                                <w:rFonts w:eastAsia="標楷體"/>
                              </w:rPr>
                            </w:pPr>
                            <w:r>
                              <w:rPr>
                                <w:lang w:bidi="en-US"/>
                              </w:rPr>
                              <w:t>Daily report on cash flow/daily account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EEA5" id="Text Box 69" o:spid="_x0000_s1044" type="#_x0000_t202" style="position:absolute;margin-left:225pt;margin-top:9.3pt;width:180pt;height:45.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">
                <v:textbox>
                  <w:txbxContent>
                    <w:p w14:paraId="6FC80821" w14:textId="77777777" w:rsidR="00081BA0" w:rsidRDefault="00081BA0" w:rsidP="00081BA0">
                      <w:pPr>
                        <w:jc w:val="center"/>
                        <w:rPr>
                          <w:rFonts w:eastAsia="標楷體"/>
                        </w:rPr>
                      </w:pPr>
                      <w:r>
                        <w:rPr>
                          <w:lang w:bidi="en-US"/>
                        </w:rPr>
                        <w:t>Daily report on cash flow/daily account list</w:t>
                      </w:r>
                    </w:p>
                  </w:txbxContent>
                </v:textbox>
              </v:shape>
            </w:pict>
          </mc:Fallback>
        </mc:AlternateContent>
      </w:r>
    </w:p>
    <w:p w14:paraId="22E1492A" w14:textId="354FA71D"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08928" behindDoc="0" locked="0" layoutInCell="1" allowOverlap="1" wp14:anchorId="5DE1123F" wp14:editId="46689602">
                <wp:simplePos x="0" y="0"/>
                <wp:positionH relativeFrom="column">
                  <wp:posOffset>685800</wp:posOffset>
                </wp:positionH>
                <wp:positionV relativeFrom="paragraph">
                  <wp:posOffset>0</wp:posOffset>
                </wp:positionV>
                <wp:extent cx="1257300" cy="342900"/>
                <wp:effectExtent l="9525" t="9525" r="9525" b="9525"/>
                <wp:wrapNone/>
                <wp:docPr id="131416860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052AB396" w14:textId="77777777" w:rsidR="00081BA0" w:rsidRDefault="00081BA0" w:rsidP="00081BA0">
                            <w:pPr>
                              <w:jc w:val="center"/>
                            </w:pPr>
                            <w:r>
                              <w:rPr>
                                <w:lang w:bidi="en-US"/>
                              </w:rPr>
                              <w:t>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123F" id="Text Box 68" o:spid="_x0000_s1045" type="#_x0000_t202" style="position:absolute;margin-left:54pt;margin-top:0;width:99pt;height:2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riGAIAADM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">
                <v:textbox>
                  <w:txbxContent>
                    <w:p w14:paraId="052AB396" w14:textId="77777777" w:rsidR="00081BA0" w:rsidRDefault="00081BA0" w:rsidP="00081BA0">
                      <w:pPr>
                        <w:jc w:val="center"/>
                      </w:pPr>
                      <w:r>
                        <w:rPr>
                          <w:lang w:bidi="en-US"/>
                        </w:rPr>
                        <w:t>Journals</w:t>
                      </w:r>
                    </w:p>
                  </w:txbxContent>
                </v:textbox>
              </v:shape>
            </w:pict>
          </mc:Fallback>
        </mc:AlternateContent>
      </w:r>
    </w:p>
    <w:p w14:paraId="37C0A826" w14:textId="2B4D905A"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20192" behindDoc="0" locked="0" layoutInCell="1" allowOverlap="1" wp14:anchorId="1E85E0B7" wp14:editId="413F0FCA">
                <wp:simplePos x="0" y="0"/>
                <wp:positionH relativeFrom="column">
                  <wp:posOffset>2171700</wp:posOffset>
                </wp:positionH>
                <wp:positionV relativeFrom="paragraph">
                  <wp:posOffset>0</wp:posOffset>
                </wp:positionV>
                <wp:extent cx="342900" cy="0"/>
                <wp:effectExtent l="9525" t="57150" r="19050" b="57150"/>
                <wp:wrapNone/>
                <wp:docPr id="27559916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3400" id="Line 79"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">
                <v:stroke endarrow="block"/>
              </v:line>
            </w:pict>
          </mc:Fallback>
        </mc:AlternateContent>
      </w:r>
    </w:p>
    <w:p w14:paraId="74FF961D" w14:textId="3E9D45C6"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21216" behindDoc="0" locked="0" layoutInCell="1" allowOverlap="1" wp14:anchorId="110AA08E" wp14:editId="0AAA3418">
                <wp:simplePos x="0" y="0"/>
                <wp:positionH relativeFrom="column">
                  <wp:posOffset>1257300</wp:posOffset>
                </wp:positionH>
                <wp:positionV relativeFrom="paragraph">
                  <wp:posOffset>114300</wp:posOffset>
                </wp:positionV>
                <wp:extent cx="0" cy="228600"/>
                <wp:effectExtent l="57150" t="9525" r="57150" b="19050"/>
                <wp:wrapNone/>
                <wp:docPr id="205800664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7CE17" id="Line 80"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">
                <v:stroke endarrow="block"/>
              </v:line>
            </w:pict>
          </mc:Fallback>
        </mc:AlternateContent>
      </w:r>
    </w:p>
    <w:p w14:paraId="0C2ECE59" w14:textId="77777777" w:rsidR="00081BA0" w:rsidRPr="00676D7C" w:rsidRDefault="00081BA0" w:rsidP="00081BA0">
      <w:pPr>
        <w:pStyle w:val="a3"/>
        <w:rPr>
          <w:rFonts w:ascii="Times New Roman" w:eastAsia="標楷體" w:hAnsi="Times New Roman"/>
          <w:szCs w:val="24"/>
        </w:rPr>
      </w:pPr>
    </w:p>
    <w:p w14:paraId="7AAEF0E3" w14:textId="3CA01955"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0976" behindDoc="0" locked="0" layoutInCell="1" allowOverlap="1" wp14:anchorId="5FBE136B" wp14:editId="18EC4F04">
                <wp:simplePos x="0" y="0"/>
                <wp:positionH relativeFrom="column">
                  <wp:posOffset>685800</wp:posOffset>
                </wp:positionH>
                <wp:positionV relativeFrom="paragraph">
                  <wp:posOffset>114300</wp:posOffset>
                </wp:positionV>
                <wp:extent cx="1257300" cy="342900"/>
                <wp:effectExtent l="9525" t="9525" r="9525" b="9525"/>
                <wp:wrapNone/>
                <wp:docPr id="33945184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3D5E2ED" w14:textId="77777777" w:rsidR="00081BA0" w:rsidRDefault="00081BA0" w:rsidP="00081BA0">
                            <w:pPr>
                              <w:jc w:val="center"/>
                            </w:pPr>
                            <w:r>
                              <w:rPr>
                                <w:lang w:bidi="en-US"/>
                              </w:rPr>
                              <w:t>General ledgers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136B" id="Text Box 70" o:spid="_x0000_s1046" type="#_x0000_t202" style="position:absolute;margin-left:54pt;margin-top:9pt;width:99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6lGAIAADM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">
                <v:textbox>
                  <w:txbxContent>
                    <w:p w14:paraId="53D5E2ED" w14:textId="77777777" w:rsidR="00081BA0" w:rsidRDefault="00081BA0" w:rsidP="00081BA0">
                      <w:pPr>
                        <w:jc w:val="center"/>
                      </w:pPr>
                      <w:r>
                        <w:rPr>
                          <w:lang w:bidi="en-US"/>
                        </w:rPr>
                        <w:t>General ledgers</w:t>
                      </w:r>
                    </w:p>
                  </w:txbxContent>
                </v:textbox>
              </v:shape>
            </w:pict>
          </mc:Fallback>
        </mc:AlternateContent>
      </w:r>
    </w:p>
    <w:p w14:paraId="245C3C63" w14:textId="77777777" w:rsidR="00081BA0" w:rsidRPr="00676D7C" w:rsidRDefault="00081BA0" w:rsidP="00081BA0">
      <w:pPr>
        <w:pStyle w:val="a3"/>
        <w:rPr>
          <w:rFonts w:ascii="Times New Roman" w:eastAsia="標楷體" w:hAnsi="Times New Roman"/>
          <w:szCs w:val="24"/>
        </w:rPr>
      </w:pPr>
    </w:p>
    <w:p w14:paraId="018568A0" w14:textId="77777777" w:rsidR="00081BA0" w:rsidRPr="00676D7C" w:rsidRDefault="00081BA0" w:rsidP="00081BA0">
      <w:pPr>
        <w:pStyle w:val="a3"/>
        <w:rPr>
          <w:rFonts w:ascii="Times New Roman" w:eastAsia="標楷體" w:hAnsi="Times New Roman"/>
          <w:szCs w:val="24"/>
        </w:rPr>
      </w:pPr>
    </w:p>
    <w:p w14:paraId="760B809D" w14:textId="152AC469"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22240" behindDoc="0" locked="0" layoutInCell="1" allowOverlap="1" wp14:anchorId="19FBD3AE" wp14:editId="4F0530B7">
                <wp:simplePos x="0" y="0"/>
                <wp:positionH relativeFrom="column">
                  <wp:posOffset>1257300</wp:posOffset>
                </wp:positionH>
                <wp:positionV relativeFrom="paragraph">
                  <wp:posOffset>0</wp:posOffset>
                </wp:positionV>
                <wp:extent cx="0" cy="571500"/>
                <wp:effectExtent l="57150" t="9525" r="57150" b="19050"/>
                <wp:wrapNone/>
                <wp:docPr id="41335131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01E93" id="Line 8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">
                <v:stroke endarrow="block"/>
              </v:line>
            </w:pict>
          </mc:Fallback>
        </mc:AlternateContent>
      </w:r>
    </w:p>
    <w:p w14:paraId="3251F39C" w14:textId="77777777" w:rsidR="00081BA0" w:rsidRPr="00676D7C" w:rsidRDefault="00081BA0" w:rsidP="00081BA0">
      <w:pPr>
        <w:pStyle w:val="a3"/>
        <w:rPr>
          <w:rFonts w:ascii="Times New Roman" w:eastAsia="標楷體" w:hAnsi="Times New Roman"/>
          <w:szCs w:val="24"/>
        </w:rPr>
      </w:pPr>
    </w:p>
    <w:p w14:paraId="0CFB6E55" w14:textId="28A7716A" w:rsidR="00081BA0" w:rsidRPr="00676D7C" w:rsidRDefault="009C7DA6" w:rsidP="00081BA0">
      <w:pPr>
        <w:pStyle w:val="a3"/>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12000" behindDoc="0" locked="0" layoutInCell="1" allowOverlap="1" wp14:anchorId="6CF46B96" wp14:editId="3A8C04F8">
                <wp:simplePos x="0" y="0"/>
                <wp:positionH relativeFrom="column">
                  <wp:posOffset>407670</wp:posOffset>
                </wp:positionH>
                <wp:positionV relativeFrom="paragraph">
                  <wp:posOffset>222885</wp:posOffset>
                </wp:positionV>
                <wp:extent cx="2529840" cy="1367790"/>
                <wp:effectExtent l="7620" t="13335" r="5715" b="9525"/>
                <wp:wrapNone/>
                <wp:docPr id="68852834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367790"/>
                        </a:xfrm>
                        <a:prstGeom prst="rect">
                          <a:avLst/>
                        </a:prstGeom>
                        <a:solidFill>
                          <a:srgbClr val="FFFFFF"/>
                        </a:solidFill>
                        <a:ln w="9525">
                          <a:solidFill>
                            <a:srgbClr val="000000"/>
                          </a:solidFill>
                          <a:miter lim="800000"/>
                          <a:headEnd/>
                          <a:tailEnd/>
                        </a:ln>
                      </wps:spPr>
                      <wps:txbx>
                        <w:txbxContent>
                          <w:p w14:paraId="0289E1AA" w14:textId="77777777" w:rsidR="00081BA0" w:rsidRPr="00081BA0" w:rsidRDefault="00081BA0" w:rsidP="00081BA0">
                            <w:pPr>
                              <w:rPr>
                                <w:rFonts w:eastAsia="標楷體"/>
                              </w:rPr>
                            </w:pPr>
                            <w:r>
                              <w:rPr>
                                <w:lang w:bidi="en-US"/>
                              </w:rPr>
                              <w:t>Summary table of the general ledger</w:t>
                            </w:r>
                          </w:p>
                          <w:p w14:paraId="7EA2F073" w14:textId="77777777" w:rsidR="00081BA0" w:rsidRPr="00081BA0" w:rsidRDefault="00081BA0" w:rsidP="00081BA0">
                            <w:pPr>
                              <w:rPr>
                                <w:rFonts w:eastAsia="標楷體"/>
                              </w:rPr>
                            </w:pPr>
                            <w:r w:rsidRPr="00081BA0">
                              <w:rPr>
                                <w:lang w:bidi="en-US"/>
                              </w:rPr>
                              <w:t xml:space="preserve">Balance sheet </w:t>
                            </w:r>
                          </w:p>
                          <w:p w14:paraId="4BEF66BD" w14:textId="77777777" w:rsidR="00081BA0" w:rsidRPr="00081BA0" w:rsidRDefault="00081BA0" w:rsidP="00081BA0">
                            <w:pPr>
                              <w:rPr>
                                <w:rFonts w:eastAsia="標楷體"/>
                              </w:rPr>
                            </w:pPr>
                            <w:r w:rsidRPr="00081BA0">
                              <w:rPr>
                                <w:lang w:bidi="en-US"/>
                              </w:rPr>
                              <w:t xml:space="preserve">Statement of Receipts and Payments </w:t>
                            </w:r>
                          </w:p>
                          <w:p w14:paraId="3A452DE9" w14:textId="77777777" w:rsidR="00081BA0" w:rsidRPr="00081BA0" w:rsidRDefault="00081BA0" w:rsidP="00081BA0">
                            <w:pPr>
                              <w:rPr>
                                <w:rFonts w:eastAsia="標楷體"/>
                              </w:rPr>
                            </w:pPr>
                            <w:r w:rsidRPr="00081BA0">
                              <w:rPr>
                                <w:lang w:bidi="en-US"/>
                              </w:rPr>
                              <w:t xml:space="preserve">Statement of Cash Flow </w:t>
                            </w:r>
                          </w:p>
                          <w:p w14:paraId="0AFF27E7" w14:textId="77777777" w:rsidR="00081BA0" w:rsidRDefault="00081BA0" w:rsidP="00081BA0">
                            <w:pPr>
                              <w:rPr>
                                <w:rFonts w:ascii="標楷體" w:eastAsia="標楷體"/>
                              </w:rPr>
                            </w:pPr>
                            <w:r w:rsidRPr="00081BA0">
                              <w:rPr>
                                <w:lang w:bidi="en-US"/>
                              </w:rPr>
                              <w:t>Overview of cash flow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46B96" id="Text Box 71" o:spid="_x0000_s1047" type="#_x0000_t202" style="position:absolute;margin-left:32.1pt;margin-top:17.55pt;width:199.2pt;height:107.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">
                <v:textbox>
                  <w:txbxContent>
                    <w:p w14:paraId="0289E1AA" w14:textId="77777777" w:rsidR="00081BA0" w:rsidRPr="00081BA0" w:rsidRDefault="00081BA0" w:rsidP="00081BA0">
                      <w:pPr>
                        <w:rPr>
                          <w:rFonts w:eastAsia="標楷體"/>
                        </w:rPr>
                      </w:pPr>
                      <w:r>
                        <w:rPr>
                          <w:lang w:bidi="en-US"/>
                        </w:rPr>
                        <w:t>Summary table of the general ledger</w:t>
                      </w:r>
                    </w:p>
                    <w:p w14:paraId="7EA2F073" w14:textId="77777777" w:rsidR="00081BA0" w:rsidRPr="00081BA0" w:rsidRDefault="00081BA0" w:rsidP="00081BA0">
                      <w:pPr>
                        <w:rPr>
                          <w:rFonts w:eastAsia="標楷體"/>
                        </w:rPr>
                      </w:pPr>
                      <w:r w:rsidRPr="00081BA0">
                        <w:rPr>
                          <w:lang w:bidi="en-US"/>
                        </w:rPr>
                        <w:t xml:space="preserve">Balance sheet </w:t>
                      </w:r>
                    </w:p>
                    <w:p w14:paraId="4BEF66BD" w14:textId="77777777" w:rsidR="00081BA0" w:rsidRPr="00081BA0" w:rsidRDefault="00081BA0" w:rsidP="00081BA0">
                      <w:pPr>
                        <w:rPr>
                          <w:rFonts w:eastAsia="標楷體"/>
                        </w:rPr>
                      </w:pPr>
                      <w:r w:rsidRPr="00081BA0">
                        <w:rPr>
                          <w:lang w:bidi="en-US"/>
                        </w:rPr>
                        <w:t xml:space="preserve">Statement of Receipts and Payments </w:t>
                      </w:r>
                    </w:p>
                    <w:p w14:paraId="3A452DE9" w14:textId="77777777" w:rsidR="00081BA0" w:rsidRPr="00081BA0" w:rsidRDefault="00081BA0" w:rsidP="00081BA0">
                      <w:pPr>
                        <w:rPr>
                          <w:rFonts w:eastAsia="標楷體"/>
                        </w:rPr>
                      </w:pPr>
                      <w:r w:rsidRPr="00081BA0">
                        <w:rPr>
                          <w:lang w:bidi="en-US"/>
                        </w:rPr>
                        <w:t xml:space="preserve">Statement of Cash Flow </w:t>
                      </w:r>
                    </w:p>
                    <w:p w14:paraId="0AFF27E7" w14:textId="77777777" w:rsidR="00081BA0" w:rsidRDefault="00081BA0" w:rsidP="00081BA0">
                      <w:pPr>
                        <w:rPr>
                          <w:rFonts w:ascii="標楷體" w:eastAsia="標楷體"/>
                        </w:rPr>
                      </w:pPr>
                      <w:r w:rsidRPr="00081BA0">
                        <w:rPr>
                          <w:lang w:bidi="en-US"/>
                        </w:rPr>
                        <w:t>Overview of cash flow</w:t>
                      </w:r>
                    </w:p>
                  </w:txbxContent>
                </v:textbox>
              </v:shape>
            </w:pict>
          </mc:Fallback>
        </mc:AlternateContent>
      </w:r>
    </w:p>
    <w:p w14:paraId="24C4715F" w14:textId="3E6BF6F8" w:rsidR="00081BA0" w:rsidRPr="00676D7C" w:rsidRDefault="00081BA0" w:rsidP="00081BA0">
      <w:pPr>
        <w:pStyle w:val="a3"/>
        <w:rPr>
          <w:rFonts w:ascii="Times New Roman" w:eastAsia="標楷體" w:hAnsi="Times New Roman"/>
          <w:szCs w:val="24"/>
        </w:rPr>
      </w:pPr>
    </w:p>
    <w:p w14:paraId="1F3E0FB9" w14:textId="77777777" w:rsidR="00081BA0" w:rsidRPr="00676D7C" w:rsidRDefault="00081BA0" w:rsidP="00081BA0">
      <w:pPr>
        <w:pStyle w:val="a3"/>
        <w:rPr>
          <w:rFonts w:ascii="Times New Roman" w:eastAsia="標楷體" w:hAnsi="Times New Roman"/>
          <w:szCs w:val="24"/>
        </w:rPr>
      </w:pPr>
    </w:p>
    <w:p w14:paraId="2AEDE741" w14:textId="77777777" w:rsidR="00081BA0" w:rsidRPr="00676D7C" w:rsidRDefault="00081BA0" w:rsidP="00081BA0">
      <w:pPr>
        <w:pStyle w:val="a3"/>
        <w:rPr>
          <w:rFonts w:ascii="Times New Roman" w:eastAsia="標楷體" w:hAnsi="Times New Roman"/>
          <w:szCs w:val="24"/>
        </w:rPr>
      </w:pPr>
    </w:p>
    <w:p w14:paraId="03CD6130" w14:textId="77777777" w:rsidR="00081BA0" w:rsidRPr="00676D7C" w:rsidRDefault="00081BA0" w:rsidP="00081BA0">
      <w:pPr>
        <w:pStyle w:val="a3"/>
        <w:rPr>
          <w:rFonts w:ascii="Times New Roman" w:eastAsia="標楷體" w:hAnsi="Times New Roman"/>
          <w:szCs w:val="24"/>
        </w:rPr>
      </w:pPr>
    </w:p>
    <w:p w14:paraId="7916273B" w14:textId="77777777" w:rsidR="00081BA0" w:rsidRPr="00676D7C" w:rsidRDefault="00081BA0" w:rsidP="00081BA0">
      <w:pPr>
        <w:pStyle w:val="a3"/>
        <w:rPr>
          <w:rFonts w:ascii="Times New Roman" w:eastAsia="標楷體" w:hAnsi="Times New Roman"/>
          <w:szCs w:val="24"/>
        </w:rPr>
      </w:pPr>
    </w:p>
    <w:p w14:paraId="61EBF67F" w14:textId="77777777" w:rsidR="00081BA0" w:rsidRPr="00676D7C" w:rsidRDefault="00081BA0" w:rsidP="00081BA0">
      <w:pPr>
        <w:pStyle w:val="a3"/>
        <w:rPr>
          <w:rFonts w:ascii="Times New Roman" w:eastAsia="標楷體" w:hAnsi="Times New Roman"/>
          <w:szCs w:val="24"/>
        </w:rPr>
      </w:pPr>
    </w:p>
    <w:p w14:paraId="345C4DEA" w14:textId="77777777" w:rsidR="00081BA0" w:rsidRPr="00676D7C" w:rsidRDefault="00081BA0" w:rsidP="00081BA0">
      <w:pPr>
        <w:pStyle w:val="a3"/>
        <w:rPr>
          <w:rFonts w:ascii="Times New Roman" w:eastAsia="標楷體" w:hAnsi="Times New Roman"/>
          <w:szCs w:val="24"/>
        </w:rPr>
      </w:pPr>
    </w:p>
    <w:p w14:paraId="5425D370" w14:textId="77777777" w:rsidR="00081BA0" w:rsidRPr="00676D7C" w:rsidRDefault="00081BA0" w:rsidP="00081BA0">
      <w:pPr>
        <w:pStyle w:val="a3"/>
        <w:rPr>
          <w:rFonts w:ascii="Times New Roman" w:eastAsia="標楷體" w:hAnsi="Times New Roman"/>
          <w:szCs w:val="24"/>
        </w:rPr>
      </w:pPr>
    </w:p>
    <w:p w14:paraId="751010F3" w14:textId="77777777" w:rsidR="00D71E1D" w:rsidRPr="00676D7C" w:rsidRDefault="00D71E1D" w:rsidP="000E3AF6">
      <w:pPr>
        <w:pStyle w:val="a3"/>
        <w:rPr>
          <w:rFonts w:ascii="Times New Roman" w:eastAsia="標楷體" w:hAnsi="Times New Roman"/>
          <w:szCs w:val="24"/>
        </w:rPr>
      </w:pPr>
    </w:p>
    <w:p w14:paraId="34C2DF07" w14:textId="77777777" w:rsidR="005C7F30" w:rsidRPr="00676D7C" w:rsidRDefault="005C7F30" w:rsidP="000E3AF6">
      <w:pPr>
        <w:pStyle w:val="a3"/>
        <w:jc w:val="center"/>
        <w:rPr>
          <w:rFonts w:ascii="Times New Roman" w:eastAsia="標楷體" w:hAnsi="Times New Roman"/>
          <w:b/>
          <w:szCs w:val="24"/>
        </w:rPr>
      </w:pPr>
      <w:r w:rsidRPr="00676D7C">
        <w:rPr>
          <w:rFonts w:ascii="Times New Roman" w:hAnsi="Times New Roman"/>
          <w:b/>
          <w:lang w:bidi="en-US"/>
        </w:rPr>
        <w:br w:type="page"/>
      </w:r>
    </w:p>
    <w:p w14:paraId="04672235" w14:textId="74D1EECB" w:rsidR="00600644" w:rsidRPr="00676D7C" w:rsidRDefault="00600644" w:rsidP="000E3AF6">
      <w:pPr>
        <w:pStyle w:val="a3"/>
        <w:jc w:val="center"/>
        <w:rPr>
          <w:rFonts w:ascii="Times New Roman" w:eastAsia="標楷體" w:hAnsi="Times New Roman"/>
          <w:b/>
          <w:szCs w:val="24"/>
        </w:rPr>
      </w:pPr>
      <w:r w:rsidRPr="00676D7C">
        <w:rPr>
          <w:rFonts w:ascii="Times New Roman" w:eastAsia="標楷體" w:hAnsi="Times New Roman"/>
          <w:b/>
          <w:szCs w:val="24"/>
        </w:rPr>
        <w:lastRenderedPageBreak/>
        <w:t>第三章</w:t>
      </w:r>
      <w:r w:rsidRPr="00676D7C">
        <w:rPr>
          <w:rFonts w:ascii="Times New Roman" w:eastAsia="標楷體" w:hAnsi="Times New Roman"/>
          <w:b/>
          <w:szCs w:val="24"/>
        </w:rPr>
        <w:t xml:space="preserve"> </w:t>
      </w:r>
      <w:r w:rsidRPr="00676D7C">
        <w:rPr>
          <w:rFonts w:ascii="Times New Roman" w:eastAsia="標楷體" w:hAnsi="Times New Roman"/>
          <w:b/>
          <w:szCs w:val="24"/>
        </w:rPr>
        <w:t>會計報告</w:t>
      </w:r>
    </w:p>
    <w:p w14:paraId="0397FC56" w14:textId="763BDC46" w:rsidR="00C5077A" w:rsidRPr="00676D7C" w:rsidRDefault="00081BA0" w:rsidP="000E3AF6">
      <w:pPr>
        <w:pStyle w:val="a3"/>
        <w:jc w:val="center"/>
        <w:rPr>
          <w:rFonts w:ascii="Times New Roman" w:eastAsia="標楷體" w:hAnsi="Times New Roman"/>
          <w:b/>
          <w:szCs w:val="24"/>
        </w:rPr>
      </w:pPr>
      <w:r w:rsidRPr="00676D7C">
        <w:rPr>
          <w:rFonts w:ascii="Times New Roman" w:hAnsi="Times New Roman"/>
          <w:b/>
          <w:lang w:bidi="en-US"/>
        </w:rPr>
        <w:t>Chapter 3. Accounting Report</w:t>
      </w:r>
    </w:p>
    <w:p w14:paraId="78B821BE" w14:textId="191F2935" w:rsidR="00600644" w:rsidRPr="00676D7C" w:rsidRDefault="00A172DF" w:rsidP="00081BA0">
      <w:pPr>
        <w:pStyle w:val="a3"/>
        <w:ind w:left="1134" w:hanging="1134"/>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會計報告分類，依學校財團法人及所設私立學校會計制度一致規定辦理。</w:t>
      </w:r>
    </w:p>
    <w:p w14:paraId="4AF36032" w14:textId="67D0DED2" w:rsidR="00600644" w:rsidRPr="00676D7C" w:rsidRDefault="00B75247" w:rsidP="00081BA0">
      <w:pPr>
        <w:pStyle w:val="a3"/>
        <w:ind w:left="1616" w:hanging="482"/>
        <w:rPr>
          <w:rFonts w:ascii="Times New Roman" w:eastAsia="標楷體" w:hAnsi="Times New Roman"/>
          <w:szCs w:val="24"/>
        </w:rPr>
      </w:pPr>
      <w:r w:rsidRPr="00676D7C">
        <w:rPr>
          <w:rFonts w:ascii="Times New Roman" w:eastAsia="標楷體" w:hAnsi="Times New Roman"/>
          <w:szCs w:val="24"/>
        </w:rPr>
        <w:t>一、會計報告依報告之對象，分為對內報告及對外報告。</w:t>
      </w:r>
    </w:p>
    <w:p w14:paraId="75BE46D6" w14:textId="0BFA9A5F" w:rsidR="00600644" w:rsidRPr="00676D7C" w:rsidRDefault="00600644" w:rsidP="00081BA0">
      <w:pPr>
        <w:pStyle w:val="a3"/>
        <w:ind w:left="1616"/>
        <w:rPr>
          <w:rFonts w:ascii="Times New Roman" w:eastAsia="標楷體" w:hAnsi="Times New Roman"/>
          <w:szCs w:val="24"/>
        </w:rPr>
      </w:pPr>
      <w:r w:rsidRPr="00676D7C">
        <w:rPr>
          <w:rFonts w:ascii="Times New Roman" w:eastAsia="標楷體" w:hAnsi="Times New Roman"/>
          <w:szCs w:val="24"/>
        </w:rPr>
        <w:t>對內報告依管理及統計分析之需要，定期或不定期編製。</w:t>
      </w:r>
    </w:p>
    <w:p w14:paraId="1FB0766E" w14:textId="39EAE713" w:rsidR="00600644" w:rsidRPr="00676D7C" w:rsidRDefault="00600644" w:rsidP="00081BA0">
      <w:pPr>
        <w:pStyle w:val="a3"/>
        <w:ind w:left="1616"/>
        <w:rPr>
          <w:rFonts w:ascii="Times New Roman" w:eastAsia="標楷體" w:hAnsi="Times New Roman"/>
          <w:szCs w:val="24"/>
        </w:rPr>
      </w:pPr>
      <w:r w:rsidRPr="00676D7C">
        <w:rPr>
          <w:rFonts w:ascii="Times New Roman" w:eastAsia="標楷體" w:hAnsi="Times New Roman"/>
          <w:szCs w:val="24"/>
        </w:rPr>
        <w:t>對外報告依有關機關需要之會計事項編製。</w:t>
      </w:r>
    </w:p>
    <w:p w14:paraId="4FBC2902" w14:textId="54E83753" w:rsidR="00600644" w:rsidRPr="00676D7C" w:rsidRDefault="00B75247" w:rsidP="00081BA0">
      <w:pPr>
        <w:pStyle w:val="a3"/>
        <w:ind w:left="1616" w:hanging="482"/>
        <w:rPr>
          <w:rFonts w:ascii="Times New Roman" w:eastAsia="標楷體" w:hAnsi="Times New Roman"/>
          <w:szCs w:val="24"/>
        </w:rPr>
      </w:pPr>
      <w:r w:rsidRPr="00676D7C">
        <w:rPr>
          <w:rFonts w:ascii="Times New Roman" w:eastAsia="標楷體" w:hAnsi="Times New Roman"/>
          <w:szCs w:val="24"/>
        </w:rPr>
        <w:t>二、會計報告依編製之時程，分為月報、決算表及預算表。</w:t>
      </w:r>
    </w:p>
    <w:p w14:paraId="58E790DF" w14:textId="77777777" w:rsidR="00081BA0" w:rsidRPr="00676D7C" w:rsidRDefault="00081BA0" w:rsidP="00081BA0">
      <w:pPr>
        <w:pStyle w:val="a3"/>
        <w:ind w:left="1134" w:hanging="1134"/>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The accounting report shall be categorized subject to the “Uniform Provisions on Accounting System Established by Private School Endowment Corporations and Private School Founded by the Corporations.”</w:t>
      </w:r>
    </w:p>
    <w:p w14:paraId="46ADA8EE" w14:textId="6DC6488F" w:rsidR="00081BA0" w:rsidRPr="00676D7C" w:rsidRDefault="00081BA0" w:rsidP="00081BA0">
      <w:pPr>
        <w:pStyle w:val="a3"/>
        <w:ind w:left="1616" w:hanging="482"/>
        <w:rPr>
          <w:rFonts w:ascii="Times New Roman" w:eastAsia="標楷體" w:hAnsi="Times New Roman"/>
          <w:szCs w:val="24"/>
        </w:rPr>
      </w:pPr>
      <w:r w:rsidRPr="00676D7C">
        <w:rPr>
          <w:rFonts w:ascii="Times New Roman" w:hAnsi="Times New Roman"/>
          <w:lang w:bidi="en-US"/>
        </w:rPr>
        <w:t>1.</w:t>
      </w:r>
      <w:r w:rsidR="00676D7C">
        <w:rPr>
          <w:rFonts w:ascii="Times New Roman" w:hAnsi="Times New Roman"/>
          <w:lang w:bidi="en-US"/>
        </w:rPr>
        <w:tab/>
      </w:r>
      <w:r w:rsidRPr="00676D7C">
        <w:rPr>
          <w:rFonts w:ascii="Times New Roman" w:hAnsi="Times New Roman"/>
          <w:lang w:bidi="en-US"/>
        </w:rPr>
        <w:t>The accounting report is categorized into the internal report and external report subject to the reported subject.</w:t>
      </w:r>
    </w:p>
    <w:p w14:paraId="0F369E36" w14:textId="77777777" w:rsidR="00081BA0" w:rsidRPr="00676D7C" w:rsidRDefault="00081BA0" w:rsidP="00081BA0">
      <w:pPr>
        <w:pStyle w:val="a3"/>
        <w:ind w:left="1616"/>
        <w:rPr>
          <w:rFonts w:ascii="Times New Roman" w:eastAsia="標楷體" w:hAnsi="Times New Roman"/>
          <w:szCs w:val="24"/>
        </w:rPr>
      </w:pPr>
      <w:r w:rsidRPr="00676D7C">
        <w:rPr>
          <w:rFonts w:ascii="Times New Roman" w:hAnsi="Times New Roman"/>
          <w:lang w:bidi="en-US"/>
        </w:rPr>
        <w:t>The internal report is prepared regularly or from time to time, subject to the need for management and statistical analysis.</w:t>
      </w:r>
    </w:p>
    <w:p w14:paraId="3D6038BC" w14:textId="77777777" w:rsidR="00081BA0" w:rsidRPr="00676D7C" w:rsidRDefault="00081BA0" w:rsidP="00081BA0">
      <w:pPr>
        <w:pStyle w:val="a3"/>
        <w:ind w:left="1616"/>
        <w:rPr>
          <w:rFonts w:ascii="Times New Roman" w:eastAsia="標楷體" w:hAnsi="Times New Roman"/>
          <w:szCs w:val="24"/>
        </w:rPr>
      </w:pPr>
      <w:r w:rsidRPr="00676D7C">
        <w:rPr>
          <w:rFonts w:ascii="Times New Roman" w:hAnsi="Times New Roman"/>
          <w:lang w:bidi="en-US"/>
        </w:rPr>
        <w:t>The external report is prepared subject to the accounting events needed by the relevant authority.</w:t>
      </w:r>
    </w:p>
    <w:p w14:paraId="2F6D6A33" w14:textId="21983511" w:rsidR="00081BA0" w:rsidRPr="00676D7C" w:rsidRDefault="00081BA0" w:rsidP="00081BA0">
      <w:pPr>
        <w:pStyle w:val="a3"/>
        <w:ind w:left="1616" w:hanging="482"/>
        <w:rPr>
          <w:rFonts w:ascii="Times New Roman" w:eastAsia="標楷體" w:hAnsi="Times New Roman"/>
          <w:szCs w:val="24"/>
        </w:rPr>
      </w:pPr>
      <w:r w:rsidRPr="00676D7C">
        <w:rPr>
          <w:rFonts w:ascii="Times New Roman" w:hAnsi="Times New Roman"/>
          <w:lang w:bidi="en-US"/>
        </w:rPr>
        <w:t>2.</w:t>
      </w:r>
      <w:r w:rsidR="00676D7C">
        <w:rPr>
          <w:rFonts w:ascii="Times New Roman" w:hAnsi="Times New Roman"/>
          <w:lang w:bidi="en-US"/>
        </w:rPr>
        <w:tab/>
      </w:r>
      <w:r w:rsidRPr="00676D7C">
        <w:rPr>
          <w:rFonts w:ascii="Times New Roman" w:hAnsi="Times New Roman"/>
          <w:lang w:bidi="en-US"/>
        </w:rPr>
        <w:t>Subject to the preparation schedule, the accounting report is categorized into the monthly report, closing report and budget report.</w:t>
      </w:r>
    </w:p>
    <w:p w14:paraId="007E23C6" w14:textId="77777777" w:rsidR="000E34DB" w:rsidRPr="00676D7C" w:rsidRDefault="000E34DB" w:rsidP="000E3AF6">
      <w:pPr>
        <w:pStyle w:val="a3"/>
        <w:rPr>
          <w:rFonts w:ascii="Times New Roman" w:eastAsia="標楷體" w:hAnsi="Times New Roman"/>
          <w:szCs w:val="24"/>
        </w:rPr>
      </w:pPr>
    </w:p>
    <w:p w14:paraId="1698E5C1" w14:textId="77777777" w:rsidR="00081BA0" w:rsidRPr="00676D7C" w:rsidRDefault="00A172DF" w:rsidP="00081BA0">
      <w:pPr>
        <w:pStyle w:val="a3"/>
        <w:ind w:left="1134" w:hanging="1134"/>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各類會計報告編報期限及份數：</w:t>
      </w:r>
    </w:p>
    <w:p w14:paraId="022F0194" w14:textId="281BB0AB" w:rsidR="00600644" w:rsidRPr="00676D7C" w:rsidRDefault="00081BA0" w:rsidP="00081BA0">
      <w:pPr>
        <w:pStyle w:val="a3"/>
        <w:ind w:left="1134" w:hanging="1134"/>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The deadlines for preparation, and number of copies, of various accounting reports:</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3"/>
        <w:gridCol w:w="715"/>
        <w:gridCol w:w="2533"/>
        <w:gridCol w:w="1420"/>
        <w:gridCol w:w="494"/>
        <w:gridCol w:w="478"/>
        <w:gridCol w:w="504"/>
        <w:gridCol w:w="567"/>
        <w:gridCol w:w="1021"/>
        <w:gridCol w:w="1873"/>
      </w:tblGrid>
      <w:tr w:rsidR="000C6C44" w:rsidRPr="00676D7C" w14:paraId="1AF0CD54" w14:textId="77777777" w:rsidTr="007A39B4">
        <w:trPr>
          <w:cantSplit/>
        </w:trPr>
        <w:tc>
          <w:tcPr>
            <w:tcW w:w="743" w:type="dxa"/>
            <w:vMerge w:val="restart"/>
            <w:vAlign w:val="center"/>
          </w:tcPr>
          <w:p w14:paraId="605C4968" w14:textId="77777777" w:rsidR="00600644" w:rsidRPr="00676D7C" w:rsidRDefault="00600644" w:rsidP="000E3AF6">
            <w:pPr>
              <w:jc w:val="center"/>
              <w:rPr>
                <w:rFonts w:eastAsia="標楷體"/>
                <w:vanish/>
                <w:szCs w:val="24"/>
              </w:rPr>
            </w:pPr>
            <w:r w:rsidRPr="00676D7C">
              <w:rPr>
                <w:rFonts w:eastAsia="標楷體"/>
                <w:szCs w:val="24"/>
              </w:rPr>
              <w:t>區分</w:t>
            </w:r>
          </w:p>
        </w:tc>
        <w:tc>
          <w:tcPr>
            <w:tcW w:w="715" w:type="dxa"/>
            <w:vMerge w:val="restart"/>
            <w:vAlign w:val="center"/>
          </w:tcPr>
          <w:p w14:paraId="4F78FA6D" w14:textId="77777777" w:rsidR="00600644" w:rsidRPr="00676D7C" w:rsidRDefault="00600644" w:rsidP="000E3AF6">
            <w:pPr>
              <w:jc w:val="center"/>
              <w:rPr>
                <w:rFonts w:eastAsia="標楷體"/>
                <w:vanish/>
                <w:szCs w:val="24"/>
              </w:rPr>
            </w:pPr>
            <w:r w:rsidRPr="00676D7C">
              <w:rPr>
                <w:rFonts w:eastAsia="標楷體"/>
                <w:szCs w:val="24"/>
              </w:rPr>
              <w:t>編號</w:t>
            </w:r>
          </w:p>
        </w:tc>
        <w:tc>
          <w:tcPr>
            <w:tcW w:w="2533" w:type="dxa"/>
            <w:vMerge w:val="restart"/>
            <w:vAlign w:val="center"/>
          </w:tcPr>
          <w:p w14:paraId="6F2BF871" w14:textId="77777777" w:rsidR="00600644" w:rsidRPr="00676D7C" w:rsidRDefault="00600644" w:rsidP="000E3AF6">
            <w:pPr>
              <w:jc w:val="center"/>
              <w:rPr>
                <w:rFonts w:eastAsia="標楷體"/>
                <w:vanish/>
                <w:szCs w:val="24"/>
              </w:rPr>
            </w:pPr>
            <w:r w:rsidRPr="00676D7C">
              <w:rPr>
                <w:rFonts w:eastAsia="標楷體"/>
                <w:szCs w:val="24"/>
              </w:rPr>
              <w:t>名稱</w:t>
            </w:r>
          </w:p>
        </w:tc>
        <w:tc>
          <w:tcPr>
            <w:tcW w:w="1420" w:type="dxa"/>
            <w:vMerge w:val="restart"/>
            <w:vAlign w:val="center"/>
          </w:tcPr>
          <w:p w14:paraId="04E706E2" w14:textId="77777777" w:rsidR="00600644" w:rsidRPr="00676D7C" w:rsidRDefault="00600644" w:rsidP="000E3AF6">
            <w:pPr>
              <w:jc w:val="center"/>
              <w:rPr>
                <w:rFonts w:eastAsia="標楷體"/>
                <w:vanish/>
                <w:szCs w:val="24"/>
              </w:rPr>
            </w:pPr>
            <w:r w:rsidRPr="00676D7C">
              <w:rPr>
                <w:rFonts w:eastAsia="標楷體"/>
                <w:szCs w:val="24"/>
              </w:rPr>
              <w:t>編報期限</w:t>
            </w:r>
          </w:p>
        </w:tc>
        <w:tc>
          <w:tcPr>
            <w:tcW w:w="2043" w:type="dxa"/>
            <w:gridSpan w:val="4"/>
            <w:vAlign w:val="center"/>
          </w:tcPr>
          <w:p w14:paraId="2DFFBB15" w14:textId="77777777" w:rsidR="00600644" w:rsidRPr="00676D7C" w:rsidRDefault="00600644" w:rsidP="000E3AF6">
            <w:pPr>
              <w:jc w:val="center"/>
              <w:rPr>
                <w:rFonts w:eastAsia="標楷體"/>
                <w:vanish/>
                <w:szCs w:val="24"/>
              </w:rPr>
            </w:pPr>
            <w:r w:rsidRPr="00676D7C">
              <w:rPr>
                <w:rFonts w:eastAsia="標楷體"/>
                <w:szCs w:val="24"/>
              </w:rPr>
              <w:t>編送份數</w:t>
            </w:r>
          </w:p>
        </w:tc>
        <w:tc>
          <w:tcPr>
            <w:tcW w:w="1021" w:type="dxa"/>
            <w:vAlign w:val="center"/>
          </w:tcPr>
          <w:p w14:paraId="46B8EA32" w14:textId="77777777" w:rsidR="00600644" w:rsidRPr="00676D7C" w:rsidRDefault="00600644" w:rsidP="000E3AF6">
            <w:pPr>
              <w:jc w:val="center"/>
              <w:rPr>
                <w:rFonts w:eastAsia="標楷體"/>
                <w:vanish/>
                <w:szCs w:val="24"/>
              </w:rPr>
            </w:pPr>
            <w:r w:rsidRPr="00676D7C">
              <w:rPr>
                <w:rFonts w:eastAsia="標楷體"/>
                <w:szCs w:val="24"/>
              </w:rPr>
              <w:t>遞送方式</w:t>
            </w:r>
          </w:p>
        </w:tc>
        <w:tc>
          <w:tcPr>
            <w:tcW w:w="1873" w:type="dxa"/>
            <w:vAlign w:val="center"/>
          </w:tcPr>
          <w:p w14:paraId="3EFD6AA3" w14:textId="77777777" w:rsidR="00600644" w:rsidRPr="00676D7C" w:rsidRDefault="00600644" w:rsidP="000E3AF6">
            <w:pPr>
              <w:jc w:val="center"/>
              <w:rPr>
                <w:rFonts w:eastAsia="標楷體"/>
                <w:vanish/>
                <w:szCs w:val="24"/>
              </w:rPr>
            </w:pPr>
            <w:r w:rsidRPr="00676D7C">
              <w:rPr>
                <w:rFonts w:eastAsia="標楷體"/>
                <w:szCs w:val="24"/>
              </w:rPr>
              <w:t>附註</w:t>
            </w:r>
          </w:p>
        </w:tc>
      </w:tr>
      <w:tr w:rsidR="000C6C44" w:rsidRPr="00676D7C" w14:paraId="160D91AE" w14:textId="77777777" w:rsidTr="007A39B4">
        <w:trPr>
          <w:cantSplit/>
          <w:hidden/>
        </w:trPr>
        <w:tc>
          <w:tcPr>
            <w:tcW w:w="743" w:type="dxa"/>
            <w:vMerge/>
            <w:vAlign w:val="center"/>
          </w:tcPr>
          <w:p w14:paraId="2301C863" w14:textId="77777777" w:rsidR="00600644" w:rsidRPr="00676D7C" w:rsidRDefault="00600644" w:rsidP="000E3AF6">
            <w:pPr>
              <w:jc w:val="center"/>
              <w:rPr>
                <w:rFonts w:eastAsia="標楷體"/>
                <w:vanish/>
                <w:szCs w:val="24"/>
              </w:rPr>
            </w:pPr>
          </w:p>
        </w:tc>
        <w:tc>
          <w:tcPr>
            <w:tcW w:w="715" w:type="dxa"/>
            <w:vMerge/>
            <w:vAlign w:val="center"/>
          </w:tcPr>
          <w:p w14:paraId="167152A3" w14:textId="77777777" w:rsidR="00600644" w:rsidRPr="00676D7C" w:rsidRDefault="00600644" w:rsidP="000E3AF6">
            <w:pPr>
              <w:jc w:val="center"/>
              <w:rPr>
                <w:rFonts w:eastAsia="標楷體"/>
                <w:vanish/>
                <w:szCs w:val="24"/>
              </w:rPr>
            </w:pPr>
          </w:p>
        </w:tc>
        <w:tc>
          <w:tcPr>
            <w:tcW w:w="2533" w:type="dxa"/>
            <w:vMerge/>
            <w:vAlign w:val="center"/>
          </w:tcPr>
          <w:p w14:paraId="147BF46F" w14:textId="77777777" w:rsidR="00600644" w:rsidRPr="00676D7C" w:rsidRDefault="00600644" w:rsidP="000E3AF6">
            <w:pPr>
              <w:jc w:val="center"/>
              <w:rPr>
                <w:rFonts w:eastAsia="標楷體"/>
                <w:vanish/>
                <w:szCs w:val="24"/>
              </w:rPr>
            </w:pPr>
          </w:p>
        </w:tc>
        <w:tc>
          <w:tcPr>
            <w:tcW w:w="1420" w:type="dxa"/>
            <w:vMerge/>
            <w:tcBorders>
              <w:bottom w:val="single" w:sz="4" w:space="0" w:color="auto"/>
            </w:tcBorders>
            <w:vAlign w:val="center"/>
          </w:tcPr>
          <w:p w14:paraId="725D0928" w14:textId="77777777" w:rsidR="00600644" w:rsidRPr="00676D7C" w:rsidRDefault="00600644" w:rsidP="000E3AF6">
            <w:pPr>
              <w:jc w:val="center"/>
              <w:rPr>
                <w:rFonts w:eastAsia="標楷體"/>
                <w:vanish/>
                <w:szCs w:val="24"/>
              </w:rPr>
            </w:pPr>
          </w:p>
        </w:tc>
        <w:tc>
          <w:tcPr>
            <w:tcW w:w="494" w:type="dxa"/>
            <w:tcBorders>
              <w:bottom w:val="single" w:sz="4" w:space="0" w:color="auto"/>
            </w:tcBorders>
            <w:vAlign w:val="center"/>
          </w:tcPr>
          <w:p w14:paraId="763544A1" w14:textId="77777777" w:rsidR="00600644" w:rsidRPr="00676D7C" w:rsidRDefault="00600644" w:rsidP="000E3AF6">
            <w:pPr>
              <w:jc w:val="center"/>
              <w:rPr>
                <w:rFonts w:eastAsia="標楷體"/>
                <w:vanish/>
                <w:szCs w:val="24"/>
              </w:rPr>
            </w:pPr>
            <w:r w:rsidRPr="00676D7C">
              <w:rPr>
                <w:rFonts w:eastAsia="標楷體"/>
                <w:szCs w:val="24"/>
              </w:rPr>
              <w:t>留</w:t>
            </w:r>
          </w:p>
        </w:tc>
        <w:tc>
          <w:tcPr>
            <w:tcW w:w="478" w:type="dxa"/>
            <w:tcBorders>
              <w:bottom w:val="single" w:sz="4" w:space="0" w:color="auto"/>
            </w:tcBorders>
            <w:vAlign w:val="center"/>
          </w:tcPr>
          <w:p w14:paraId="7496D37D" w14:textId="77777777" w:rsidR="00600644" w:rsidRPr="00676D7C" w:rsidRDefault="00600644" w:rsidP="000E3AF6">
            <w:pPr>
              <w:jc w:val="center"/>
              <w:rPr>
                <w:rFonts w:eastAsia="標楷體"/>
                <w:vanish/>
                <w:szCs w:val="24"/>
              </w:rPr>
            </w:pPr>
            <w:r w:rsidRPr="00676D7C">
              <w:rPr>
                <w:rFonts w:eastAsia="標楷體"/>
                <w:szCs w:val="24"/>
              </w:rPr>
              <w:t>董</w:t>
            </w:r>
          </w:p>
        </w:tc>
        <w:tc>
          <w:tcPr>
            <w:tcW w:w="504" w:type="dxa"/>
            <w:tcBorders>
              <w:bottom w:val="single" w:sz="4" w:space="0" w:color="auto"/>
            </w:tcBorders>
            <w:vAlign w:val="center"/>
          </w:tcPr>
          <w:p w14:paraId="593C5E1E" w14:textId="77777777" w:rsidR="00600644" w:rsidRPr="00676D7C" w:rsidRDefault="00600644" w:rsidP="000E3AF6">
            <w:pPr>
              <w:jc w:val="center"/>
              <w:rPr>
                <w:rFonts w:eastAsia="標楷體"/>
                <w:vanish/>
                <w:szCs w:val="24"/>
              </w:rPr>
            </w:pPr>
            <w:r w:rsidRPr="00676D7C">
              <w:rPr>
                <w:rFonts w:eastAsia="標楷體"/>
                <w:szCs w:val="24"/>
              </w:rPr>
              <w:t>教</w:t>
            </w:r>
          </w:p>
        </w:tc>
        <w:tc>
          <w:tcPr>
            <w:tcW w:w="567" w:type="dxa"/>
            <w:tcBorders>
              <w:bottom w:val="single" w:sz="4" w:space="0" w:color="auto"/>
            </w:tcBorders>
            <w:vAlign w:val="center"/>
          </w:tcPr>
          <w:p w14:paraId="7BF37A8A" w14:textId="77777777" w:rsidR="00600644" w:rsidRPr="00676D7C" w:rsidRDefault="00600644" w:rsidP="000E3AF6">
            <w:pPr>
              <w:jc w:val="center"/>
              <w:rPr>
                <w:rFonts w:eastAsia="標楷體"/>
                <w:vanish/>
                <w:szCs w:val="24"/>
              </w:rPr>
            </w:pPr>
            <w:r w:rsidRPr="00676D7C">
              <w:rPr>
                <w:rFonts w:eastAsia="標楷體"/>
                <w:szCs w:val="24"/>
              </w:rPr>
              <w:t>計</w:t>
            </w:r>
          </w:p>
        </w:tc>
        <w:tc>
          <w:tcPr>
            <w:tcW w:w="1021" w:type="dxa"/>
            <w:vAlign w:val="center"/>
          </w:tcPr>
          <w:p w14:paraId="46B0F193" w14:textId="77777777" w:rsidR="00600644" w:rsidRPr="00676D7C" w:rsidRDefault="00600644" w:rsidP="000E3AF6">
            <w:pPr>
              <w:rPr>
                <w:rFonts w:eastAsia="標楷體"/>
                <w:vanish/>
                <w:szCs w:val="24"/>
              </w:rPr>
            </w:pPr>
          </w:p>
        </w:tc>
        <w:tc>
          <w:tcPr>
            <w:tcW w:w="1873" w:type="dxa"/>
            <w:vAlign w:val="center"/>
          </w:tcPr>
          <w:p w14:paraId="0D306E8B" w14:textId="77777777" w:rsidR="00600644" w:rsidRPr="00676D7C" w:rsidRDefault="00600644" w:rsidP="000E3AF6">
            <w:pPr>
              <w:jc w:val="center"/>
              <w:rPr>
                <w:rFonts w:eastAsia="標楷體"/>
                <w:vanish/>
                <w:szCs w:val="24"/>
              </w:rPr>
            </w:pPr>
          </w:p>
        </w:tc>
      </w:tr>
      <w:tr w:rsidR="000C6C44" w:rsidRPr="00676D7C" w14:paraId="551080B0" w14:textId="77777777" w:rsidTr="00887887">
        <w:trPr>
          <w:cantSplit/>
          <w:trHeight w:hRule="exact" w:val="567"/>
        </w:trPr>
        <w:tc>
          <w:tcPr>
            <w:tcW w:w="743" w:type="dxa"/>
            <w:vMerge w:val="restart"/>
            <w:vAlign w:val="center"/>
          </w:tcPr>
          <w:p w14:paraId="219A891E" w14:textId="77777777" w:rsidR="007B5870" w:rsidRPr="00676D7C" w:rsidRDefault="007B5870" w:rsidP="000E3AF6">
            <w:pPr>
              <w:jc w:val="center"/>
              <w:rPr>
                <w:rFonts w:eastAsia="標楷體"/>
                <w:vanish/>
                <w:szCs w:val="24"/>
              </w:rPr>
            </w:pPr>
            <w:r w:rsidRPr="00676D7C">
              <w:rPr>
                <w:rFonts w:eastAsia="標楷體"/>
                <w:szCs w:val="24"/>
              </w:rPr>
              <w:t>月報</w:t>
            </w:r>
          </w:p>
        </w:tc>
        <w:tc>
          <w:tcPr>
            <w:tcW w:w="715" w:type="dxa"/>
            <w:vAlign w:val="center"/>
          </w:tcPr>
          <w:p w14:paraId="408B139F" w14:textId="77777777" w:rsidR="007B5870" w:rsidRPr="00676D7C" w:rsidRDefault="007B5870" w:rsidP="000E3AF6">
            <w:pPr>
              <w:jc w:val="center"/>
              <w:rPr>
                <w:rFonts w:eastAsia="標楷體"/>
                <w:vanish/>
                <w:szCs w:val="24"/>
              </w:rPr>
            </w:pPr>
            <w:r w:rsidRPr="00676D7C">
              <w:rPr>
                <w:rFonts w:eastAsia="標楷體"/>
                <w:szCs w:val="24"/>
              </w:rPr>
              <w:t>101</w:t>
            </w:r>
          </w:p>
        </w:tc>
        <w:tc>
          <w:tcPr>
            <w:tcW w:w="2533" w:type="dxa"/>
            <w:vAlign w:val="center"/>
          </w:tcPr>
          <w:p w14:paraId="327C9ECB" w14:textId="77777777" w:rsidR="007B5870" w:rsidRPr="00676D7C" w:rsidRDefault="007B5870" w:rsidP="000E3AF6">
            <w:pPr>
              <w:jc w:val="both"/>
              <w:rPr>
                <w:rFonts w:eastAsia="標楷體"/>
                <w:vanish/>
                <w:szCs w:val="24"/>
              </w:rPr>
            </w:pPr>
            <w:r w:rsidRPr="00676D7C">
              <w:rPr>
                <w:rFonts w:eastAsia="標楷體"/>
                <w:szCs w:val="24"/>
              </w:rPr>
              <w:t>總分類各項目彙總表</w:t>
            </w:r>
          </w:p>
        </w:tc>
        <w:tc>
          <w:tcPr>
            <w:tcW w:w="1420" w:type="dxa"/>
            <w:tcBorders>
              <w:top w:val="single" w:sz="4" w:space="0" w:color="auto"/>
              <w:bottom w:val="single" w:sz="4" w:space="0" w:color="auto"/>
              <w:right w:val="single" w:sz="4" w:space="0" w:color="auto"/>
            </w:tcBorders>
            <w:vAlign w:val="center"/>
          </w:tcPr>
          <w:p w14:paraId="71E49807" w14:textId="77777777" w:rsidR="007B5870" w:rsidRPr="00676D7C" w:rsidRDefault="007B5870" w:rsidP="000E3AF6">
            <w:pPr>
              <w:jc w:val="center"/>
              <w:rPr>
                <w:rFonts w:eastAsia="標楷體"/>
                <w:vanish/>
                <w:szCs w:val="24"/>
              </w:rPr>
            </w:pPr>
            <w:r w:rsidRPr="00676D7C">
              <w:rPr>
                <w:rFonts w:eastAsia="標楷體"/>
                <w:szCs w:val="24"/>
              </w:rPr>
              <w:t>次月</w:t>
            </w:r>
            <w:r w:rsidRPr="00676D7C">
              <w:rPr>
                <w:rFonts w:eastAsia="標楷體"/>
                <w:szCs w:val="24"/>
              </w:rPr>
              <w:t>15</w:t>
            </w:r>
            <w:r w:rsidRPr="00676D7C">
              <w:rPr>
                <w:rFonts w:eastAsia="標楷體"/>
                <w:szCs w:val="24"/>
              </w:rPr>
              <w:t>日前</w:t>
            </w:r>
          </w:p>
        </w:tc>
        <w:tc>
          <w:tcPr>
            <w:tcW w:w="494" w:type="dxa"/>
            <w:tcBorders>
              <w:top w:val="single" w:sz="4" w:space="0" w:color="auto"/>
              <w:left w:val="single" w:sz="4" w:space="0" w:color="auto"/>
              <w:bottom w:val="single" w:sz="4" w:space="0" w:color="auto"/>
              <w:right w:val="single" w:sz="4" w:space="0" w:color="auto"/>
            </w:tcBorders>
            <w:vAlign w:val="center"/>
          </w:tcPr>
          <w:p w14:paraId="69A92CEA" w14:textId="77777777" w:rsidR="007B5870" w:rsidRPr="00676D7C" w:rsidRDefault="007B5870" w:rsidP="000E3AF6">
            <w:pPr>
              <w:jc w:val="center"/>
              <w:rPr>
                <w:rFonts w:eastAsia="標楷體"/>
                <w:vanish/>
                <w:szCs w:val="24"/>
              </w:rPr>
            </w:pPr>
            <w:r w:rsidRPr="00676D7C">
              <w:rPr>
                <w:rFonts w:eastAsia="標楷體"/>
                <w:szCs w:val="24"/>
              </w:rPr>
              <w:t>1</w:t>
            </w:r>
          </w:p>
        </w:tc>
        <w:tc>
          <w:tcPr>
            <w:tcW w:w="478" w:type="dxa"/>
            <w:tcBorders>
              <w:top w:val="single" w:sz="4" w:space="0" w:color="auto"/>
              <w:left w:val="single" w:sz="4" w:space="0" w:color="auto"/>
              <w:bottom w:val="single" w:sz="4" w:space="0" w:color="auto"/>
              <w:right w:val="single" w:sz="4" w:space="0" w:color="auto"/>
            </w:tcBorders>
            <w:vAlign w:val="center"/>
          </w:tcPr>
          <w:p w14:paraId="1A2D0E43" w14:textId="77777777" w:rsidR="007B5870" w:rsidRPr="00676D7C" w:rsidRDefault="007B5870" w:rsidP="000E3AF6">
            <w:pPr>
              <w:jc w:val="center"/>
              <w:rPr>
                <w:rFonts w:eastAsia="標楷體"/>
                <w:vanish/>
                <w:szCs w:val="24"/>
              </w:rPr>
            </w:pPr>
          </w:p>
        </w:tc>
        <w:tc>
          <w:tcPr>
            <w:tcW w:w="504" w:type="dxa"/>
            <w:tcBorders>
              <w:top w:val="single" w:sz="4" w:space="0" w:color="auto"/>
              <w:left w:val="single" w:sz="4" w:space="0" w:color="auto"/>
              <w:bottom w:val="single" w:sz="4" w:space="0" w:color="auto"/>
              <w:right w:val="single" w:sz="4" w:space="0" w:color="auto"/>
            </w:tcBorders>
            <w:vAlign w:val="center"/>
          </w:tcPr>
          <w:p w14:paraId="4D88E07A" w14:textId="77777777" w:rsidR="007B5870" w:rsidRPr="00676D7C" w:rsidRDefault="007B5870" w:rsidP="000E3AF6">
            <w:pPr>
              <w:jc w:val="center"/>
              <w:rPr>
                <w:rFonts w:eastAsia="標楷體"/>
                <w:vanish/>
                <w:szCs w:val="24"/>
              </w:rPr>
            </w:pPr>
            <w:r w:rsidRPr="00676D7C">
              <w:rPr>
                <w:rFonts w:eastAsia="標楷體"/>
                <w:szCs w:val="24"/>
              </w:rPr>
              <w:t>2</w:t>
            </w:r>
          </w:p>
        </w:tc>
        <w:tc>
          <w:tcPr>
            <w:tcW w:w="567" w:type="dxa"/>
            <w:tcBorders>
              <w:top w:val="single" w:sz="4" w:space="0" w:color="auto"/>
              <w:left w:val="single" w:sz="4" w:space="0" w:color="auto"/>
              <w:bottom w:val="single" w:sz="4" w:space="0" w:color="auto"/>
            </w:tcBorders>
            <w:vAlign w:val="center"/>
          </w:tcPr>
          <w:p w14:paraId="171894BF" w14:textId="77777777" w:rsidR="007B5870" w:rsidRPr="00676D7C" w:rsidRDefault="007B5870" w:rsidP="000E3AF6">
            <w:pPr>
              <w:jc w:val="center"/>
              <w:rPr>
                <w:rFonts w:eastAsia="標楷體"/>
                <w:vanish/>
                <w:szCs w:val="24"/>
              </w:rPr>
            </w:pPr>
            <w:r w:rsidRPr="00676D7C">
              <w:rPr>
                <w:rFonts w:eastAsia="標楷體"/>
                <w:szCs w:val="24"/>
              </w:rPr>
              <w:t>3</w:t>
            </w:r>
          </w:p>
        </w:tc>
        <w:tc>
          <w:tcPr>
            <w:tcW w:w="1021" w:type="dxa"/>
            <w:vAlign w:val="center"/>
          </w:tcPr>
          <w:p w14:paraId="250F107F" w14:textId="77777777" w:rsidR="007B5870" w:rsidRPr="00676D7C" w:rsidRDefault="007B5870" w:rsidP="000E3AF6">
            <w:pPr>
              <w:jc w:val="center"/>
              <w:rPr>
                <w:rFonts w:eastAsia="標楷體"/>
                <w:vanish/>
                <w:szCs w:val="24"/>
              </w:rPr>
            </w:pPr>
            <w:r w:rsidRPr="00676D7C">
              <w:rPr>
                <w:rFonts w:eastAsia="標楷體"/>
                <w:szCs w:val="24"/>
              </w:rPr>
              <w:t>備文</w:t>
            </w:r>
          </w:p>
        </w:tc>
        <w:tc>
          <w:tcPr>
            <w:tcW w:w="1873" w:type="dxa"/>
            <w:vAlign w:val="center"/>
          </w:tcPr>
          <w:p w14:paraId="4DF898F3" w14:textId="12BF03E3" w:rsidR="007B5870" w:rsidRPr="00676D7C" w:rsidRDefault="007B5870" w:rsidP="00081BA0">
            <w:pPr>
              <w:jc w:val="center"/>
              <w:rPr>
                <w:rFonts w:eastAsia="標楷體"/>
                <w:vanish/>
                <w:szCs w:val="24"/>
              </w:rPr>
            </w:pPr>
            <w:r w:rsidRPr="00676D7C">
              <w:rPr>
                <w:rFonts w:eastAsia="標楷體"/>
                <w:szCs w:val="24"/>
              </w:rPr>
              <w:t>報部後</w:t>
            </w:r>
            <w:r w:rsidRPr="00676D7C">
              <w:rPr>
                <w:rFonts w:eastAsia="標楷體"/>
                <w:szCs w:val="24"/>
              </w:rPr>
              <w:t>5</w:t>
            </w:r>
            <w:r w:rsidRPr="00676D7C">
              <w:rPr>
                <w:rFonts w:eastAsia="標楷體"/>
                <w:szCs w:val="24"/>
              </w:rPr>
              <w:t>日內公告於學校網站</w:t>
            </w:r>
          </w:p>
        </w:tc>
      </w:tr>
      <w:tr w:rsidR="000C6C44" w:rsidRPr="00676D7C" w14:paraId="0EB56982" w14:textId="77777777" w:rsidTr="00887887">
        <w:trPr>
          <w:cantSplit/>
          <w:trHeight w:val="227"/>
          <w:hidden/>
        </w:trPr>
        <w:tc>
          <w:tcPr>
            <w:tcW w:w="743" w:type="dxa"/>
            <w:vMerge/>
            <w:vAlign w:val="center"/>
          </w:tcPr>
          <w:p w14:paraId="7525B4AE" w14:textId="77777777" w:rsidR="007B5870" w:rsidRPr="00676D7C" w:rsidRDefault="007B5870" w:rsidP="000E3AF6">
            <w:pPr>
              <w:jc w:val="center"/>
              <w:rPr>
                <w:rFonts w:eastAsia="標楷體"/>
                <w:vanish/>
                <w:szCs w:val="24"/>
              </w:rPr>
            </w:pPr>
          </w:p>
        </w:tc>
        <w:tc>
          <w:tcPr>
            <w:tcW w:w="715" w:type="dxa"/>
            <w:vAlign w:val="center"/>
          </w:tcPr>
          <w:p w14:paraId="429161C2" w14:textId="77777777" w:rsidR="007B5870" w:rsidRPr="00676D7C" w:rsidRDefault="007B5870" w:rsidP="000E3AF6">
            <w:pPr>
              <w:jc w:val="center"/>
              <w:rPr>
                <w:rFonts w:eastAsia="標楷體"/>
                <w:vanish/>
                <w:szCs w:val="24"/>
              </w:rPr>
            </w:pPr>
            <w:r w:rsidRPr="00676D7C">
              <w:rPr>
                <w:rFonts w:eastAsia="標楷體"/>
                <w:szCs w:val="24"/>
              </w:rPr>
              <w:t>102</w:t>
            </w:r>
          </w:p>
        </w:tc>
        <w:tc>
          <w:tcPr>
            <w:tcW w:w="2533" w:type="dxa"/>
            <w:vAlign w:val="center"/>
          </w:tcPr>
          <w:p w14:paraId="5E6034B4" w14:textId="77777777" w:rsidR="007B5870" w:rsidRPr="00676D7C" w:rsidRDefault="007B5870" w:rsidP="000E3AF6">
            <w:pPr>
              <w:jc w:val="both"/>
              <w:rPr>
                <w:rFonts w:eastAsia="標楷體"/>
                <w:vanish/>
                <w:szCs w:val="24"/>
              </w:rPr>
            </w:pPr>
            <w:r w:rsidRPr="00676D7C">
              <w:rPr>
                <w:rFonts w:eastAsia="標楷體"/>
                <w:szCs w:val="24"/>
              </w:rPr>
              <w:t>現金及銀行存款月報表</w:t>
            </w:r>
          </w:p>
        </w:tc>
        <w:tc>
          <w:tcPr>
            <w:tcW w:w="1420" w:type="dxa"/>
            <w:tcBorders>
              <w:top w:val="single" w:sz="4" w:space="0" w:color="auto"/>
            </w:tcBorders>
            <w:vAlign w:val="center"/>
          </w:tcPr>
          <w:p w14:paraId="2BD2C671" w14:textId="77777777" w:rsidR="007B5870" w:rsidRPr="00676D7C" w:rsidRDefault="007B5870" w:rsidP="000E3AF6">
            <w:pPr>
              <w:jc w:val="center"/>
              <w:rPr>
                <w:rFonts w:eastAsia="標楷體"/>
                <w:vanish/>
                <w:szCs w:val="24"/>
              </w:rPr>
            </w:pPr>
            <w:r w:rsidRPr="00676D7C">
              <w:rPr>
                <w:rFonts w:eastAsia="標楷體"/>
                <w:szCs w:val="24"/>
              </w:rPr>
              <w:t>次月</w:t>
            </w:r>
            <w:r w:rsidRPr="00676D7C">
              <w:rPr>
                <w:rFonts w:eastAsia="標楷體"/>
                <w:szCs w:val="24"/>
              </w:rPr>
              <w:t>15</w:t>
            </w:r>
            <w:r w:rsidRPr="00676D7C">
              <w:rPr>
                <w:rFonts w:eastAsia="標楷體"/>
                <w:szCs w:val="24"/>
              </w:rPr>
              <w:t>日前</w:t>
            </w:r>
          </w:p>
        </w:tc>
        <w:tc>
          <w:tcPr>
            <w:tcW w:w="494" w:type="dxa"/>
            <w:tcBorders>
              <w:top w:val="single" w:sz="4" w:space="0" w:color="auto"/>
            </w:tcBorders>
            <w:vAlign w:val="center"/>
          </w:tcPr>
          <w:p w14:paraId="5013A9DA" w14:textId="77777777" w:rsidR="007B5870" w:rsidRPr="00676D7C" w:rsidRDefault="007B5870" w:rsidP="000E3AF6">
            <w:pPr>
              <w:jc w:val="center"/>
              <w:rPr>
                <w:rFonts w:eastAsia="標楷體"/>
                <w:vanish/>
                <w:szCs w:val="24"/>
              </w:rPr>
            </w:pPr>
            <w:r w:rsidRPr="00676D7C">
              <w:rPr>
                <w:rFonts w:eastAsia="標楷體"/>
                <w:szCs w:val="24"/>
              </w:rPr>
              <w:t>2</w:t>
            </w:r>
          </w:p>
        </w:tc>
        <w:tc>
          <w:tcPr>
            <w:tcW w:w="478" w:type="dxa"/>
            <w:tcBorders>
              <w:top w:val="single" w:sz="4" w:space="0" w:color="auto"/>
            </w:tcBorders>
            <w:vAlign w:val="center"/>
          </w:tcPr>
          <w:p w14:paraId="1D67F101" w14:textId="77777777" w:rsidR="007B5870" w:rsidRPr="00676D7C" w:rsidRDefault="007B5870" w:rsidP="000E3AF6">
            <w:pPr>
              <w:jc w:val="center"/>
              <w:rPr>
                <w:rFonts w:eastAsia="標楷體"/>
                <w:vanish/>
                <w:szCs w:val="24"/>
              </w:rPr>
            </w:pPr>
          </w:p>
        </w:tc>
        <w:tc>
          <w:tcPr>
            <w:tcW w:w="504" w:type="dxa"/>
            <w:tcBorders>
              <w:top w:val="single" w:sz="4" w:space="0" w:color="auto"/>
            </w:tcBorders>
            <w:vAlign w:val="center"/>
          </w:tcPr>
          <w:p w14:paraId="379580EA" w14:textId="77777777" w:rsidR="007B5870" w:rsidRPr="00676D7C" w:rsidRDefault="007B5870" w:rsidP="000E3AF6">
            <w:pPr>
              <w:jc w:val="center"/>
              <w:rPr>
                <w:rFonts w:eastAsia="標楷體"/>
                <w:vanish/>
                <w:szCs w:val="24"/>
              </w:rPr>
            </w:pPr>
          </w:p>
        </w:tc>
        <w:tc>
          <w:tcPr>
            <w:tcW w:w="567" w:type="dxa"/>
            <w:tcBorders>
              <w:top w:val="single" w:sz="4" w:space="0" w:color="auto"/>
            </w:tcBorders>
            <w:vAlign w:val="center"/>
          </w:tcPr>
          <w:p w14:paraId="7D7F6AC5" w14:textId="77777777" w:rsidR="007B5870" w:rsidRPr="00676D7C" w:rsidRDefault="007B5870" w:rsidP="000E3AF6">
            <w:pPr>
              <w:jc w:val="center"/>
              <w:rPr>
                <w:rFonts w:eastAsia="標楷體"/>
                <w:vanish/>
                <w:szCs w:val="24"/>
              </w:rPr>
            </w:pPr>
            <w:r w:rsidRPr="00676D7C">
              <w:rPr>
                <w:rFonts w:eastAsia="標楷體"/>
                <w:szCs w:val="24"/>
              </w:rPr>
              <w:t>2</w:t>
            </w:r>
          </w:p>
        </w:tc>
        <w:tc>
          <w:tcPr>
            <w:tcW w:w="1021" w:type="dxa"/>
            <w:vAlign w:val="center"/>
          </w:tcPr>
          <w:p w14:paraId="1C2FF8A3" w14:textId="77777777" w:rsidR="007B5870" w:rsidRPr="00676D7C" w:rsidRDefault="007B5870" w:rsidP="000E3AF6">
            <w:pPr>
              <w:jc w:val="center"/>
              <w:rPr>
                <w:rFonts w:eastAsia="標楷體"/>
                <w:vanish/>
                <w:szCs w:val="24"/>
              </w:rPr>
            </w:pPr>
            <w:r w:rsidRPr="00676D7C">
              <w:rPr>
                <w:rFonts w:eastAsia="標楷體"/>
                <w:szCs w:val="24"/>
              </w:rPr>
              <w:t>遞送單</w:t>
            </w:r>
          </w:p>
        </w:tc>
        <w:tc>
          <w:tcPr>
            <w:tcW w:w="1873" w:type="dxa"/>
            <w:vAlign w:val="center"/>
          </w:tcPr>
          <w:p w14:paraId="77623C6F" w14:textId="77777777" w:rsidR="007B5870" w:rsidRPr="00676D7C" w:rsidRDefault="007B5870" w:rsidP="000E3AF6">
            <w:pPr>
              <w:jc w:val="center"/>
              <w:rPr>
                <w:rFonts w:eastAsia="標楷體"/>
                <w:vanish/>
                <w:szCs w:val="24"/>
              </w:rPr>
            </w:pPr>
            <w:r w:rsidRPr="00676D7C">
              <w:rPr>
                <w:rFonts w:eastAsia="標楷體"/>
                <w:szCs w:val="24"/>
              </w:rPr>
              <w:t>依通知送部</w:t>
            </w:r>
          </w:p>
        </w:tc>
      </w:tr>
      <w:tr w:rsidR="000C6C44" w:rsidRPr="00676D7C" w14:paraId="15E0599C" w14:textId="77777777" w:rsidTr="00887887">
        <w:trPr>
          <w:cantSplit/>
          <w:trHeight w:val="227"/>
          <w:hidden/>
        </w:trPr>
        <w:tc>
          <w:tcPr>
            <w:tcW w:w="743" w:type="dxa"/>
            <w:vMerge/>
            <w:vAlign w:val="center"/>
          </w:tcPr>
          <w:p w14:paraId="609D6B61" w14:textId="77777777" w:rsidR="007B5870" w:rsidRPr="00676D7C" w:rsidRDefault="007B5870" w:rsidP="000E3AF6">
            <w:pPr>
              <w:jc w:val="center"/>
              <w:rPr>
                <w:rFonts w:eastAsia="標楷體"/>
                <w:vanish/>
                <w:szCs w:val="24"/>
              </w:rPr>
            </w:pPr>
          </w:p>
        </w:tc>
        <w:tc>
          <w:tcPr>
            <w:tcW w:w="715" w:type="dxa"/>
            <w:vAlign w:val="center"/>
          </w:tcPr>
          <w:p w14:paraId="122D4933" w14:textId="77777777" w:rsidR="007B5870" w:rsidRPr="00676D7C" w:rsidRDefault="007B5870" w:rsidP="000E3AF6">
            <w:pPr>
              <w:jc w:val="center"/>
              <w:rPr>
                <w:rFonts w:eastAsia="標楷體"/>
                <w:vanish/>
                <w:szCs w:val="24"/>
              </w:rPr>
            </w:pPr>
            <w:r w:rsidRPr="00676D7C">
              <w:rPr>
                <w:rFonts w:eastAsia="標楷體"/>
                <w:szCs w:val="24"/>
              </w:rPr>
              <w:t>103</w:t>
            </w:r>
          </w:p>
        </w:tc>
        <w:tc>
          <w:tcPr>
            <w:tcW w:w="2533" w:type="dxa"/>
            <w:vAlign w:val="center"/>
          </w:tcPr>
          <w:p w14:paraId="6E5DDEA6" w14:textId="77777777" w:rsidR="007B5870" w:rsidRPr="00676D7C" w:rsidRDefault="007B5870" w:rsidP="000E3AF6">
            <w:pPr>
              <w:jc w:val="both"/>
              <w:rPr>
                <w:rFonts w:eastAsia="標楷體"/>
                <w:vanish/>
                <w:szCs w:val="24"/>
              </w:rPr>
            </w:pPr>
            <w:r w:rsidRPr="00676D7C">
              <w:rPr>
                <w:rFonts w:eastAsia="標楷體"/>
                <w:szCs w:val="24"/>
              </w:rPr>
              <w:t>銀行存款調節表</w:t>
            </w:r>
          </w:p>
        </w:tc>
        <w:tc>
          <w:tcPr>
            <w:tcW w:w="1420" w:type="dxa"/>
            <w:vAlign w:val="center"/>
          </w:tcPr>
          <w:p w14:paraId="22337E31" w14:textId="77777777" w:rsidR="007B5870" w:rsidRPr="00676D7C" w:rsidRDefault="007B5870" w:rsidP="000E3AF6">
            <w:pPr>
              <w:jc w:val="center"/>
              <w:rPr>
                <w:rFonts w:eastAsia="標楷體"/>
                <w:vanish/>
                <w:szCs w:val="24"/>
              </w:rPr>
            </w:pPr>
            <w:r w:rsidRPr="00676D7C">
              <w:rPr>
                <w:rFonts w:eastAsia="標楷體"/>
                <w:szCs w:val="24"/>
              </w:rPr>
              <w:t>次月</w:t>
            </w:r>
            <w:r w:rsidRPr="00676D7C">
              <w:rPr>
                <w:rFonts w:eastAsia="標楷體"/>
                <w:szCs w:val="24"/>
              </w:rPr>
              <w:t>15</w:t>
            </w:r>
            <w:r w:rsidRPr="00676D7C">
              <w:rPr>
                <w:rFonts w:eastAsia="標楷體"/>
                <w:szCs w:val="24"/>
              </w:rPr>
              <w:t>日前</w:t>
            </w:r>
          </w:p>
        </w:tc>
        <w:tc>
          <w:tcPr>
            <w:tcW w:w="494" w:type="dxa"/>
            <w:vAlign w:val="center"/>
          </w:tcPr>
          <w:p w14:paraId="2C7CE941" w14:textId="77777777" w:rsidR="007B5870" w:rsidRPr="00676D7C" w:rsidRDefault="007B5870" w:rsidP="000E3AF6">
            <w:pPr>
              <w:jc w:val="center"/>
              <w:rPr>
                <w:rFonts w:eastAsia="標楷體"/>
                <w:vanish/>
                <w:szCs w:val="24"/>
              </w:rPr>
            </w:pPr>
            <w:r w:rsidRPr="00676D7C">
              <w:rPr>
                <w:rFonts w:eastAsia="標楷體"/>
                <w:szCs w:val="24"/>
              </w:rPr>
              <w:t>2</w:t>
            </w:r>
          </w:p>
        </w:tc>
        <w:tc>
          <w:tcPr>
            <w:tcW w:w="478" w:type="dxa"/>
            <w:vAlign w:val="center"/>
          </w:tcPr>
          <w:p w14:paraId="4F0D3914" w14:textId="77777777" w:rsidR="007B5870" w:rsidRPr="00676D7C" w:rsidRDefault="007B5870" w:rsidP="000E3AF6">
            <w:pPr>
              <w:jc w:val="center"/>
              <w:rPr>
                <w:rFonts w:eastAsia="標楷體"/>
                <w:vanish/>
                <w:szCs w:val="24"/>
              </w:rPr>
            </w:pPr>
          </w:p>
        </w:tc>
        <w:tc>
          <w:tcPr>
            <w:tcW w:w="504" w:type="dxa"/>
            <w:vAlign w:val="center"/>
          </w:tcPr>
          <w:p w14:paraId="4953A5A2" w14:textId="77777777" w:rsidR="007B5870" w:rsidRPr="00676D7C" w:rsidRDefault="007B5870" w:rsidP="000E3AF6">
            <w:pPr>
              <w:jc w:val="center"/>
              <w:rPr>
                <w:rFonts w:eastAsia="標楷體"/>
                <w:vanish/>
                <w:szCs w:val="24"/>
              </w:rPr>
            </w:pPr>
          </w:p>
        </w:tc>
        <w:tc>
          <w:tcPr>
            <w:tcW w:w="567" w:type="dxa"/>
            <w:vAlign w:val="center"/>
          </w:tcPr>
          <w:p w14:paraId="29060AE0" w14:textId="77777777" w:rsidR="007B5870" w:rsidRPr="00676D7C" w:rsidRDefault="007B5870" w:rsidP="000E3AF6">
            <w:pPr>
              <w:jc w:val="center"/>
              <w:rPr>
                <w:rFonts w:eastAsia="標楷體"/>
                <w:vanish/>
                <w:szCs w:val="24"/>
              </w:rPr>
            </w:pPr>
            <w:r w:rsidRPr="00676D7C">
              <w:rPr>
                <w:rFonts w:eastAsia="標楷體"/>
                <w:szCs w:val="24"/>
              </w:rPr>
              <w:t>2</w:t>
            </w:r>
          </w:p>
        </w:tc>
        <w:tc>
          <w:tcPr>
            <w:tcW w:w="1021" w:type="dxa"/>
            <w:vAlign w:val="center"/>
          </w:tcPr>
          <w:p w14:paraId="67DBF0BD" w14:textId="77777777" w:rsidR="007B5870" w:rsidRPr="00676D7C" w:rsidRDefault="007B5870" w:rsidP="000E3AF6">
            <w:pPr>
              <w:jc w:val="center"/>
              <w:rPr>
                <w:rFonts w:eastAsia="標楷體"/>
                <w:vanish/>
                <w:szCs w:val="24"/>
              </w:rPr>
            </w:pPr>
            <w:r w:rsidRPr="00676D7C">
              <w:rPr>
                <w:rFonts w:eastAsia="標楷體"/>
                <w:szCs w:val="24"/>
              </w:rPr>
              <w:t>遞送單</w:t>
            </w:r>
          </w:p>
        </w:tc>
        <w:tc>
          <w:tcPr>
            <w:tcW w:w="1873" w:type="dxa"/>
            <w:vAlign w:val="center"/>
          </w:tcPr>
          <w:p w14:paraId="7BAF79CB" w14:textId="77777777" w:rsidR="007B5870" w:rsidRPr="00676D7C" w:rsidRDefault="007B5870" w:rsidP="000E3AF6">
            <w:pPr>
              <w:jc w:val="center"/>
              <w:rPr>
                <w:rFonts w:eastAsia="標楷體"/>
                <w:vanish/>
                <w:szCs w:val="24"/>
              </w:rPr>
            </w:pPr>
            <w:r w:rsidRPr="00676D7C">
              <w:rPr>
                <w:rFonts w:eastAsia="標楷體"/>
                <w:szCs w:val="24"/>
              </w:rPr>
              <w:t>依通知送部</w:t>
            </w:r>
          </w:p>
        </w:tc>
      </w:tr>
      <w:tr w:rsidR="000C6C44" w:rsidRPr="00676D7C" w14:paraId="1F636763" w14:textId="77777777" w:rsidTr="00887887">
        <w:trPr>
          <w:cantSplit/>
          <w:trHeight w:val="227"/>
          <w:hidden/>
        </w:trPr>
        <w:tc>
          <w:tcPr>
            <w:tcW w:w="743" w:type="dxa"/>
            <w:vMerge/>
            <w:vAlign w:val="center"/>
          </w:tcPr>
          <w:p w14:paraId="5ADA68B2" w14:textId="77777777" w:rsidR="007B5870" w:rsidRPr="00676D7C" w:rsidRDefault="007B5870" w:rsidP="000E3AF6">
            <w:pPr>
              <w:jc w:val="center"/>
              <w:rPr>
                <w:rFonts w:eastAsia="標楷體"/>
                <w:vanish/>
                <w:szCs w:val="24"/>
              </w:rPr>
            </w:pPr>
          </w:p>
        </w:tc>
        <w:tc>
          <w:tcPr>
            <w:tcW w:w="715" w:type="dxa"/>
            <w:vAlign w:val="center"/>
          </w:tcPr>
          <w:p w14:paraId="07EF6942" w14:textId="77777777" w:rsidR="007B5870" w:rsidRPr="00676D7C" w:rsidRDefault="007B5870" w:rsidP="000E3AF6">
            <w:pPr>
              <w:jc w:val="center"/>
              <w:rPr>
                <w:rFonts w:eastAsia="標楷體"/>
                <w:vanish/>
                <w:szCs w:val="24"/>
              </w:rPr>
            </w:pPr>
            <w:r w:rsidRPr="00676D7C">
              <w:rPr>
                <w:rFonts w:eastAsia="標楷體"/>
                <w:szCs w:val="24"/>
              </w:rPr>
              <w:t>104</w:t>
            </w:r>
          </w:p>
        </w:tc>
        <w:tc>
          <w:tcPr>
            <w:tcW w:w="2533" w:type="dxa"/>
            <w:vAlign w:val="center"/>
          </w:tcPr>
          <w:p w14:paraId="06A5AE5F" w14:textId="77777777" w:rsidR="007B5870" w:rsidRPr="00676D7C" w:rsidRDefault="004F4A80" w:rsidP="000E3AF6">
            <w:pPr>
              <w:jc w:val="both"/>
              <w:rPr>
                <w:rFonts w:eastAsia="標楷體"/>
                <w:vanish/>
                <w:szCs w:val="24"/>
              </w:rPr>
            </w:pPr>
            <w:r w:rsidRPr="00676D7C">
              <w:rPr>
                <w:rFonts w:eastAsia="標楷體"/>
                <w:szCs w:val="24"/>
              </w:rPr>
              <w:t>長期營運資產增減表</w:t>
            </w:r>
          </w:p>
        </w:tc>
        <w:tc>
          <w:tcPr>
            <w:tcW w:w="1420" w:type="dxa"/>
            <w:vAlign w:val="center"/>
          </w:tcPr>
          <w:p w14:paraId="1D1F1821" w14:textId="77777777" w:rsidR="007B5870" w:rsidRPr="00676D7C" w:rsidRDefault="007B5870" w:rsidP="000E3AF6">
            <w:pPr>
              <w:jc w:val="center"/>
              <w:rPr>
                <w:rFonts w:eastAsia="標楷體"/>
                <w:vanish/>
                <w:szCs w:val="24"/>
              </w:rPr>
            </w:pPr>
            <w:r w:rsidRPr="00676D7C">
              <w:rPr>
                <w:rFonts w:eastAsia="標楷體"/>
                <w:szCs w:val="24"/>
              </w:rPr>
              <w:t>次月</w:t>
            </w:r>
            <w:r w:rsidRPr="00676D7C">
              <w:rPr>
                <w:rFonts w:eastAsia="標楷體"/>
                <w:szCs w:val="24"/>
              </w:rPr>
              <w:t>15</w:t>
            </w:r>
            <w:r w:rsidRPr="00676D7C">
              <w:rPr>
                <w:rFonts w:eastAsia="標楷體"/>
                <w:szCs w:val="24"/>
              </w:rPr>
              <w:t>日前</w:t>
            </w:r>
          </w:p>
        </w:tc>
        <w:tc>
          <w:tcPr>
            <w:tcW w:w="494" w:type="dxa"/>
            <w:vAlign w:val="center"/>
          </w:tcPr>
          <w:p w14:paraId="4CED6482" w14:textId="77777777" w:rsidR="007B5870" w:rsidRPr="00676D7C" w:rsidRDefault="007B5870" w:rsidP="000E3AF6">
            <w:pPr>
              <w:jc w:val="center"/>
              <w:rPr>
                <w:rFonts w:eastAsia="標楷體"/>
                <w:vanish/>
                <w:szCs w:val="24"/>
              </w:rPr>
            </w:pPr>
            <w:r w:rsidRPr="00676D7C">
              <w:rPr>
                <w:rFonts w:eastAsia="標楷體"/>
                <w:szCs w:val="24"/>
              </w:rPr>
              <w:t>2</w:t>
            </w:r>
          </w:p>
        </w:tc>
        <w:tc>
          <w:tcPr>
            <w:tcW w:w="478" w:type="dxa"/>
            <w:vAlign w:val="center"/>
          </w:tcPr>
          <w:p w14:paraId="4A35A3BF" w14:textId="77777777" w:rsidR="007B5870" w:rsidRPr="00676D7C" w:rsidRDefault="007B5870" w:rsidP="000E3AF6">
            <w:pPr>
              <w:jc w:val="center"/>
              <w:rPr>
                <w:rFonts w:eastAsia="標楷體"/>
                <w:vanish/>
                <w:szCs w:val="24"/>
              </w:rPr>
            </w:pPr>
          </w:p>
        </w:tc>
        <w:tc>
          <w:tcPr>
            <w:tcW w:w="504" w:type="dxa"/>
            <w:vAlign w:val="center"/>
          </w:tcPr>
          <w:p w14:paraId="06D7AC09" w14:textId="77777777" w:rsidR="007B5870" w:rsidRPr="00676D7C" w:rsidRDefault="007B5870" w:rsidP="000E3AF6">
            <w:pPr>
              <w:jc w:val="center"/>
              <w:rPr>
                <w:rFonts w:eastAsia="標楷體"/>
                <w:vanish/>
                <w:szCs w:val="24"/>
              </w:rPr>
            </w:pPr>
          </w:p>
        </w:tc>
        <w:tc>
          <w:tcPr>
            <w:tcW w:w="567" w:type="dxa"/>
            <w:vAlign w:val="center"/>
          </w:tcPr>
          <w:p w14:paraId="1AEF79FD" w14:textId="77777777" w:rsidR="007B5870" w:rsidRPr="00676D7C" w:rsidRDefault="007B5870" w:rsidP="000E3AF6">
            <w:pPr>
              <w:jc w:val="center"/>
              <w:rPr>
                <w:rFonts w:eastAsia="標楷體"/>
                <w:vanish/>
                <w:szCs w:val="24"/>
              </w:rPr>
            </w:pPr>
            <w:r w:rsidRPr="00676D7C">
              <w:rPr>
                <w:rFonts w:eastAsia="標楷體"/>
                <w:szCs w:val="24"/>
              </w:rPr>
              <w:t>2</w:t>
            </w:r>
          </w:p>
        </w:tc>
        <w:tc>
          <w:tcPr>
            <w:tcW w:w="1021" w:type="dxa"/>
            <w:vAlign w:val="center"/>
          </w:tcPr>
          <w:p w14:paraId="70279288" w14:textId="77777777" w:rsidR="007B5870" w:rsidRPr="00676D7C" w:rsidRDefault="007B5870" w:rsidP="000E3AF6">
            <w:pPr>
              <w:jc w:val="center"/>
              <w:rPr>
                <w:rFonts w:eastAsia="標楷體"/>
                <w:vanish/>
                <w:szCs w:val="24"/>
              </w:rPr>
            </w:pPr>
            <w:r w:rsidRPr="00676D7C">
              <w:rPr>
                <w:rFonts w:eastAsia="標楷體"/>
                <w:szCs w:val="24"/>
              </w:rPr>
              <w:t>遞送單</w:t>
            </w:r>
          </w:p>
        </w:tc>
        <w:tc>
          <w:tcPr>
            <w:tcW w:w="1873" w:type="dxa"/>
            <w:vAlign w:val="center"/>
          </w:tcPr>
          <w:p w14:paraId="392D7161" w14:textId="77777777" w:rsidR="007B5870" w:rsidRPr="00676D7C" w:rsidRDefault="007B5870" w:rsidP="000E3AF6">
            <w:pPr>
              <w:jc w:val="center"/>
              <w:rPr>
                <w:rFonts w:eastAsia="標楷體"/>
                <w:vanish/>
                <w:szCs w:val="24"/>
              </w:rPr>
            </w:pPr>
            <w:r w:rsidRPr="00676D7C">
              <w:rPr>
                <w:rFonts w:eastAsia="標楷體"/>
                <w:szCs w:val="24"/>
              </w:rPr>
              <w:t>依通知送部</w:t>
            </w:r>
          </w:p>
        </w:tc>
      </w:tr>
      <w:tr w:rsidR="000C6C44" w:rsidRPr="00676D7C" w14:paraId="030D79CD" w14:textId="77777777" w:rsidTr="00887887">
        <w:trPr>
          <w:cantSplit/>
          <w:trHeight w:val="227"/>
          <w:hidden/>
        </w:trPr>
        <w:tc>
          <w:tcPr>
            <w:tcW w:w="743" w:type="dxa"/>
            <w:vMerge/>
            <w:vAlign w:val="center"/>
          </w:tcPr>
          <w:p w14:paraId="43820FF0" w14:textId="77777777" w:rsidR="007B5870" w:rsidRPr="00676D7C" w:rsidRDefault="007B5870" w:rsidP="000E3AF6">
            <w:pPr>
              <w:jc w:val="center"/>
              <w:rPr>
                <w:rFonts w:eastAsia="標楷體"/>
                <w:vanish/>
                <w:szCs w:val="24"/>
              </w:rPr>
            </w:pPr>
          </w:p>
        </w:tc>
        <w:tc>
          <w:tcPr>
            <w:tcW w:w="715" w:type="dxa"/>
            <w:vAlign w:val="center"/>
          </w:tcPr>
          <w:p w14:paraId="6FAA5542" w14:textId="77777777" w:rsidR="007B5870" w:rsidRPr="00676D7C" w:rsidRDefault="007B5870" w:rsidP="000E3AF6">
            <w:pPr>
              <w:jc w:val="center"/>
              <w:rPr>
                <w:rFonts w:eastAsia="標楷體"/>
                <w:vanish/>
                <w:szCs w:val="24"/>
              </w:rPr>
            </w:pPr>
            <w:r w:rsidRPr="00676D7C">
              <w:rPr>
                <w:rFonts w:eastAsia="標楷體"/>
                <w:szCs w:val="24"/>
              </w:rPr>
              <w:t>105</w:t>
            </w:r>
          </w:p>
        </w:tc>
        <w:tc>
          <w:tcPr>
            <w:tcW w:w="2533" w:type="dxa"/>
            <w:vAlign w:val="center"/>
          </w:tcPr>
          <w:p w14:paraId="7495B478" w14:textId="77777777" w:rsidR="007B5870" w:rsidRPr="00676D7C" w:rsidRDefault="007B5870" w:rsidP="000E3AF6">
            <w:pPr>
              <w:jc w:val="both"/>
              <w:rPr>
                <w:rFonts w:eastAsia="標楷體"/>
                <w:vanish/>
                <w:szCs w:val="24"/>
              </w:rPr>
            </w:pPr>
            <w:r w:rsidRPr="00676D7C">
              <w:rPr>
                <w:rFonts w:eastAsia="標楷體"/>
                <w:szCs w:val="24"/>
              </w:rPr>
              <w:t>借款變動表</w:t>
            </w:r>
          </w:p>
        </w:tc>
        <w:tc>
          <w:tcPr>
            <w:tcW w:w="1420" w:type="dxa"/>
            <w:vAlign w:val="center"/>
          </w:tcPr>
          <w:p w14:paraId="2E394439" w14:textId="77777777" w:rsidR="007B5870" w:rsidRPr="00676D7C" w:rsidRDefault="007B5870" w:rsidP="000E3AF6">
            <w:pPr>
              <w:jc w:val="center"/>
              <w:rPr>
                <w:rFonts w:eastAsia="標楷體"/>
                <w:vanish/>
                <w:szCs w:val="24"/>
              </w:rPr>
            </w:pPr>
            <w:r w:rsidRPr="00676D7C">
              <w:rPr>
                <w:rFonts w:eastAsia="標楷體"/>
                <w:szCs w:val="24"/>
              </w:rPr>
              <w:t>次月</w:t>
            </w:r>
            <w:r w:rsidRPr="00676D7C">
              <w:rPr>
                <w:rFonts w:eastAsia="標楷體"/>
                <w:szCs w:val="24"/>
              </w:rPr>
              <w:t>15</w:t>
            </w:r>
            <w:r w:rsidRPr="00676D7C">
              <w:rPr>
                <w:rFonts w:eastAsia="標楷體"/>
                <w:szCs w:val="24"/>
              </w:rPr>
              <w:t>日前</w:t>
            </w:r>
          </w:p>
        </w:tc>
        <w:tc>
          <w:tcPr>
            <w:tcW w:w="494" w:type="dxa"/>
            <w:vAlign w:val="center"/>
          </w:tcPr>
          <w:p w14:paraId="65FB1672" w14:textId="77777777" w:rsidR="007B5870" w:rsidRPr="00676D7C" w:rsidRDefault="007B5870" w:rsidP="000E3AF6">
            <w:pPr>
              <w:jc w:val="center"/>
              <w:rPr>
                <w:rFonts w:eastAsia="標楷體"/>
                <w:vanish/>
                <w:szCs w:val="24"/>
              </w:rPr>
            </w:pPr>
            <w:r w:rsidRPr="00676D7C">
              <w:rPr>
                <w:rFonts w:eastAsia="標楷體"/>
                <w:szCs w:val="24"/>
              </w:rPr>
              <w:t>1</w:t>
            </w:r>
          </w:p>
        </w:tc>
        <w:tc>
          <w:tcPr>
            <w:tcW w:w="478" w:type="dxa"/>
            <w:vAlign w:val="center"/>
          </w:tcPr>
          <w:p w14:paraId="6C990826" w14:textId="77777777" w:rsidR="007B5870" w:rsidRPr="00676D7C" w:rsidRDefault="007B5870" w:rsidP="000E3AF6">
            <w:pPr>
              <w:jc w:val="center"/>
              <w:rPr>
                <w:rFonts w:eastAsia="標楷體"/>
                <w:vanish/>
                <w:szCs w:val="24"/>
              </w:rPr>
            </w:pPr>
          </w:p>
        </w:tc>
        <w:tc>
          <w:tcPr>
            <w:tcW w:w="504" w:type="dxa"/>
            <w:vAlign w:val="center"/>
          </w:tcPr>
          <w:p w14:paraId="45DA99DB" w14:textId="77777777" w:rsidR="007B5870" w:rsidRPr="00676D7C" w:rsidRDefault="00AC1CAC" w:rsidP="000E3AF6">
            <w:pPr>
              <w:jc w:val="center"/>
              <w:rPr>
                <w:rFonts w:eastAsia="標楷體"/>
                <w:vanish/>
                <w:szCs w:val="24"/>
              </w:rPr>
            </w:pPr>
            <w:r w:rsidRPr="00676D7C">
              <w:rPr>
                <w:rFonts w:eastAsia="標楷體"/>
                <w:szCs w:val="24"/>
              </w:rPr>
              <w:t>1</w:t>
            </w:r>
          </w:p>
        </w:tc>
        <w:tc>
          <w:tcPr>
            <w:tcW w:w="567" w:type="dxa"/>
            <w:vAlign w:val="center"/>
          </w:tcPr>
          <w:p w14:paraId="6E4D50BB" w14:textId="77777777" w:rsidR="007B5870" w:rsidRPr="00676D7C" w:rsidRDefault="00AC1CAC" w:rsidP="000E3AF6">
            <w:pPr>
              <w:jc w:val="center"/>
              <w:rPr>
                <w:rFonts w:eastAsia="標楷體"/>
                <w:vanish/>
                <w:szCs w:val="24"/>
              </w:rPr>
            </w:pPr>
            <w:r w:rsidRPr="00676D7C">
              <w:rPr>
                <w:rFonts w:eastAsia="標楷體"/>
                <w:szCs w:val="24"/>
              </w:rPr>
              <w:t>2</w:t>
            </w:r>
          </w:p>
        </w:tc>
        <w:tc>
          <w:tcPr>
            <w:tcW w:w="1021" w:type="dxa"/>
            <w:vAlign w:val="center"/>
          </w:tcPr>
          <w:p w14:paraId="271EFE89" w14:textId="77777777" w:rsidR="007B5870" w:rsidRPr="00676D7C" w:rsidRDefault="007B5870" w:rsidP="000E3AF6">
            <w:pPr>
              <w:jc w:val="center"/>
              <w:rPr>
                <w:rFonts w:eastAsia="標楷體"/>
                <w:vanish/>
                <w:szCs w:val="24"/>
              </w:rPr>
            </w:pPr>
            <w:r w:rsidRPr="00676D7C">
              <w:rPr>
                <w:rFonts w:eastAsia="標楷體"/>
                <w:szCs w:val="24"/>
              </w:rPr>
              <w:t>遞送單</w:t>
            </w:r>
          </w:p>
        </w:tc>
        <w:tc>
          <w:tcPr>
            <w:tcW w:w="1873" w:type="dxa"/>
            <w:vAlign w:val="center"/>
          </w:tcPr>
          <w:p w14:paraId="6B17971F" w14:textId="77777777" w:rsidR="007B5870" w:rsidRPr="00676D7C" w:rsidRDefault="007B5870" w:rsidP="000E3AF6">
            <w:pPr>
              <w:jc w:val="center"/>
              <w:rPr>
                <w:rFonts w:eastAsia="標楷體"/>
                <w:vanish/>
                <w:szCs w:val="24"/>
              </w:rPr>
            </w:pPr>
            <w:r w:rsidRPr="00676D7C">
              <w:rPr>
                <w:rFonts w:eastAsia="標楷體"/>
                <w:szCs w:val="24"/>
              </w:rPr>
              <w:t>依通知送部</w:t>
            </w:r>
          </w:p>
        </w:tc>
      </w:tr>
      <w:tr w:rsidR="000C6C44" w:rsidRPr="00676D7C" w14:paraId="12748A43" w14:textId="77777777" w:rsidTr="00887887">
        <w:trPr>
          <w:cantSplit/>
          <w:trHeight w:val="227"/>
          <w:hidden/>
        </w:trPr>
        <w:tc>
          <w:tcPr>
            <w:tcW w:w="743" w:type="dxa"/>
            <w:vMerge/>
            <w:vAlign w:val="center"/>
          </w:tcPr>
          <w:p w14:paraId="37065290" w14:textId="77777777" w:rsidR="007B5870" w:rsidRPr="00676D7C" w:rsidRDefault="007B5870" w:rsidP="000E3AF6">
            <w:pPr>
              <w:jc w:val="center"/>
              <w:rPr>
                <w:rFonts w:eastAsia="標楷體"/>
                <w:vanish/>
                <w:szCs w:val="24"/>
              </w:rPr>
            </w:pPr>
          </w:p>
        </w:tc>
        <w:tc>
          <w:tcPr>
            <w:tcW w:w="715" w:type="dxa"/>
            <w:vAlign w:val="center"/>
          </w:tcPr>
          <w:p w14:paraId="089A34C9" w14:textId="77777777" w:rsidR="007B5870" w:rsidRPr="00676D7C" w:rsidRDefault="007B5870" w:rsidP="000E3AF6">
            <w:pPr>
              <w:jc w:val="center"/>
              <w:rPr>
                <w:rFonts w:eastAsia="標楷體"/>
                <w:vanish/>
                <w:szCs w:val="24"/>
              </w:rPr>
            </w:pPr>
            <w:r w:rsidRPr="00676D7C">
              <w:rPr>
                <w:rFonts w:eastAsia="標楷體"/>
                <w:szCs w:val="24"/>
              </w:rPr>
              <w:t>106</w:t>
            </w:r>
          </w:p>
        </w:tc>
        <w:tc>
          <w:tcPr>
            <w:tcW w:w="2533" w:type="dxa"/>
            <w:vAlign w:val="center"/>
          </w:tcPr>
          <w:p w14:paraId="1EE7BEAA" w14:textId="77777777" w:rsidR="007B5870" w:rsidRPr="00676D7C" w:rsidRDefault="007B5870" w:rsidP="000E3AF6">
            <w:pPr>
              <w:jc w:val="both"/>
              <w:rPr>
                <w:rFonts w:eastAsia="標楷體"/>
                <w:vanish/>
                <w:szCs w:val="24"/>
              </w:rPr>
            </w:pPr>
            <w:r w:rsidRPr="00676D7C">
              <w:rPr>
                <w:rFonts w:eastAsia="標楷體"/>
                <w:szCs w:val="24"/>
              </w:rPr>
              <w:t>人事費明細表</w:t>
            </w:r>
          </w:p>
        </w:tc>
        <w:tc>
          <w:tcPr>
            <w:tcW w:w="1420" w:type="dxa"/>
            <w:vAlign w:val="center"/>
          </w:tcPr>
          <w:p w14:paraId="3B8A49B6" w14:textId="77777777" w:rsidR="007B5870" w:rsidRPr="00676D7C" w:rsidRDefault="007B5870" w:rsidP="000E3AF6">
            <w:pPr>
              <w:jc w:val="center"/>
              <w:rPr>
                <w:rFonts w:eastAsia="標楷體"/>
                <w:vanish/>
                <w:szCs w:val="24"/>
              </w:rPr>
            </w:pPr>
            <w:r w:rsidRPr="00676D7C">
              <w:rPr>
                <w:rFonts w:eastAsia="標楷體"/>
                <w:szCs w:val="24"/>
              </w:rPr>
              <w:t>次月</w:t>
            </w:r>
            <w:r w:rsidRPr="00676D7C">
              <w:rPr>
                <w:rFonts w:eastAsia="標楷體"/>
                <w:szCs w:val="24"/>
              </w:rPr>
              <w:t>15</w:t>
            </w:r>
            <w:r w:rsidRPr="00676D7C">
              <w:rPr>
                <w:rFonts w:eastAsia="標楷體"/>
                <w:szCs w:val="24"/>
              </w:rPr>
              <w:t>日前</w:t>
            </w:r>
          </w:p>
        </w:tc>
        <w:tc>
          <w:tcPr>
            <w:tcW w:w="494" w:type="dxa"/>
            <w:vAlign w:val="center"/>
          </w:tcPr>
          <w:p w14:paraId="433AAFAC" w14:textId="77777777" w:rsidR="007B5870" w:rsidRPr="00676D7C" w:rsidRDefault="007B5870" w:rsidP="000E3AF6">
            <w:pPr>
              <w:jc w:val="center"/>
              <w:rPr>
                <w:rFonts w:eastAsia="標楷體"/>
                <w:vanish/>
                <w:szCs w:val="24"/>
              </w:rPr>
            </w:pPr>
            <w:r w:rsidRPr="00676D7C">
              <w:rPr>
                <w:rFonts w:eastAsia="標楷體"/>
                <w:szCs w:val="24"/>
              </w:rPr>
              <w:t>1</w:t>
            </w:r>
          </w:p>
        </w:tc>
        <w:tc>
          <w:tcPr>
            <w:tcW w:w="478" w:type="dxa"/>
            <w:vAlign w:val="center"/>
          </w:tcPr>
          <w:p w14:paraId="3D722A2F" w14:textId="77777777" w:rsidR="007B5870" w:rsidRPr="00676D7C" w:rsidRDefault="007B5870" w:rsidP="000E3AF6">
            <w:pPr>
              <w:jc w:val="center"/>
              <w:rPr>
                <w:rFonts w:eastAsia="標楷體"/>
                <w:vanish/>
                <w:szCs w:val="24"/>
              </w:rPr>
            </w:pPr>
          </w:p>
        </w:tc>
        <w:tc>
          <w:tcPr>
            <w:tcW w:w="504" w:type="dxa"/>
            <w:vAlign w:val="center"/>
          </w:tcPr>
          <w:p w14:paraId="5FC9189A" w14:textId="77777777" w:rsidR="007B5870" w:rsidRPr="00676D7C" w:rsidRDefault="00AC1CAC" w:rsidP="000E3AF6">
            <w:pPr>
              <w:jc w:val="center"/>
              <w:rPr>
                <w:rFonts w:eastAsia="標楷體"/>
                <w:vanish/>
                <w:szCs w:val="24"/>
              </w:rPr>
            </w:pPr>
            <w:r w:rsidRPr="00676D7C">
              <w:rPr>
                <w:rFonts w:eastAsia="標楷體"/>
                <w:szCs w:val="24"/>
              </w:rPr>
              <w:t>1</w:t>
            </w:r>
          </w:p>
        </w:tc>
        <w:tc>
          <w:tcPr>
            <w:tcW w:w="567" w:type="dxa"/>
            <w:vAlign w:val="center"/>
          </w:tcPr>
          <w:p w14:paraId="40C1A962" w14:textId="77777777" w:rsidR="007B5870" w:rsidRPr="00676D7C" w:rsidRDefault="00AC1CAC" w:rsidP="000E3AF6">
            <w:pPr>
              <w:jc w:val="center"/>
              <w:rPr>
                <w:rFonts w:eastAsia="標楷體"/>
                <w:vanish/>
                <w:szCs w:val="24"/>
              </w:rPr>
            </w:pPr>
            <w:r w:rsidRPr="00676D7C">
              <w:rPr>
                <w:rFonts w:eastAsia="標楷體"/>
                <w:szCs w:val="24"/>
              </w:rPr>
              <w:t>2</w:t>
            </w:r>
          </w:p>
        </w:tc>
        <w:tc>
          <w:tcPr>
            <w:tcW w:w="1021" w:type="dxa"/>
            <w:vAlign w:val="center"/>
          </w:tcPr>
          <w:p w14:paraId="608BDB7B" w14:textId="77777777" w:rsidR="007B5870" w:rsidRPr="00676D7C" w:rsidRDefault="00AC1CAC" w:rsidP="000E3AF6">
            <w:pPr>
              <w:jc w:val="center"/>
              <w:rPr>
                <w:rFonts w:eastAsia="標楷體"/>
                <w:vanish/>
                <w:szCs w:val="24"/>
              </w:rPr>
            </w:pPr>
            <w:r w:rsidRPr="00676D7C">
              <w:rPr>
                <w:rFonts w:eastAsia="標楷體"/>
                <w:szCs w:val="24"/>
              </w:rPr>
              <w:t>遞送單</w:t>
            </w:r>
          </w:p>
        </w:tc>
        <w:tc>
          <w:tcPr>
            <w:tcW w:w="1873" w:type="dxa"/>
            <w:vAlign w:val="center"/>
          </w:tcPr>
          <w:p w14:paraId="706FF770" w14:textId="77777777" w:rsidR="007B5870" w:rsidRPr="00676D7C" w:rsidRDefault="007B5870" w:rsidP="000E3AF6">
            <w:pPr>
              <w:jc w:val="center"/>
              <w:rPr>
                <w:rFonts w:eastAsia="標楷體"/>
                <w:szCs w:val="24"/>
              </w:rPr>
            </w:pPr>
          </w:p>
        </w:tc>
      </w:tr>
    </w:tbl>
    <w:p w14:paraId="49554F23" w14:textId="68C9C256" w:rsidR="00081BA0" w:rsidRPr="00676D7C" w:rsidRDefault="00081BA0"/>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708"/>
        <w:gridCol w:w="2262"/>
        <w:gridCol w:w="1420"/>
        <w:gridCol w:w="494"/>
        <w:gridCol w:w="478"/>
        <w:gridCol w:w="504"/>
        <w:gridCol w:w="567"/>
        <w:gridCol w:w="1021"/>
        <w:gridCol w:w="1873"/>
      </w:tblGrid>
      <w:tr w:rsidR="00081BA0" w:rsidRPr="00676D7C" w14:paraId="03FB02CF" w14:textId="77777777" w:rsidTr="00676D7C">
        <w:trPr>
          <w:cantSplit/>
        </w:trPr>
        <w:tc>
          <w:tcPr>
            <w:tcW w:w="1021" w:type="dxa"/>
            <w:vMerge w:val="restart"/>
            <w:vAlign w:val="center"/>
          </w:tcPr>
          <w:p w14:paraId="065ABA76" w14:textId="77777777" w:rsidR="00081BA0" w:rsidRPr="00676D7C" w:rsidRDefault="00081BA0" w:rsidP="00C01494">
            <w:pPr>
              <w:jc w:val="center"/>
              <w:rPr>
                <w:rFonts w:eastAsia="標楷體"/>
                <w:szCs w:val="24"/>
              </w:rPr>
            </w:pPr>
            <w:r w:rsidRPr="00676D7C">
              <w:rPr>
                <w:lang w:bidi="en-US"/>
              </w:rPr>
              <w:t>Category</w:t>
            </w:r>
          </w:p>
        </w:tc>
        <w:tc>
          <w:tcPr>
            <w:tcW w:w="708" w:type="dxa"/>
            <w:vMerge w:val="restart"/>
            <w:vAlign w:val="center"/>
          </w:tcPr>
          <w:p w14:paraId="61B002E1" w14:textId="77777777" w:rsidR="00081BA0" w:rsidRPr="00676D7C" w:rsidRDefault="00081BA0" w:rsidP="00C01494">
            <w:pPr>
              <w:jc w:val="center"/>
              <w:rPr>
                <w:rFonts w:eastAsia="標楷體"/>
                <w:szCs w:val="24"/>
              </w:rPr>
            </w:pPr>
            <w:r w:rsidRPr="00676D7C">
              <w:rPr>
                <w:lang w:bidi="en-US"/>
              </w:rPr>
              <w:t>No.</w:t>
            </w:r>
          </w:p>
        </w:tc>
        <w:tc>
          <w:tcPr>
            <w:tcW w:w="2262" w:type="dxa"/>
            <w:vMerge w:val="restart"/>
            <w:vAlign w:val="center"/>
          </w:tcPr>
          <w:p w14:paraId="386B4C8D" w14:textId="77777777" w:rsidR="00081BA0" w:rsidRPr="00676D7C" w:rsidRDefault="00081BA0" w:rsidP="00C01494">
            <w:pPr>
              <w:jc w:val="center"/>
              <w:rPr>
                <w:rFonts w:eastAsia="標楷體"/>
                <w:szCs w:val="24"/>
              </w:rPr>
            </w:pPr>
            <w:r w:rsidRPr="00676D7C">
              <w:rPr>
                <w:lang w:bidi="en-US"/>
              </w:rPr>
              <w:t>Title</w:t>
            </w:r>
          </w:p>
        </w:tc>
        <w:tc>
          <w:tcPr>
            <w:tcW w:w="1420" w:type="dxa"/>
            <w:vMerge w:val="restart"/>
            <w:vAlign w:val="center"/>
          </w:tcPr>
          <w:p w14:paraId="07649CC3" w14:textId="77777777" w:rsidR="00081BA0" w:rsidRPr="00676D7C" w:rsidRDefault="00081BA0" w:rsidP="00C01494">
            <w:pPr>
              <w:jc w:val="center"/>
              <w:rPr>
                <w:rFonts w:eastAsia="標楷體"/>
                <w:szCs w:val="24"/>
              </w:rPr>
            </w:pPr>
            <w:r w:rsidRPr="00676D7C">
              <w:rPr>
                <w:lang w:bidi="en-US"/>
              </w:rPr>
              <w:t>Deadline for preparation</w:t>
            </w:r>
          </w:p>
        </w:tc>
        <w:tc>
          <w:tcPr>
            <w:tcW w:w="2043" w:type="dxa"/>
            <w:gridSpan w:val="4"/>
            <w:vAlign w:val="center"/>
          </w:tcPr>
          <w:p w14:paraId="39DE88A8" w14:textId="77777777" w:rsidR="00081BA0" w:rsidRPr="00676D7C" w:rsidRDefault="00081BA0" w:rsidP="00C01494">
            <w:pPr>
              <w:jc w:val="center"/>
              <w:rPr>
                <w:rFonts w:eastAsia="標楷體"/>
                <w:szCs w:val="24"/>
              </w:rPr>
            </w:pPr>
            <w:r w:rsidRPr="00676D7C">
              <w:rPr>
                <w:lang w:bidi="en-US"/>
              </w:rPr>
              <w:t>Number of copies</w:t>
            </w:r>
          </w:p>
        </w:tc>
        <w:tc>
          <w:tcPr>
            <w:tcW w:w="1021" w:type="dxa"/>
            <w:vAlign w:val="center"/>
          </w:tcPr>
          <w:p w14:paraId="292D6821" w14:textId="77777777" w:rsidR="00081BA0" w:rsidRPr="00676D7C" w:rsidRDefault="00081BA0" w:rsidP="00C01494">
            <w:pPr>
              <w:jc w:val="center"/>
              <w:rPr>
                <w:rFonts w:eastAsia="標楷體"/>
                <w:szCs w:val="24"/>
              </w:rPr>
            </w:pPr>
            <w:r w:rsidRPr="00676D7C">
              <w:rPr>
                <w:lang w:bidi="en-US"/>
              </w:rPr>
              <w:t>Delivery method</w:t>
            </w:r>
          </w:p>
        </w:tc>
        <w:tc>
          <w:tcPr>
            <w:tcW w:w="1873" w:type="dxa"/>
            <w:vAlign w:val="center"/>
          </w:tcPr>
          <w:p w14:paraId="4E007E53" w14:textId="77777777" w:rsidR="00081BA0" w:rsidRPr="00676D7C" w:rsidRDefault="00081BA0" w:rsidP="00C01494">
            <w:pPr>
              <w:jc w:val="center"/>
              <w:rPr>
                <w:rFonts w:eastAsia="標楷體"/>
                <w:szCs w:val="24"/>
              </w:rPr>
            </w:pPr>
            <w:r w:rsidRPr="00676D7C">
              <w:rPr>
                <w:lang w:bidi="en-US"/>
              </w:rPr>
              <w:t>Remarks</w:t>
            </w:r>
          </w:p>
        </w:tc>
      </w:tr>
      <w:tr w:rsidR="00081BA0" w:rsidRPr="00676D7C" w14:paraId="72C06378" w14:textId="77777777" w:rsidTr="00676D7C">
        <w:trPr>
          <w:cantSplit/>
        </w:trPr>
        <w:tc>
          <w:tcPr>
            <w:tcW w:w="1021" w:type="dxa"/>
            <w:vMerge/>
            <w:vAlign w:val="center"/>
          </w:tcPr>
          <w:p w14:paraId="4FA76BB5" w14:textId="77777777" w:rsidR="00081BA0" w:rsidRPr="00676D7C" w:rsidRDefault="00081BA0" w:rsidP="00C01494">
            <w:pPr>
              <w:jc w:val="center"/>
              <w:rPr>
                <w:rFonts w:eastAsia="標楷體"/>
                <w:szCs w:val="24"/>
              </w:rPr>
            </w:pPr>
          </w:p>
        </w:tc>
        <w:tc>
          <w:tcPr>
            <w:tcW w:w="708" w:type="dxa"/>
            <w:vMerge/>
            <w:vAlign w:val="center"/>
          </w:tcPr>
          <w:p w14:paraId="64DBD48B" w14:textId="77777777" w:rsidR="00081BA0" w:rsidRPr="00676D7C" w:rsidRDefault="00081BA0" w:rsidP="00C01494">
            <w:pPr>
              <w:jc w:val="center"/>
              <w:rPr>
                <w:rFonts w:eastAsia="標楷體"/>
                <w:szCs w:val="24"/>
              </w:rPr>
            </w:pPr>
          </w:p>
        </w:tc>
        <w:tc>
          <w:tcPr>
            <w:tcW w:w="2262" w:type="dxa"/>
            <w:vMerge/>
            <w:vAlign w:val="center"/>
          </w:tcPr>
          <w:p w14:paraId="6075D7DF" w14:textId="77777777" w:rsidR="00081BA0" w:rsidRPr="00676D7C" w:rsidRDefault="00081BA0" w:rsidP="00C01494">
            <w:pPr>
              <w:jc w:val="center"/>
              <w:rPr>
                <w:rFonts w:eastAsia="標楷體"/>
                <w:szCs w:val="24"/>
              </w:rPr>
            </w:pPr>
          </w:p>
        </w:tc>
        <w:tc>
          <w:tcPr>
            <w:tcW w:w="1420" w:type="dxa"/>
            <w:vMerge/>
            <w:tcBorders>
              <w:bottom w:val="single" w:sz="4" w:space="0" w:color="auto"/>
            </w:tcBorders>
            <w:vAlign w:val="center"/>
          </w:tcPr>
          <w:p w14:paraId="23E77E20" w14:textId="77777777" w:rsidR="00081BA0" w:rsidRPr="00676D7C" w:rsidRDefault="00081BA0" w:rsidP="00C01494">
            <w:pPr>
              <w:jc w:val="center"/>
              <w:rPr>
                <w:rFonts w:eastAsia="標楷體"/>
                <w:szCs w:val="24"/>
              </w:rPr>
            </w:pPr>
          </w:p>
        </w:tc>
        <w:tc>
          <w:tcPr>
            <w:tcW w:w="494" w:type="dxa"/>
            <w:tcBorders>
              <w:bottom w:val="single" w:sz="4" w:space="0" w:color="auto"/>
            </w:tcBorders>
            <w:vAlign w:val="center"/>
          </w:tcPr>
          <w:p w14:paraId="02DE4BA0" w14:textId="77777777" w:rsidR="00081BA0" w:rsidRPr="00676D7C" w:rsidRDefault="00081BA0" w:rsidP="00C01494">
            <w:pPr>
              <w:jc w:val="center"/>
              <w:rPr>
                <w:rFonts w:eastAsia="標楷體"/>
                <w:szCs w:val="24"/>
              </w:rPr>
            </w:pPr>
            <w:r w:rsidRPr="00676D7C">
              <w:rPr>
                <w:lang w:bidi="en-US"/>
              </w:rPr>
              <w:t>Record</w:t>
            </w:r>
          </w:p>
        </w:tc>
        <w:tc>
          <w:tcPr>
            <w:tcW w:w="478" w:type="dxa"/>
            <w:tcBorders>
              <w:bottom w:val="single" w:sz="4" w:space="0" w:color="auto"/>
            </w:tcBorders>
            <w:vAlign w:val="center"/>
          </w:tcPr>
          <w:p w14:paraId="2507DCDE" w14:textId="77777777" w:rsidR="00081BA0" w:rsidRPr="00676D7C" w:rsidRDefault="00081BA0" w:rsidP="00C01494">
            <w:pPr>
              <w:jc w:val="center"/>
              <w:rPr>
                <w:rFonts w:eastAsia="標楷體"/>
                <w:szCs w:val="24"/>
              </w:rPr>
            </w:pPr>
            <w:r w:rsidRPr="00676D7C">
              <w:rPr>
                <w:lang w:bidi="en-US"/>
              </w:rPr>
              <w:t>Board</w:t>
            </w:r>
          </w:p>
        </w:tc>
        <w:tc>
          <w:tcPr>
            <w:tcW w:w="504" w:type="dxa"/>
            <w:tcBorders>
              <w:bottom w:val="single" w:sz="4" w:space="0" w:color="auto"/>
            </w:tcBorders>
            <w:vAlign w:val="center"/>
          </w:tcPr>
          <w:p w14:paraId="39B0FCC7" w14:textId="77777777" w:rsidR="00081BA0" w:rsidRPr="00676D7C" w:rsidRDefault="00081BA0" w:rsidP="00C01494">
            <w:pPr>
              <w:jc w:val="center"/>
              <w:rPr>
                <w:rFonts w:eastAsia="標楷體"/>
                <w:szCs w:val="24"/>
              </w:rPr>
            </w:pPr>
            <w:r w:rsidRPr="00676D7C">
              <w:rPr>
                <w:lang w:bidi="en-US"/>
              </w:rPr>
              <w:t>MoE</w:t>
            </w:r>
          </w:p>
        </w:tc>
        <w:tc>
          <w:tcPr>
            <w:tcW w:w="567" w:type="dxa"/>
            <w:tcBorders>
              <w:bottom w:val="single" w:sz="4" w:space="0" w:color="auto"/>
            </w:tcBorders>
            <w:vAlign w:val="center"/>
          </w:tcPr>
          <w:p w14:paraId="55DE3DC0" w14:textId="555F1C01" w:rsidR="00081BA0" w:rsidRPr="00676D7C" w:rsidRDefault="008C22A0" w:rsidP="00C01494">
            <w:pPr>
              <w:jc w:val="center"/>
              <w:rPr>
                <w:rFonts w:eastAsia="標楷體"/>
                <w:szCs w:val="24"/>
              </w:rPr>
            </w:pPr>
            <w:r>
              <w:rPr>
                <w:rFonts w:hint="eastAsia"/>
                <w:lang w:bidi="en-US"/>
              </w:rPr>
              <w:t>Total</w:t>
            </w:r>
          </w:p>
        </w:tc>
        <w:tc>
          <w:tcPr>
            <w:tcW w:w="1021" w:type="dxa"/>
            <w:vAlign w:val="center"/>
          </w:tcPr>
          <w:p w14:paraId="49F3D853" w14:textId="77777777" w:rsidR="00081BA0" w:rsidRPr="00676D7C" w:rsidRDefault="00081BA0" w:rsidP="00C01494">
            <w:pPr>
              <w:rPr>
                <w:rFonts w:eastAsia="標楷體"/>
                <w:szCs w:val="24"/>
              </w:rPr>
            </w:pPr>
          </w:p>
        </w:tc>
        <w:tc>
          <w:tcPr>
            <w:tcW w:w="1873" w:type="dxa"/>
            <w:vAlign w:val="center"/>
          </w:tcPr>
          <w:p w14:paraId="2ABEBF5F" w14:textId="77777777" w:rsidR="00081BA0" w:rsidRPr="00676D7C" w:rsidRDefault="00081BA0" w:rsidP="00C01494">
            <w:pPr>
              <w:jc w:val="center"/>
              <w:rPr>
                <w:rFonts w:eastAsia="標楷體"/>
                <w:szCs w:val="24"/>
              </w:rPr>
            </w:pPr>
          </w:p>
        </w:tc>
      </w:tr>
      <w:tr w:rsidR="00081BA0" w:rsidRPr="00676D7C" w14:paraId="7D2273D7" w14:textId="77777777" w:rsidTr="00676D7C">
        <w:trPr>
          <w:cantSplit/>
          <w:trHeight w:hRule="exact" w:val="567"/>
        </w:trPr>
        <w:tc>
          <w:tcPr>
            <w:tcW w:w="1021" w:type="dxa"/>
            <w:vMerge w:val="restart"/>
            <w:vAlign w:val="center"/>
          </w:tcPr>
          <w:p w14:paraId="59B4E921" w14:textId="77777777" w:rsidR="00081BA0" w:rsidRPr="00676D7C" w:rsidRDefault="00081BA0" w:rsidP="00C01494">
            <w:pPr>
              <w:jc w:val="center"/>
              <w:rPr>
                <w:rFonts w:eastAsia="標楷體"/>
                <w:szCs w:val="24"/>
              </w:rPr>
            </w:pPr>
            <w:r w:rsidRPr="00676D7C">
              <w:rPr>
                <w:lang w:bidi="en-US"/>
              </w:rPr>
              <w:t>Monthly report</w:t>
            </w:r>
          </w:p>
        </w:tc>
        <w:tc>
          <w:tcPr>
            <w:tcW w:w="708" w:type="dxa"/>
            <w:vAlign w:val="center"/>
          </w:tcPr>
          <w:p w14:paraId="0C607E9E" w14:textId="77777777" w:rsidR="00081BA0" w:rsidRPr="00676D7C" w:rsidRDefault="00081BA0" w:rsidP="00C01494">
            <w:pPr>
              <w:jc w:val="center"/>
              <w:rPr>
                <w:rFonts w:eastAsia="標楷體"/>
                <w:szCs w:val="24"/>
              </w:rPr>
            </w:pPr>
            <w:r w:rsidRPr="00676D7C">
              <w:rPr>
                <w:rFonts w:eastAsia="標楷體"/>
                <w:szCs w:val="24"/>
              </w:rPr>
              <w:t>101</w:t>
            </w:r>
          </w:p>
        </w:tc>
        <w:tc>
          <w:tcPr>
            <w:tcW w:w="2262" w:type="dxa"/>
            <w:vAlign w:val="center"/>
          </w:tcPr>
          <w:p w14:paraId="6CE62EE4" w14:textId="77777777" w:rsidR="00081BA0" w:rsidRPr="00676D7C" w:rsidRDefault="00081BA0" w:rsidP="00676D7C">
            <w:pPr>
              <w:rPr>
                <w:rFonts w:eastAsia="標楷體"/>
                <w:szCs w:val="24"/>
              </w:rPr>
            </w:pPr>
            <w:r w:rsidRPr="00676D7C">
              <w:rPr>
                <w:lang w:bidi="en-US"/>
              </w:rPr>
              <w:t>Summary table of the general ledger</w:t>
            </w:r>
          </w:p>
        </w:tc>
        <w:tc>
          <w:tcPr>
            <w:tcW w:w="1420" w:type="dxa"/>
            <w:tcBorders>
              <w:top w:val="single" w:sz="4" w:space="0" w:color="auto"/>
              <w:bottom w:val="single" w:sz="4" w:space="0" w:color="auto"/>
              <w:right w:val="single" w:sz="4" w:space="0" w:color="auto"/>
            </w:tcBorders>
            <w:vAlign w:val="center"/>
          </w:tcPr>
          <w:p w14:paraId="55A1C335" w14:textId="77777777" w:rsidR="00081BA0" w:rsidRPr="00676D7C" w:rsidRDefault="00081BA0" w:rsidP="00C01494">
            <w:pPr>
              <w:jc w:val="center"/>
              <w:rPr>
                <w:rFonts w:eastAsia="標楷體"/>
                <w:szCs w:val="24"/>
              </w:rPr>
            </w:pPr>
            <w:r w:rsidRPr="00676D7C">
              <w:rPr>
                <w:lang w:bidi="en-US"/>
              </w:rPr>
              <w:t>By 15th day of next month</w:t>
            </w:r>
          </w:p>
        </w:tc>
        <w:tc>
          <w:tcPr>
            <w:tcW w:w="494" w:type="dxa"/>
            <w:tcBorders>
              <w:top w:val="single" w:sz="4" w:space="0" w:color="auto"/>
              <w:left w:val="single" w:sz="4" w:space="0" w:color="auto"/>
              <w:bottom w:val="single" w:sz="4" w:space="0" w:color="auto"/>
              <w:right w:val="single" w:sz="4" w:space="0" w:color="auto"/>
            </w:tcBorders>
            <w:vAlign w:val="center"/>
          </w:tcPr>
          <w:p w14:paraId="39CAB520" w14:textId="77777777" w:rsidR="00081BA0" w:rsidRPr="00676D7C" w:rsidRDefault="00081BA0" w:rsidP="00C01494">
            <w:pPr>
              <w:jc w:val="center"/>
              <w:rPr>
                <w:rFonts w:eastAsia="標楷體"/>
                <w:vanish/>
                <w:szCs w:val="24"/>
              </w:rPr>
            </w:pPr>
            <w:r w:rsidRPr="00676D7C">
              <w:rPr>
                <w:rFonts w:eastAsia="標楷體"/>
                <w:szCs w:val="24"/>
              </w:rPr>
              <w:t>1</w:t>
            </w:r>
          </w:p>
        </w:tc>
        <w:tc>
          <w:tcPr>
            <w:tcW w:w="478" w:type="dxa"/>
            <w:tcBorders>
              <w:top w:val="single" w:sz="4" w:space="0" w:color="auto"/>
              <w:left w:val="single" w:sz="4" w:space="0" w:color="auto"/>
              <w:bottom w:val="single" w:sz="4" w:space="0" w:color="auto"/>
              <w:right w:val="single" w:sz="4" w:space="0" w:color="auto"/>
            </w:tcBorders>
            <w:vAlign w:val="center"/>
          </w:tcPr>
          <w:p w14:paraId="3093638B" w14:textId="77777777" w:rsidR="00081BA0" w:rsidRPr="00676D7C" w:rsidRDefault="00081BA0" w:rsidP="00C01494">
            <w:pPr>
              <w:jc w:val="center"/>
              <w:rPr>
                <w:rFonts w:eastAsia="標楷體"/>
                <w:vanish/>
                <w:szCs w:val="24"/>
              </w:rPr>
            </w:pPr>
          </w:p>
        </w:tc>
        <w:tc>
          <w:tcPr>
            <w:tcW w:w="504" w:type="dxa"/>
            <w:tcBorders>
              <w:top w:val="single" w:sz="4" w:space="0" w:color="auto"/>
              <w:left w:val="single" w:sz="4" w:space="0" w:color="auto"/>
              <w:bottom w:val="single" w:sz="4" w:space="0" w:color="auto"/>
              <w:right w:val="single" w:sz="4" w:space="0" w:color="auto"/>
            </w:tcBorders>
            <w:vAlign w:val="center"/>
          </w:tcPr>
          <w:p w14:paraId="215E99F3" w14:textId="77777777" w:rsidR="00081BA0" w:rsidRPr="00676D7C" w:rsidRDefault="00081BA0" w:rsidP="00C01494">
            <w:pPr>
              <w:jc w:val="center"/>
              <w:rPr>
                <w:rFonts w:eastAsia="標楷體"/>
                <w:vanish/>
                <w:szCs w:val="24"/>
              </w:rPr>
            </w:pPr>
            <w:r w:rsidRPr="00676D7C">
              <w:rPr>
                <w:rFonts w:eastAsia="標楷體"/>
                <w:szCs w:val="24"/>
              </w:rPr>
              <w:t>2</w:t>
            </w:r>
          </w:p>
        </w:tc>
        <w:tc>
          <w:tcPr>
            <w:tcW w:w="567" w:type="dxa"/>
            <w:tcBorders>
              <w:top w:val="single" w:sz="4" w:space="0" w:color="auto"/>
              <w:left w:val="single" w:sz="4" w:space="0" w:color="auto"/>
              <w:bottom w:val="single" w:sz="4" w:space="0" w:color="auto"/>
            </w:tcBorders>
            <w:vAlign w:val="center"/>
          </w:tcPr>
          <w:p w14:paraId="4544B992" w14:textId="77777777" w:rsidR="00081BA0" w:rsidRPr="00676D7C" w:rsidRDefault="00081BA0" w:rsidP="00C01494">
            <w:pPr>
              <w:jc w:val="center"/>
              <w:rPr>
                <w:rFonts w:eastAsia="標楷體"/>
                <w:szCs w:val="24"/>
              </w:rPr>
            </w:pPr>
            <w:r w:rsidRPr="00676D7C">
              <w:rPr>
                <w:rFonts w:eastAsia="標楷體"/>
                <w:szCs w:val="24"/>
              </w:rPr>
              <w:t>3</w:t>
            </w:r>
          </w:p>
        </w:tc>
        <w:tc>
          <w:tcPr>
            <w:tcW w:w="1021" w:type="dxa"/>
            <w:vAlign w:val="center"/>
          </w:tcPr>
          <w:p w14:paraId="788FFC03" w14:textId="77777777" w:rsidR="00081BA0" w:rsidRPr="00676D7C" w:rsidRDefault="00081BA0" w:rsidP="00C01494">
            <w:pPr>
              <w:jc w:val="center"/>
              <w:rPr>
                <w:rFonts w:eastAsia="標楷體"/>
                <w:szCs w:val="24"/>
              </w:rPr>
            </w:pPr>
            <w:r w:rsidRPr="00676D7C">
              <w:rPr>
                <w:lang w:bidi="en-US"/>
              </w:rPr>
              <w:t>Via official document</w:t>
            </w:r>
          </w:p>
        </w:tc>
        <w:tc>
          <w:tcPr>
            <w:tcW w:w="1873" w:type="dxa"/>
            <w:vAlign w:val="center"/>
          </w:tcPr>
          <w:p w14:paraId="695F03D2" w14:textId="4F4B31B6" w:rsidR="00081BA0" w:rsidRPr="00676D7C" w:rsidRDefault="00081BA0" w:rsidP="00081BA0">
            <w:pPr>
              <w:jc w:val="center"/>
              <w:rPr>
                <w:rFonts w:eastAsia="標楷體"/>
                <w:szCs w:val="24"/>
              </w:rPr>
            </w:pPr>
            <w:r w:rsidRPr="00676D7C">
              <w:rPr>
                <w:lang w:bidi="en-US"/>
              </w:rPr>
              <w:t>Posted on the website of MCUT within 5 days after reporting to the Ministry</w:t>
            </w:r>
          </w:p>
        </w:tc>
      </w:tr>
      <w:tr w:rsidR="00081BA0" w:rsidRPr="00676D7C" w14:paraId="3F4160F7" w14:textId="77777777" w:rsidTr="00676D7C">
        <w:trPr>
          <w:cantSplit/>
          <w:trHeight w:val="227"/>
        </w:trPr>
        <w:tc>
          <w:tcPr>
            <w:tcW w:w="1021" w:type="dxa"/>
            <w:vMerge/>
            <w:vAlign w:val="center"/>
          </w:tcPr>
          <w:p w14:paraId="2DC2F62B" w14:textId="77777777" w:rsidR="00081BA0" w:rsidRPr="00676D7C" w:rsidRDefault="00081BA0" w:rsidP="00C01494">
            <w:pPr>
              <w:jc w:val="center"/>
              <w:rPr>
                <w:rFonts w:eastAsia="標楷體"/>
                <w:szCs w:val="24"/>
              </w:rPr>
            </w:pPr>
          </w:p>
        </w:tc>
        <w:tc>
          <w:tcPr>
            <w:tcW w:w="708" w:type="dxa"/>
            <w:vAlign w:val="center"/>
          </w:tcPr>
          <w:p w14:paraId="2B6A9B3A" w14:textId="77777777" w:rsidR="00081BA0" w:rsidRPr="00676D7C" w:rsidRDefault="00081BA0" w:rsidP="00C01494">
            <w:pPr>
              <w:jc w:val="center"/>
              <w:rPr>
                <w:rFonts w:eastAsia="標楷體"/>
                <w:szCs w:val="24"/>
              </w:rPr>
            </w:pPr>
            <w:r w:rsidRPr="00676D7C">
              <w:rPr>
                <w:rFonts w:eastAsia="標楷體"/>
                <w:szCs w:val="24"/>
              </w:rPr>
              <w:t>102</w:t>
            </w:r>
          </w:p>
        </w:tc>
        <w:tc>
          <w:tcPr>
            <w:tcW w:w="2262" w:type="dxa"/>
            <w:vAlign w:val="center"/>
          </w:tcPr>
          <w:p w14:paraId="33D1BE1D" w14:textId="77777777" w:rsidR="00081BA0" w:rsidRPr="00676D7C" w:rsidRDefault="00081BA0" w:rsidP="00676D7C">
            <w:pPr>
              <w:rPr>
                <w:rFonts w:eastAsia="標楷體"/>
                <w:szCs w:val="24"/>
              </w:rPr>
            </w:pPr>
            <w:r w:rsidRPr="00676D7C">
              <w:rPr>
                <w:lang w:bidi="en-US"/>
              </w:rPr>
              <w:t>Monthly report on cash and bank deposits</w:t>
            </w:r>
          </w:p>
        </w:tc>
        <w:tc>
          <w:tcPr>
            <w:tcW w:w="1420" w:type="dxa"/>
            <w:tcBorders>
              <w:top w:val="single" w:sz="4" w:space="0" w:color="auto"/>
            </w:tcBorders>
            <w:vAlign w:val="center"/>
          </w:tcPr>
          <w:p w14:paraId="1077214D" w14:textId="77777777" w:rsidR="00081BA0" w:rsidRPr="00676D7C" w:rsidRDefault="00081BA0" w:rsidP="00C01494">
            <w:pPr>
              <w:jc w:val="center"/>
              <w:rPr>
                <w:rFonts w:eastAsia="標楷體"/>
                <w:szCs w:val="24"/>
              </w:rPr>
            </w:pPr>
            <w:r w:rsidRPr="00676D7C">
              <w:rPr>
                <w:lang w:bidi="en-US"/>
              </w:rPr>
              <w:t>By 15th day of next month</w:t>
            </w:r>
          </w:p>
        </w:tc>
        <w:tc>
          <w:tcPr>
            <w:tcW w:w="494" w:type="dxa"/>
            <w:tcBorders>
              <w:top w:val="single" w:sz="4" w:space="0" w:color="auto"/>
            </w:tcBorders>
            <w:vAlign w:val="center"/>
          </w:tcPr>
          <w:p w14:paraId="45453461" w14:textId="77777777" w:rsidR="00081BA0" w:rsidRPr="00676D7C" w:rsidRDefault="00081BA0" w:rsidP="00C01494">
            <w:pPr>
              <w:jc w:val="center"/>
              <w:rPr>
                <w:rFonts w:eastAsia="標楷體"/>
                <w:vanish/>
                <w:szCs w:val="24"/>
              </w:rPr>
            </w:pPr>
            <w:r w:rsidRPr="00676D7C">
              <w:rPr>
                <w:rFonts w:eastAsia="標楷體"/>
                <w:szCs w:val="24"/>
              </w:rPr>
              <w:t>2</w:t>
            </w:r>
          </w:p>
        </w:tc>
        <w:tc>
          <w:tcPr>
            <w:tcW w:w="478" w:type="dxa"/>
            <w:tcBorders>
              <w:top w:val="single" w:sz="4" w:space="0" w:color="auto"/>
            </w:tcBorders>
            <w:vAlign w:val="center"/>
          </w:tcPr>
          <w:p w14:paraId="0AF749EE" w14:textId="77777777" w:rsidR="00081BA0" w:rsidRPr="00676D7C" w:rsidRDefault="00081BA0" w:rsidP="00C01494">
            <w:pPr>
              <w:jc w:val="center"/>
              <w:rPr>
                <w:rFonts w:eastAsia="標楷體"/>
                <w:vanish/>
                <w:szCs w:val="24"/>
              </w:rPr>
            </w:pPr>
          </w:p>
        </w:tc>
        <w:tc>
          <w:tcPr>
            <w:tcW w:w="504" w:type="dxa"/>
            <w:tcBorders>
              <w:top w:val="single" w:sz="4" w:space="0" w:color="auto"/>
            </w:tcBorders>
            <w:vAlign w:val="center"/>
          </w:tcPr>
          <w:p w14:paraId="4BDBD706" w14:textId="77777777" w:rsidR="00081BA0" w:rsidRPr="00676D7C" w:rsidRDefault="00081BA0" w:rsidP="00C01494">
            <w:pPr>
              <w:jc w:val="center"/>
              <w:rPr>
                <w:rFonts w:eastAsia="標楷體"/>
                <w:vanish/>
                <w:szCs w:val="24"/>
              </w:rPr>
            </w:pPr>
          </w:p>
        </w:tc>
        <w:tc>
          <w:tcPr>
            <w:tcW w:w="567" w:type="dxa"/>
            <w:tcBorders>
              <w:top w:val="single" w:sz="4" w:space="0" w:color="auto"/>
            </w:tcBorders>
            <w:vAlign w:val="center"/>
          </w:tcPr>
          <w:p w14:paraId="4BD4D76C" w14:textId="77777777" w:rsidR="00081BA0" w:rsidRPr="00676D7C" w:rsidRDefault="00081BA0" w:rsidP="00C01494">
            <w:pPr>
              <w:jc w:val="center"/>
              <w:rPr>
                <w:rFonts w:eastAsia="標楷體"/>
                <w:szCs w:val="24"/>
              </w:rPr>
            </w:pPr>
            <w:r w:rsidRPr="00676D7C">
              <w:rPr>
                <w:rFonts w:eastAsia="標楷體"/>
                <w:szCs w:val="24"/>
              </w:rPr>
              <w:t>2</w:t>
            </w:r>
          </w:p>
        </w:tc>
        <w:tc>
          <w:tcPr>
            <w:tcW w:w="1021" w:type="dxa"/>
            <w:vAlign w:val="center"/>
          </w:tcPr>
          <w:p w14:paraId="3F5926B2" w14:textId="77777777" w:rsidR="00081BA0" w:rsidRPr="00676D7C" w:rsidRDefault="00081BA0" w:rsidP="00C01494">
            <w:pPr>
              <w:jc w:val="center"/>
              <w:rPr>
                <w:rFonts w:eastAsia="標楷體"/>
                <w:szCs w:val="24"/>
              </w:rPr>
            </w:pPr>
            <w:r w:rsidRPr="00676D7C">
              <w:rPr>
                <w:lang w:bidi="en-US"/>
              </w:rPr>
              <w:t>Delivery note</w:t>
            </w:r>
          </w:p>
        </w:tc>
        <w:tc>
          <w:tcPr>
            <w:tcW w:w="1873" w:type="dxa"/>
            <w:vAlign w:val="center"/>
          </w:tcPr>
          <w:p w14:paraId="5A2E5A0C" w14:textId="77777777" w:rsidR="00081BA0" w:rsidRPr="00676D7C" w:rsidRDefault="00081BA0" w:rsidP="00C01494">
            <w:pPr>
              <w:jc w:val="center"/>
              <w:rPr>
                <w:rFonts w:eastAsia="標楷體"/>
                <w:szCs w:val="24"/>
              </w:rPr>
            </w:pPr>
            <w:r w:rsidRPr="00676D7C">
              <w:rPr>
                <w:lang w:bidi="en-US"/>
              </w:rPr>
              <w:t>Submitted to the Ministry per notice</w:t>
            </w:r>
          </w:p>
        </w:tc>
      </w:tr>
      <w:tr w:rsidR="00081BA0" w:rsidRPr="00676D7C" w14:paraId="49BE42C4" w14:textId="77777777" w:rsidTr="00676D7C">
        <w:trPr>
          <w:cantSplit/>
          <w:trHeight w:val="227"/>
        </w:trPr>
        <w:tc>
          <w:tcPr>
            <w:tcW w:w="1021" w:type="dxa"/>
            <w:vMerge/>
            <w:vAlign w:val="center"/>
          </w:tcPr>
          <w:p w14:paraId="4A31BF11" w14:textId="77777777" w:rsidR="00081BA0" w:rsidRPr="00676D7C" w:rsidRDefault="00081BA0" w:rsidP="00C01494">
            <w:pPr>
              <w:jc w:val="center"/>
              <w:rPr>
                <w:rFonts w:eastAsia="標楷體"/>
                <w:szCs w:val="24"/>
              </w:rPr>
            </w:pPr>
          </w:p>
        </w:tc>
        <w:tc>
          <w:tcPr>
            <w:tcW w:w="708" w:type="dxa"/>
            <w:vAlign w:val="center"/>
          </w:tcPr>
          <w:p w14:paraId="717BD91F" w14:textId="77777777" w:rsidR="00081BA0" w:rsidRPr="00676D7C" w:rsidRDefault="00081BA0" w:rsidP="00C01494">
            <w:pPr>
              <w:jc w:val="center"/>
              <w:rPr>
                <w:rFonts w:eastAsia="標楷體"/>
                <w:szCs w:val="24"/>
              </w:rPr>
            </w:pPr>
            <w:r w:rsidRPr="00676D7C">
              <w:rPr>
                <w:rFonts w:eastAsia="標楷體"/>
                <w:szCs w:val="24"/>
              </w:rPr>
              <w:t>103</w:t>
            </w:r>
          </w:p>
        </w:tc>
        <w:tc>
          <w:tcPr>
            <w:tcW w:w="2262" w:type="dxa"/>
            <w:vAlign w:val="center"/>
          </w:tcPr>
          <w:p w14:paraId="37457452" w14:textId="77777777" w:rsidR="00081BA0" w:rsidRPr="00676D7C" w:rsidRDefault="00081BA0" w:rsidP="00676D7C">
            <w:pPr>
              <w:rPr>
                <w:rFonts w:eastAsia="標楷體"/>
                <w:szCs w:val="24"/>
              </w:rPr>
            </w:pPr>
            <w:r w:rsidRPr="00676D7C">
              <w:rPr>
                <w:lang w:bidi="en-US"/>
              </w:rPr>
              <w:t>Bank reconciliation statement</w:t>
            </w:r>
          </w:p>
        </w:tc>
        <w:tc>
          <w:tcPr>
            <w:tcW w:w="1420" w:type="dxa"/>
            <w:vAlign w:val="center"/>
          </w:tcPr>
          <w:p w14:paraId="7E8C4394" w14:textId="77777777" w:rsidR="00081BA0" w:rsidRPr="00676D7C" w:rsidRDefault="00081BA0" w:rsidP="00C01494">
            <w:pPr>
              <w:jc w:val="center"/>
              <w:rPr>
                <w:rFonts w:eastAsia="標楷體"/>
                <w:szCs w:val="24"/>
              </w:rPr>
            </w:pPr>
            <w:r w:rsidRPr="00676D7C">
              <w:rPr>
                <w:lang w:bidi="en-US"/>
              </w:rPr>
              <w:t>By 15th day of next month</w:t>
            </w:r>
          </w:p>
        </w:tc>
        <w:tc>
          <w:tcPr>
            <w:tcW w:w="494" w:type="dxa"/>
            <w:vAlign w:val="center"/>
          </w:tcPr>
          <w:p w14:paraId="66098424" w14:textId="77777777" w:rsidR="00081BA0" w:rsidRPr="00676D7C" w:rsidRDefault="00081BA0" w:rsidP="00C01494">
            <w:pPr>
              <w:jc w:val="center"/>
              <w:rPr>
                <w:rFonts w:eastAsia="標楷體"/>
                <w:vanish/>
                <w:szCs w:val="24"/>
              </w:rPr>
            </w:pPr>
            <w:r w:rsidRPr="00676D7C">
              <w:rPr>
                <w:rFonts w:eastAsia="標楷體"/>
                <w:szCs w:val="24"/>
              </w:rPr>
              <w:t>2</w:t>
            </w:r>
          </w:p>
        </w:tc>
        <w:tc>
          <w:tcPr>
            <w:tcW w:w="478" w:type="dxa"/>
            <w:vAlign w:val="center"/>
          </w:tcPr>
          <w:p w14:paraId="161F5131" w14:textId="77777777" w:rsidR="00081BA0" w:rsidRPr="00676D7C" w:rsidRDefault="00081BA0" w:rsidP="00C01494">
            <w:pPr>
              <w:jc w:val="center"/>
              <w:rPr>
                <w:rFonts w:eastAsia="標楷體"/>
                <w:vanish/>
                <w:szCs w:val="24"/>
              </w:rPr>
            </w:pPr>
          </w:p>
        </w:tc>
        <w:tc>
          <w:tcPr>
            <w:tcW w:w="504" w:type="dxa"/>
            <w:vAlign w:val="center"/>
          </w:tcPr>
          <w:p w14:paraId="4A7A7ECC" w14:textId="77777777" w:rsidR="00081BA0" w:rsidRPr="00676D7C" w:rsidRDefault="00081BA0" w:rsidP="00C01494">
            <w:pPr>
              <w:jc w:val="center"/>
              <w:rPr>
                <w:rFonts w:eastAsia="標楷體"/>
                <w:vanish/>
                <w:szCs w:val="24"/>
              </w:rPr>
            </w:pPr>
          </w:p>
        </w:tc>
        <w:tc>
          <w:tcPr>
            <w:tcW w:w="567" w:type="dxa"/>
            <w:vAlign w:val="center"/>
          </w:tcPr>
          <w:p w14:paraId="585F2236" w14:textId="77777777" w:rsidR="00081BA0" w:rsidRPr="00676D7C" w:rsidRDefault="00081BA0" w:rsidP="00C01494">
            <w:pPr>
              <w:jc w:val="center"/>
              <w:rPr>
                <w:rFonts w:eastAsia="標楷體"/>
                <w:szCs w:val="24"/>
              </w:rPr>
            </w:pPr>
            <w:r w:rsidRPr="00676D7C">
              <w:rPr>
                <w:rFonts w:eastAsia="標楷體"/>
                <w:szCs w:val="24"/>
              </w:rPr>
              <w:t>2</w:t>
            </w:r>
          </w:p>
        </w:tc>
        <w:tc>
          <w:tcPr>
            <w:tcW w:w="1021" w:type="dxa"/>
            <w:vAlign w:val="center"/>
          </w:tcPr>
          <w:p w14:paraId="54B0641B" w14:textId="77777777" w:rsidR="00081BA0" w:rsidRPr="00676D7C" w:rsidRDefault="00081BA0" w:rsidP="00C01494">
            <w:pPr>
              <w:jc w:val="center"/>
              <w:rPr>
                <w:rFonts w:eastAsia="標楷體"/>
                <w:szCs w:val="24"/>
              </w:rPr>
            </w:pPr>
            <w:r w:rsidRPr="00676D7C">
              <w:rPr>
                <w:lang w:bidi="en-US"/>
              </w:rPr>
              <w:t>Delivery note</w:t>
            </w:r>
          </w:p>
        </w:tc>
        <w:tc>
          <w:tcPr>
            <w:tcW w:w="1873" w:type="dxa"/>
            <w:vAlign w:val="center"/>
          </w:tcPr>
          <w:p w14:paraId="0DFD4EA2" w14:textId="77777777" w:rsidR="00081BA0" w:rsidRPr="00676D7C" w:rsidRDefault="00081BA0" w:rsidP="00C01494">
            <w:pPr>
              <w:jc w:val="center"/>
              <w:rPr>
                <w:rFonts w:eastAsia="標楷體"/>
                <w:szCs w:val="24"/>
              </w:rPr>
            </w:pPr>
            <w:r w:rsidRPr="00676D7C">
              <w:rPr>
                <w:lang w:bidi="en-US"/>
              </w:rPr>
              <w:t>Submitted to the Ministry per notice</w:t>
            </w:r>
          </w:p>
        </w:tc>
      </w:tr>
      <w:tr w:rsidR="00081BA0" w:rsidRPr="00676D7C" w14:paraId="0CADAD12" w14:textId="77777777" w:rsidTr="00676D7C">
        <w:trPr>
          <w:cantSplit/>
          <w:trHeight w:val="227"/>
        </w:trPr>
        <w:tc>
          <w:tcPr>
            <w:tcW w:w="1021" w:type="dxa"/>
            <w:vMerge/>
            <w:vAlign w:val="center"/>
          </w:tcPr>
          <w:p w14:paraId="23142F99" w14:textId="77777777" w:rsidR="00081BA0" w:rsidRPr="00676D7C" w:rsidRDefault="00081BA0" w:rsidP="00C01494">
            <w:pPr>
              <w:jc w:val="center"/>
              <w:rPr>
                <w:rFonts w:eastAsia="標楷體"/>
                <w:szCs w:val="24"/>
              </w:rPr>
            </w:pPr>
          </w:p>
        </w:tc>
        <w:tc>
          <w:tcPr>
            <w:tcW w:w="708" w:type="dxa"/>
            <w:vAlign w:val="center"/>
          </w:tcPr>
          <w:p w14:paraId="5872C49E" w14:textId="77777777" w:rsidR="00081BA0" w:rsidRPr="00676D7C" w:rsidRDefault="00081BA0" w:rsidP="00C01494">
            <w:pPr>
              <w:jc w:val="center"/>
              <w:rPr>
                <w:rFonts w:eastAsia="標楷體"/>
                <w:szCs w:val="24"/>
              </w:rPr>
            </w:pPr>
            <w:r w:rsidRPr="00676D7C">
              <w:rPr>
                <w:rFonts w:eastAsia="標楷體"/>
                <w:szCs w:val="24"/>
              </w:rPr>
              <w:t>104</w:t>
            </w:r>
          </w:p>
        </w:tc>
        <w:tc>
          <w:tcPr>
            <w:tcW w:w="2262" w:type="dxa"/>
            <w:vAlign w:val="center"/>
          </w:tcPr>
          <w:p w14:paraId="45EDB88A" w14:textId="77777777" w:rsidR="00081BA0" w:rsidRPr="00676D7C" w:rsidRDefault="00081BA0" w:rsidP="00676D7C">
            <w:pPr>
              <w:rPr>
                <w:rFonts w:eastAsia="標楷體"/>
                <w:szCs w:val="24"/>
              </w:rPr>
            </w:pPr>
            <w:r w:rsidRPr="00676D7C">
              <w:rPr>
                <w:lang w:bidi="en-US"/>
              </w:rPr>
              <w:t>Statement of changes in long-term operating assets</w:t>
            </w:r>
          </w:p>
        </w:tc>
        <w:tc>
          <w:tcPr>
            <w:tcW w:w="1420" w:type="dxa"/>
            <w:vAlign w:val="center"/>
          </w:tcPr>
          <w:p w14:paraId="4BCD697D" w14:textId="77777777" w:rsidR="00081BA0" w:rsidRPr="00676D7C" w:rsidRDefault="00081BA0" w:rsidP="00C01494">
            <w:pPr>
              <w:jc w:val="center"/>
              <w:rPr>
                <w:rFonts w:eastAsia="標楷體"/>
                <w:szCs w:val="24"/>
              </w:rPr>
            </w:pPr>
            <w:r w:rsidRPr="00676D7C">
              <w:rPr>
                <w:lang w:bidi="en-US"/>
              </w:rPr>
              <w:t>By 15th day of next month</w:t>
            </w:r>
          </w:p>
        </w:tc>
        <w:tc>
          <w:tcPr>
            <w:tcW w:w="494" w:type="dxa"/>
            <w:vAlign w:val="center"/>
          </w:tcPr>
          <w:p w14:paraId="2254B4B5" w14:textId="77777777" w:rsidR="00081BA0" w:rsidRPr="00676D7C" w:rsidRDefault="00081BA0" w:rsidP="00C01494">
            <w:pPr>
              <w:jc w:val="center"/>
              <w:rPr>
                <w:rFonts w:eastAsia="標楷體"/>
                <w:vanish/>
                <w:szCs w:val="24"/>
              </w:rPr>
            </w:pPr>
            <w:r w:rsidRPr="00676D7C">
              <w:rPr>
                <w:rFonts w:eastAsia="標楷體"/>
                <w:szCs w:val="24"/>
              </w:rPr>
              <w:t>2</w:t>
            </w:r>
          </w:p>
        </w:tc>
        <w:tc>
          <w:tcPr>
            <w:tcW w:w="478" w:type="dxa"/>
            <w:vAlign w:val="center"/>
          </w:tcPr>
          <w:p w14:paraId="26A5447E" w14:textId="77777777" w:rsidR="00081BA0" w:rsidRPr="00676D7C" w:rsidRDefault="00081BA0" w:rsidP="00C01494">
            <w:pPr>
              <w:jc w:val="center"/>
              <w:rPr>
                <w:rFonts w:eastAsia="標楷體"/>
                <w:vanish/>
                <w:szCs w:val="24"/>
              </w:rPr>
            </w:pPr>
          </w:p>
        </w:tc>
        <w:tc>
          <w:tcPr>
            <w:tcW w:w="504" w:type="dxa"/>
            <w:vAlign w:val="center"/>
          </w:tcPr>
          <w:p w14:paraId="2D416D37" w14:textId="77777777" w:rsidR="00081BA0" w:rsidRPr="00676D7C" w:rsidRDefault="00081BA0" w:rsidP="00C01494">
            <w:pPr>
              <w:jc w:val="center"/>
              <w:rPr>
                <w:rFonts w:eastAsia="標楷體"/>
                <w:vanish/>
                <w:szCs w:val="24"/>
              </w:rPr>
            </w:pPr>
          </w:p>
        </w:tc>
        <w:tc>
          <w:tcPr>
            <w:tcW w:w="567" w:type="dxa"/>
            <w:vAlign w:val="center"/>
          </w:tcPr>
          <w:p w14:paraId="4207AFD8" w14:textId="77777777" w:rsidR="00081BA0" w:rsidRPr="00676D7C" w:rsidRDefault="00081BA0" w:rsidP="00C01494">
            <w:pPr>
              <w:jc w:val="center"/>
              <w:rPr>
                <w:rFonts w:eastAsia="標楷體"/>
                <w:szCs w:val="24"/>
              </w:rPr>
            </w:pPr>
            <w:r w:rsidRPr="00676D7C">
              <w:rPr>
                <w:rFonts w:eastAsia="標楷體"/>
                <w:szCs w:val="24"/>
              </w:rPr>
              <w:t>2</w:t>
            </w:r>
          </w:p>
        </w:tc>
        <w:tc>
          <w:tcPr>
            <w:tcW w:w="1021" w:type="dxa"/>
            <w:vAlign w:val="center"/>
          </w:tcPr>
          <w:p w14:paraId="3BF1DBA5" w14:textId="77777777" w:rsidR="00081BA0" w:rsidRPr="00676D7C" w:rsidRDefault="00081BA0" w:rsidP="00C01494">
            <w:pPr>
              <w:jc w:val="center"/>
              <w:rPr>
                <w:rFonts w:eastAsia="標楷體"/>
                <w:szCs w:val="24"/>
              </w:rPr>
            </w:pPr>
            <w:r w:rsidRPr="00676D7C">
              <w:rPr>
                <w:lang w:bidi="en-US"/>
              </w:rPr>
              <w:t>Delivery note</w:t>
            </w:r>
          </w:p>
        </w:tc>
        <w:tc>
          <w:tcPr>
            <w:tcW w:w="1873" w:type="dxa"/>
            <w:vAlign w:val="center"/>
          </w:tcPr>
          <w:p w14:paraId="48840B2E" w14:textId="77777777" w:rsidR="00081BA0" w:rsidRPr="00676D7C" w:rsidRDefault="00081BA0" w:rsidP="00C01494">
            <w:pPr>
              <w:jc w:val="center"/>
              <w:rPr>
                <w:rFonts w:eastAsia="標楷體"/>
                <w:szCs w:val="24"/>
              </w:rPr>
            </w:pPr>
            <w:r w:rsidRPr="00676D7C">
              <w:rPr>
                <w:lang w:bidi="en-US"/>
              </w:rPr>
              <w:t>Submitted to the Ministry per notice</w:t>
            </w:r>
          </w:p>
        </w:tc>
      </w:tr>
      <w:tr w:rsidR="00081BA0" w:rsidRPr="00676D7C" w14:paraId="6CDD90A6" w14:textId="77777777" w:rsidTr="00676D7C">
        <w:trPr>
          <w:cantSplit/>
          <w:trHeight w:val="227"/>
        </w:trPr>
        <w:tc>
          <w:tcPr>
            <w:tcW w:w="1021" w:type="dxa"/>
            <w:vMerge/>
            <w:vAlign w:val="center"/>
          </w:tcPr>
          <w:p w14:paraId="7DD53858" w14:textId="77777777" w:rsidR="00081BA0" w:rsidRPr="00676D7C" w:rsidRDefault="00081BA0" w:rsidP="00C01494">
            <w:pPr>
              <w:jc w:val="center"/>
              <w:rPr>
                <w:rFonts w:eastAsia="標楷體"/>
                <w:szCs w:val="24"/>
              </w:rPr>
            </w:pPr>
          </w:p>
        </w:tc>
        <w:tc>
          <w:tcPr>
            <w:tcW w:w="708" w:type="dxa"/>
            <w:vAlign w:val="center"/>
          </w:tcPr>
          <w:p w14:paraId="77DF79A2" w14:textId="77777777" w:rsidR="00081BA0" w:rsidRPr="00676D7C" w:rsidRDefault="00081BA0" w:rsidP="00C01494">
            <w:pPr>
              <w:jc w:val="center"/>
              <w:rPr>
                <w:rFonts w:eastAsia="標楷體"/>
                <w:szCs w:val="24"/>
              </w:rPr>
            </w:pPr>
            <w:r w:rsidRPr="00676D7C">
              <w:rPr>
                <w:rFonts w:eastAsia="標楷體"/>
                <w:szCs w:val="24"/>
              </w:rPr>
              <w:t>105</w:t>
            </w:r>
          </w:p>
        </w:tc>
        <w:tc>
          <w:tcPr>
            <w:tcW w:w="2262" w:type="dxa"/>
            <w:vAlign w:val="center"/>
          </w:tcPr>
          <w:p w14:paraId="534A2AD2" w14:textId="77777777" w:rsidR="00081BA0" w:rsidRPr="00676D7C" w:rsidRDefault="00081BA0" w:rsidP="00676D7C">
            <w:pPr>
              <w:rPr>
                <w:rFonts w:eastAsia="標楷體"/>
                <w:szCs w:val="24"/>
              </w:rPr>
            </w:pPr>
            <w:r w:rsidRPr="00676D7C">
              <w:rPr>
                <w:lang w:bidi="en-US"/>
              </w:rPr>
              <w:t>Statement of changes in loan</w:t>
            </w:r>
          </w:p>
        </w:tc>
        <w:tc>
          <w:tcPr>
            <w:tcW w:w="1420" w:type="dxa"/>
            <w:vAlign w:val="center"/>
          </w:tcPr>
          <w:p w14:paraId="5F599493" w14:textId="77777777" w:rsidR="00081BA0" w:rsidRPr="00676D7C" w:rsidRDefault="00081BA0" w:rsidP="00C01494">
            <w:pPr>
              <w:jc w:val="center"/>
              <w:rPr>
                <w:rFonts w:eastAsia="標楷體"/>
                <w:szCs w:val="24"/>
              </w:rPr>
            </w:pPr>
            <w:r w:rsidRPr="00676D7C">
              <w:rPr>
                <w:lang w:bidi="en-US"/>
              </w:rPr>
              <w:t>By 15th day of next month</w:t>
            </w:r>
          </w:p>
        </w:tc>
        <w:tc>
          <w:tcPr>
            <w:tcW w:w="494" w:type="dxa"/>
            <w:vAlign w:val="center"/>
          </w:tcPr>
          <w:p w14:paraId="0AA5C6E3" w14:textId="77777777" w:rsidR="00081BA0" w:rsidRPr="00676D7C" w:rsidRDefault="00081BA0" w:rsidP="00C01494">
            <w:pPr>
              <w:jc w:val="center"/>
              <w:rPr>
                <w:rFonts w:eastAsia="標楷體"/>
                <w:vanish/>
                <w:szCs w:val="24"/>
              </w:rPr>
            </w:pPr>
            <w:r w:rsidRPr="00676D7C">
              <w:rPr>
                <w:rFonts w:eastAsia="標楷體"/>
                <w:szCs w:val="24"/>
              </w:rPr>
              <w:t>1</w:t>
            </w:r>
          </w:p>
        </w:tc>
        <w:tc>
          <w:tcPr>
            <w:tcW w:w="478" w:type="dxa"/>
            <w:vAlign w:val="center"/>
          </w:tcPr>
          <w:p w14:paraId="14CBB322" w14:textId="77777777" w:rsidR="00081BA0" w:rsidRPr="00676D7C" w:rsidRDefault="00081BA0" w:rsidP="00C01494">
            <w:pPr>
              <w:jc w:val="center"/>
              <w:rPr>
                <w:rFonts w:eastAsia="標楷體"/>
                <w:vanish/>
                <w:szCs w:val="24"/>
              </w:rPr>
            </w:pPr>
          </w:p>
        </w:tc>
        <w:tc>
          <w:tcPr>
            <w:tcW w:w="504" w:type="dxa"/>
            <w:vAlign w:val="center"/>
          </w:tcPr>
          <w:p w14:paraId="65A3C976" w14:textId="77777777" w:rsidR="00081BA0" w:rsidRPr="00676D7C" w:rsidRDefault="00081BA0" w:rsidP="00C01494">
            <w:pPr>
              <w:jc w:val="center"/>
              <w:rPr>
                <w:rFonts w:eastAsia="標楷體"/>
                <w:vanish/>
                <w:szCs w:val="24"/>
              </w:rPr>
            </w:pPr>
            <w:r w:rsidRPr="00676D7C">
              <w:rPr>
                <w:rFonts w:eastAsia="標楷體"/>
                <w:szCs w:val="24"/>
              </w:rPr>
              <w:t>1</w:t>
            </w:r>
          </w:p>
        </w:tc>
        <w:tc>
          <w:tcPr>
            <w:tcW w:w="567" w:type="dxa"/>
            <w:vAlign w:val="center"/>
          </w:tcPr>
          <w:p w14:paraId="577490DA" w14:textId="77777777" w:rsidR="00081BA0" w:rsidRPr="00676D7C" w:rsidRDefault="00081BA0" w:rsidP="00C01494">
            <w:pPr>
              <w:jc w:val="center"/>
              <w:rPr>
                <w:rFonts w:eastAsia="標楷體"/>
                <w:szCs w:val="24"/>
              </w:rPr>
            </w:pPr>
            <w:r w:rsidRPr="00676D7C">
              <w:rPr>
                <w:rFonts w:eastAsia="標楷體"/>
                <w:szCs w:val="24"/>
              </w:rPr>
              <w:t>2</w:t>
            </w:r>
          </w:p>
        </w:tc>
        <w:tc>
          <w:tcPr>
            <w:tcW w:w="1021" w:type="dxa"/>
            <w:vAlign w:val="center"/>
          </w:tcPr>
          <w:p w14:paraId="2DE5E4FF" w14:textId="77777777" w:rsidR="00081BA0" w:rsidRPr="00676D7C" w:rsidRDefault="00081BA0" w:rsidP="00C01494">
            <w:pPr>
              <w:jc w:val="center"/>
              <w:rPr>
                <w:rFonts w:eastAsia="標楷體"/>
                <w:szCs w:val="24"/>
              </w:rPr>
            </w:pPr>
            <w:r w:rsidRPr="00676D7C">
              <w:rPr>
                <w:lang w:bidi="en-US"/>
              </w:rPr>
              <w:t>Delivery note</w:t>
            </w:r>
          </w:p>
        </w:tc>
        <w:tc>
          <w:tcPr>
            <w:tcW w:w="1873" w:type="dxa"/>
            <w:vAlign w:val="center"/>
          </w:tcPr>
          <w:p w14:paraId="678ED065" w14:textId="77777777" w:rsidR="00081BA0" w:rsidRPr="00676D7C" w:rsidRDefault="00081BA0" w:rsidP="00C01494">
            <w:pPr>
              <w:jc w:val="center"/>
              <w:rPr>
                <w:rFonts w:eastAsia="標楷體"/>
                <w:szCs w:val="24"/>
              </w:rPr>
            </w:pPr>
            <w:r w:rsidRPr="00676D7C">
              <w:rPr>
                <w:lang w:bidi="en-US"/>
              </w:rPr>
              <w:t>Submitted to the Ministry per notice</w:t>
            </w:r>
          </w:p>
        </w:tc>
      </w:tr>
      <w:tr w:rsidR="00081BA0" w:rsidRPr="00676D7C" w14:paraId="5A822ED3" w14:textId="77777777" w:rsidTr="00676D7C">
        <w:trPr>
          <w:cantSplit/>
          <w:trHeight w:val="227"/>
        </w:trPr>
        <w:tc>
          <w:tcPr>
            <w:tcW w:w="1021" w:type="dxa"/>
            <w:vMerge/>
            <w:vAlign w:val="center"/>
          </w:tcPr>
          <w:p w14:paraId="0B0327F8" w14:textId="77777777" w:rsidR="00081BA0" w:rsidRPr="00676D7C" w:rsidRDefault="00081BA0" w:rsidP="00C01494">
            <w:pPr>
              <w:jc w:val="center"/>
              <w:rPr>
                <w:rFonts w:eastAsia="標楷體"/>
                <w:szCs w:val="24"/>
              </w:rPr>
            </w:pPr>
          </w:p>
        </w:tc>
        <w:tc>
          <w:tcPr>
            <w:tcW w:w="708" w:type="dxa"/>
            <w:vAlign w:val="center"/>
          </w:tcPr>
          <w:p w14:paraId="13210BB8" w14:textId="77777777" w:rsidR="00081BA0" w:rsidRPr="00676D7C" w:rsidRDefault="00081BA0" w:rsidP="00C01494">
            <w:pPr>
              <w:jc w:val="center"/>
              <w:rPr>
                <w:rFonts w:eastAsia="標楷體"/>
                <w:szCs w:val="24"/>
              </w:rPr>
            </w:pPr>
            <w:r w:rsidRPr="00676D7C">
              <w:rPr>
                <w:rFonts w:eastAsia="標楷體"/>
                <w:szCs w:val="24"/>
              </w:rPr>
              <w:t>106</w:t>
            </w:r>
          </w:p>
        </w:tc>
        <w:tc>
          <w:tcPr>
            <w:tcW w:w="2262" w:type="dxa"/>
            <w:vAlign w:val="center"/>
          </w:tcPr>
          <w:p w14:paraId="75CB5547" w14:textId="77777777" w:rsidR="00081BA0" w:rsidRPr="00676D7C" w:rsidRDefault="00081BA0" w:rsidP="00676D7C">
            <w:pPr>
              <w:rPr>
                <w:rFonts w:eastAsia="標楷體"/>
                <w:szCs w:val="24"/>
              </w:rPr>
            </w:pPr>
            <w:r w:rsidRPr="00676D7C">
              <w:rPr>
                <w:lang w:bidi="en-US"/>
              </w:rPr>
              <w:t>Statement of personnel expenses</w:t>
            </w:r>
          </w:p>
        </w:tc>
        <w:tc>
          <w:tcPr>
            <w:tcW w:w="1420" w:type="dxa"/>
            <w:vAlign w:val="center"/>
          </w:tcPr>
          <w:p w14:paraId="149370EB" w14:textId="77777777" w:rsidR="00081BA0" w:rsidRPr="00676D7C" w:rsidRDefault="00081BA0" w:rsidP="00C01494">
            <w:pPr>
              <w:jc w:val="center"/>
              <w:rPr>
                <w:rFonts w:eastAsia="標楷體"/>
                <w:szCs w:val="24"/>
              </w:rPr>
            </w:pPr>
            <w:r w:rsidRPr="00676D7C">
              <w:rPr>
                <w:lang w:bidi="en-US"/>
              </w:rPr>
              <w:t>By 15th day of next month</w:t>
            </w:r>
          </w:p>
        </w:tc>
        <w:tc>
          <w:tcPr>
            <w:tcW w:w="494" w:type="dxa"/>
            <w:vAlign w:val="center"/>
          </w:tcPr>
          <w:p w14:paraId="775F9F0A" w14:textId="77777777" w:rsidR="00081BA0" w:rsidRPr="00676D7C" w:rsidRDefault="00081BA0" w:rsidP="00C01494">
            <w:pPr>
              <w:jc w:val="center"/>
              <w:rPr>
                <w:rFonts w:eastAsia="標楷體"/>
                <w:vanish/>
                <w:szCs w:val="24"/>
              </w:rPr>
            </w:pPr>
            <w:r w:rsidRPr="00676D7C">
              <w:rPr>
                <w:rFonts w:eastAsia="標楷體"/>
                <w:szCs w:val="24"/>
              </w:rPr>
              <w:t>1</w:t>
            </w:r>
          </w:p>
        </w:tc>
        <w:tc>
          <w:tcPr>
            <w:tcW w:w="478" w:type="dxa"/>
            <w:vAlign w:val="center"/>
          </w:tcPr>
          <w:p w14:paraId="2A654143" w14:textId="77777777" w:rsidR="00081BA0" w:rsidRPr="00676D7C" w:rsidRDefault="00081BA0" w:rsidP="00C01494">
            <w:pPr>
              <w:jc w:val="center"/>
              <w:rPr>
                <w:rFonts w:eastAsia="標楷體"/>
                <w:vanish/>
                <w:szCs w:val="24"/>
              </w:rPr>
            </w:pPr>
          </w:p>
        </w:tc>
        <w:tc>
          <w:tcPr>
            <w:tcW w:w="504" w:type="dxa"/>
            <w:vAlign w:val="center"/>
          </w:tcPr>
          <w:p w14:paraId="09858049" w14:textId="77777777" w:rsidR="00081BA0" w:rsidRPr="00676D7C" w:rsidRDefault="00081BA0" w:rsidP="00C01494">
            <w:pPr>
              <w:jc w:val="center"/>
              <w:rPr>
                <w:rFonts w:eastAsia="標楷體"/>
                <w:vanish/>
                <w:szCs w:val="24"/>
              </w:rPr>
            </w:pPr>
            <w:r w:rsidRPr="00676D7C">
              <w:rPr>
                <w:rFonts w:eastAsia="標楷體"/>
                <w:szCs w:val="24"/>
              </w:rPr>
              <w:t>1</w:t>
            </w:r>
          </w:p>
        </w:tc>
        <w:tc>
          <w:tcPr>
            <w:tcW w:w="567" w:type="dxa"/>
            <w:vAlign w:val="center"/>
          </w:tcPr>
          <w:p w14:paraId="619714EF" w14:textId="77777777" w:rsidR="00081BA0" w:rsidRPr="00676D7C" w:rsidRDefault="00081BA0" w:rsidP="00C01494">
            <w:pPr>
              <w:jc w:val="center"/>
              <w:rPr>
                <w:rFonts w:eastAsia="標楷體"/>
                <w:szCs w:val="24"/>
              </w:rPr>
            </w:pPr>
            <w:r w:rsidRPr="00676D7C">
              <w:rPr>
                <w:rFonts w:eastAsia="標楷體"/>
                <w:szCs w:val="24"/>
              </w:rPr>
              <w:t>2</w:t>
            </w:r>
          </w:p>
        </w:tc>
        <w:tc>
          <w:tcPr>
            <w:tcW w:w="1021" w:type="dxa"/>
            <w:vAlign w:val="center"/>
          </w:tcPr>
          <w:p w14:paraId="7C0AF94D" w14:textId="77777777" w:rsidR="00081BA0" w:rsidRPr="00676D7C" w:rsidRDefault="00081BA0" w:rsidP="00C01494">
            <w:pPr>
              <w:jc w:val="center"/>
              <w:rPr>
                <w:rFonts w:eastAsia="標楷體"/>
                <w:szCs w:val="24"/>
              </w:rPr>
            </w:pPr>
            <w:r w:rsidRPr="00676D7C">
              <w:rPr>
                <w:lang w:bidi="en-US"/>
              </w:rPr>
              <w:t>Delivery note</w:t>
            </w:r>
          </w:p>
        </w:tc>
        <w:tc>
          <w:tcPr>
            <w:tcW w:w="1873" w:type="dxa"/>
            <w:vAlign w:val="center"/>
          </w:tcPr>
          <w:p w14:paraId="4C0AEF11" w14:textId="77777777" w:rsidR="00081BA0" w:rsidRPr="00676D7C" w:rsidRDefault="00081BA0" w:rsidP="00C01494">
            <w:pPr>
              <w:jc w:val="center"/>
              <w:rPr>
                <w:rFonts w:eastAsia="標楷體"/>
                <w:szCs w:val="24"/>
              </w:rPr>
            </w:pPr>
          </w:p>
        </w:tc>
      </w:tr>
    </w:tbl>
    <w:p w14:paraId="1F31482B" w14:textId="77777777" w:rsidR="00081BA0" w:rsidRPr="00676D7C" w:rsidRDefault="00081BA0"/>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3"/>
        <w:gridCol w:w="715"/>
        <w:gridCol w:w="2519"/>
        <w:gridCol w:w="1440"/>
        <w:gridCol w:w="488"/>
        <w:gridCol w:w="506"/>
        <w:gridCol w:w="476"/>
        <w:gridCol w:w="567"/>
        <w:gridCol w:w="1021"/>
        <w:gridCol w:w="1873"/>
      </w:tblGrid>
      <w:tr w:rsidR="000C6C44" w:rsidRPr="00676D7C" w14:paraId="416849A6" w14:textId="77777777" w:rsidTr="00887887">
        <w:trPr>
          <w:cantSplit/>
          <w:trHeight w:val="20"/>
        </w:trPr>
        <w:tc>
          <w:tcPr>
            <w:tcW w:w="743" w:type="dxa"/>
            <w:vMerge w:val="restart"/>
            <w:vAlign w:val="center"/>
          </w:tcPr>
          <w:p w14:paraId="36C0904A" w14:textId="77777777" w:rsidR="007A39B4" w:rsidRPr="00676D7C" w:rsidRDefault="007A39B4" w:rsidP="000E3AF6">
            <w:pPr>
              <w:jc w:val="center"/>
              <w:rPr>
                <w:rFonts w:eastAsia="標楷體"/>
                <w:vanish/>
                <w:szCs w:val="24"/>
              </w:rPr>
            </w:pPr>
            <w:r w:rsidRPr="00676D7C">
              <w:rPr>
                <w:rFonts w:eastAsia="標楷體"/>
                <w:szCs w:val="24"/>
              </w:rPr>
              <w:t>決算</w:t>
            </w:r>
          </w:p>
        </w:tc>
        <w:tc>
          <w:tcPr>
            <w:tcW w:w="715" w:type="dxa"/>
            <w:vAlign w:val="center"/>
          </w:tcPr>
          <w:p w14:paraId="146C3A35" w14:textId="77777777" w:rsidR="007A39B4" w:rsidRPr="00676D7C" w:rsidRDefault="007A39B4" w:rsidP="000E3AF6">
            <w:pPr>
              <w:jc w:val="center"/>
              <w:rPr>
                <w:rFonts w:eastAsia="標楷體"/>
                <w:vanish/>
                <w:szCs w:val="24"/>
              </w:rPr>
            </w:pPr>
            <w:r w:rsidRPr="00676D7C">
              <w:rPr>
                <w:rFonts w:eastAsia="標楷體"/>
                <w:szCs w:val="24"/>
              </w:rPr>
              <w:t>201</w:t>
            </w:r>
          </w:p>
        </w:tc>
        <w:tc>
          <w:tcPr>
            <w:tcW w:w="2519" w:type="dxa"/>
            <w:vAlign w:val="center"/>
          </w:tcPr>
          <w:p w14:paraId="1701B622" w14:textId="77777777" w:rsidR="007A39B4" w:rsidRPr="00676D7C" w:rsidRDefault="007A39B4" w:rsidP="000E3AF6">
            <w:pPr>
              <w:jc w:val="both"/>
              <w:rPr>
                <w:rFonts w:eastAsia="標楷體"/>
                <w:vanish/>
                <w:szCs w:val="24"/>
              </w:rPr>
            </w:pPr>
            <w:r w:rsidRPr="00676D7C">
              <w:rPr>
                <w:rFonts w:eastAsia="標楷體"/>
                <w:szCs w:val="24"/>
              </w:rPr>
              <w:t>平衡表</w:t>
            </w:r>
          </w:p>
        </w:tc>
        <w:tc>
          <w:tcPr>
            <w:tcW w:w="1440" w:type="dxa"/>
            <w:vAlign w:val="center"/>
          </w:tcPr>
          <w:p w14:paraId="37B4F6A4" w14:textId="77777777" w:rsidR="007A39B4" w:rsidRPr="00676D7C" w:rsidRDefault="007A39B4"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3466C593" w14:textId="77777777" w:rsidR="007A39B4" w:rsidRPr="00676D7C" w:rsidRDefault="007A39B4" w:rsidP="000E3AF6">
            <w:pPr>
              <w:jc w:val="center"/>
              <w:rPr>
                <w:rFonts w:eastAsia="標楷體"/>
                <w:vanish/>
                <w:szCs w:val="24"/>
              </w:rPr>
            </w:pPr>
            <w:r w:rsidRPr="00676D7C">
              <w:rPr>
                <w:rFonts w:eastAsia="標楷體"/>
                <w:szCs w:val="24"/>
              </w:rPr>
              <w:t>1</w:t>
            </w:r>
          </w:p>
        </w:tc>
        <w:tc>
          <w:tcPr>
            <w:tcW w:w="506" w:type="dxa"/>
            <w:vAlign w:val="center"/>
          </w:tcPr>
          <w:p w14:paraId="65B663A1" w14:textId="77777777" w:rsidR="007A39B4" w:rsidRPr="00676D7C" w:rsidRDefault="007A39B4" w:rsidP="000E3AF6">
            <w:pPr>
              <w:jc w:val="center"/>
              <w:rPr>
                <w:rFonts w:eastAsia="標楷體"/>
                <w:vanish/>
                <w:szCs w:val="24"/>
              </w:rPr>
            </w:pPr>
            <w:r w:rsidRPr="00676D7C">
              <w:rPr>
                <w:rFonts w:eastAsia="標楷體"/>
                <w:szCs w:val="24"/>
              </w:rPr>
              <w:t>1</w:t>
            </w:r>
          </w:p>
        </w:tc>
        <w:tc>
          <w:tcPr>
            <w:tcW w:w="476" w:type="dxa"/>
            <w:vAlign w:val="center"/>
          </w:tcPr>
          <w:p w14:paraId="2118FF6B" w14:textId="77777777" w:rsidR="007A39B4" w:rsidRPr="00676D7C" w:rsidRDefault="007A39B4" w:rsidP="000E3AF6">
            <w:pPr>
              <w:jc w:val="center"/>
              <w:rPr>
                <w:rFonts w:eastAsia="標楷體"/>
                <w:vanish/>
                <w:szCs w:val="24"/>
              </w:rPr>
            </w:pPr>
            <w:r w:rsidRPr="00676D7C">
              <w:rPr>
                <w:rFonts w:eastAsia="標楷體"/>
                <w:szCs w:val="24"/>
              </w:rPr>
              <w:t>3</w:t>
            </w:r>
          </w:p>
        </w:tc>
        <w:tc>
          <w:tcPr>
            <w:tcW w:w="567" w:type="dxa"/>
            <w:vAlign w:val="center"/>
          </w:tcPr>
          <w:p w14:paraId="570B5CE0" w14:textId="77777777" w:rsidR="007A39B4" w:rsidRPr="00676D7C" w:rsidRDefault="007A39B4" w:rsidP="000E3AF6">
            <w:pPr>
              <w:jc w:val="center"/>
              <w:rPr>
                <w:rFonts w:eastAsia="標楷體"/>
                <w:vanish/>
                <w:szCs w:val="24"/>
              </w:rPr>
            </w:pPr>
            <w:r w:rsidRPr="00676D7C">
              <w:rPr>
                <w:rFonts w:eastAsia="標楷體"/>
                <w:szCs w:val="24"/>
              </w:rPr>
              <w:t>5</w:t>
            </w:r>
          </w:p>
        </w:tc>
        <w:tc>
          <w:tcPr>
            <w:tcW w:w="1021" w:type="dxa"/>
            <w:vAlign w:val="center"/>
          </w:tcPr>
          <w:p w14:paraId="69F6CF45" w14:textId="77777777" w:rsidR="007A39B4" w:rsidRPr="00676D7C" w:rsidRDefault="007A39B4" w:rsidP="000E3AF6">
            <w:pPr>
              <w:jc w:val="center"/>
              <w:rPr>
                <w:rFonts w:eastAsia="標楷體"/>
                <w:vanish/>
                <w:szCs w:val="24"/>
              </w:rPr>
            </w:pPr>
            <w:r w:rsidRPr="00676D7C">
              <w:rPr>
                <w:rFonts w:eastAsia="標楷體"/>
                <w:szCs w:val="24"/>
              </w:rPr>
              <w:t>備文</w:t>
            </w:r>
          </w:p>
        </w:tc>
        <w:tc>
          <w:tcPr>
            <w:tcW w:w="1873" w:type="dxa"/>
            <w:vAlign w:val="center"/>
          </w:tcPr>
          <w:p w14:paraId="3C7A785D" w14:textId="77777777" w:rsidR="007A39B4" w:rsidRPr="00676D7C" w:rsidRDefault="007A39B4" w:rsidP="000E3AF6">
            <w:pPr>
              <w:jc w:val="center"/>
              <w:rPr>
                <w:rFonts w:eastAsia="標楷體"/>
                <w:vanish/>
                <w:szCs w:val="24"/>
              </w:rPr>
            </w:pPr>
          </w:p>
        </w:tc>
      </w:tr>
      <w:tr w:rsidR="000C6C44" w:rsidRPr="00676D7C" w14:paraId="7E1E26A2" w14:textId="77777777" w:rsidTr="00887887">
        <w:trPr>
          <w:cantSplit/>
          <w:trHeight w:val="20"/>
          <w:hidden/>
        </w:trPr>
        <w:tc>
          <w:tcPr>
            <w:tcW w:w="743" w:type="dxa"/>
            <w:vMerge/>
            <w:vAlign w:val="center"/>
          </w:tcPr>
          <w:p w14:paraId="58DE322E" w14:textId="77777777" w:rsidR="007A39B4" w:rsidRPr="00676D7C" w:rsidRDefault="007A39B4" w:rsidP="000E3AF6">
            <w:pPr>
              <w:jc w:val="center"/>
              <w:rPr>
                <w:rFonts w:eastAsia="標楷體"/>
                <w:vanish/>
                <w:szCs w:val="24"/>
              </w:rPr>
            </w:pPr>
          </w:p>
        </w:tc>
        <w:tc>
          <w:tcPr>
            <w:tcW w:w="715" w:type="dxa"/>
            <w:vAlign w:val="center"/>
          </w:tcPr>
          <w:p w14:paraId="5F37F67C" w14:textId="77777777" w:rsidR="007A39B4" w:rsidRPr="00676D7C" w:rsidRDefault="007A39B4" w:rsidP="000E3AF6">
            <w:pPr>
              <w:jc w:val="center"/>
              <w:rPr>
                <w:rFonts w:eastAsia="標楷體"/>
                <w:vanish/>
                <w:szCs w:val="24"/>
              </w:rPr>
            </w:pPr>
            <w:r w:rsidRPr="00676D7C">
              <w:rPr>
                <w:rFonts w:eastAsia="標楷體"/>
                <w:szCs w:val="24"/>
              </w:rPr>
              <w:t>202</w:t>
            </w:r>
          </w:p>
        </w:tc>
        <w:tc>
          <w:tcPr>
            <w:tcW w:w="2519" w:type="dxa"/>
            <w:vAlign w:val="center"/>
          </w:tcPr>
          <w:p w14:paraId="00F7E2D8" w14:textId="77777777" w:rsidR="007A39B4" w:rsidRPr="00676D7C" w:rsidRDefault="007A39B4" w:rsidP="000E3AF6">
            <w:pPr>
              <w:jc w:val="both"/>
              <w:rPr>
                <w:rFonts w:eastAsia="標楷體"/>
                <w:vanish/>
                <w:szCs w:val="24"/>
              </w:rPr>
            </w:pPr>
            <w:r w:rsidRPr="00676D7C">
              <w:rPr>
                <w:rFonts w:eastAsia="標楷體"/>
                <w:szCs w:val="24"/>
              </w:rPr>
              <w:t>收支餘絀表</w:t>
            </w:r>
          </w:p>
        </w:tc>
        <w:tc>
          <w:tcPr>
            <w:tcW w:w="1440" w:type="dxa"/>
            <w:vAlign w:val="center"/>
          </w:tcPr>
          <w:p w14:paraId="40C62C3F" w14:textId="77777777" w:rsidR="007A39B4" w:rsidRPr="00676D7C" w:rsidRDefault="007A39B4"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0D9C3413" w14:textId="77777777" w:rsidR="007A39B4" w:rsidRPr="00676D7C" w:rsidRDefault="007A39B4" w:rsidP="000E3AF6">
            <w:pPr>
              <w:jc w:val="center"/>
              <w:rPr>
                <w:rFonts w:eastAsia="標楷體"/>
                <w:vanish/>
                <w:szCs w:val="24"/>
              </w:rPr>
            </w:pPr>
            <w:r w:rsidRPr="00676D7C">
              <w:rPr>
                <w:rFonts w:eastAsia="標楷體"/>
                <w:szCs w:val="24"/>
              </w:rPr>
              <w:t>1</w:t>
            </w:r>
          </w:p>
        </w:tc>
        <w:tc>
          <w:tcPr>
            <w:tcW w:w="506" w:type="dxa"/>
            <w:vAlign w:val="center"/>
          </w:tcPr>
          <w:p w14:paraId="3C866AE9" w14:textId="77777777" w:rsidR="007A39B4" w:rsidRPr="00676D7C" w:rsidRDefault="007A39B4" w:rsidP="000E3AF6">
            <w:pPr>
              <w:jc w:val="center"/>
              <w:rPr>
                <w:rFonts w:eastAsia="標楷體"/>
                <w:vanish/>
                <w:szCs w:val="24"/>
              </w:rPr>
            </w:pPr>
            <w:r w:rsidRPr="00676D7C">
              <w:rPr>
                <w:rFonts w:eastAsia="標楷體"/>
                <w:szCs w:val="24"/>
              </w:rPr>
              <w:t>1</w:t>
            </w:r>
          </w:p>
        </w:tc>
        <w:tc>
          <w:tcPr>
            <w:tcW w:w="476" w:type="dxa"/>
            <w:vAlign w:val="center"/>
          </w:tcPr>
          <w:p w14:paraId="0BC0345B" w14:textId="77777777" w:rsidR="007A39B4" w:rsidRPr="00676D7C" w:rsidRDefault="007A39B4" w:rsidP="000E3AF6">
            <w:pPr>
              <w:jc w:val="center"/>
              <w:rPr>
                <w:rFonts w:eastAsia="標楷體"/>
                <w:vanish/>
                <w:szCs w:val="24"/>
              </w:rPr>
            </w:pPr>
            <w:r w:rsidRPr="00676D7C">
              <w:rPr>
                <w:rFonts w:eastAsia="標楷體"/>
                <w:szCs w:val="24"/>
              </w:rPr>
              <w:t>3</w:t>
            </w:r>
          </w:p>
        </w:tc>
        <w:tc>
          <w:tcPr>
            <w:tcW w:w="567" w:type="dxa"/>
            <w:vAlign w:val="center"/>
          </w:tcPr>
          <w:p w14:paraId="67A53403" w14:textId="77777777" w:rsidR="007A39B4" w:rsidRPr="00676D7C" w:rsidRDefault="007A39B4" w:rsidP="000E3AF6">
            <w:pPr>
              <w:jc w:val="center"/>
              <w:rPr>
                <w:rFonts w:eastAsia="標楷體"/>
                <w:vanish/>
                <w:szCs w:val="24"/>
              </w:rPr>
            </w:pPr>
            <w:r w:rsidRPr="00676D7C">
              <w:rPr>
                <w:rFonts w:eastAsia="標楷體"/>
                <w:szCs w:val="24"/>
              </w:rPr>
              <w:t>5</w:t>
            </w:r>
          </w:p>
        </w:tc>
        <w:tc>
          <w:tcPr>
            <w:tcW w:w="1021" w:type="dxa"/>
            <w:vAlign w:val="center"/>
          </w:tcPr>
          <w:p w14:paraId="47C956B1" w14:textId="77777777" w:rsidR="007A39B4" w:rsidRPr="00676D7C" w:rsidRDefault="007A39B4" w:rsidP="000E3AF6">
            <w:pPr>
              <w:jc w:val="center"/>
              <w:rPr>
                <w:rFonts w:eastAsia="標楷體"/>
                <w:vanish/>
                <w:szCs w:val="24"/>
              </w:rPr>
            </w:pPr>
            <w:r w:rsidRPr="00676D7C">
              <w:rPr>
                <w:rFonts w:eastAsia="標楷體"/>
                <w:szCs w:val="24"/>
              </w:rPr>
              <w:t>備文</w:t>
            </w:r>
          </w:p>
        </w:tc>
        <w:tc>
          <w:tcPr>
            <w:tcW w:w="1873" w:type="dxa"/>
            <w:vAlign w:val="center"/>
          </w:tcPr>
          <w:p w14:paraId="120FAAF5" w14:textId="77777777" w:rsidR="007A39B4" w:rsidRPr="00676D7C" w:rsidRDefault="007A39B4" w:rsidP="000E3AF6">
            <w:pPr>
              <w:jc w:val="center"/>
              <w:rPr>
                <w:rFonts w:eastAsia="標楷體"/>
                <w:vanish/>
                <w:szCs w:val="24"/>
              </w:rPr>
            </w:pPr>
          </w:p>
        </w:tc>
      </w:tr>
      <w:tr w:rsidR="000C6C44" w:rsidRPr="00676D7C" w14:paraId="38606B62" w14:textId="77777777" w:rsidTr="00887887">
        <w:trPr>
          <w:cantSplit/>
          <w:trHeight w:val="20"/>
          <w:hidden/>
        </w:trPr>
        <w:tc>
          <w:tcPr>
            <w:tcW w:w="743" w:type="dxa"/>
            <w:vMerge/>
            <w:vAlign w:val="center"/>
          </w:tcPr>
          <w:p w14:paraId="65BD0671" w14:textId="77777777" w:rsidR="007A39B4" w:rsidRPr="00676D7C" w:rsidRDefault="007A39B4" w:rsidP="000E3AF6">
            <w:pPr>
              <w:jc w:val="center"/>
              <w:rPr>
                <w:rFonts w:eastAsia="標楷體"/>
                <w:vanish/>
                <w:szCs w:val="24"/>
              </w:rPr>
            </w:pPr>
          </w:p>
        </w:tc>
        <w:tc>
          <w:tcPr>
            <w:tcW w:w="715" w:type="dxa"/>
            <w:vAlign w:val="center"/>
          </w:tcPr>
          <w:p w14:paraId="1FAD04FB" w14:textId="77777777" w:rsidR="007A39B4" w:rsidRPr="00676D7C" w:rsidRDefault="007A39B4" w:rsidP="000E3AF6">
            <w:pPr>
              <w:jc w:val="center"/>
              <w:rPr>
                <w:rFonts w:eastAsia="標楷體"/>
                <w:vanish/>
                <w:szCs w:val="24"/>
              </w:rPr>
            </w:pPr>
            <w:r w:rsidRPr="00676D7C">
              <w:rPr>
                <w:rFonts w:eastAsia="標楷體"/>
                <w:szCs w:val="24"/>
              </w:rPr>
              <w:t>203</w:t>
            </w:r>
          </w:p>
        </w:tc>
        <w:tc>
          <w:tcPr>
            <w:tcW w:w="2519" w:type="dxa"/>
            <w:vAlign w:val="center"/>
          </w:tcPr>
          <w:p w14:paraId="4BA4C230" w14:textId="77777777" w:rsidR="007A39B4" w:rsidRPr="00676D7C" w:rsidRDefault="007A39B4" w:rsidP="000E3AF6">
            <w:pPr>
              <w:jc w:val="both"/>
              <w:rPr>
                <w:rFonts w:eastAsia="標楷體"/>
                <w:vanish/>
                <w:szCs w:val="24"/>
              </w:rPr>
            </w:pPr>
            <w:r w:rsidRPr="00676D7C">
              <w:rPr>
                <w:rFonts w:eastAsia="標楷體"/>
                <w:szCs w:val="24"/>
              </w:rPr>
              <w:t>現金流量表</w:t>
            </w:r>
          </w:p>
        </w:tc>
        <w:tc>
          <w:tcPr>
            <w:tcW w:w="1440" w:type="dxa"/>
            <w:vAlign w:val="center"/>
          </w:tcPr>
          <w:p w14:paraId="0ABA7D56" w14:textId="77777777" w:rsidR="007A39B4" w:rsidRPr="00676D7C" w:rsidRDefault="007A39B4"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2F67142D" w14:textId="77777777" w:rsidR="007A39B4" w:rsidRPr="00676D7C" w:rsidRDefault="007A39B4" w:rsidP="000E3AF6">
            <w:pPr>
              <w:jc w:val="center"/>
              <w:rPr>
                <w:rFonts w:eastAsia="標楷體"/>
                <w:vanish/>
                <w:szCs w:val="24"/>
              </w:rPr>
            </w:pPr>
            <w:r w:rsidRPr="00676D7C">
              <w:rPr>
                <w:rFonts w:eastAsia="標楷體"/>
                <w:szCs w:val="24"/>
              </w:rPr>
              <w:t>1</w:t>
            </w:r>
          </w:p>
        </w:tc>
        <w:tc>
          <w:tcPr>
            <w:tcW w:w="506" w:type="dxa"/>
            <w:vAlign w:val="center"/>
          </w:tcPr>
          <w:p w14:paraId="207DC436" w14:textId="77777777" w:rsidR="007A39B4" w:rsidRPr="00676D7C" w:rsidRDefault="007A39B4" w:rsidP="000E3AF6">
            <w:pPr>
              <w:jc w:val="center"/>
              <w:rPr>
                <w:rFonts w:eastAsia="標楷體"/>
                <w:vanish/>
                <w:szCs w:val="24"/>
              </w:rPr>
            </w:pPr>
            <w:r w:rsidRPr="00676D7C">
              <w:rPr>
                <w:rFonts w:eastAsia="標楷體"/>
                <w:szCs w:val="24"/>
              </w:rPr>
              <w:t>1</w:t>
            </w:r>
          </w:p>
        </w:tc>
        <w:tc>
          <w:tcPr>
            <w:tcW w:w="476" w:type="dxa"/>
            <w:vAlign w:val="center"/>
          </w:tcPr>
          <w:p w14:paraId="13DD187F" w14:textId="77777777" w:rsidR="007A39B4" w:rsidRPr="00676D7C" w:rsidRDefault="007A39B4" w:rsidP="000E3AF6">
            <w:pPr>
              <w:jc w:val="center"/>
              <w:rPr>
                <w:rFonts w:eastAsia="標楷體"/>
                <w:vanish/>
                <w:szCs w:val="24"/>
              </w:rPr>
            </w:pPr>
            <w:r w:rsidRPr="00676D7C">
              <w:rPr>
                <w:rFonts w:eastAsia="標楷體"/>
                <w:szCs w:val="24"/>
              </w:rPr>
              <w:t>3</w:t>
            </w:r>
          </w:p>
        </w:tc>
        <w:tc>
          <w:tcPr>
            <w:tcW w:w="567" w:type="dxa"/>
            <w:vAlign w:val="center"/>
          </w:tcPr>
          <w:p w14:paraId="2401818D" w14:textId="77777777" w:rsidR="007A39B4" w:rsidRPr="00676D7C" w:rsidRDefault="007A39B4" w:rsidP="000E3AF6">
            <w:pPr>
              <w:jc w:val="center"/>
              <w:rPr>
                <w:rFonts w:eastAsia="標楷體"/>
                <w:vanish/>
                <w:szCs w:val="24"/>
              </w:rPr>
            </w:pPr>
            <w:r w:rsidRPr="00676D7C">
              <w:rPr>
                <w:rFonts w:eastAsia="標楷體"/>
                <w:szCs w:val="24"/>
              </w:rPr>
              <w:t>5</w:t>
            </w:r>
          </w:p>
        </w:tc>
        <w:tc>
          <w:tcPr>
            <w:tcW w:w="1021" w:type="dxa"/>
            <w:vAlign w:val="center"/>
          </w:tcPr>
          <w:p w14:paraId="68D3C7A6" w14:textId="77777777" w:rsidR="007A39B4" w:rsidRPr="00676D7C" w:rsidRDefault="007A39B4" w:rsidP="000E3AF6">
            <w:pPr>
              <w:jc w:val="center"/>
              <w:rPr>
                <w:rFonts w:eastAsia="標楷體"/>
                <w:vanish/>
                <w:szCs w:val="24"/>
              </w:rPr>
            </w:pPr>
            <w:r w:rsidRPr="00676D7C">
              <w:rPr>
                <w:rFonts w:eastAsia="標楷體"/>
                <w:szCs w:val="24"/>
              </w:rPr>
              <w:t>備文</w:t>
            </w:r>
          </w:p>
        </w:tc>
        <w:tc>
          <w:tcPr>
            <w:tcW w:w="1873" w:type="dxa"/>
            <w:vAlign w:val="center"/>
          </w:tcPr>
          <w:p w14:paraId="1F9F2BCF" w14:textId="77777777" w:rsidR="007A39B4" w:rsidRPr="00676D7C" w:rsidRDefault="007A39B4" w:rsidP="000E3AF6">
            <w:pPr>
              <w:jc w:val="center"/>
              <w:rPr>
                <w:rFonts w:eastAsia="標楷體"/>
                <w:vanish/>
                <w:szCs w:val="24"/>
              </w:rPr>
            </w:pPr>
          </w:p>
        </w:tc>
      </w:tr>
      <w:tr w:rsidR="000C6C44" w:rsidRPr="00676D7C" w14:paraId="0882511C" w14:textId="77777777" w:rsidTr="00887887">
        <w:trPr>
          <w:cantSplit/>
          <w:trHeight w:val="20"/>
          <w:hidden/>
        </w:trPr>
        <w:tc>
          <w:tcPr>
            <w:tcW w:w="743" w:type="dxa"/>
            <w:vMerge/>
            <w:vAlign w:val="center"/>
          </w:tcPr>
          <w:p w14:paraId="66045781" w14:textId="77777777" w:rsidR="0016343A" w:rsidRPr="00676D7C" w:rsidRDefault="0016343A" w:rsidP="000E3AF6">
            <w:pPr>
              <w:jc w:val="center"/>
              <w:rPr>
                <w:rFonts w:eastAsia="標楷體"/>
                <w:vanish/>
                <w:szCs w:val="24"/>
              </w:rPr>
            </w:pPr>
          </w:p>
        </w:tc>
        <w:tc>
          <w:tcPr>
            <w:tcW w:w="715" w:type="dxa"/>
            <w:vAlign w:val="center"/>
          </w:tcPr>
          <w:p w14:paraId="4F9DE5F3" w14:textId="77777777" w:rsidR="0016343A" w:rsidRPr="00676D7C" w:rsidRDefault="0016343A" w:rsidP="000E3AF6">
            <w:pPr>
              <w:jc w:val="center"/>
              <w:rPr>
                <w:rFonts w:eastAsia="標楷體"/>
                <w:vanish/>
                <w:szCs w:val="24"/>
              </w:rPr>
            </w:pPr>
            <w:r w:rsidRPr="00676D7C">
              <w:rPr>
                <w:rFonts w:eastAsia="標楷體"/>
                <w:szCs w:val="24"/>
              </w:rPr>
              <w:t>204</w:t>
            </w:r>
          </w:p>
        </w:tc>
        <w:tc>
          <w:tcPr>
            <w:tcW w:w="2519" w:type="dxa"/>
            <w:vAlign w:val="center"/>
          </w:tcPr>
          <w:p w14:paraId="778B7F4E" w14:textId="77777777" w:rsidR="0016343A" w:rsidRPr="00676D7C" w:rsidRDefault="0016343A" w:rsidP="000E3AF6">
            <w:pPr>
              <w:jc w:val="both"/>
              <w:rPr>
                <w:rFonts w:eastAsia="標楷體"/>
                <w:vanish/>
                <w:szCs w:val="24"/>
              </w:rPr>
            </w:pPr>
            <w:r w:rsidRPr="00676D7C">
              <w:rPr>
                <w:rFonts w:eastAsia="標楷體"/>
                <w:szCs w:val="24"/>
              </w:rPr>
              <w:t>現金收支概況表</w:t>
            </w:r>
          </w:p>
        </w:tc>
        <w:tc>
          <w:tcPr>
            <w:tcW w:w="1440" w:type="dxa"/>
            <w:vAlign w:val="center"/>
          </w:tcPr>
          <w:p w14:paraId="3D9FBFFC" w14:textId="77777777" w:rsidR="0016343A" w:rsidRPr="00676D7C" w:rsidRDefault="0016343A"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3494E8B6" w14:textId="77777777" w:rsidR="0016343A" w:rsidRPr="00676D7C" w:rsidRDefault="0016343A" w:rsidP="000E3AF6">
            <w:pPr>
              <w:jc w:val="center"/>
              <w:rPr>
                <w:rFonts w:eastAsia="標楷體"/>
                <w:vanish/>
                <w:szCs w:val="24"/>
              </w:rPr>
            </w:pPr>
            <w:r w:rsidRPr="00676D7C">
              <w:rPr>
                <w:rFonts w:eastAsia="標楷體"/>
                <w:szCs w:val="24"/>
              </w:rPr>
              <w:t>1</w:t>
            </w:r>
          </w:p>
        </w:tc>
        <w:tc>
          <w:tcPr>
            <w:tcW w:w="506" w:type="dxa"/>
            <w:vAlign w:val="center"/>
          </w:tcPr>
          <w:p w14:paraId="4FB05081" w14:textId="77777777" w:rsidR="0016343A" w:rsidRPr="00676D7C" w:rsidRDefault="0016343A" w:rsidP="000E3AF6">
            <w:pPr>
              <w:jc w:val="center"/>
              <w:rPr>
                <w:rFonts w:eastAsia="標楷體"/>
                <w:vanish/>
                <w:szCs w:val="24"/>
              </w:rPr>
            </w:pPr>
            <w:r w:rsidRPr="00676D7C">
              <w:rPr>
                <w:rFonts w:eastAsia="標楷體"/>
                <w:szCs w:val="24"/>
              </w:rPr>
              <w:t>1</w:t>
            </w:r>
          </w:p>
        </w:tc>
        <w:tc>
          <w:tcPr>
            <w:tcW w:w="476" w:type="dxa"/>
            <w:vAlign w:val="center"/>
          </w:tcPr>
          <w:p w14:paraId="3A0D3C28" w14:textId="77777777" w:rsidR="0016343A" w:rsidRPr="00676D7C" w:rsidRDefault="0016343A" w:rsidP="000E3AF6">
            <w:pPr>
              <w:jc w:val="center"/>
              <w:rPr>
                <w:rFonts w:eastAsia="標楷體"/>
                <w:vanish/>
                <w:szCs w:val="24"/>
              </w:rPr>
            </w:pPr>
            <w:r w:rsidRPr="00676D7C">
              <w:rPr>
                <w:rFonts w:eastAsia="標楷體"/>
                <w:szCs w:val="24"/>
              </w:rPr>
              <w:t>3</w:t>
            </w:r>
          </w:p>
        </w:tc>
        <w:tc>
          <w:tcPr>
            <w:tcW w:w="567" w:type="dxa"/>
            <w:vAlign w:val="center"/>
          </w:tcPr>
          <w:p w14:paraId="28C99576" w14:textId="77777777" w:rsidR="0016343A" w:rsidRPr="00676D7C" w:rsidRDefault="0016343A" w:rsidP="000E3AF6">
            <w:pPr>
              <w:jc w:val="center"/>
              <w:rPr>
                <w:rFonts w:eastAsia="標楷體"/>
                <w:vanish/>
                <w:szCs w:val="24"/>
              </w:rPr>
            </w:pPr>
            <w:r w:rsidRPr="00676D7C">
              <w:rPr>
                <w:rFonts w:eastAsia="標楷體"/>
                <w:szCs w:val="24"/>
              </w:rPr>
              <w:t>5</w:t>
            </w:r>
          </w:p>
        </w:tc>
        <w:tc>
          <w:tcPr>
            <w:tcW w:w="1021" w:type="dxa"/>
            <w:vAlign w:val="center"/>
          </w:tcPr>
          <w:p w14:paraId="58779BEB" w14:textId="77777777" w:rsidR="0016343A" w:rsidRPr="00676D7C" w:rsidRDefault="0016343A" w:rsidP="000E3AF6">
            <w:pPr>
              <w:jc w:val="center"/>
              <w:rPr>
                <w:rFonts w:eastAsia="標楷體"/>
                <w:vanish/>
                <w:szCs w:val="24"/>
              </w:rPr>
            </w:pPr>
            <w:r w:rsidRPr="00676D7C">
              <w:rPr>
                <w:rFonts w:eastAsia="標楷體"/>
                <w:szCs w:val="24"/>
              </w:rPr>
              <w:t>備文</w:t>
            </w:r>
          </w:p>
        </w:tc>
        <w:tc>
          <w:tcPr>
            <w:tcW w:w="1873" w:type="dxa"/>
            <w:vAlign w:val="center"/>
          </w:tcPr>
          <w:p w14:paraId="7FA56E38" w14:textId="77777777" w:rsidR="0016343A" w:rsidRPr="00676D7C" w:rsidRDefault="0016343A" w:rsidP="000E3AF6">
            <w:pPr>
              <w:jc w:val="center"/>
              <w:rPr>
                <w:rFonts w:eastAsia="標楷體"/>
                <w:vanish/>
                <w:szCs w:val="24"/>
              </w:rPr>
            </w:pPr>
          </w:p>
        </w:tc>
      </w:tr>
      <w:tr w:rsidR="000C6C44" w:rsidRPr="00676D7C" w14:paraId="4358F330" w14:textId="77777777" w:rsidTr="00887887">
        <w:trPr>
          <w:cantSplit/>
          <w:trHeight w:hRule="exact" w:val="737"/>
          <w:hidden/>
        </w:trPr>
        <w:tc>
          <w:tcPr>
            <w:tcW w:w="743" w:type="dxa"/>
            <w:vMerge/>
            <w:vAlign w:val="center"/>
          </w:tcPr>
          <w:p w14:paraId="0A6E4EE8" w14:textId="77777777" w:rsidR="0016343A" w:rsidRPr="00676D7C" w:rsidRDefault="0016343A" w:rsidP="000E3AF6">
            <w:pPr>
              <w:jc w:val="center"/>
              <w:rPr>
                <w:rFonts w:eastAsia="標楷體"/>
                <w:vanish/>
                <w:szCs w:val="24"/>
              </w:rPr>
            </w:pPr>
          </w:p>
        </w:tc>
        <w:tc>
          <w:tcPr>
            <w:tcW w:w="715" w:type="dxa"/>
            <w:vAlign w:val="center"/>
          </w:tcPr>
          <w:p w14:paraId="44D5C271" w14:textId="77777777" w:rsidR="0016343A" w:rsidRPr="00676D7C" w:rsidRDefault="0016343A" w:rsidP="000E3AF6">
            <w:pPr>
              <w:jc w:val="center"/>
              <w:rPr>
                <w:rFonts w:eastAsia="標楷體"/>
                <w:vanish/>
                <w:szCs w:val="24"/>
              </w:rPr>
            </w:pPr>
            <w:r w:rsidRPr="00676D7C">
              <w:rPr>
                <w:rFonts w:eastAsia="標楷體"/>
                <w:szCs w:val="24"/>
              </w:rPr>
              <w:t>205B</w:t>
            </w:r>
          </w:p>
        </w:tc>
        <w:tc>
          <w:tcPr>
            <w:tcW w:w="2519" w:type="dxa"/>
            <w:vAlign w:val="center"/>
          </w:tcPr>
          <w:p w14:paraId="579150AD" w14:textId="77777777" w:rsidR="0016343A" w:rsidRPr="00676D7C" w:rsidRDefault="00BD3124" w:rsidP="000E3AF6">
            <w:pPr>
              <w:jc w:val="both"/>
              <w:rPr>
                <w:rFonts w:eastAsia="標楷體"/>
                <w:vanish/>
                <w:szCs w:val="24"/>
              </w:rPr>
            </w:pPr>
            <w:r w:rsidRPr="00676D7C">
              <w:rPr>
                <w:rFonts w:eastAsia="標楷體"/>
                <w:szCs w:val="24"/>
              </w:rPr>
              <w:t>長期營運資產變動表</w:t>
            </w:r>
            <w:r w:rsidRPr="00676D7C">
              <w:rPr>
                <w:rFonts w:eastAsia="標楷體"/>
                <w:szCs w:val="24"/>
              </w:rPr>
              <w:t>(</w:t>
            </w:r>
            <w:r w:rsidRPr="00676D7C">
              <w:rPr>
                <w:rFonts w:eastAsia="標楷體"/>
                <w:szCs w:val="24"/>
              </w:rPr>
              <w:t>採直線法提列折舊者適用</w:t>
            </w:r>
            <w:r w:rsidRPr="00676D7C">
              <w:rPr>
                <w:rFonts w:eastAsia="標楷體"/>
                <w:szCs w:val="24"/>
              </w:rPr>
              <w:t>)</w:t>
            </w:r>
          </w:p>
        </w:tc>
        <w:tc>
          <w:tcPr>
            <w:tcW w:w="1440" w:type="dxa"/>
            <w:vAlign w:val="center"/>
          </w:tcPr>
          <w:p w14:paraId="7CD0DEB3" w14:textId="77777777" w:rsidR="0016343A" w:rsidRPr="00676D7C" w:rsidRDefault="0016343A"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73FC81C5" w14:textId="77777777" w:rsidR="0016343A" w:rsidRPr="00676D7C" w:rsidRDefault="0016343A" w:rsidP="000E3AF6">
            <w:pPr>
              <w:jc w:val="center"/>
              <w:rPr>
                <w:rFonts w:eastAsia="標楷體"/>
                <w:vanish/>
                <w:szCs w:val="24"/>
              </w:rPr>
            </w:pPr>
            <w:r w:rsidRPr="00676D7C">
              <w:rPr>
                <w:rFonts w:eastAsia="標楷體"/>
                <w:szCs w:val="24"/>
              </w:rPr>
              <w:t>2</w:t>
            </w:r>
          </w:p>
        </w:tc>
        <w:tc>
          <w:tcPr>
            <w:tcW w:w="506" w:type="dxa"/>
            <w:vAlign w:val="center"/>
          </w:tcPr>
          <w:p w14:paraId="390B4F70" w14:textId="77777777" w:rsidR="0016343A" w:rsidRPr="00676D7C" w:rsidRDefault="0016343A" w:rsidP="000E3AF6">
            <w:pPr>
              <w:jc w:val="center"/>
              <w:rPr>
                <w:rFonts w:eastAsia="標楷體"/>
                <w:vanish/>
                <w:szCs w:val="24"/>
              </w:rPr>
            </w:pPr>
            <w:r w:rsidRPr="00676D7C">
              <w:rPr>
                <w:rFonts w:eastAsia="標楷體"/>
                <w:szCs w:val="24"/>
              </w:rPr>
              <w:t>1</w:t>
            </w:r>
          </w:p>
        </w:tc>
        <w:tc>
          <w:tcPr>
            <w:tcW w:w="476" w:type="dxa"/>
            <w:vAlign w:val="center"/>
          </w:tcPr>
          <w:p w14:paraId="01F352AF" w14:textId="77777777" w:rsidR="0016343A" w:rsidRPr="00676D7C" w:rsidRDefault="0016343A" w:rsidP="000E3AF6">
            <w:pPr>
              <w:jc w:val="center"/>
              <w:rPr>
                <w:rFonts w:eastAsia="標楷體"/>
                <w:vanish/>
                <w:szCs w:val="24"/>
              </w:rPr>
            </w:pPr>
            <w:r w:rsidRPr="00676D7C">
              <w:rPr>
                <w:rFonts w:eastAsia="標楷體"/>
                <w:szCs w:val="24"/>
              </w:rPr>
              <w:t>3</w:t>
            </w:r>
          </w:p>
        </w:tc>
        <w:tc>
          <w:tcPr>
            <w:tcW w:w="567" w:type="dxa"/>
            <w:vAlign w:val="center"/>
          </w:tcPr>
          <w:p w14:paraId="6EB7B2A0" w14:textId="77777777" w:rsidR="0016343A" w:rsidRPr="00676D7C" w:rsidRDefault="0016343A" w:rsidP="000E3AF6">
            <w:pPr>
              <w:jc w:val="center"/>
              <w:rPr>
                <w:rFonts w:eastAsia="標楷體"/>
                <w:vanish/>
                <w:szCs w:val="24"/>
              </w:rPr>
            </w:pPr>
            <w:r w:rsidRPr="00676D7C">
              <w:rPr>
                <w:rFonts w:eastAsia="標楷體"/>
                <w:szCs w:val="24"/>
              </w:rPr>
              <w:t>6</w:t>
            </w:r>
          </w:p>
        </w:tc>
        <w:tc>
          <w:tcPr>
            <w:tcW w:w="1021" w:type="dxa"/>
            <w:vAlign w:val="center"/>
          </w:tcPr>
          <w:p w14:paraId="184CA708" w14:textId="77777777" w:rsidR="0016343A" w:rsidRPr="00676D7C" w:rsidRDefault="0016343A" w:rsidP="000E3AF6">
            <w:pPr>
              <w:jc w:val="center"/>
              <w:rPr>
                <w:rFonts w:eastAsia="標楷體"/>
                <w:vanish/>
                <w:szCs w:val="24"/>
              </w:rPr>
            </w:pPr>
            <w:r w:rsidRPr="00676D7C">
              <w:rPr>
                <w:rFonts w:eastAsia="標楷體"/>
                <w:szCs w:val="24"/>
              </w:rPr>
              <w:t>備文</w:t>
            </w:r>
          </w:p>
        </w:tc>
        <w:tc>
          <w:tcPr>
            <w:tcW w:w="1873" w:type="dxa"/>
            <w:vAlign w:val="center"/>
          </w:tcPr>
          <w:p w14:paraId="4FB08E89" w14:textId="77777777" w:rsidR="0016343A" w:rsidRPr="00676D7C" w:rsidRDefault="0016343A" w:rsidP="000E3AF6">
            <w:pPr>
              <w:jc w:val="center"/>
              <w:rPr>
                <w:rFonts w:eastAsia="標楷體"/>
                <w:vanish/>
                <w:szCs w:val="24"/>
              </w:rPr>
            </w:pPr>
          </w:p>
        </w:tc>
      </w:tr>
      <w:tr w:rsidR="000C6C44" w:rsidRPr="00676D7C" w14:paraId="31A4F32E" w14:textId="77777777" w:rsidTr="00887887">
        <w:trPr>
          <w:cantSplit/>
          <w:trHeight w:val="20"/>
          <w:hidden/>
        </w:trPr>
        <w:tc>
          <w:tcPr>
            <w:tcW w:w="743" w:type="dxa"/>
            <w:vMerge/>
            <w:vAlign w:val="center"/>
          </w:tcPr>
          <w:p w14:paraId="467654F9" w14:textId="77777777" w:rsidR="0016343A" w:rsidRPr="00676D7C" w:rsidRDefault="0016343A" w:rsidP="000E3AF6">
            <w:pPr>
              <w:jc w:val="center"/>
              <w:rPr>
                <w:rFonts w:eastAsia="標楷體"/>
                <w:vanish/>
                <w:szCs w:val="24"/>
              </w:rPr>
            </w:pPr>
          </w:p>
        </w:tc>
        <w:tc>
          <w:tcPr>
            <w:tcW w:w="715" w:type="dxa"/>
            <w:vAlign w:val="center"/>
          </w:tcPr>
          <w:p w14:paraId="44A6BACF" w14:textId="77777777" w:rsidR="0016343A" w:rsidRPr="00676D7C" w:rsidRDefault="0016343A" w:rsidP="000E3AF6">
            <w:pPr>
              <w:jc w:val="center"/>
              <w:rPr>
                <w:rFonts w:eastAsia="標楷體"/>
                <w:vanish/>
                <w:szCs w:val="24"/>
              </w:rPr>
            </w:pPr>
            <w:r w:rsidRPr="00676D7C">
              <w:rPr>
                <w:rFonts w:eastAsia="標楷體"/>
                <w:szCs w:val="24"/>
              </w:rPr>
              <w:t>206</w:t>
            </w:r>
          </w:p>
        </w:tc>
        <w:tc>
          <w:tcPr>
            <w:tcW w:w="2519" w:type="dxa"/>
            <w:vAlign w:val="center"/>
          </w:tcPr>
          <w:p w14:paraId="4B5975AF" w14:textId="77777777" w:rsidR="0016343A" w:rsidRPr="00676D7C" w:rsidRDefault="0016343A" w:rsidP="000E3AF6">
            <w:pPr>
              <w:jc w:val="both"/>
              <w:rPr>
                <w:rFonts w:eastAsia="標楷體"/>
                <w:vanish/>
                <w:szCs w:val="24"/>
              </w:rPr>
            </w:pPr>
            <w:r w:rsidRPr="00676D7C">
              <w:rPr>
                <w:rFonts w:eastAsia="標楷體"/>
                <w:szCs w:val="24"/>
              </w:rPr>
              <w:t>借款變動表</w:t>
            </w:r>
          </w:p>
        </w:tc>
        <w:tc>
          <w:tcPr>
            <w:tcW w:w="1440" w:type="dxa"/>
            <w:vAlign w:val="center"/>
          </w:tcPr>
          <w:p w14:paraId="42049649" w14:textId="77777777" w:rsidR="0016343A" w:rsidRPr="00676D7C" w:rsidRDefault="0016343A"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450654F2" w14:textId="77777777" w:rsidR="0016343A" w:rsidRPr="00676D7C" w:rsidRDefault="0016343A" w:rsidP="000E3AF6">
            <w:pPr>
              <w:jc w:val="center"/>
              <w:rPr>
                <w:rFonts w:eastAsia="標楷體"/>
                <w:vanish/>
                <w:szCs w:val="24"/>
              </w:rPr>
            </w:pPr>
            <w:r w:rsidRPr="00676D7C">
              <w:rPr>
                <w:rFonts w:eastAsia="標楷體"/>
                <w:szCs w:val="24"/>
              </w:rPr>
              <w:t>1</w:t>
            </w:r>
          </w:p>
        </w:tc>
        <w:tc>
          <w:tcPr>
            <w:tcW w:w="506" w:type="dxa"/>
            <w:vAlign w:val="center"/>
          </w:tcPr>
          <w:p w14:paraId="1EF5AD5F" w14:textId="77777777" w:rsidR="0016343A" w:rsidRPr="00676D7C" w:rsidRDefault="0016343A" w:rsidP="000E3AF6">
            <w:pPr>
              <w:jc w:val="center"/>
              <w:rPr>
                <w:rFonts w:eastAsia="標楷體"/>
                <w:vanish/>
                <w:szCs w:val="24"/>
              </w:rPr>
            </w:pPr>
            <w:r w:rsidRPr="00676D7C">
              <w:rPr>
                <w:rFonts w:eastAsia="標楷體"/>
                <w:szCs w:val="24"/>
              </w:rPr>
              <w:t>1</w:t>
            </w:r>
          </w:p>
        </w:tc>
        <w:tc>
          <w:tcPr>
            <w:tcW w:w="476" w:type="dxa"/>
            <w:vAlign w:val="center"/>
          </w:tcPr>
          <w:p w14:paraId="5208C6BD" w14:textId="77777777" w:rsidR="0016343A" w:rsidRPr="00676D7C" w:rsidRDefault="0016343A" w:rsidP="000E3AF6">
            <w:pPr>
              <w:jc w:val="center"/>
              <w:rPr>
                <w:rFonts w:eastAsia="標楷體"/>
                <w:vanish/>
                <w:szCs w:val="24"/>
              </w:rPr>
            </w:pPr>
            <w:r w:rsidRPr="00676D7C">
              <w:rPr>
                <w:rFonts w:eastAsia="標楷體"/>
                <w:szCs w:val="24"/>
              </w:rPr>
              <w:t>3</w:t>
            </w:r>
          </w:p>
        </w:tc>
        <w:tc>
          <w:tcPr>
            <w:tcW w:w="567" w:type="dxa"/>
            <w:vAlign w:val="center"/>
          </w:tcPr>
          <w:p w14:paraId="35BD2776" w14:textId="77777777" w:rsidR="0016343A" w:rsidRPr="00676D7C" w:rsidRDefault="0016343A" w:rsidP="000E3AF6">
            <w:pPr>
              <w:jc w:val="center"/>
              <w:rPr>
                <w:rFonts w:eastAsia="標楷體"/>
                <w:vanish/>
                <w:szCs w:val="24"/>
              </w:rPr>
            </w:pPr>
            <w:r w:rsidRPr="00676D7C">
              <w:rPr>
                <w:rFonts w:eastAsia="標楷體"/>
                <w:szCs w:val="24"/>
              </w:rPr>
              <w:t>5</w:t>
            </w:r>
          </w:p>
        </w:tc>
        <w:tc>
          <w:tcPr>
            <w:tcW w:w="1021" w:type="dxa"/>
            <w:vAlign w:val="center"/>
          </w:tcPr>
          <w:p w14:paraId="349FBBCD" w14:textId="77777777" w:rsidR="0016343A" w:rsidRPr="00676D7C" w:rsidRDefault="0016343A" w:rsidP="000E3AF6">
            <w:pPr>
              <w:jc w:val="center"/>
              <w:rPr>
                <w:rFonts w:eastAsia="標楷體"/>
                <w:vanish/>
                <w:szCs w:val="24"/>
              </w:rPr>
            </w:pPr>
            <w:r w:rsidRPr="00676D7C">
              <w:rPr>
                <w:rFonts w:eastAsia="標楷體"/>
                <w:szCs w:val="24"/>
              </w:rPr>
              <w:t>備文</w:t>
            </w:r>
          </w:p>
        </w:tc>
        <w:tc>
          <w:tcPr>
            <w:tcW w:w="1873" w:type="dxa"/>
            <w:vAlign w:val="center"/>
          </w:tcPr>
          <w:p w14:paraId="6EF46A75" w14:textId="77777777" w:rsidR="0016343A" w:rsidRPr="00676D7C" w:rsidRDefault="0016343A" w:rsidP="000E3AF6">
            <w:pPr>
              <w:jc w:val="center"/>
              <w:rPr>
                <w:rFonts w:eastAsia="標楷體"/>
                <w:vanish/>
                <w:szCs w:val="24"/>
              </w:rPr>
            </w:pPr>
          </w:p>
        </w:tc>
      </w:tr>
      <w:tr w:rsidR="000C6C44" w:rsidRPr="00676D7C" w14:paraId="3E2795A8" w14:textId="77777777" w:rsidTr="00887887">
        <w:trPr>
          <w:cantSplit/>
          <w:trHeight w:val="20"/>
          <w:hidden/>
        </w:trPr>
        <w:tc>
          <w:tcPr>
            <w:tcW w:w="743" w:type="dxa"/>
            <w:vMerge/>
            <w:vAlign w:val="center"/>
          </w:tcPr>
          <w:p w14:paraId="2011FC1C" w14:textId="77777777" w:rsidR="0016343A" w:rsidRPr="00676D7C" w:rsidRDefault="0016343A" w:rsidP="000E3AF6">
            <w:pPr>
              <w:jc w:val="center"/>
              <w:rPr>
                <w:rFonts w:eastAsia="標楷體"/>
                <w:vanish/>
                <w:szCs w:val="24"/>
              </w:rPr>
            </w:pPr>
          </w:p>
        </w:tc>
        <w:tc>
          <w:tcPr>
            <w:tcW w:w="715" w:type="dxa"/>
            <w:vAlign w:val="center"/>
          </w:tcPr>
          <w:p w14:paraId="6D019430" w14:textId="77777777" w:rsidR="0016343A" w:rsidRPr="00676D7C" w:rsidRDefault="0016343A" w:rsidP="000E3AF6">
            <w:pPr>
              <w:jc w:val="center"/>
              <w:rPr>
                <w:rFonts w:eastAsia="標楷體"/>
                <w:vanish/>
                <w:szCs w:val="24"/>
              </w:rPr>
            </w:pPr>
            <w:r w:rsidRPr="00676D7C">
              <w:rPr>
                <w:rFonts w:eastAsia="標楷體"/>
                <w:szCs w:val="24"/>
              </w:rPr>
              <w:t>207</w:t>
            </w:r>
          </w:p>
        </w:tc>
        <w:tc>
          <w:tcPr>
            <w:tcW w:w="2519" w:type="dxa"/>
            <w:vAlign w:val="center"/>
          </w:tcPr>
          <w:p w14:paraId="709EE35B" w14:textId="77777777" w:rsidR="0016343A" w:rsidRPr="00676D7C" w:rsidRDefault="0016343A" w:rsidP="000E3AF6">
            <w:pPr>
              <w:jc w:val="both"/>
              <w:rPr>
                <w:rFonts w:eastAsia="標楷體"/>
                <w:vanish/>
                <w:szCs w:val="24"/>
              </w:rPr>
            </w:pPr>
            <w:r w:rsidRPr="00676D7C">
              <w:rPr>
                <w:rFonts w:eastAsia="標楷體"/>
                <w:szCs w:val="24"/>
              </w:rPr>
              <w:t>收入明細表</w:t>
            </w:r>
          </w:p>
        </w:tc>
        <w:tc>
          <w:tcPr>
            <w:tcW w:w="1440" w:type="dxa"/>
            <w:vAlign w:val="center"/>
          </w:tcPr>
          <w:p w14:paraId="1A8505E2" w14:textId="77777777" w:rsidR="0016343A" w:rsidRPr="00676D7C" w:rsidRDefault="0016343A"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7C3F7143" w14:textId="77777777" w:rsidR="0016343A" w:rsidRPr="00676D7C" w:rsidRDefault="0016343A" w:rsidP="000E3AF6">
            <w:pPr>
              <w:jc w:val="center"/>
              <w:rPr>
                <w:rFonts w:eastAsia="標楷體"/>
                <w:vanish/>
                <w:szCs w:val="24"/>
              </w:rPr>
            </w:pPr>
            <w:r w:rsidRPr="00676D7C">
              <w:rPr>
                <w:rFonts w:eastAsia="標楷體"/>
                <w:szCs w:val="24"/>
              </w:rPr>
              <w:t>1</w:t>
            </w:r>
          </w:p>
        </w:tc>
        <w:tc>
          <w:tcPr>
            <w:tcW w:w="506" w:type="dxa"/>
            <w:vAlign w:val="center"/>
          </w:tcPr>
          <w:p w14:paraId="28E90017" w14:textId="77777777" w:rsidR="0016343A" w:rsidRPr="00676D7C" w:rsidRDefault="0016343A" w:rsidP="000E3AF6">
            <w:pPr>
              <w:jc w:val="center"/>
              <w:rPr>
                <w:rFonts w:eastAsia="標楷體"/>
                <w:vanish/>
                <w:szCs w:val="24"/>
              </w:rPr>
            </w:pPr>
            <w:r w:rsidRPr="00676D7C">
              <w:rPr>
                <w:rFonts w:eastAsia="標楷體"/>
                <w:szCs w:val="24"/>
              </w:rPr>
              <w:t>1</w:t>
            </w:r>
          </w:p>
        </w:tc>
        <w:tc>
          <w:tcPr>
            <w:tcW w:w="476" w:type="dxa"/>
            <w:vAlign w:val="center"/>
          </w:tcPr>
          <w:p w14:paraId="0DB549CD" w14:textId="77777777" w:rsidR="0016343A" w:rsidRPr="00676D7C" w:rsidRDefault="0016343A" w:rsidP="000E3AF6">
            <w:pPr>
              <w:jc w:val="center"/>
              <w:rPr>
                <w:rFonts w:eastAsia="標楷體"/>
                <w:vanish/>
                <w:szCs w:val="24"/>
              </w:rPr>
            </w:pPr>
            <w:r w:rsidRPr="00676D7C">
              <w:rPr>
                <w:rFonts w:eastAsia="標楷體"/>
                <w:szCs w:val="24"/>
              </w:rPr>
              <w:t>3</w:t>
            </w:r>
          </w:p>
        </w:tc>
        <w:tc>
          <w:tcPr>
            <w:tcW w:w="567" w:type="dxa"/>
            <w:vAlign w:val="center"/>
          </w:tcPr>
          <w:p w14:paraId="7EDCEFF9" w14:textId="77777777" w:rsidR="0016343A" w:rsidRPr="00676D7C" w:rsidRDefault="0016343A" w:rsidP="000E3AF6">
            <w:pPr>
              <w:jc w:val="center"/>
              <w:rPr>
                <w:rFonts w:eastAsia="標楷體"/>
                <w:vanish/>
                <w:szCs w:val="24"/>
              </w:rPr>
            </w:pPr>
            <w:r w:rsidRPr="00676D7C">
              <w:rPr>
                <w:rFonts w:eastAsia="標楷體"/>
                <w:szCs w:val="24"/>
              </w:rPr>
              <w:t>5</w:t>
            </w:r>
          </w:p>
        </w:tc>
        <w:tc>
          <w:tcPr>
            <w:tcW w:w="1021" w:type="dxa"/>
            <w:vAlign w:val="center"/>
          </w:tcPr>
          <w:p w14:paraId="7CEF0DA1" w14:textId="77777777" w:rsidR="0016343A" w:rsidRPr="00676D7C" w:rsidRDefault="0016343A" w:rsidP="000E3AF6">
            <w:pPr>
              <w:jc w:val="center"/>
              <w:rPr>
                <w:rFonts w:eastAsia="標楷體"/>
                <w:vanish/>
                <w:szCs w:val="24"/>
              </w:rPr>
            </w:pPr>
            <w:r w:rsidRPr="00676D7C">
              <w:rPr>
                <w:rFonts w:eastAsia="標楷體"/>
                <w:szCs w:val="24"/>
              </w:rPr>
              <w:t>備文</w:t>
            </w:r>
          </w:p>
        </w:tc>
        <w:tc>
          <w:tcPr>
            <w:tcW w:w="1873" w:type="dxa"/>
            <w:vAlign w:val="center"/>
          </w:tcPr>
          <w:p w14:paraId="79EAC229" w14:textId="77777777" w:rsidR="0016343A" w:rsidRPr="00676D7C" w:rsidRDefault="0016343A" w:rsidP="000E3AF6">
            <w:pPr>
              <w:jc w:val="center"/>
              <w:rPr>
                <w:rFonts w:eastAsia="標楷體"/>
                <w:vanish/>
                <w:szCs w:val="24"/>
              </w:rPr>
            </w:pPr>
          </w:p>
        </w:tc>
      </w:tr>
      <w:tr w:rsidR="000C6C44" w:rsidRPr="00676D7C" w14:paraId="7999EFFE" w14:textId="77777777" w:rsidTr="00887887">
        <w:trPr>
          <w:cantSplit/>
          <w:trHeight w:val="20"/>
          <w:hidden/>
        </w:trPr>
        <w:tc>
          <w:tcPr>
            <w:tcW w:w="743" w:type="dxa"/>
            <w:vMerge/>
            <w:vAlign w:val="center"/>
          </w:tcPr>
          <w:p w14:paraId="0FA52421" w14:textId="77777777" w:rsidR="0016343A" w:rsidRPr="00676D7C" w:rsidRDefault="0016343A" w:rsidP="000E3AF6">
            <w:pPr>
              <w:jc w:val="center"/>
              <w:rPr>
                <w:rFonts w:eastAsia="標楷體"/>
                <w:vanish/>
                <w:szCs w:val="24"/>
              </w:rPr>
            </w:pPr>
          </w:p>
        </w:tc>
        <w:tc>
          <w:tcPr>
            <w:tcW w:w="715" w:type="dxa"/>
            <w:vAlign w:val="center"/>
          </w:tcPr>
          <w:p w14:paraId="4D67AE26" w14:textId="77777777" w:rsidR="0016343A" w:rsidRPr="00676D7C" w:rsidRDefault="0016343A" w:rsidP="000E3AF6">
            <w:pPr>
              <w:jc w:val="center"/>
              <w:rPr>
                <w:rFonts w:eastAsia="標楷體"/>
                <w:vanish/>
                <w:szCs w:val="24"/>
              </w:rPr>
            </w:pPr>
            <w:r w:rsidRPr="00676D7C">
              <w:rPr>
                <w:rFonts w:eastAsia="標楷體"/>
                <w:szCs w:val="24"/>
              </w:rPr>
              <w:t>208</w:t>
            </w:r>
          </w:p>
        </w:tc>
        <w:tc>
          <w:tcPr>
            <w:tcW w:w="2519" w:type="dxa"/>
            <w:vAlign w:val="center"/>
          </w:tcPr>
          <w:p w14:paraId="1D90CF6F" w14:textId="77777777" w:rsidR="0016343A" w:rsidRPr="00676D7C" w:rsidRDefault="00351536" w:rsidP="000E3AF6">
            <w:pPr>
              <w:jc w:val="both"/>
              <w:rPr>
                <w:rFonts w:eastAsia="標楷體"/>
                <w:vanish/>
                <w:szCs w:val="24"/>
              </w:rPr>
            </w:pPr>
            <w:r w:rsidRPr="00676D7C">
              <w:rPr>
                <w:rFonts w:eastAsia="標楷體"/>
                <w:szCs w:val="24"/>
              </w:rPr>
              <w:t>成本與費用明細表</w:t>
            </w:r>
          </w:p>
        </w:tc>
        <w:tc>
          <w:tcPr>
            <w:tcW w:w="1440" w:type="dxa"/>
            <w:vAlign w:val="center"/>
          </w:tcPr>
          <w:p w14:paraId="577290D1" w14:textId="77777777" w:rsidR="0016343A" w:rsidRPr="00676D7C" w:rsidRDefault="0016343A"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612A844E" w14:textId="77777777" w:rsidR="0016343A" w:rsidRPr="00676D7C" w:rsidRDefault="0016343A" w:rsidP="000E3AF6">
            <w:pPr>
              <w:jc w:val="center"/>
              <w:rPr>
                <w:rFonts w:eastAsia="標楷體"/>
                <w:vanish/>
                <w:szCs w:val="24"/>
              </w:rPr>
            </w:pPr>
            <w:r w:rsidRPr="00676D7C">
              <w:rPr>
                <w:rFonts w:eastAsia="標楷體"/>
                <w:szCs w:val="24"/>
              </w:rPr>
              <w:t>1</w:t>
            </w:r>
          </w:p>
        </w:tc>
        <w:tc>
          <w:tcPr>
            <w:tcW w:w="506" w:type="dxa"/>
            <w:vAlign w:val="center"/>
          </w:tcPr>
          <w:p w14:paraId="37229122" w14:textId="77777777" w:rsidR="0016343A" w:rsidRPr="00676D7C" w:rsidRDefault="0016343A" w:rsidP="000E3AF6">
            <w:pPr>
              <w:jc w:val="center"/>
              <w:rPr>
                <w:rFonts w:eastAsia="標楷體"/>
                <w:vanish/>
                <w:szCs w:val="24"/>
              </w:rPr>
            </w:pPr>
            <w:r w:rsidRPr="00676D7C">
              <w:rPr>
                <w:rFonts w:eastAsia="標楷體"/>
                <w:szCs w:val="24"/>
              </w:rPr>
              <w:t>1</w:t>
            </w:r>
          </w:p>
        </w:tc>
        <w:tc>
          <w:tcPr>
            <w:tcW w:w="476" w:type="dxa"/>
            <w:vAlign w:val="center"/>
          </w:tcPr>
          <w:p w14:paraId="4426954D" w14:textId="77777777" w:rsidR="0016343A" w:rsidRPr="00676D7C" w:rsidRDefault="0016343A" w:rsidP="000E3AF6">
            <w:pPr>
              <w:jc w:val="center"/>
              <w:rPr>
                <w:rFonts w:eastAsia="標楷體"/>
                <w:vanish/>
                <w:szCs w:val="24"/>
              </w:rPr>
            </w:pPr>
            <w:r w:rsidRPr="00676D7C">
              <w:rPr>
                <w:rFonts w:eastAsia="標楷體"/>
                <w:szCs w:val="24"/>
              </w:rPr>
              <w:t>3</w:t>
            </w:r>
          </w:p>
        </w:tc>
        <w:tc>
          <w:tcPr>
            <w:tcW w:w="567" w:type="dxa"/>
            <w:vAlign w:val="center"/>
          </w:tcPr>
          <w:p w14:paraId="173A7D8C" w14:textId="77777777" w:rsidR="0016343A" w:rsidRPr="00676D7C" w:rsidRDefault="0016343A" w:rsidP="000E3AF6">
            <w:pPr>
              <w:jc w:val="center"/>
              <w:rPr>
                <w:rFonts w:eastAsia="標楷體"/>
                <w:vanish/>
                <w:szCs w:val="24"/>
              </w:rPr>
            </w:pPr>
            <w:r w:rsidRPr="00676D7C">
              <w:rPr>
                <w:rFonts w:eastAsia="標楷體"/>
                <w:szCs w:val="24"/>
              </w:rPr>
              <w:t>5</w:t>
            </w:r>
          </w:p>
        </w:tc>
        <w:tc>
          <w:tcPr>
            <w:tcW w:w="1021" w:type="dxa"/>
            <w:vAlign w:val="center"/>
          </w:tcPr>
          <w:p w14:paraId="39EF1DC8" w14:textId="77777777" w:rsidR="0016343A" w:rsidRPr="00676D7C" w:rsidRDefault="0016343A" w:rsidP="000E3AF6">
            <w:pPr>
              <w:jc w:val="center"/>
              <w:rPr>
                <w:rFonts w:eastAsia="標楷體"/>
                <w:vanish/>
                <w:szCs w:val="24"/>
              </w:rPr>
            </w:pPr>
            <w:r w:rsidRPr="00676D7C">
              <w:rPr>
                <w:rFonts w:eastAsia="標楷體"/>
                <w:szCs w:val="24"/>
              </w:rPr>
              <w:t>備文</w:t>
            </w:r>
          </w:p>
        </w:tc>
        <w:tc>
          <w:tcPr>
            <w:tcW w:w="1873" w:type="dxa"/>
            <w:vAlign w:val="center"/>
          </w:tcPr>
          <w:p w14:paraId="255644CB" w14:textId="77777777" w:rsidR="0016343A" w:rsidRPr="00676D7C" w:rsidRDefault="0016343A" w:rsidP="000E3AF6">
            <w:pPr>
              <w:jc w:val="center"/>
              <w:rPr>
                <w:rFonts w:eastAsia="標楷體"/>
                <w:vanish/>
                <w:szCs w:val="24"/>
              </w:rPr>
            </w:pPr>
          </w:p>
        </w:tc>
      </w:tr>
      <w:tr w:rsidR="000C6C44" w:rsidRPr="00676D7C" w14:paraId="2ECF7808" w14:textId="77777777" w:rsidTr="00887887">
        <w:trPr>
          <w:cantSplit/>
          <w:trHeight w:val="20"/>
          <w:hidden/>
        </w:trPr>
        <w:tc>
          <w:tcPr>
            <w:tcW w:w="743" w:type="dxa"/>
            <w:vMerge/>
            <w:vAlign w:val="center"/>
          </w:tcPr>
          <w:p w14:paraId="2198D1B8" w14:textId="77777777" w:rsidR="0016343A" w:rsidRPr="00676D7C" w:rsidRDefault="0016343A" w:rsidP="000E3AF6">
            <w:pPr>
              <w:jc w:val="center"/>
              <w:rPr>
                <w:rFonts w:eastAsia="標楷體"/>
                <w:vanish/>
                <w:szCs w:val="24"/>
              </w:rPr>
            </w:pPr>
          </w:p>
        </w:tc>
        <w:tc>
          <w:tcPr>
            <w:tcW w:w="715" w:type="dxa"/>
            <w:vAlign w:val="center"/>
          </w:tcPr>
          <w:p w14:paraId="7EB24FCA" w14:textId="77777777" w:rsidR="0016343A" w:rsidRPr="00676D7C" w:rsidRDefault="0016343A" w:rsidP="000E3AF6">
            <w:pPr>
              <w:jc w:val="center"/>
              <w:rPr>
                <w:rFonts w:eastAsia="標楷體"/>
                <w:vanish/>
                <w:szCs w:val="24"/>
              </w:rPr>
            </w:pPr>
            <w:r w:rsidRPr="00676D7C">
              <w:rPr>
                <w:rFonts w:eastAsia="標楷體"/>
                <w:szCs w:val="24"/>
              </w:rPr>
              <w:t>209</w:t>
            </w:r>
          </w:p>
        </w:tc>
        <w:tc>
          <w:tcPr>
            <w:tcW w:w="2519" w:type="dxa"/>
            <w:vAlign w:val="center"/>
          </w:tcPr>
          <w:p w14:paraId="19ABF152" w14:textId="77777777" w:rsidR="0016343A" w:rsidRPr="00676D7C" w:rsidRDefault="00FD1166" w:rsidP="000E3AF6">
            <w:pPr>
              <w:jc w:val="both"/>
              <w:rPr>
                <w:rFonts w:eastAsia="標楷體"/>
                <w:vanish/>
                <w:szCs w:val="24"/>
              </w:rPr>
            </w:pPr>
            <w:r w:rsidRPr="00676D7C">
              <w:rPr>
                <w:rFonts w:eastAsia="標楷體"/>
                <w:szCs w:val="24"/>
              </w:rPr>
              <w:t>各項目明細表</w:t>
            </w:r>
          </w:p>
        </w:tc>
        <w:tc>
          <w:tcPr>
            <w:tcW w:w="1440" w:type="dxa"/>
            <w:vAlign w:val="center"/>
          </w:tcPr>
          <w:p w14:paraId="745590DB" w14:textId="77777777" w:rsidR="0016343A" w:rsidRPr="00676D7C" w:rsidRDefault="0016343A"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11A318FF" w14:textId="77777777" w:rsidR="0016343A" w:rsidRPr="00676D7C" w:rsidRDefault="0016343A" w:rsidP="000E3AF6">
            <w:pPr>
              <w:jc w:val="center"/>
              <w:rPr>
                <w:rFonts w:eastAsia="標楷體"/>
                <w:vanish/>
                <w:szCs w:val="24"/>
              </w:rPr>
            </w:pPr>
            <w:r w:rsidRPr="00676D7C">
              <w:rPr>
                <w:rFonts w:eastAsia="標楷體"/>
                <w:szCs w:val="24"/>
              </w:rPr>
              <w:t>1</w:t>
            </w:r>
          </w:p>
        </w:tc>
        <w:tc>
          <w:tcPr>
            <w:tcW w:w="506" w:type="dxa"/>
            <w:vAlign w:val="center"/>
          </w:tcPr>
          <w:p w14:paraId="3902B6CB" w14:textId="77777777" w:rsidR="0016343A" w:rsidRPr="00676D7C" w:rsidRDefault="0016343A" w:rsidP="000E3AF6">
            <w:pPr>
              <w:jc w:val="center"/>
              <w:rPr>
                <w:rFonts w:eastAsia="標楷體"/>
                <w:vanish/>
                <w:szCs w:val="24"/>
              </w:rPr>
            </w:pPr>
            <w:r w:rsidRPr="00676D7C">
              <w:rPr>
                <w:rFonts w:eastAsia="標楷體"/>
                <w:szCs w:val="24"/>
              </w:rPr>
              <w:t>1</w:t>
            </w:r>
          </w:p>
        </w:tc>
        <w:tc>
          <w:tcPr>
            <w:tcW w:w="476" w:type="dxa"/>
            <w:vAlign w:val="center"/>
          </w:tcPr>
          <w:p w14:paraId="382B6084" w14:textId="77777777" w:rsidR="0016343A" w:rsidRPr="00676D7C" w:rsidRDefault="0016343A" w:rsidP="000E3AF6">
            <w:pPr>
              <w:jc w:val="center"/>
              <w:rPr>
                <w:rFonts w:eastAsia="標楷體"/>
                <w:vanish/>
                <w:szCs w:val="24"/>
              </w:rPr>
            </w:pPr>
            <w:r w:rsidRPr="00676D7C">
              <w:rPr>
                <w:rFonts w:eastAsia="標楷體"/>
                <w:szCs w:val="24"/>
              </w:rPr>
              <w:t>3</w:t>
            </w:r>
          </w:p>
        </w:tc>
        <w:tc>
          <w:tcPr>
            <w:tcW w:w="567" w:type="dxa"/>
            <w:vAlign w:val="center"/>
          </w:tcPr>
          <w:p w14:paraId="73226877" w14:textId="77777777" w:rsidR="0016343A" w:rsidRPr="00676D7C" w:rsidRDefault="0016343A" w:rsidP="000E3AF6">
            <w:pPr>
              <w:jc w:val="center"/>
              <w:rPr>
                <w:rFonts w:eastAsia="標楷體"/>
                <w:vanish/>
                <w:szCs w:val="24"/>
              </w:rPr>
            </w:pPr>
            <w:r w:rsidRPr="00676D7C">
              <w:rPr>
                <w:rFonts w:eastAsia="標楷體"/>
                <w:szCs w:val="24"/>
              </w:rPr>
              <w:t>5</w:t>
            </w:r>
          </w:p>
        </w:tc>
        <w:tc>
          <w:tcPr>
            <w:tcW w:w="1021" w:type="dxa"/>
            <w:vAlign w:val="center"/>
          </w:tcPr>
          <w:p w14:paraId="0A0E8622" w14:textId="77777777" w:rsidR="0016343A" w:rsidRPr="00676D7C" w:rsidRDefault="0016343A" w:rsidP="000E3AF6">
            <w:pPr>
              <w:jc w:val="center"/>
              <w:rPr>
                <w:rFonts w:eastAsia="標楷體"/>
                <w:vanish/>
                <w:szCs w:val="24"/>
              </w:rPr>
            </w:pPr>
            <w:r w:rsidRPr="00676D7C">
              <w:rPr>
                <w:rFonts w:eastAsia="標楷體"/>
                <w:szCs w:val="24"/>
              </w:rPr>
              <w:t>備文</w:t>
            </w:r>
          </w:p>
        </w:tc>
        <w:tc>
          <w:tcPr>
            <w:tcW w:w="1873" w:type="dxa"/>
            <w:vAlign w:val="center"/>
          </w:tcPr>
          <w:p w14:paraId="6A3C8537" w14:textId="77777777" w:rsidR="0016343A" w:rsidRPr="00676D7C" w:rsidRDefault="0016343A" w:rsidP="000E3AF6">
            <w:pPr>
              <w:jc w:val="center"/>
              <w:rPr>
                <w:rFonts w:eastAsia="標楷體"/>
                <w:vanish/>
                <w:szCs w:val="24"/>
              </w:rPr>
            </w:pPr>
          </w:p>
        </w:tc>
      </w:tr>
      <w:tr w:rsidR="001443CE" w:rsidRPr="00676D7C" w14:paraId="35162F67" w14:textId="77777777" w:rsidTr="00887887">
        <w:trPr>
          <w:cantSplit/>
          <w:trHeight w:val="20"/>
          <w:hidden/>
        </w:trPr>
        <w:tc>
          <w:tcPr>
            <w:tcW w:w="743" w:type="dxa"/>
            <w:vMerge/>
            <w:tcBorders>
              <w:bottom w:val="single" w:sz="4" w:space="0" w:color="000000"/>
            </w:tcBorders>
            <w:vAlign w:val="center"/>
          </w:tcPr>
          <w:p w14:paraId="683C97B5" w14:textId="77777777" w:rsidR="00D71E1D" w:rsidRPr="00676D7C" w:rsidRDefault="00D71E1D" w:rsidP="000E3AF6">
            <w:pPr>
              <w:jc w:val="center"/>
              <w:rPr>
                <w:rFonts w:eastAsia="標楷體"/>
                <w:vanish/>
                <w:szCs w:val="24"/>
              </w:rPr>
            </w:pPr>
          </w:p>
        </w:tc>
        <w:tc>
          <w:tcPr>
            <w:tcW w:w="715" w:type="dxa"/>
            <w:vAlign w:val="center"/>
          </w:tcPr>
          <w:p w14:paraId="7794DB8F" w14:textId="77777777" w:rsidR="00D71E1D" w:rsidRPr="00676D7C" w:rsidRDefault="00D71E1D" w:rsidP="000E3AF6">
            <w:pPr>
              <w:jc w:val="center"/>
              <w:rPr>
                <w:rFonts w:eastAsia="標楷體"/>
                <w:vanish/>
                <w:szCs w:val="24"/>
              </w:rPr>
            </w:pPr>
            <w:r w:rsidRPr="00676D7C">
              <w:rPr>
                <w:rFonts w:eastAsia="標楷體"/>
                <w:szCs w:val="24"/>
              </w:rPr>
              <w:t>210</w:t>
            </w:r>
          </w:p>
        </w:tc>
        <w:tc>
          <w:tcPr>
            <w:tcW w:w="2519" w:type="dxa"/>
            <w:vAlign w:val="center"/>
          </w:tcPr>
          <w:p w14:paraId="24B7F0DE" w14:textId="77777777" w:rsidR="00D71E1D" w:rsidRPr="00676D7C" w:rsidRDefault="00D71E1D" w:rsidP="000E3AF6">
            <w:pPr>
              <w:jc w:val="both"/>
              <w:rPr>
                <w:rFonts w:eastAsia="標楷體"/>
                <w:vanish/>
                <w:szCs w:val="24"/>
              </w:rPr>
            </w:pPr>
            <w:r w:rsidRPr="00676D7C">
              <w:rPr>
                <w:rFonts w:eastAsia="標楷體"/>
                <w:szCs w:val="24"/>
              </w:rPr>
              <w:t>最近</w:t>
            </w:r>
            <w:r w:rsidRPr="00676D7C">
              <w:rPr>
                <w:rFonts w:eastAsia="標楷體"/>
                <w:szCs w:val="24"/>
              </w:rPr>
              <w:t>3</w:t>
            </w:r>
            <w:r w:rsidRPr="00676D7C">
              <w:rPr>
                <w:rFonts w:eastAsia="標楷體"/>
                <w:szCs w:val="24"/>
              </w:rPr>
              <w:t>年財務分析表</w:t>
            </w:r>
          </w:p>
        </w:tc>
        <w:tc>
          <w:tcPr>
            <w:tcW w:w="1440" w:type="dxa"/>
            <w:vAlign w:val="center"/>
          </w:tcPr>
          <w:p w14:paraId="3FA02820" w14:textId="77777777" w:rsidR="00D71E1D" w:rsidRPr="00676D7C" w:rsidRDefault="00D71E1D" w:rsidP="000E3AF6">
            <w:pPr>
              <w:jc w:val="center"/>
              <w:rPr>
                <w:rFonts w:eastAsia="標楷體"/>
                <w:vanish/>
                <w:szCs w:val="24"/>
              </w:rPr>
            </w:pPr>
            <w:r w:rsidRPr="00676D7C">
              <w:rPr>
                <w:rFonts w:eastAsia="標楷體"/>
                <w:szCs w:val="24"/>
              </w:rPr>
              <w:t>11</w:t>
            </w:r>
            <w:r w:rsidRPr="00676D7C">
              <w:rPr>
                <w:rFonts w:eastAsia="標楷體"/>
                <w:szCs w:val="24"/>
              </w:rPr>
              <w:t>月</w:t>
            </w:r>
            <w:r w:rsidRPr="00676D7C">
              <w:rPr>
                <w:rFonts w:eastAsia="標楷體"/>
                <w:szCs w:val="24"/>
              </w:rPr>
              <w:t>30</w:t>
            </w:r>
            <w:r w:rsidRPr="00676D7C">
              <w:rPr>
                <w:rFonts w:eastAsia="標楷體"/>
                <w:szCs w:val="24"/>
              </w:rPr>
              <w:t>日前</w:t>
            </w:r>
          </w:p>
        </w:tc>
        <w:tc>
          <w:tcPr>
            <w:tcW w:w="488" w:type="dxa"/>
            <w:vAlign w:val="center"/>
          </w:tcPr>
          <w:p w14:paraId="7E30254B" w14:textId="77777777" w:rsidR="00D71E1D" w:rsidRPr="00676D7C" w:rsidRDefault="00D71E1D" w:rsidP="000E3AF6">
            <w:pPr>
              <w:jc w:val="center"/>
              <w:rPr>
                <w:rFonts w:eastAsia="標楷體"/>
                <w:vanish/>
                <w:szCs w:val="24"/>
              </w:rPr>
            </w:pPr>
            <w:r w:rsidRPr="00676D7C">
              <w:rPr>
                <w:rFonts w:eastAsia="標楷體"/>
                <w:szCs w:val="24"/>
              </w:rPr>
              <w:t>1</w:t>
            </w:r>
          </w:p>
        </w:tc>
        <w:tc>
          <w:tcPr>
            <w:tcW w:w="506" w:type="dxa"/>
            <w:vAlign w:val="center"/>
          </w:tcPr>
          <w:p w14:paraId="1813AE00" w14:textId="77777777" w:rsidR="00D71E1D" w:rsidRPr="00676D7C" w:rsidRDefault="00D71E1D" w:rsidP="000E3AF6">
            <w:pPr>
              <w:jc w:val="center"/>
              <w:rPr>
                <w:rFonts w:eastAsia="標楷體"/>
                <w:vanish/>
                <w:szCs w:val="24"/>
              </w:rPr>
            </w:pPr>
            <w:r w:rsidRPr="00676D7C">
              <w:rPr>
                <w:rFonts w:eastAsia="標楷體"/>
                <w:szCs w:val="24"/>
              </w:rPr>
              <w:t>1</w:t>
            </w:r>
          </w:p>
        </w:tc>
        <w:tc>
          <w:tcPr>
            <w:tcW w:w="476" w:type="dxa"/>
            <w:vAlign w:val="center"/>
          </w:tcPr>
          <w:p w14:paraId="4607044D" w14:textId="77777777" w:rsidR="00D71E1D" w:rsidRPr="00676D7C" w:rsidRDefault="00D71E1D" w:rsidP="000E3AF6">
            <w:pPr>
              <w:jc w:val="center"/>
              <w:rPr>
                <w:rFonts w:eastAsia="標楷體"/>
                <w:vanish/>
                <w:szCs w:val="24"/>
              </w:rPr>
            </w:pPr>
            <w:r w:rsidRPr="00676D7C">
              <w:rPr>
                <w:rFonts w:eastAsia="標楷體"/>
                <w:szCs w:val="24"/>
              </w:rPr>
              <w:t>3</w:t>
            </w:r>
          </w:p>
        </w:tc>
        <w:tc>
          <w:tcPr>
            <w:tcW w:w="567" w:type="dxa"/>
            <w:vAlign w:val="center"/>
          </w:tcPr>
          <w:p w14:paraId="163CD0B2" w14:textId="77777777" w:rsidR="00D71E1D" w:rsidRPr="00676D7C" w:rsidRDefault="00D71E1D" w:rsidP="000E3AF6">
            <w:pPr>
              <w:jc w:val="center"/>
              <w:rPr>
                <w:rFonts w:eastAsia="標楷體"/>
                <w:vanish/>
                <w:szCs w:val="24"/>
              </w:rPr>
            </w:pPr>
            <w:r w:rsidRPr="00676D7C">
              <w:rPr>
                <w:rFonts w:eastAsia="標楷體"/>
                <w:szCs w:val="24"/>
              </w:rPr>
              <w:t>5</w:t>
            </w:r>
          </w:p>
        </w:tc>
        <w:tc>
          <w:tcPr>
            <w:tcW w:w="1021" w:type="dxa"/>
            <w:vAlign w:val="center"/>
          </w:tcPr>
          <w:p w14:paraId="361F0485" w14:textId="77777777" w:rsidR="00D71E1D" w:rsidRPr="00676D7C" w:rsidRDefault="00D71E1D" w:rsidP="000E3AF6">
            <w:pPr>
              <w:jc w:val="center"/>
              <w:rPr>
                <w:rFonts w:eastAsia="標楷體"/>
                <w:vanish/>
                <w:szCs w:val="24"/>
              </w:rPr>
            </w:pPr>
            <w:r w:rsidRPr="00676D7C">
              <w:rPr>
                <w:rFonts w:eastAsia="標楷體"/>
                <w:szCs w:val="24"/>
              </w:rPr>
              <w:t>備文</w:t>
            </w:r>
          </w:p>
        </w:tc>
        <w:tc>
          <w:tcPr>
            <w:tcW w:w="1873" w:type="dxa"/>
            <w:vAlign w:val="center"/>
          </w:tcPr>
          <w:p w14:paraId="5EFD4392" w14:textId="77777777" w:rsidR="00D71E1D" w:rsidRPr="00676D7C" w:rsidRDefault="00D71E1D" w:rsidP="000E3AF6">
            <w:pPr>
              <w:jc w:val="center"/>
              <w:rPr>
                <w:rFonts w:eastAsia="標楷體"/>
                <w:szCs w:val="24"/>
              </w:rPr>
            </w:pPr>
          </w:p>
        </w:tc>
      </w:tr>
    </w:tbl>
    <w:p w14:paraId="33E17DB6" w14:textId="19851B96" w:rsidR="00887887" w:rsidRPr="00676D7C" w:rsidRDefault="00887887" w:rsidP="000E3A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9"/>
        <w:gridCol w:w="606"/>
        <w:gridCol w:w="1838"/>
        <w:gridCol w:w="1728"/>
        <w:gridCol w:w="398"/>
        <w:gridCol w:w="413"/>
        <w:gridCol w:w="386"/>
        <w:gridCol w:w="469"/>
        <w:gridCol w:w="1248"/>
        <w:gridCol w:w="1433"/>
      </w:tblGrid>
      <w:tr w:rsidR="00081BA0" w:rsidRPr="00676D7C" w14:paraId="0D7BCBA8" w14:textId="77777777" w:rsidTr="00676D7C">
        <w:trPr>
          <w:cantSplit/>
          <w:trHeight w:val="20"/>
        </w:trPr>
        <w:tc>
          <w:tcPr>
            <w:tcW w:w="573" w:type="pct"/>
            <w:vMerge w:val="restart"/>
            <w:vAlign w:val="center"/>
          </w:tcPr>
          <w:p w14:paraId="6256BF2C" w14:textId="77777777" w:rsidR="00081BA0" w:rsidRPr="00676D7C" w:rsidRDefault="00081BA0" w:rsidP="00C01494">
            <w:pPr>
              <w:jc w:val="center"/>
              <w:rPr>
                <w:rFonts w:eastAsia="標楷體"/>
                <w:szCs w:val="24"/>
              </w:rPr>
            </w:pPr>
            <w:r w:rsidRPr="00676D7C">
              <w:rPr>
                <w:lang w:bidi="en-US"/>
              </w:rPr>
              <w:t>Final accounting</w:t>
            </w:r>
          </w:p>
        </w:tc>
        <w:tc>
          <w:tcPr>
            <w:tcW w:w="315" w:type="pct"/>
            <w:vAlign w:val="center"/>
          </w:tcPr>
          <w:p w14:paraId="34F0DBB8" w14:textId="77777777" w:rsidR="00081BA0" w:rsidRPr="00676D7C" w:rsidRDefault="00081BA0" w:rsidP="00C01494">
            <w:pPr>
              <w:jc w:val="center"/>
              <w:rPr>
                <w:rFonts w:eastAsia="標楷體"/>
                <w:szCs w:val="24"/>
              </w:rPr>
            </w:pPr>
            <w:r w:rsidRPr="00676D7C">
              <w:rPr>
                <w:rFonts w:eastAsia="標楷體"/>
                <w:szCs w:val="24"/>
              </w:rPr>
              <w:t>201</w:t>
            </w:r>
          </w:p>
        </w:tc>
        <w:tc>
          <w:tcPr>
            <w:tcW w:w="955" w:type="pct"/>
            <w:vAlign w:val="center"/>
          </w:tcPr>
          <w:p w14:paraId="1729E86E" w14:textId="77777777" w:rsidR="00081BA0" w:rsidRPr="00676D7C" w:rsidRDefault="00081BA0" w:rsidP="00676D7C">
            <w:pPr>
              <w:rPr>
                <w:rFonts w:eastAsia="標楷體"/>
                <w:szCs w:val="24"/>
              </w:rPr>
            </w:pPr>
            <w:r w:rsidRPr="00676D7C">
              <w:rPr>
                <w:lang w:bidi="en-US"/>
              </w:rPr>
              <w:t>Balance sheet</w:t>
            </w:r>
          </w:p>
        </w:tc>
        <w:tc>
          <w:tcPr>
            <w:tcW w:w="898" w:type="pct"/>
            <w:vAlign w:val="center"/>
          </w:tcPr>
          <w:p w14:paraId="3DC67B7C"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027C0E61"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6C4059E8"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7BC5FBBC"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75576623"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34F63CE2"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658A80CB" w14:textId="77777777" w:rsidR="00081BA0" w:rsidRPr="00676D7C" w:rsidRDefault="00081BA0" w:rsidP="00C01494">
            <w:pPr>
              <w:jc w:val="center"/>
              <w:rPr>
                <w:rFonts w:eastAsia="標楷體"/>
                <w:szCs w:val="24"/>
              </w:rPr>
            </w:pPr>
          </w:p>
        </w:tc>
      </w:tr>
      <w:tr w:rsidR="00081BA0" w:rsidRPr="00676D7C" w14:paraId="6E161EBA" w14:textId="77777777" w:rsidTr="00676D7C">
        <w:trPr>
          <w:cantSplit/>
          <w:trHeight w:val="20"/>
        </w:trPr>
        <w:tc>
          <w:tcPr>
            <w:tcW w:w="573" w:type="pct"/>
            <w:vMerge/>
            <w:vAlign w:val="center"/>
          </w:tcPr>
          <w:p w14:paraId="6140B2B0" w14:textId="77777777" w:rsidR="00081BA0" w:rsidRPr="00676D7C" w:rsidRDefault="00081BA0" w:rsidP="00C01494">
            <w:pPr>
              <w:jc w:val="center"/>
              <w:rPr>
                <w:rFonts w:eastAsia="標楷體"/>
                <w:szCs w:val="24"/>
              </w:rPr>
            </w:pPr>
          </w:p>
        </w:tc>
        <w:tc>
          <w:tcPr>
            <w:tcW w:w="315" w:type="pct"/>
            <w:vAlign w:val="center"/>
          </w:tcPr>
          <w:p w14:paraId="0A13EECB" w14:textId="77777777" w:rsidR="00081BA0" w:rsidRPr="00676D7C" w:rsidRDefault="00081BA0" w:rsidP="00C01494">
            <w:pPr>
              <w:jc w:val="center"/>
              <w:rPr>
                <w:rFonts w:eastAsia="標楷體"/>
                <w:szCs w:val="24"/>
              </w:rPr>
            </w:pPr>
            <w:r w:rsidRPr="00676D7C">
              <w:rPr>
                <w:rFonts w:eastAsia="標楷體"/>
                <w:szCs w:val="24"/>
              </w:rPr>
              <w:t>202</w:t>
            </w:r>
          </w:p>
        </w:tc>
        <w:tc>
          <w:tcPr>
            <w:tcW w:w="955" w:type="pct"/>
            <w:vAlign w:val="center"/>
          </w:tcPr>
          <w:p w14:paraId="39BCA7F4" w14:textId="77777777" w:rsidR="00081BA0" w:rsidRPr="00676D7C" w:rsidRDefault="00081BA0" w:rsidP="00676D7C">
            <w:pPr>
              <w:rPr>
                <w:rFonts w:eastAsia="標楷體"/>
                <w:szCs w:val="24"/>
              </w:rPr>
            </w:pPr>
            <w:r w:rsidRPr="00676D7C">
              <w:rPr>
                <w:lang w:bidi="en-US"/>
              </w:rPr>
              <w:t>Statement of Receipts and Payments</w:t>
            </w:r>
          </w:p>
        </w:tc>
        <w:tc>
          <w:tcPr>
            <w:tcW w:w="898" w:type="pct"/>
            <w:vAlign w:val="center"/>
          </w:tcPr>
          <w:p w14:paraId="15841D0D"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085B344C"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2DF20068"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3806637C"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68234D62"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2D5C916D"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5343E0DB" w14:textId="77777777" w:rsidR="00081BA0" w:rsidRPr="00676D7C" w:rsidRDefault="00081BA0" w:rsidP="00C01494">
            <w:pPr>
              <w:jc w:val="center"/>
              <w:rPr>
                <w:rFonts w:eastAsia="標楷體"/>
                <w:szCs w:val="24"/>
              </w:rPr>
            </w:pPr>
          </w:p>
        </w:tc>
      </w:tr>
      <w:tr w:rsidR="00081BA0" w:rsidRPr="00676D7C" w14:paraId="53051EF3" w14:textId="77777777" w:rsidTr="00676D7C">
        <w:trPr>
          <w:cantSplit/>
          <w:trHeight w:val="20"/>
        </w:trPr>
        <w:tc>
          <w:tcPr>
            <w:tcW w:w="573" w:type="pct"/>
            <w:vMerge/>
            <w:vAlign w:val="center"/>
          </w:tcPr>
          <w:p w14:paraId="61A5B85C" w14:textId="77777777" w:rsidR="00081BA0" w:rsidRPr="00676D7C" w:rsidRDefault="00081BA0" w:rsidP="00C01494">
            <w:pPr>
              <w:jc w:val="center"/>
              <w:rPr>
                <w:rFonts w:eastAsia="標楷體"/>
                <w:szCs w:val="24"/>
              </w:rPr>
            </w:pPr>
          </w:p>
        </w:tc>
        <w:tc>
          <w:tcPr>
            <w:tcW w:w="315" w:type="pct"/>
            <w:vAlign w:val="center"/>
          </w:tcPr>
          <w:p w14:paraId="2D9E85C1" w14:textId="77777777" w:rsidR="00081BA0" w:rsidRPr="00676D7C" w:rsidRDefault="00081BA0" w:rsidP="00C01494">
            <w:pPr>
              <w:jc w:val="center"/>
              <w:rPr>
                <w:rFonts w:eastAsia="標楷體"/>
                <w:szCs w:val="24"/>
              </w:rPr>
            </w:pPr>
            <w:r w:rsidRPr="00676D7C">
              <w:rPr>
                <w:rFonts w:eastAsia="標楷體"/>
                <w:szCs w:val="24"/>
              </w:rPr>
              <w:t>203</w:t>
            </w:r>
          </w:p>
        </w:tc>
        <w:tc>
          <w:tcPr>
            <w:tcW w:w="955" w:type="pct"/>
            <w:vAlign w:val="center"/>
          </w:tcPr>
          <w:p w14:paraId="357DF8E8" w14:textId="77777777" w:rsidR="00081BA0" w:rsidRPr="00676D7C" w:rsidRDefault="00081BA0" w:rsidP="00676D7C">
            <w:pPr>
              <w:rPr>
                <w:rFonts w:eastAsia="標楷體"/>
                <w:szCs w:val="24"/>
              </w:rPr>
            </w:pPr>
            <w:r w:rsidRPr="00676D7C">
              <w:rPr>
                <w:lang w:bidi="en-US"/>
              </w:rPr>
              <w:t>Statement of Cash Flow</w:t>
            </w:r>
          </w:p>
        </w:tc>
        <w:tc>
          <w:tcPr>
            <w:tcW w:w="898" w:type="pct"/>
            <w:vAlign w:val="center"/>
          </w:tcPr>
          <w:p w14:paraId="3CC2B42C"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1486D84D"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1424AD0F"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5E0FDCEF"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219B976A"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690C8822"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20CF7D42" w14:textId="77777777" w:rsidR="00081BA0" w:rsidRPr="00676D7C" w:rsidRDefault="00081BA0" w:rsidP="00C01494">
            <w:pPr>
              <w:jc w:val="center"/>
              <w:rPr>
                <w:rFonts w:eastAsia="標楷體"/>
                <w:szCs w:val="24"/>
              </w:rPr>
            </w:pPr>
          </w:p>
        </w:tc>
      </w:tr>
      <w:tr w:rsidR="00081BA0" w:rsidRPr="00676D7C" w14:paraId="3148C8B4" w14:textId="77777777" w:rsidTr="00676D7C">
        <w:trPr>
          <w:cantSplit/>
          <w:trHeight w:val="20"/>
        </w:trPr>
        <w:tc>
          <w:tcPr>
            <w:tcW w:w="573" w:type="pct"/>
            <w:vMerge/>
            <w:vAlign w:val="center"/>
          </w:tcPr>
          <w:p w14:paraId="06811F2E" w14:textId="77777777" w:rsidR="00081BA0" w:rsidRPr="00676D7C" w:rsidRDefault="00081BA0" w:rsidP="00C01494">
            <w:pPr>
              <w:jc w:val="center"/>
              <w:rPr>
                <w:rFonts w:eastAsia="標楷體"/>
                <w:szCs w:val="24"/>
              </w:rPr>
            </w:pPr>
          </w:p>
        </w:tc>
        <w:tc>
          <w:tcPr>
            <w:tcW w:w="315" w:type="pct"/>
            <w:vAlign w:val="center"/>
          </w:tcPr>
          <w:p w14:paraId="2295E574" w14:textId="77777777" w:rsidR="00081BA0" w:rsidRPr="00676D7C" w:rsidRDefault="00081BA0" w:rsidP="00C01494">
            <w:pPr>
              <w:jc w:val="center"/>
              <w:rPr>
                <w:rFonts w:eastAsia="標楷體"/>
                <w:szCs w:val="24"/>
              </w:rPr>
            </w:pPr>
            <w:r w:rsidRPr="00676D7C">
              <w:rPr>
                <w:rFonts w:eastAsia="標楷體"/>
                <w:szCs w:val="24"/>
              </w:rPr>
              <w:t>204</w:t>
            </w:r>
          </w:p>
        </w:tc>
        <w:tc>
          <w:tcPr>
            <w:tcW w:w="955" w:type="pct"/>
            <w:vAlign w:val="center"/>
          </w:tcPr>
          <w:p w14:paraId="6B906064" w14:textId="77777777" w:rsidR="00081BA0" w:rsidRPr="00676D7C" w:rsidRDefault="00081BA0" w:rsidP="00676D7C">
            <w:pPr>
              <w:rPr>
                <w:rFonts w:eastAsia="標楷體"/>
                <w:szCs w:val="24"/>
              </w:rPr>
            </w:pPr>
            <w:r w:rsidRPr="00676D7C">
              <w:rPr>
                <w:lang w:bidi="en-US"/>
              </w:rPr>
              <w:t>Overview of cash flow</w:t>
            </w:r>
          </w:p>
        </w:tc>
        <w:tc>
          <w:tcPr>
            <w:tcW w:w="898" w:type="pct"/>
            <w:vAlign w:val="center"/>
          </w:tcPr>
          <w:p w14:paraId="1CCEC096"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42BEEF77"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31F5922E"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34F5C268"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532FE580"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6F84318B"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3D6D9DBA" w14:textId="77777777" w:rsidR="00081BA0" w:rsidRPr="00676D7C" w:rsidRDefault="00081BA0" w:rsidP="00C01494">
            <w:pPr>
              <w:jc w:val="center"/>
              <w:rPr>
                <w:rFonts w:eastAsia="標楷體"/>
                <w:szCs w:val="24"/>
              </w:rPr>
            </w:pPr>
          </w:p>
        </w:tc>
      </w:tr>
      <w:tr w:rsidR="00081BA0" w:rsidRPr="00676D7C" w14:paraId="7B9CAD8B" w14:textId="77777777" w:rsidTr="00676D7C">
        <w:trPr>
          <w:cantSplit/>
          <w:trHeight w:val="20"/>
        </w:trPr>
        <w:tc>
          <w:tcPr>
            <w:tcW w:w="573" w:type="pct"/>
            <w:vMerge/>
            <w:vAlign w:val="center"/>
          </w:tcPr>
          <w:p w14:paraId="50487CF4" w14:textId="77777777" w:rsidR="00081BA0" w:rsidRPr="00676D7C" w:rsidRDefault="00081BA0" w:rsidP="00C01494">
            <w:pPr>
              <w:jc w:val="center"/>
              <w:rPr>
                <w:rFonts w:eastAsia="標楷體"/>
                <w:szCs w:val="24"/>
              </w:rPr>
            </w:pPr>
          </w:p>
        </w:tc>
        <w:tc>
          <w:tcPr>
            <w:tcW w:w="315" w:type="pct"/>
            <w:vAlign w:val="center"/>
          </w:tcPr>
          <w:p w14:paraId="07EE7522" w14:textId="77777777" w:rsidR="00081BA0" w:rsidRPr="00676D7C" w:rsidRDefault="00081BA0" w:rsidP="00C01494">
            <w:pPr>
              <w:jc w:val="center"/>
              <w:rPr>
                <w:rFonts w:eastAsia="標楷體"/>
                <w:szCs w:val="24"/>
              </w:rPr>
            </w:pPr>
            <w:r w:rsidRPr="00676D7C">
              <w:rPr>
                <w:rFonts w:eastAsia="標楷體"/>
                <w:szCs w:val="24"/>
              </w:rPr>
              <w:t>205B</w:t>
            </w:r>
          </w:p>
        </w:tc>
        <w:tc>
          <w:tcPr>
            <w:tcW w:w="955" w:type="pct"/>
            <w:vAlign w:val="center"/>
          </w:tcPr>
          <w:p w14:paraId="621060AE" w14:textId="77777777" w:rsidR="00081BA0" w:rsidRPr="00676D7C" w:rsidRDefault="00081BA0" w:rsidP="00676D7C">
            <w:pPr>
              <w:rPr>
                <w:rFonts w:eastAsia="標楷體"/>
                <w:szCs w:val="24"/>
              </w:rPr>
            </w:pPr>
            <w:r w:rsidRPr="00676D7C">
              <w:rPr>
                <w:lang w:bidi="en-US"/>
              </w:rPr>
              <w:t>Statement of changes in long-term operating assets (applicable if the depreciation is provided under the straight-line method)</w:t>
            </w:r>
          </w:p>
        </w:tc>
        <w:tc>
          <w:tcPr>
            <w:tcW w:w="898" w:type="pct"/>
            <w:vAlign w:val="center"/>
          </w:tcPr>
          <w:p w14:paraId="2959F06B"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7A690059" w14:textId="77777777" w:rsidR="00081BA0" w:rsidRPr="00676D7C" w:rsidRDefault="00081BA0" w:rsidP="00C01494">
            <w:pPr>
              <w:jc w:val="center"/>
              <w:rPr>
                <w:rFonts w:eastAsia="標楷體"/>
                <w:vanish/>
                <w:szCs w:val="24"/>
              </w:rPr>
            </w:pPr>
            <w:r w:rsidRPr="00676D7C">
              <w:rPr>
                <w:rFonts w:eastAsia="標楷體"/>
                <w:szCs w:val="24"/>
              </w:rPr>
              <w:t>2</w:t>
            </w:r>
          </w:p>
        </w:tc>
        <w:tc>
          <w:tcPr>
            <w:tcW w:w="215" w:type="pct"/>
            <w:vAlign w:val="center"/>
          </w:tcPr>
          <w:p w14:paraId="293F617A"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7F8B44A2"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1CD4E75A" w14:textId="77777777" w:rsidR="00081BA0" w:rsidRPr="00676D7C" w:rsidRDefault="00081BA0" w:rsidP="00C01494">
            <w:pPr>
              <w:jc w:val="center"/>
              <w:rPr>
                <w:rFonts w:eastAsia="標楷體"/>
                <w:szCs w:val="24"/>
              </w:rPr>
            </w:pPr>
            <w:r w:rsidRPr="00676D7C">
              <w:rPr>
                <w:rFonts w:eastAsia="標楷體"/>
                <w:szCs w:val="24"/>
              </w:rPr>
              <w:t>6</w:t>
            </w:r>
          </w:p>
        </w:tc>
        <w:tc>
          <w:tcPr>
            <w:tcW w:w="648" w:type="pct"/>
            <w:vAlign w:val="center"/>
          </w:tcPr>
          <w:p w14:paraId="2EBC1BC6"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018237A0" w14:textId="77777777" w:rsidR="00081BA0" w:rsidRPr="00676D7C" w:rsidRDefault="00081BA0" w:rsidP="00C01494">
            <w:pPr>
              <w:jc w:val="center"/>
              <w:rPr>
                <w:rFonts w:eastAsia="標楷體"/>
                <w:szCs w:val="24"/>
              </w:rPr>
            </w:pPr>
          </w:p>
        </w:tc>
      </w:tr>
      <w:tr w:rsidR="00081BA0" w:rsidRPr="00676D7C" w14:paraId="5E51FDA6" w14:textId="77777777" w:rsidTr="00676D7C">
        <w:trPr>
          <w:cantSplit/>
          <w:trHeight w:val="20"/>
        </w:trPr>
        <w:tc>
          <w:tcPr>
            <w:tcW w:w="573" w:type="pct"/>
            <w:vMerge/>
            <w:vAlign w:val="center"/>
          </w:tcPr>
          <w:p w14:paraId="44BAA515" w14:textId="77777777" w:rsidR="00081BA0" w:rsidRPr="00676D7C" w:rsidRDefault="00081BA0" w:rsidP="00C01494">
            <w:pPr>
              <w:jc w:val="center"/>
              <w:rPr>
                <w:rFonts w:eastAsia="標楷體"/>
                <w:szCs w:val="24"/>
              </w:rPr>
            </w:pPr>
          </w:p>
        </w:tc>
        <w:tc>
          <w:tcPr>
            <w:tcW w:w="315" w:type="pct"/>
            <w:vAlign w:val="center"/>
          </w:tcPr>
          <w:p w14:paraId="475BF81C" w14:textId="77777777" w:rsidR="00081BA0" w:rsidRPr="00676D7C" w:rsidRDefault="00081BA0" w:rsidP="00C01494">
            <w:pPr>
              <w:jc w:val="center"/>
              <w:rPr>
                <w:rFonts w:eastAsia="標楷體"/>
                <w:szCs w:val="24"/>
              </w:rPr>
            </w:pPr>
            <w:r w:rsidRPr="00676D7C">
              <w:rPr>
                <w:rFonts w:eastAsia="標楷體"/>
                <w:szCs w:val="24"/>
              </w:rPr>
              <w:t>206</w:t>
            </w:r>
          </w:p>
        </w:tc>
        <w:tc>
          <w:tcPr>
            <w:tcW w:w="955" w:type="pct"/>
            <w:vAlign w:val="center"/>
          </w:tcPr>
          <w:p w14:paraId="2E4A3013" w14:textId="77777777" w:rsidR="00081BA0" w:rsidRPr="00676D7C" w:rsidRDefault="00081BA0" w:rsidP="00676D7C">
            <w:pPr>
              <w:rPr>
                <w:rFonts w:eastAsia="標楷體"/>
                <w:szCs w:val="24"/>
              </w:rPr>
            </w:pPr>
            <w:r w:rsidRPr="00676D7C">
              <w:rPr>
                <w:lang w:bidi="en-US"/>
              </w:rPr>
              <w:t>Statement of changes in loan</w:t>
            </w:r>
          </w:p>
        </w:tc>
        <w:tc>
          <w:tcPr>
            <w:tcW w:w="898" w:type="pct"/>
            <w:vAlign w:val="center"/>
          </w:tcPr>
          <w:p w14:paraId="6F2323F0"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3226A2A1"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0F39B875"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34661C4C"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4C586780"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768775CF"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45BF7E02" w14:textId="77777777" w:rsidR="00081BA0" w:rsidRPr="00676D7C" w:rsidRDefault="00081BA0" w:rsidP="00C01494">
            <w:pPr>
              <w:jc w:val="center"/>
              <w:rPr>
                <w:rFonts w:eastAsia="標楷體"/>
                <w:szCs w:val="24"/>
              </w:rPr>
            </w:pPr>
          </w:p>
        </w:tc>
      </w:tr>
      <w:tr w:rsidR="00081BA0" w:rsidRPr="00676D7C" w14:paraId="26AC80D4" w14:textId="77777777" w:rsidTr="00676D7C">
        <w:trPr>
          <w:cantSplit/>
          <w:trHeight w:val="20"/>
        </w:trPr>
        <w:tc>
          <w:tcPr>
            <w:tcW w:w="573" w:type="pct"/>
            <w:vMerge/>
            <w:vAlign w:val="center"/>
          </w:tcPr>
          <w:p w14:paraId="0A7CAADD" w14:textId="77777777" w:rsidR="00081BA0" w:rsidRPr="00676D7C" w:rsidRDefault="00081BA0" w:rsidP="00C01494">
            <w:pPr>
              <w:jc w:val="center"/>
              <w:rPr>
                <w:rFonts w:eastAsia="標楷體"/>
                <w:szCs w:val="24"/>
              </w:rPr>
            </w:pPr>
          </w:p>
        </w:tc>
        <w:tc>
          <w:tcPr>
            <w:tcW w:w="315" w:type="pct"/>
            <w:vAlign w:val="center"/>
          </w:tcPr>
          <w:p w14:paraId="6BB3A6CA" w14:textId="77777777" w:rsidR="00081BA0" w:rsidRPr="00676D7C" w:rsidRDefault="00081BA0" w:rsidP="00C01494">
            <w:pPr>
              <w:jc w:val="center"/>
              <w:rPr>
                <w:rFonts w:eastAsia="標楷體"/>
                <w:szCs w:val="24"/>
              </w:rPr>
            </w:pPr>
            <w:r w:rsidRPr="00676D7C">
              <w:rPr>
                <w:rFonts w:eastAsia="標楷體"/>
                <w:szCs w:val="24"/>
              </w:rPr>
              <w:t>207</w:t>
            </w:r>
          </w:p>
        </w:tc>
        <w:tc>
          <w:tcPr>
            <w:tcW w:w="955" w:type="pct"/>
            <w:vAlign w:val="center"/>
          </w:tcPr>
          <w:p w14:paraId="661290A9" w14:textId="77777777" w:rsidR="00081BA0" w:rsidRPr="00676D7C" w:rsidRDefault="00081BA0" w:rsidP="00676D7C">
            <w:pPr>
              <w:rPr>
                <w:rFonts w:eastAsia="標楷體"/>
                <w:szCs w:val="24"/>
              </w:rPr>
            </w:pPr>
            <w:r w:rsidRPr="00676D7C">
              <w:rPr>
                <w:lang w:bidi="en-US"/>
              </w:rPr>
              <w:t>Statement of revenue</w:t>
            </w:r>
          </w:p>
        </w:tc>
        <w:tc>
          <w:tcPr>
            <w:tcW w:w="898" w:type="pct"/>
            <w:vAlign w:val="center"/>
          </w:tcPr>
          <w:p w14:paraId="71449834"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6F9009E9"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03D915C7"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3A251696"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3BE0412C"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2531162B"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672C39A6" w14:textId="77777777" w:rsidR="00081BA0" w:rsidRPr="00676D7C" w:rsidRDefault="00081BA0" w:rsidP="00C01494">
            <w:pPr>
              <w:jc w:val="center"/>
              <w:rPr>
                <w:rFonts w:eastAsia="標楷體"/>
                <w:szCs w:val="24"/>
              </w:rPr>
            </w:pPr>
          </w:p>
        </w:tc>
      </w:tr>
      <w:tr w:rsidR="00081BA0" w:rsidRPr="00676D7C" w14:paraId="445120F1" w14:textId="77777777" w:rsidTr="00676D7C">
        <w:trPr>
          <w:cantSplit/>
          <w:trHeight w:val="20"/>
        </w:trPr>
        <w:tc>
          <w:tcPr>
            <w:tcW w:w="573" w:type="pct"/>
            <w:vMerge/>
            <w:vAlign w:val="center"/>
          </w:tcPr>
          <w:p w14:paraId="42D71198" w14:textId="77777777" w:rsidR="00081BA0" w:rsidRPr="00676D7C" w:rsidRDefault="00081BA0" w:rsidP="00C01494">
            <w:pPr>
              <w:jc w:val="center"/>
              <w:rPr>
                <w:rFonts w:eastAsia="標楷體"/>
                <w:szCs w:val="24"/>
              </w:rPr>
            </w:pPr>
          </w:p>
        </w:tc>
        <w:tc>
          <w:tcPr>
            <w:tcW w:w="315" w:type="pct"/>
            <w:vAlign w:val="center"/>
          </w:tcPr>
          <w:p w14:paraId="4FCAC01F" w14:textId="77777777" w:rsidR="00081BA0" w:rsidRPr="00676D7C" w:rsidRDefault="00081BA0" w:rsidP="00C01494">
            <w:pPr>
              <w:jc w:val="center"/>
              <w:rPr>
                <w:rFonts w:eastAsia="標楷體"/>
                <w:szCs w:val="24"/>
              </w:rPr>
            </w:pPr>
            <w:r w:rsidRPr="00676D7C">
              <w:rPr>
                <w:rFonts w:eastAsia="標楷體"/>
                <w:szCs w:val="24"/>
              </w:rPr>
              <w:t>208</w:t>
            </w:r>
          </w:p>
        </w:tc>
        <w:tc>
          <w:tcPr>
            <w:tcW w:w="955" w:type="pct"/>
            <w:vAlign w:val="center"/>
          </w:tcPr>
          <w:p w14:paraId="30393F2D" w14:textId="77777777" w:rsidR="00081BA0" w:rsidRPr="00676D7C" w:rsidRDefault="00081BA0" w:rsidP="00676D7C">
            <w:pPr>
              <w:rPr>
                <w:rFonts w:eastAsia="標楷體"/>
                <w:szCs w:val="24"/>
              </w:rPr>
            </w:pPr>
            <w:r w:rsidRPr="00676D7C">
              <w:rPr>
                <w:lang w:bidi="en-US"/>
              </w:rPr>
              <w:t>Statement of cost and expense</w:t>
            </w:r>
          </w:p>
        </w:tc>
        <w:tc>
          <w:tcPr>
            <w:tcW w:w="898" w:type="pct"/>
            <w:vAlign w:val="center"/>
          </w:tcPr>
          <w:p w14:paraId="1F3979FD"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7B09B42D"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3E521750"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6E55205E"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52C79ADA"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4E8C7BD4"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7E775DA9" w14:textId="77777777" w:rsidR="00081BA0" w:rsidRPr="00676D7C" w:rsidRDefault="00081BA0" w:rsidP="00C01494">
            <w:pPr>
              <w:jc w:val="center"/>
              <w:rPr>
                <w:rFonts w:eastAsia="標楷體"/>
                <w:szCs w:val="24"/>
              </w:rPr>
            </w:pPr>
          </w:p>
        </w:tc>
      </w:tr>
      <w:tr w:rsidR="00081BA0" w:rsidRPr="00676D7C" w14:paraId="527B862E" w14:textId="77777777" w:rsidTr="00676D7C">
        <w:trPr>
          <w:cantSplit/>
          <w:trHeight w:val="20"/>
        </w:trPr>
        <w:tc>
          <w:tcPr>
            <w:tcW w:w="573" w:type="pct"/>
            <w:vMerge/>
            <w:vAlign w:val="center"/>
          </w:tcPr>
          <w:p w14:paraId="7769A3D3" w14:textId="77777777" w:rsidR="00081BA0" w:rsidRPr="00676D7C" w:rsidRDefault="00081BA0" w:rsidP="00C01494">
            <w:pPr>
              <w:jc w:val="center"/>
              <w:rPr>
                <w:rFonts w:eastAsia="標楷體"/>
                <w:szCs w:val="24"/>
              </w:rPr>
            </w:pPr>
          </w:p>
        </w:tc>
        <w:tc>
          <w:tcPr>
            <w:tcW w:w="315" w:type="pct"/>
            <w:vAlign w:val="center"/>
          </w:tcPr>
          <w:p w14:paraId="2ABED389" w14:textId="77777777" w:rsidR="00081BA0" w:rsidRPr="00676D7C" w:rsidRDefault="00081BA0" w:rsidP="00C01494">
            <w:pPr>
              <w:jc w:val="center"/>
              <w:rPr>
                <w:rFonts w:eastAsia="標楷體"/>
                <w:szCs w:val="24"/>
              </w:rPr>
            </w:pPr>
            <w:r w:rsidRPr="00676D7C">
              <w:rPr>
                <w:rFonts w:eastAsia="標楷體"/>
                <w:szCs w:val="24"/>
              </w:rPr>
              <w:t>209</w:t>
            </w:r>
          </w:p>
        </w:tc>
        <w:tc>
          <w:tcPr>
            <w:tcW w:w="955" w:type="pct"/>
            <w:vAlign w:val="center"/>
          </w:tcPr>
          <w:p w14:paraId="75C5E83D" w14:textId="77777777" w:rsidR="00081BA0" w:rsidRPr="00676D7C" w:rsidRDefault="00081BA0" w:rsidP="00676D7C">
            <w:pPr>
              <w:rPr>
                <w:rFonts w:eastAsia="標楷體"/>
                <w:szCs w:val="24"/>
              </w:rPr>
            </w:pPr>
            <w:r w:rsidRPr="00676D7C">
              <w:rPr>
                <w:lang w:bidi="en-US"/>
              </w:rPr>
              <w:t>Statement of Major Accounting Items</w:t>
            </w:r>
          </w:p>
        </w:tc>
        <w:tc>
          <w:tcPr>
            <w:tcW w:w="898" w:type="pct"/>
            <w:vAlign w:val="center"/>
          </w:tcPr>
          <w:p w14:paraId="446B5236"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643DCABD"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3197AECB"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23197E6F"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24143640"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36720B7E"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502FBD3C" w14:textId="77777777" w:rsidR="00081BA0" w:rsidRPr="00676D7C" w:rsidRDefault="00081BA0" w:rsidP="00C01494">
            <w:pPr>
              <w:jc w:val="center"/>
              <w:rPr>
                <w:rFonts w:eastAsia="標楷體"/>
                <w:szCs w:val="24"/>
              </w:rPr>
            </w:pPr>
          </w:p>
        </w:tc>
      </w:tr>
      <w:tr w:rsidR="00081BA0" w:rsidRPr="00676D7C" w14:paraId="19386C65" w14:textId="77777777" w:rsidTr="00676D7C">
        <w:trPr>
          <w:cantSplit/>
          <w:trHeight w:val="20"/>
        </w:trPr>
        <w:tc>
          <w:tcPr>
            <w:tcW w:w="573" w:type="pct"/>
            <w:vMerge/>
            <w:tcBorders>
              <w:bottom w:val="single" w:sz="4" w:space="0" w:color="000000"/>
            </w:tcBorders>
            <w:vAlign w:val="center"/>
          </w:tcPr>
          <w:p w14:paraId="67D77551" w14:textId="77777777" w:rsidR="00081BA0" w:rsidRPr="00676D7C" w:rsidRDefault="00081BA0" w:rsidP="00C01494">
            <w:pPr>
              <w:jc w:val="center"/>
              <w:rPr>
                <w:rFonts w:eastAsia="標楷體"/>
                <w:szCs w:val="24"/>
              </w:rPr>
            </w:pPr>
          </w:p>
        </w:tc>
        <w:tc>
          <w:tcPr>
            <w:tcW w:w="315" w:type="pct"/>
            <w:vAlign w:val="center"/>
          </w:tcPr>
          <w:p w14:paraId="4FBC7FC3" w14:textId="77777777" w:rsidR="00081BA0" w:rsidRPr="00676D7C" w:rsidRDefault="00081BA0" w:rsidP="00C01494">
            <w:pPr>
              <w:jc w:val="center"/>
              <w:rPr>
                <w:rFonts w:eastAsia="標楷體"/>
                <w:szCs w:val="24"/>
              </w:rPr>
            </w:pPr>
            <w:r w:rsidRPr="00676D7C">
              <w:rPr>
                <w:rFonts w:eastAsia="標楷體"/>
                <w:szCs w:val="24"/>
              </w:rPr>
              <w:t>210</w:t>
            </w:r>
          </w:p>
        </w:tc>
        <w:tc>
          <w:tcPr>
            <w:tcW w:w="955" w:type="pct"/>
            <w:vAlign w:val="center"/>
          </w:tcPr>
          <w:p w14:paraId="0D7E45CB" w14:textId="77777777" w:rsidR="00081BA0" w:rsidRPr="00676D7C" w:rsidRDefault="00081BA0" w:rsidP="00676D7C">
            <w:pPr>
              <w:rPr>
                <w:rFonts w:eastAsia="標楷體"/>
                <w:szCs w:val="24"/>
              </w:rPr>
            </w:pPr>
            <w:r w:rsidRPr="00676D7C">
              <w:rPr>
                <w:lang w:bidi="en-US"/>
              </w:rPr>
              <w:t>Financial analysis statement for the most recent three years</w:t>
            </w:r>
          </w:p>
        </w:tc>
        <w:tc>
          <w:tcPr>
            <w:tcW w:w="898" w:type="pct"/>
            <w:vAlign w:val="center"/>
          </w:tcPr>
          <w:p w14:paraId="40482A14" w14:textId="77777777" w:rsidR="00081BA0" w:rsidRPr="00676D7C" w:rsidRDefault="00081BA0" w:rsidP="00C01494">
            <w:pPr>
              <w:jc w:val="center"/>
              <w:rPr>
                <w:rFonts w:eastAsia="標楷體"/>
                <w:szCs w:val="24"/>
              </w:rPr>
            </w:pPr>
            <w:r w:rsidRPr="00676D7C">
              <w:rPr>
                <w:lang w:bidi="en-US"/>
              </w:rPr>
              <w:t>By November 30</w:t>
            </w:r>
          </w:p>
        </w:tc>
        <w:tc>
          <w:tcPr>
            <w:tcW w:w="207" w:type="pct"/>
            <w:vAlign w:val="center"/>
          </w:tcPr>
          <w:p w14:paraId="2B8316FC" w14:textId="77777777" w:rsidR="00081BA0" w:rsidRPr="00676D7C" w:rsidRDefault="00081BA0" w:rsidP="00C01494">
            <w:pPr>
              <w:jc w:val="center"/>
              <w:rPr>
                <w:rFonts w:eastAsia="標楷體"/>
                <w:vanish/>
                <w:szCs w:val="24"/>
              </w:rPr>
            </w:pPr>
            <w:r w:rsidRPr="00676D7C">
              <w:rPr>
                <w:rFonts w:eastAsia="標楷體"/>
                <w:szCs w:val="24"/>
              </w:rPr>
              <w:t>1</w:t>
            </w:r>
          </w:p>
        </w:tc>
        <w:tc>
          <w:tcPr>
            <w:tcW w:w="215" w:type="pct"/>
            <w:vAlign w:val="center"/>
          </w:tcPr>
          <w:p w14:paraId="5F159397" w14:textId="77777777" w:rsidR="00081BA0" w:rsidRPr="00676D7C" w:rsidRDefault="00081BA0" w:rsidP="00C01494">
            <w:pPr>
              <w:jc w:val="center"/>
              <w:rPr>
                <w:rFonts w:eastAsia="標楷體"/>
                <w:vanish/>
                <w:szCs w:val="24"/>
              </w:rPr>
            </w:pPr>
            <w:r w:rsidRPr="00676D7C">
              <w:rPr>
                <w:rFonts w:eastAsia="標楷體"/>
                <w:szCs w:val="24"/>
              </w:rPr>
              <w:t>1</w:t>
            </w:r>
          </w:p>
        </w:tc>
        <w:tc>
          <w:tcPr>
            <w:tcW w:w="201" w:type="pct"/>
            <w:vAlign w:val="center"/>
          </w:tcPr>
          <w:p w14:paraId="59CC0416" w14:textId="77777777" w:rsidR="00081BA0" w:rsidRPr="00676D7C" w:rsidRDefault="00081BA0" w:rsidP="00C01494">
            <w:pPr>
              <w:jc w:val="center"/>
              <w:rPr>
                <w:rFonts w:eastAsia="標楷體"/>
                <w:vanish/>
                <w:szCs w:val="24"/>
              </w:rPr>
            </w:pPr>
            <w:r w:rsidRPr="00676D7C">
              <w:rPr>
                <w:rFonts w:eastAsia="標楷體"/>
                <w:szCs w:val="24"/>
              </w:rPr>
              <w:t>3</w:t>
            </w:r>
          </w:p>
        </w:tc>
        <w:tc>
          <w:tcPr>
            <w:tcW w:w="244" w:type="pct"/>
            <w:vAlign w:val="center"/>
          </w:tcPr>
          <w:p w14:paraId="02C59FFB" w14:textId="77777777" w:rsidR="00081BA0" w:rsidRPr="00676D7C" w:rsidRDefault="00081BA0" w:rsidP="00C01494">
            <w:pPr>
              <w:jc w:val="center"/>
              <w:rPr>
                <w:rFonts w:eastAsia="標楷體"/>
                <w:szCs w:val="24"/>
              </w:rPr>
            </w:pPr>
            <w:r w:rsidRPr="00676D7C">
              <w:rPr>
                <w:rFonts w:eastAsia="標楷體"/>
                <w:szCs w:val="24"/>
              </w:rPr>
              <w:t>5</w:t>
            </w:r>
          </w:p>
        </w:tc>
        <w:tc>
          <w:tcPr>
            <w:tcW w:w="648" w:type="pct"/>
            <w:vAlign w:val="center"/>
          </w:tcPr>
          <w:p w14:paraId="72970771" w14:textId="77777777" w:rsidR="00081BA0" w:rsidRPr="00676D7C" w:rsidRDefault="00081BA0" w:rsidP="00C01494">
            <w:pPr>
              <w:jc w:val="center"/>
              <w:rPr>
                <w:rFonts w:eastAsia="標楷體"/>
                <w:szCs w:val="24"/>
              </w:rPr>
            </w:pPr>
            <w:r w:rsidRPr="00676D7C">
              <w:rPr>
                <w:lang w:bidi="en-US"/>
              </w:rPr>
              <w:t>Via official document</w:t>
            </w:r>
          </w:p>
        </w:tc>
        <w:tc>
          <w:tcPr>
            <w:tcW w:w="745" w:type="pct"/>
            <w:vAlign w:val="center"/>
          </w:tcPr>
          <w:p w14:paraId="27058127" w14:textId="77777777" w:rsidR="00081BA0" w:rsidRPr="00676D7C" w:rsidRDefault="00081BA0" w:rsidP="00C01494">
            <w:pPr>
              <w:jc w:val="center"/>
              <w:rPr>
                <w:rFonts w:eastAsia="標楷體"/>
                <w:szCs w:val="24"/>
              </w:rPr>
            </w:pPr>
          </w:p>
        </w:tc>
      </w:tr>
    </w:tbl>
    <w:p w14:paraId="3F5606FC" w14:textId="77777777" w:rsidR="00081BA0" w:rsidRPr="00676D7C" w:rsidRDefault="00081BA0" w:rsidP="000E3AF6"/>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3"/>
        <w:gridCol w:w="715"/>
        <w:gridCol w:w="2533"/>
        <w:gridCol w:w="1420"/>
        <w:gridCol w:w="494"/>
        <w:gridCol w:w="534"/>
        <w:gridCol w:w="448"/>
        <w:gridCol w:w="567"/>
        <w:gridCol w:w="1021"/>
        <w:gridCol w:w="1873"/>
      </w:tblGrid>
      <w:tr w:rsidR="000C6C44" w:rsidRPr="00676D7C" w14:paraId="42BF4CA5" w14:textId="77777777" w:rsidTr="00887887">
        <w:trPr>
          <w:cantSplit/>
          <w:trHeight w:val="20"/>
        </w:trPr>
        <w:tc>
          <w:tcPr>
            <w:tcW w:w="743" w:type="dxa"/>
            <w:vMerge w:val="restart"/>
            <w:tcBorders>
              <w:top w:val="single" w:sz="4" w:space="0" w:color="000000"/>
            </w:tcBorders>
            <w:vAlign w:val="center"/>
          </w:tcPr>
          <w:p w14:paraId="4CBF3231" w14:textId="3C94CF4C" w:rsidR="0078752D" w:rsidRPr="00676D7C" w:rsidRDefault="0078752D" w:rsidP="000E3AF6">
            <w:pPr>
              <w:jc w:val="center"/>
              <w:rPr>
                <w:rFonts w:eastAsia="標楷體"/>
                <w:vanish/>
                <w:szCs w:val="24"/>
              </w:rPr>
            </w:pPr>
            <w:r w:rsidRPr="00676D7C">
              <w:rPr>
                <w:rFonts w:eastAsia="標楷體"/>
                <w:szCs w:val="24"/>
              </w:rPr>
              <w:t>預算</w:t>
            </w:r>
          </w:p>
        </w:tc>
        <w:tc>
          <w:tcPr>
            <w:tcW w:w="715" w:type="dxa"/>
            <w:vAlign w:val="center"/>
          </w:tcPr>
          <w:p w14:paraId="5DF56D79" w14:textId="77777777" w:rsidR="0078752D" w:rsidRPr="00676D7C" w:rsidRDefault="0078752D" w:rsidP="000E3AF6">
            <w:pPr>
              <w:jc w:val="center"/>
              <w:rPr>
                <w:rFonts w:eastAsia="標楷體"/>
                <w:vanish/>
                <w:szCs w:val="24"/>
              </w:rPr>
            </w:pPr>
            <w:r w:rsidRPr="00676D7C">
              <w:rPr>
                <w:rFonts w:eastAsia="標楷體"/>
                <w:szCs w:val="24"/>
              </w:rPr>
              <w:t>301</w:t>
            </w:r>
          </w:p>
        </w:tc>
        <w:tc>
          <w:tcPr>
            <w:tcW w:w="2533" w:type="dxa"/>
            <w:vAlign w:val="center"/>
          </w:tcPr>
          <w:p w14:paraId="2B759579" w14:textId="77777777" w:rsidR="0078752D" w:rsidRPr="00676D7C" w:rsidRDefault="0078752D" w:rsidP="000E3AF6">
            <w:pPr>
              <w:jc w:val="both"/>
              <w:rPr>
                <w:rFonts w:eastAsia="標楷體"/>
                <w:vanish/>
                <w:szCs w:val="24"/>
              </w:rPr>
            </w:pPr>
            <w:r w:rsidRPr="00676D7C">
              <w:rPr>
                <w:rFonts w:eastAsia="標楷體"/>
                <w:szCs w:val="24"/>
              </w:rPr>
              <w:t>預算說明書</w:t>
            </w:r>
          </w:p>
        </w:tc>
        <w:tc>
          <w:tcPr>
            <w:tcW w:w="1420" w:type="dxa"/>
            <w:vAlign w:val="center"/>
          </w:tcPr>
          <w:p w14:paraId="58F4069E"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24AEB610"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5D8B5568"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45586F91"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6CBCE005"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24EB118F"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690D6A99" w14:textId="77777777" w:rsidR="0078752D" w:rsidRPr="00676D7C" w:rsidRDefault="0078752D" w:rsidP="000E3AF6">
            <w:pPr>
              <w:jc w:val="center"/>
              <w:rPr>
                <w:rFonts w:eastAsia="標楷體"/>
                <w:vanish/>
                <w:szCs w:val="24"/>
              </w:rPr>
            </w:pPr>
          </w:p>
        </w:tc>
      </w:tr>
      <w:tr w:rsidR="000C6C44" w:rsidRPr="00676D7C" w14:paraId="02DEE234" w14:textId="77777777" w:rsidTr="00887887">
        <w:trPr>
          <w:cantSplit/>
          <w:trHeight w:val="20"/>
          <w:hidden/>
        </w:trPr>
        <w:tc>
          <w:tcPr>
            <w:tcW w:w="743" w:type="dxa"/>
            <w:vMerge/>
            <w:vAlign w:val="center"/>
          </w:tcPr>
          <w:p w14:paraId="3FEC2058" w14:textId="77777777" w:rsidR="0078752D" w:rsidRPr="00676D7C" w:rsidRDefault="0078752D" w:rsidP="000E3AF6">
            <w:pPr>
              <w:jc w:val="center"/>
              <w:rPr>
                <w:rFonts w:eastAsia="標楷體"/>
                <w:vanish/>
                <w:szCs w:val="24"/>
              </w:rPr>
            </w:pPr>
          </w:p>
        </w:tc>
        <w:tc>
          <w:tcPr>
            <w:tcW w:w="715" w:type="dxa"/>
            <w:vAlign w:val="center"/>
          </w:tcPr>
          <w:p w14:paraId="60A1B7F8" w14:textId="77777777" w:rsidR="0078752D" w:rsidRPr="00676D7C" w:rsidRDefault="0078752D" w:rsidP="000E3AF6">
            <w:pPr>
              <w:jc w:val="center"/>
              <w:rPr>
                <w:rFonts w:eastAsia="標楷體"/>
                <w:vanish/>
                <w:szCs w:val="24"/>
              </w:rPr>
            </w:pPr>
            <w:r w:rsidRPr="00676D7C">
              <w:rPr>
                <w:rFonts w:eastAsia="標楷體"/>
                <w:szCs w:val="24"/>
              </w:rPr>
              <w:t>302</w:t>
            </w:r>
          </w:p>
        </w:tc>
        <w:tc>
          <w:tcPr>
            <w:tcW w:w="2533" w:type="dxa"/>
            <w:vAlign w:val="center"/>
          </w:tcPr>
          <w:p w14:paraId="371B836E" w14:textId="77777777" w:rsidR="0078752D" w:rsidRPr="00676D7C" w:rsidRDefault="0078752D" w:rsidP="000E3AF6">
            <w:pPr>
              <w:jc w:val="both"/>
              <w:rPr>
                <w:rFonts w:eastAsia="標楷體"/>
                <w:vanish/>
                <w:szCs w:val="24"/>
              </w:rPr>
            </w:pPr>
            <w:r w:rsidRPr="00676D7C">
              <w:rPr>
                <w:rFonts w:eastAsia="標楷體"/>
                <w:szCs w:val="24"/>
              </w:rPr>
              <w:t>收支餘絀預計表</w:t>
            </w:r>
          </w:p>
        </w:tc>
        <w:tc>
          <w:tcPr>
            <w:tcW w:w="1420" w:type="dxa"/>
            <w:vAlign w:val="center"/>
          </w:tcPr>
          <w:p w14:paraId="358DE0BD"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1EF37AF8"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7DC13A6E"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78EB92F5"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0071AABB"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23AF86CD"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1FD3292A" w14:textId="77777777" w:rsidR="0078752D" w:rsidRPr="00676D7C" w:rsidRDefault="0078752D" w:rsidP="000E3AF6">
            <w:pPr>
              <w:jc w:val="center"/>
              <w:rPr>
                <w:rFonts w:eastAsia="標楷體"/>
                <w:vanish/>
                <w:szCs w:val="24"/>
              </w:rPr>
            </w:pPr>
          </w:p>
        </w:tc>
      </w:tr>
      <w:tr w:rsidR="000C6C44" w:rsidRPr="00676D7C" w14:paraId="4933A6CB" w14:textId="77777777" w:rsidTr="00887887">
        <w:trPr>
          <w:cantSplit/>
          <w:trHeight w:val="20"/>
          <w:hidden/>
        </w:trPr>
        <w:tc>
          <w:tcPr>
            <w:tcW w:w="743" w:type="dxa"/>
            <w:vMerge/>
            <w:vAlign w:val="center"/>
          </w:tcPr>
          <w:p w14:paraId="3B98879F" w14:textId="77777777" w:rsidR="0078752D" w:rsidRPr="00676D7C" w:rsidRDefault="0078752D" w:rsidP="000E3AF6">
            <w:pPr>
              <w:jc w:val="center"/>
              <w:rPr>
                <w:rFonts w:eastAsia="標楷體"/>
                <w:vanish/>
                <w:szCs w:val="24"/>
              </w:rPr>
            </w:pPr>
          </w:p>
        </w:tc>
        <w:tc>
          <w:tcPr>
            <w:tcW w:w="715" w:type="dxa"/>
            <w:vAlign w:val="center"/>
          </w:tcPr>
          <w:p w14:paraId="6597ACBA" w14:textId="77777777" w:rsidR="0078752D" w:rsidRPr="00676D7C" w:rsidRDefault="0078752D" w:rsidP="000E3AF6">
            <w:pPr>
              <w:jc w:val="center"/>
              <w:rPr>
                <w:rFonts w:eastAsia="標楷體"/>
                <w:vanish/>
                <w:szCs w:val="24"/>
              </w:rPr>
            </w:pPr>
            <w:r w:rsidRPr="00676D7C">
              <w:rPr>
                <w:rFonts w:eastAsia="標楷體"/>
                <w:szCs w:val="24"/>
              </w:rPr>
              <w:t>303B</w:t>
            </w:r>
          </w:p>
        </w:tc>
        <w:tc>
          <w:tcPr>
            <w:tcW w:w="2533" w:type="dxa"/>
            <w:vAlign w:val="center"/>
          </w:tcPr>
          <w:p w14:paraId="06CA3916" w14:textId="77777777" w:rsidR="0078752D" w:rsidRPr="00676D7C" w:rsidRDefault="0078752D" w:rsidP="000E3AF6">
            <w:pPr>
              <w:jc w:val="both"/>
              <w:rPr>
                <w:rFonts w:eastAsia="標楷體"/>
                <w:vanish/>
                <w:szCs w:val="24"/>
              </w:rPr>
            </w:pPr>
            <w:r w:rsidRPr="00676D7C">
              <w:rPr>
                <w:rFonts w:eastAsia="標楷體"/>
                <w:szCs w:val="24"/>
              </w:rPr>
              <w:t>預計長期營運資產變動表</w:t>
            </w:r>
            <w:r w:rsidRPr="00676D7C">
              <w:rPr>
                <w:rFonts w:eastAsia="標楷體"/>
                <w:szCs w:val="24"/>
              </w:rPr>
              <w:t>(</w:t>
            </w:r>
            <w:r w:rsidRPr="00676D7C">
              <w:rPr>
                <w:rFonts w:eastAsia="標楷體"/>
                <w:szCs w:val="24"/>
              </w:rPr>
              <w:t>採直線法提列折舊者適用</w:t>
            </w:r>
            <w:r w:rsidRPr="00676D7C">
              <w:rPr>
                <w:rFonts w:eastAsia="標楷體"/>
                <w:szCs w:val="24"/>
              </w:rPr>
              <w:t>)</w:t>
            </w:r>
          </w:p>
        </w:tc>
        <w:tc>
          <w:tcPr>
            <w:tcW w:w="1420" w:type="dxa"/>
            <w:vAlign w:val="center"/>
          </w:tcPr>
          <w:p w14:paraId="16FCA87B"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75D845F4"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0500A897"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05506195"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77BC317F"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09C3C0F6"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35CE5F88" w14:textId="77777777" w:rsidR="0078752D" w:rsidRPr="00676D7C" w:rsidRDefault="0078752D" w:rsidP="000E3AF6">
            <w:pPr>
              <w:jc w:val="center"/>
              <w:rPr>
                <w:rFonts w:eastAsia="標楷體"/>
                <w:vanish/>
                <w:szCs w:val="24"/>
              </w:rPr>
            </w:pPr>
          </w:p>
        </w:tc>
      </w:tr>
      <w:tr w:rsidR="000C6C44" w:rsidRPr="00676D7C" w14:paraId="0963B35C" w14:textId="77777777" w:rsidTr="00887887">
        <w:trPr>
          <w:cantSplit/>
          <w:trHeight w:val="20"/>
          <w:hidden/>
        </w:trPr>
        <w:tc>
          <w:tcPr>
            <w:tcW w:w="743" w:type="dxa"/>
            <w:vMerge/>
            <w:vAlign w:val="center"/>
          </w:tcPr>
          <w:p w14:paraId="5D929109" w14:textId="77777777" w:rsidR="0078752D" w:rsidRPr="00676D7C" w:rsidRDefault="0078752D" w:rsidP="000E3AF6">
            <w:pPr>
              <w:jc w:val="center"/>
              <w:rPr>
                <w:rFonts w:eastAsia="標楷體"/>
                <w:vanish/>
                <w:szCs w:val="24"/>
              </w:rPr>
            </w:pPr>
          </w:p>
        </w:tc>
        <w:tc>
          <w:tcPr>
            <w:tcW w:w="715" w:type="dxa"/>
            <w:vAlign w:val="center"/>
          </w:tcPr>
          <w:p w14:paraId="5AD2F78F" w14:textId="77777777" w:rsidR="0078752D" w:rsidRPr="00676D7C" w:rsidRDefault="0078752D" w:rsidP="000E3AF6">
            <w:pPr>
              <w:jc w:val="center"/>
              <w:rPr>
                <w:rFonts w:eastAsia="標楷體"/>
                <w:vanish/>
                <w:szCs w:val="24"/>
              </w:rPr>
            </w:pPr>
            <w:r w:rsidRPr="00676D7C">
              <w:rPr>
                <w:rFonts w:eastAsia="標楷體"/>
                <w:szCs w:val="24"/>
              </w:rPr>
              <w:t>304</w:t>
            </w:r>
          </w:p>
        </w:tc>
        <w:tc>
          <w:tcPr>
            <w:tcW w:w="2533" w:type="dxa"/>
            <w:vAlign w:val="center"/>
          </w:tcPr>
          <w:p w14:paraId="6A701B5D" w14:textId="77777777" w:rsidR="0078752D" w:rsidRPr="00676D7C" w:rsidRDefault="0078752D" w:rsidP="000E3AF6">
            <w:pPr>
              <w:jc w:val="both"/>
              <w:rPr>
                <w:rFonts w:eastAsia="標楷體"/>
                <w:vanish/>
                <w:szCs w:val="24"/>
              </w:rPr>
            </w:pPr>
            <w:r w:rsidRPr="00676D7C">
              <w:rPr>
                <w:rFonts w:eastAsia="標楷體"/>
                <w:szCs w:val="24"/>
              </w:rPr>
              <w:t>預計增置重要長期營運資產明細表</w:t>
            </w:r>
          </w:p>
        </w:tc>
        <w:tc>
          <w:tcPr>
            <w:tcW w:w="1420" w:type="dxa"/>
            <w:vAlign w:val="center"/>
          </w:tcPr>
          <w:p w14:paraId="69D6A6A2"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6AC38B9C"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6ACFDC0D"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4339CCA5"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1B6C9B67"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30928082"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7F58B6A4" w14:textId="77777777" w:rsidR="0078752D" w:rsidRPr="00676D7C" w:rsidRDefault="0078752D" w:rsidP="000E3AF6">
            <w:pPr>
              <w:jc w:val="center"/>
              <w:rPr>
                <w:rFonts w:eastAsia="標楷體"/>
                <w:vanish/>
                <w:szCs w:val="24"/>
              </w:rPr>
            </w:pPr>
          </w:p>
        </w:tc>
      </w:tr>
      <w:tr w:rsidR="000C6C44" w:rsidRPr="00676D7C" w14:paraId="62CB62E2" w14:textId="77777777" w:rsidTr="00887887">
        <w:trPr>
          <w:cantSplit/>
          <w:trHeight w:val="20"/>
          <w:hidden/>
        </w:trPr>
        <w:tc>
          <w:tcPr>
            <w:tcW w:w="743" w:type="dxa"/>
            <w:vMerge/>
            <w:vAlign w:val="center"/>
          </w:tcPr>
          <w:p w14:paraId="50E4749D" w14:textId="77777777" w:rsidR="0078752D" w:rsidRPr="00676D7C" w:rsidRDefault="0078752D" w:rsidP="000E3AF6">
            <w:pPr>
              <w:jc w:val="center"/>
              <w:rPr>
                <w:rFonts w:eastAsia="標楷體"/>
                <w:vanish/>
                <w:szCs w:val="24"/>
              </w:rPr>
            </w:pPr>
          </w:p>
        </w:tc>
        <w:tc>
          <w:tcPr>
            <w:tcW w:w="715" w:type="dxa"/>
            <w:vAlign w:val="center"/>
          </w:tcPr>
          <w:p w14:paraId="675A7A9B" w14:textId="77777777" w:rsidR="0078752D" w:rsidRPr="00676D7C" w:rsidRDefault="0078752D" w:rsidP="000E3AF6">
            <w:pPr>
              <w:jc w:val="center"/>
              <w:rPr>
                <w:rFonts w:eastAsia="標楷體"/>
                <w:vanish/>
                <w:szCs w:val="24"/>
              </w:rPr>
            </w:pPr>
            <w:r w:rsidRPr="00676D7C">
              <w:rPr>
                <w:rFonts w:eastAsia="標楷體"/>
                <w:szCs w:val="24"/>
              </w:rPr>
              <w:t>305</w:t>
            </w:r>
          </w:p>
        </w:tc>
        <w:tc>
          <w:tcPr>
            <w:tcW w:w="2533" w:type="dxa"/>
            <w:vAlign w:val="center"/>
          </w:tcPr>
          <w:p w14:paraId="151E88C4" w14:textId="77777777" w:rsidR="0078752D" w:rsidRPr="00676D7C" w:rsidRDefault="0078752D" w:rsidP="000E3AF6">
            <w:pPr>
              <w:jc w:val="both"/>
              <w:rPr>
                <w:rFonts w:eastAsia="標楷體"/>
                <w:vanish/>
                <w:szCs w:val="24"/>
              </w:rPr>
            </w:pPr>
            <w:r w:rsidRPr="00676D7C">
              <w:rPr>
                <w:rFonts w:eastAsia="標楷體"/>
                <w:szCs w:val="24"/>
              </w:rPr>
              <w:t>預計借款變動表</w:t>
            </w:r>
          </w:p>
        </w:tc>
        <w:tc>
          <w:tcPr>
            <w:tcW w:w="1420" w:type="dxa"/>
            <w:vAlign w:val="center"/>
          </w:tcPr>
          <w:p w14:paraId="4F7195BA"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5389E832"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6C9DA805"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7743AA32"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79E52D08"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67FD8942"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0487A4D6" w14:textId="77777777" w:rsidR="0078752D" w:rsidRPr="00676D7C" w:rsidRDefault="0078752D" w:rsidP="000E3AF6">
            <w:pPr>
              <w:jc w:val="center"/>
              <w:rPr>
                <w:rFonts w:eastAsia="標楷體"/>
                <w:vanish/>
                <w:szCs w:val="24"/>
              </w:rPr>
            </w:pPr>
          </w:p>
        </w:tc>
      </w:tr>
      <w:tr w:rsidR="000C6C44" w:rsidRPr="00676D7C" w14:paraId="5028F484" w14:textId="77777777" w:rsidTr="00887887">
        <w:trPr>
          <w:cantSplit/>
          <w:trHeight w:val="20"/>
          <w:hidden/>
        </w:trPr>
        <w:tc>
          <w:tcPr>
            <w:tcW w:w="743" w:type="dxa"/>
            <w:vMerge/>
            <w:vAlign w:val="center"/>
          </w:tcPr>
          <w:p w14:paraId="2F9D5A55" w14:textId="77777777" w:rsidR="0078752D" w:rsidRPr="00676D7C" w:rsidRDefault="0078752D" w:rsidP="000E3AF6">
            <w:pPr>
              <w:jc w:val="center"/>
              <w:rPr>
                <w:rFonts w:eastAsia="標楷體"/>
                <w:vanish/>
                <w:szCs w:val="24"/>
              </w:rPr>
            </w:pPr>
          </w:p>
        </w:tc>
        <w:tc>
          <w:tcPr>
            <w:tcW w:w="715" w:type="dxa"/>
            <w:vAlign w:val="center"/>
          </w:tcPr>
          <w:p w14:paraId="429F4DBD" w14:textId="77777777" w:rsidR="0078752D" w:rsidRPr="00676D7C" w:rsidRDefault="0078752D" w:rsidP="000E3AF6">
            <w:pPr>
              <w:jc w:val="center"/>
              <w:rPr>
                <w:rFonts w:eastAsia="標楷體"/>
                <w:vanish/>
                <w:szCs w:val="24"/>
              </w:rPr>
            </w:pPr>
            <w:r w:rsidRPr="00676D7C">
              <w:rPr>
                <w:rFonts w:eastAsia="標楷體"/>
                <w:szCs w:val="24"/>
              </w:rPr>
              <w:t>306</w:t>
            </w:r>
          </w:p>
        </w:tc>
        <w:tc>
          <w:tcPr>
            <w:tcW w:w="2533" w:type="dxa"/>
            <w:vAlign w:val="center"/>
          </w:tcPr>
          <w:p w14:paraId="747623D9" w14:textId="77777777" w:rsidR="0078752D" w:rsidRPr="00676D7C" w:rsidRDefault="0078752D" w:rsidP="000E3AF6">
            <w:pPr>
              <w:jc w:val="both"/>
              <w:rPr>
                <w:rFonts w:eastAsia="標楷體"/>
                <w:vanish/>
                <w:szCs w:val="24"/>
              </w:rPr>
            </w:pPr>
            <w:r w:rsidRPr="00676D7C">
              <w:rPr>
                <w:rFonts w:eastAsia="標楷體"/>
                <w:szCs w:val="24"/>
              </w:rPr>
              <w:t>收入預算明細表</w:t>
            </w:r>
          </w:p>
        </w:tc>
        <w:tc>
          <w:tcPr>
            <w:tcW w:w="1420" w:type="dxa"/>
            <w:vAlign w:val="center"/>
          </w:tcPr>
          <w:p w14:paraId="734A3404"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00BA64C9"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09B912B8"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1C0FC9F4"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24C361F5"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7691BAB2"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4FB43A2F" w14:textId="77777777" w:rsidR="0078752D" w:rsidRPr="00676D7C" w:rsidRDefault="0078752D" w:rsidP="000E3AF6">
            <w:pPr>
              <w:jc w:val="center"/>
              <w:rPr>
                <w:rFonts w:eastAsia="標楷體"/>
                <w:vanish/>
                <w:szCs w:val="24"/>
              </w:rPr>
            </w:pPr>
          </w:p>
        </w:tc>
      </w:tr>
      <w:tr w:rsidR="000C6C44" w:rsidRPr="00676D7C" w14:paraId="22C81A15" w14:textId="77777777" w:rsidTr="00887887">
        <w:trPr>
          <w:cantSplit/>
          <w:trHeight w:val="20"/>
          <w:hidden/>
        </w:trPr>
        <w:tc>
          <w:tcPr>
            <w:tcW w:w="743" w:type="dxa"/>
            <w:vMerge/>
            <w:vAlign w:val="center"/>
          </w:tcPr>
          <w:p w14:paraId="4E3944D1" w14:textId="77777777" w:rsidR="0078752D" w:rsidRPr="00676D7C" w:rsidRDefault="0078752D" w:rsidP="000E3AF6">
            <w:pPr>
              <w:jc w:val="center"/>
              <w:rPr>
                <w:rFonts w:eastAsia="標楷體"/>
                <w:vanish/>
                <w:szCs w:val="24"/>
              </w:rPr>
            </w:pPr>
          </w:p>
        </w:tc>
        <w:tc>
          <w:tcPr>
            <w:tcW w:w="715" w:type="dxa"/>
            <w:vAlign w:val="center"/>
          </w:tcPr>
          <w:p w14:paraId="0611F01A" w14:textId="77777777" w:rsidR="0078752D" w:rsidRPr="00676D7C" w:rsidRDefault="0078752D" w:rsidP="000E3AF6">
            <w:pPr>
              <w:jc w:val="center"/>
              <w:rPr>
                <w:rFonts w:eastAsia="標楷體"/>
                <w:vanish/>
                <w:szCs w:val="24"/>
              </w:rPr>
            </w:pPr>
            <w:r w:rsidRPr="00676D7C">
              <w:rPr>
                <w:rFonts w:eastAsia="標楷體"/>
                <w:szCs w:val="24"/>
              </w:rPr>
              <w:t>307</w:t>
            </w:r>
          </w:p>
        </w:tc>
        <w:tc>
          <w:tcPr>
            <w:tcW w:w="2533" w:type="dxa"/>
            <w:vAlign w:val="center"/>
          </w:tcPr>
          <w:p w14:paraId="7934D7AE" w14:textId="77777777" w:rsidR="0078752D" w:rsidRPr="00676D7C" w:rsidRDefault="0078752D" w:rsidP="000E3AF6">
            <w:pPr>
              <w:jc w:val="both"/>
              <w:rPr>
                <w:rFonts w:eastAsia="標楷體"/>
                <w:vanish/>
                <w:szCs w:val="24"/>
              </w:rPr>
            </w:pPr>
            <w:r w:rsidRPr="00676D7C">
              <w:rPr>
                <w:rFonts w:eastAsia="標楷體"/>
                <w:szCs w:val="24"/>
              </w:rPr>
              <w:t>成本與費用預算明細表</w:t>
            </w:r>
          </w:p>
        </w:tc>
        <w:tc>
          <w:tcPr>
            <w:tcW w:w="1420" w:type="dxa"/>
            <w:vAlign w:val="center"/>
          </w:tcPr>
          <w:p w14:paraId="7B431DED"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58E006B5"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256E201A"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0CD250D4"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7B737E26"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18BB6D4C"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695CA8E4" w14:textId="77777777" w:rsidR="0078752D" w:rsidRPr="00676D7C" w:rsidRDefault="0078752D" w:rsidP="000E3AF6">
            <w:pPr>
              <w:rPr>
                <w:rFonts w:eastAsia="標楷體"/>
                <w:vanish/>
                <w:szCs w:val="24"/>
              </w:rPr>
            </w:pPr>
          </w:p>
        </w:tc>
      </w:tr>
      <w:tr w:rsidR="000C6C44" w:rsidRPr="00676D7C" w14:paraId="3E5D44DB" w14:textId="77777777" w:rsidTr="00887887">
        <w:trPr>
          <w:cantSplit/>
          <w:trHeight w:val="20"/>
          <w:hidden/>
        </w:trPr>
        <w:tc>
          <w:tcPr>
            <w:tcW w:w="743" w:type="dxa"/>
            <w:vMerge/>
            <w:vAlign w:val="center"/>
          </w:tcPr>
          <w:p w14:paraId="719D56A4" w14:textId="77777777" w:rsidR="0078752D" w:rsidRPr="00676D7C" w:rsidRDefault="0078752D" w:rsidP="000E3AF6">
            <w:pPr>
              <w:jc w:val="center"/>
              <w:rPr>
                <w:rFonts w:eastAsia="標楷體"/>
                <w:vanish/>
                <w:szCs w:val="24"/>
              </w:rPr>
            </w:pPr>
          </w:p>
        </w:tc>
        <w:tc>
          <w:tcPr>
            <w:tcW w:w="715" w:type="dxa"/>
            <w:vAlign w:val="center"/>
          </w:tcPr>
          <w:p w14:paraId="3C11C891" w14:textId="77777777" w:rsidR="0078752D" w:rsidRPr="00676D7C" w:rsidRDefault="0078752D" w:rsidP="000E3AF6">
            <w:pPr>
              <w:jc w:val="center"/>
              <w:rPr>
                <w:rFonts w:eastAsia="標楷體"/>
                <w:vanish/>
                <w:szCs w:val="24"/>
              </w:rPr>
            </w:pPr>
            <w:r w:rsidRPr="00676D7C">
              <w:rPr>
                <w:rFonts w:eastAsia="標楷體"/>
                <w:szCs w:val="24"/>
              </w:rPr>
              <w:t>308</w:t>
            </w:r>
          </w:p>
        </w:tc>
        <w:tc>
          <w:tcPr>
            <w:tcW w:w="2533" w:type="dxa"/>
            <w:vAlign w:val="center"/>
          </w:tcPr>
          <w:p w14:paraId="1148273D" w14:textId="77777777" w:rsidR="0078752D" w:rsidRPr="00676D7C" w:rsidRDefault="0078752D" w:rsidP="000E3AF6">
            <w:pPr>
              <w:jc w:val="both"/>
              <w:rPr>
                <w:rFonts w:eastAsia="標楷體"/>
                <w:vanish/>
                <w:szCs w:val="24"/>
              </w:rPr>
            </w:pPr>
            <w:r w:rsidRPr="00676D7C">
              <w:rPr>
                <w:rFonts w:eastAsia="標楷體"/>
                <w:szCs w:val="24"/>
              </w:rPr>
              <w:t>預計購建土地及重大工程明細表</w:t>
            </w:r>
          </w:p>
        </w:tc>
        <w:tc>
          <w:tcPr>
            <w:tcW w:w="1420" w:type="dxa"/>
            <w:vAlign w:val="center"/>
          </w:tcPr>
          <w:p w14:paraId="18160A5B"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20980B92"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04009099"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24B7E5AC"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3DF2B1C7"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229B0546"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30260A13" w14:textId="77777777" w:rsidR="0078752D" w:rsidRPr="00676D7C" w:rsidRDefault="0078752D" w:rsidP="000E3AF6">
            <w:pPr>
              <w:rPr>
                <w:rFonts w:eastAsia="標楷體"/>
                <w:vanish/>
                <w:szCs w:val="24"/>
              </w:rPr>
            </w:pPr>
          </w:p>
        </w:tc>
      </w:tr>
      <w:tr w:rsidR="000C6C44" w:rsidRPr="00676D7C" w14:paraId="4EAAB5B4" w14:textId="77777777" w:rsidTr="00887887">
        <w:trPr>
          <w:cantSplit/>
          <w:trHeight w:val="20"/>
          <w:hidden/>
        </w:trPr>
        <w:tc>
          <w:tcPr>
            <w:tcW w:w="743" w:type="dxa"/>
            <w:vMerge/>
            <w:vAlign w:val="center"/>
          </w:tcPr>
          <w:p w14:paraId="1B276A1D" w14:textId="77777777" w:rsidR="0078752D" w:rsidRPr="00676D7C" w:rsidRDefault="0078752D" w:rsidP="000E3AF6">
            <w:pPr>
              <w:jc w:val="center"/>
              <w:rPr>
                <w:rFonts w:eastAsia="標楷體"/>
                <w:vanish/>
                <w:szCs w:val="24"/>
              </w:rPr>
            </w:pPr>
          </w:p>
        </w:tc>
        <w:tc>
          <w:tcPr>
            <w:tcW w:w="715" w:type="dxa"/>
            <w:vAlign w:val="center"/>
          </w:tcPr>
          <w:p w14:paraId="521EAB3B" w14:textId="77777777" w:rsidR="0078752D" w:rsidRPr="00676D7C" w:rsidRDefault="0078752D" w:rsidP="000E3AF6">
            <w:pPr>
              <w:jc w:val="center"/>
              <w:rPr>
                <w:rFonts w:eastAsia="標楷體"/>
                <w:vanish/>
                <w:szCs w:val="24"/>
              </w:rPr>
            </w:pPr>
            <w:r w:rsidRPr="00676D7C">
              <w:rPr>
                <w:rFonts w:eastAsia="標楷體"/>
                <w:szCs w:val="24"/>
              </w:rPr>
              <w:t>309</w:t>
            </w:r>
          </w:p>
        </w:tc>
        <w:tc>
          <w:tcPr>
            <w:tcW w:w="2533" w:type="dxa"/>
            <w:vAlign w:val="center"/>
          </w:tcPr>
          <w:p w14:paraId="7D9BE852" w14:textId="77777777" w:rsidR="0078752D" w:rsidRPr="00676D7C" w:rsidRDefault="0078752D" w:rsidP="000E3AF6">
            <w:pPr>
              <w:jc w:val="both"/>
              <w:rPr>
                <w:rFonts w:eastAsia="標楷體"/>
                <w:vanish/>
                <w:szCs w:val="24"/>
              </w:rPr>
            </w:pPr>
            <w:r w:rsidRPr="00676D7C">
              <w:rPr>
                <w:rFonts w:eastAsia="標楷體"/>
                <w:szCs w:val="24"/>
              </w:rPr>
              <w:t>最近</w:t>
            </w:r>
            <w:r w:rsidRPr="00676D7C">
              <w:rPr>
                <w:rFonts w:eastAsia="標楷體"/>
                <w:szCs w:val="24"/>
              </w:rPr>
              <w:t>5</w:t>
            </w:r>
            <w:r w:rsidRPr="00676D7C">
              <w:rPr>
                <w:rFonts w:eastAsia="標楷體"/>
                <w:szCs w:val="24"/>
              </w:rPr>
              <w:t>年現金概況表</w:t>
            </w:r>
          </w:p>
        </w:tc>
        <w:tc>
          <w:tcPr>
            <w:tcW w:w="1420" w:type="dxa"/>
            <w:vAlign w:val="center"/>
          </w:tcPr>
          <w:p w14:paraId="612C9596" w14:textId="77777777" w:rsidR="0078752D" w:rsidRPr="00676D7C" w:rsidRDefault="0078752D" w:rsidP="000E3AF6">
            <w:pPr>
              <w:jc w:val="center"/>
              <w:rPr>
                <w:rFonts w:eastAsia="標楷體"/>
                <w:vanish/>
                <w:szCs w:val="24"/>
              </w:rPr>
            </w:pP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日前</w:t>
            </w:r>
          </w:p>
        </w:tc>
        <w:tc>
          <w:tcPr>
            <w:tcW w:w="494" w:type="dxa"/>
            <w:vAlign w:val="center"/>
          </w:tcPr>
          <w:p w14:paraId="067388D1" w14:textId="77777777" w:rsidR="0078752D" w:rsidRPr="00676D7C" w:rsidRDefault="0078752D" w:rsidP="000E3AF6">
            <w:pPr>
              <w:jc w:val="center"/>
              <w:rPr>
                <w:rFonts w:eastAsia="標楷體"/>
                <w:vanish/>
                <w:szCs w:val="24"/>
              </w:rPr>
            </w:pPr>
            <w:r w:rsidRPr="00676D7C">
              <w:rPr>
                <w:rFonts w:eastAsia="標楷體"/>
                <w:szCs w:val="24"/>
              </w:rPr>
              <w:t>1</w:t>
            </w:r>
          </w:p>
        </w:tc>
        <w:tc>
          <w:tcPr>
            <w:tcW w:w="534" w:type="dxa"/>
            <w:vAlign w:val="center"/>
          </w:tcPr>
          <w:p w14:paraId="19546DEE" w14:textId="77777777" w:rsidR="0078752D" w:rsidRPr="00676D7C" w:rsidRDefault="0078752D" w:rsidP="000E3AF6">
            <w:pPr>
              <w:jc w:val="center"/>
              <w:rPr>
                <w:rFonts w:eastAsia="標楷體"/>
                <w:vanish/>
                <w:szCs w:val="24"/>
              </w:rPr>
            </w:pPr>
            <w:r w:rsidRPr="00676D7C">
              <w:rPr>
                <w:rFonts w:eastAsia="標楷體"/>
                <w:szCs w:val="24"/>
              </w:rPr>
              <w:t>1</w:t>
            </w:r>
          </w:p>
        </w:tc>
        <w:tc>
          <w:tcPr>
            <w:tcW w:w="448" w:type="dxa"/>
            <w:vAlign w:val="center"/>
          </w:tcPr>
          <w:p w14:paraId="5709F92F" w14:textId="77777777" w:rsidR="0078752D" w:rsidRPr="00676D7C" w:rsidRDefault="0078752D" w:rsidP="000E3AF6">
            <w:pPr>
              <w:jc w:val="center"/>
              <w:rPr>
                <w:rFonts w:eastAsia="標楷體"/>
                <w:vanish/>
                <w:szCs w:val="24"/>
              </w:rPr>
            </w:pPr>
            <w:r w:rsidRPr="00676D7C">
              <w:rPr>
                <w:rFonts w:eastAsia="標楷體"/>
                <w:szCs w:val="24"/>
              </w:rPr>
              <w:t>3</w:t>
            </w:r>
          </w:p>
        </w:tc>
        <w:tc>
          <w:tcPr>
            <w:tcW w:w="567" w:type="dxa"/>
            <w:vAlign w:val="center"/>
          </w:tcPr>
          <w:p w14:paraId="34A962FB" w14:textId="77777777" w:rsidR="0078752D" w:rsidRPr="00676D7C" w:rsidRDefault="0078752D" w:rsidP="000E3AF6">
            <w:pPr>
              <w:jc w:val="center"/>
              <w:rPr>
                <w:rFonts w:eastAsia="標楷體"/>
                <w:vanish/>
                <w:szCs w:val="24"/>
              </w:rPr>
            </w:pPr>
            <w:r w:rsidRPr="00676D7C">
              <w:rPr>
                <w:rFonts w:eastAsia="標楷體"/>
                <w:szCs w:val="24"/>
              </w:rPr>
              <w:t>5</w:t>
            </w:r>
          </w:p>
        </w:tc>
        <w:tc>
          <w:tcPr>
            <w:tcW w:w="1021" w:type="dxa"/>
            <w:vAlign w:val="center"/>
          </w:tcPr>
          <w:p w14:paraId="61470808" w14:textId="77777777" w:rsidR="0078752D" w:rsidRPr="00676D7C" w:rsidRDefault="0078752D" w:rsidP="000E3AF6">
            <w:pPr>
              <w:jc w:val="center"/>
              <w:rPr>
                <w:rFonts w:eastAsia="標楷體"/>
                <w:vanish/>
                <w:szCs w:val="24"/>
              </w:rPr>
            </w:pPr>
            <w:r w:rsidRPr="00676D7C">
              <w:rPr>
                <w:rFonts w:eastAsia="標楷體"/>
                <w:szCs w:val="24"/>
              </w:rPr>
              <w:t>備文</w:t>
            </w:r>
          </w:p>
        </w:tc>
        <w:tc>
          <w:tcPr>
            <w:tcW w:w="1873" w:type="dxa"/>
            <w:vAlign w:val="center"/>
          </w:tcPr>
          <w:p w14:paraId="7D0BF45E" w14:textId="77777777" w:rsidR="0078752D" w:rsidRPr="00676D7C" w:rsidRDefault="0078752D" w:rsidP="000E3AF6">
            <w:pPr>
              <w:rPr>
                <w:rFonts w:eastAsia="標楷體"/>
                <w:szCs w:val="24"/>
              </w:rPr>
            </w:pPr>
          </w:p>
        </w:tc>
      </w:tr>
    </w:tbl>
    <w:p w14:paraId="1FDCDF31" w14:textId="77777777" w:rsidR="00081BA0" w:rsidRPr="00676D7C" w:rsidRDefault="00B91C3F" w:rsidP="000E3AF6">
      <w:pPr>
        <w:ind w:leftChars="-100" w:hangingChars="100" w:hanging="240"/>
        <w:rPr>
          <w:rFonts w:eastAsia="標楷體"/>
          <w:szCs w:val="24"/>
        </w:rPr>
      </w:pPr>
      <w:r w:rsidRPr="00676D7C">
        <w:rPr>
          <w:lang w:bidi="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0"/>
        <w:gridCol w:w="650"/>
        <w:gridCol w:w="2343"/>
        <w:gridCol w:w="1307"/>
        <w:gridCol w:w="446"/>
        <w:gridCol w:w="483"/>
        <w:gridCol w:w="402"/>
        <w:gridCol w:w="514"/>
        <w:gridCol w:w="1003"/>
        <w:gridCol w:w="1730"/>
      </w:tblGrid>
      <w:tr w:rsidR="00081BA0" w:rsidRPr="00676D7C" w14:paraId="4EC1CB73" w14:textId="77777777" w:rsidTr="00676D7C">
        <w:trPr>
          <w:cantSplit/>
          <w:trHeight w:val="20"/>
        </w:trPr>
        <w:tc>
          <w:tcPr>
            <w:tcW w:w="359" w:type="pct"/>
            <w:vMerge w:val="restart"/>
            <w:tcBorders>
              <w:top w:val="single" w:sz="4" w:space="0" w:color="000000"/>
            </w:tcBorders>
            <w:vAlign w:val="center"/>
          </w:tcPr>
          <w:p w14:paraId="4132DD4A" w14:textId="77777777" w:rsidR="00081BA0" w:rsidRPr="00676D7C" w:rsidRDefault="00081BA0" w:rsidP="00C01494">
            <w:pPr>
              <w:jc w:val="center"/>
              <w:rPr>
                <w:rFonts w:eastAsia="標楷體"/>
                <w:szCs w:val="24"/>
              </w:rPr>
            </w:pPr>
            <w:r w:rsidRPr="00676D7C">
              <w:rPr>
                <w:lang w:bidi="en-US"/>
              </w:rPr>
              <w:t>Budget</w:t>
            </w:r>
          </w:p>
        </w:tc>
        <w:tc>
          <w:tcPr>
            <w:tcW w:w="345" w:type="pct"/>
            <w:vAlign w:val="center"/>
          </w:tcPr>
          <w:p w14:paraId="57604855" w14:textId="77777777" w:rsidR="00081BA0" w:rsidRPr="00676D7C" w:rsidRDefault="00081BA0" w:rsidP="00C01494">
            <w:pPr>
              <w:jc w:val="center"/>
              <w:rPr>
                <w:rFonts w:eastAsia="標楷體"/>
                <w:szCs w:val="24"/>
              </w:rPr>
            </w:pPr>
            <w:r w:rsidRPr="00676D7C">
              <w:rPr>
                <w:rFonts w:eastAsia="標楷體"/>
                <w:szCs w:val="24"/>
              </w:rPr>
              <w:t>301</w:t>
            </w:r>
          </w:p>
        </w:tc>
        <w:tc>
          <w:tcPr>
            <w:tcW w:w="1224" w:type="pct"/>
            <w:vAlign w:val="center"/>
          </w:tcPr>
          <w:p w14:paraId="23C3C6AA" w14:textId="77777777" w:rsidR="00081BA0" w:rsidRPr="00676D7C" w:rsidRDefault="00081BA0" w:rsidP="00676D7C">
            <w:pPr>
              <w:rPr>
                <w:rFonts w:eastAsia="標楷體"/>
                <w:szCs w:val="24"/>
              </w:rPr>
            </w:pPr>
            <w:r w:rsidRPr="00676D7C">
              <w:rPr>
                <w:lang w:bidi="en-US"/>
              </w:rPr>
              <w:t>Budget statement</w:t>
            </w:r>
          </w:p>
        </w:tc>
        <w:tc>
          <w:tcPr>
            <w:tcW w:w="686" w:type="pct"/>
            <w:vAlign w:val="center"/>
          </w:tcPr>
          <w:p w14:paraId="28A91CCF"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7AC2FBC0"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2540EAB0"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4678382E"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0D10192D"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3DA28C5E"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1FEFD4C2" w14:textId="77777777" w:rsidR="00081BA0" w:rsidRPr="00676D7C" w:rsidRDefault="00081BA0" w:rsidP="00C01494">
            <w:pPr>
              <w:jc w:val="center"/>
              <w:rPr>
                <w:rFonts w:eastAsia="標楷體"/>
                <w:szCs w:val="24"/>
              </w:rPr>
            </w:pPr>
          </w:p>
        </w:tc>
      </w:tr>
      <w:tr w:rsidR="00081BA0" w:rsidRPr="00676D7C" w14:paraId="171725C9" w14:textId="77777777" w:rsidTr="00676D7C">
        <w:trPr>
          <w:cantSplit/>
          <w:trHeight w:val="20"/>
        </w:trPr>
        <w:tc>
          <w:tcPr>
            <w:tcW w:w="359" w:type="pct"/>
            <w:vMerge/>
            <w:vAlign w:val="center"/>
          </w:tcPr>
          <w:p w14:paraId="7BA6E4B9" w14:textId="77777777" w:rsidR="00081BA0" w:rsidRPr="00676D7C" w:rsidRDefault="00081BA0" w:rsidP="00C01494">
            <w:pPr>
              <w:jc w:val="center"/>
              <w:rPr>
                <w:rFonts w:eastAsia="標楷體"/>
                <w:szCs w:val="24"/>
              </w:rPr>
            </w:pPr>
          </w:p>
        </w:tc>
        <w:tc>
          <w:tcPr>
            <w:tcW w:w="345" w:type="pct"/>
            <w:vAlign w:val="center"/>
          </w:tcPr>
          <w:p w14:paraId="4CA18744" w14:textId="77777777" w:rsidR="00081BA0" w:rsidRPr="00676D7C" w:rsidRDefault="00081BA0" w:rsidP="00C01494">
            <w:pPr>
              <w:jc w:val="center"/>
              <w:rPr>
                <w:rFonts w:eastAsia="標楷體"/>
                <w:szCs w:val="24"/>
              </w:rPr>
            </w:pPr>
            <w:r w:rsidRPr="00676D7C">
              <w:rPr>
                <w:rFonts w:eastAsia="標楷體"/>
                <w:szCs w:val="24"/>
              </w:rPr>
              <w:t>302</w:t>
            </w:r>
          </w:p>
        </w:tc>
        <w:tc>
          <w:tcPr>
            <w:tcW w:w="1224" w:type="pct"/>
            <w:vAlign w:val="center"/>
          </w:tcPr>
          <w:p w14:paraId="6BCF117E" w14:textId="77777777" w:rsidR="00081BA0" w:rsidRPr="00676D7C" w:rsidRDefault="00081BA0" w:rsidP="00676D7C">
            <w:pPr>
              <w:rPr>
                <w:rFonts w:eastAsia="標楷體"/>
                <w:szCs w:val="24"/>
              </w:rPr>
            </w:pPr>
            <w:r w:rsidRPr="00676D7C">
              <w:rPr>
                <w:lang w:bidi="en-US"/>
              </w:rPr>
              <w:t>Forecast of Receipts and Payments</w:t>
            </w:r>
          </w:p>
        </w:tc>
        <w:tc>
          <w:tcPr>
            <w:tcW w:w="686" w:type="pct"/>
            <w:vAlign w:val="center"/>
          </w:tcPr>
          <w:p w14:paraId="01DF0E28"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652EBFEA"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4D85545E"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0F027B42"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6D3F5609"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31D486EA"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41488B5C" w14:textId="77777777" w:rsidR="00081BA0" w:rsidRPr="00676D7C" w:rsidRDefault="00081BA0" w:rsidP="00C01494">
            <w:pPr>
              <w:jc w:val="center"/>
              <w:rPr>
                <w:rFonts w:eastAsia="標楷體"/>
                <w:szCs w:val="24"/>
              </w:rPr>
            </w:pPr>
          </w:p>
        </w:tc>
      </w:tr>
      <w:tr w:rsidR="00081BA0" w:rsidRPr="00676D7C" w14:paraId="5D2A18EE" w14:textId="77777777" w:rsidTr="00676D7C">
        <w:trPr>
          <w:cantSplit/>
          <w:trHeight w:val="20"/>
        </w:trPr>
        <w:tc>
          <w:tcPr>
            <w:tcW w:w="359" w:type="pct"/>
            <w:vMerge/>
            <w:vAlign w:val="center"/>
          </w:tcPr>
          <w:p w14:paraId="6E114FEE" w14:textId="77777777" w:rsidR="00081BA0" w:rsidRPr="00676D7C" w:rsidRDefault="00081BA0" w:rsidP="00C01494">
            <w:pPr>
              <w:jc w:val="center"/>
              <w:rPr>
                <w:rFonts w:eastAsia="標楷體"/>
                <w:szCs w:val="24"/>
              </w:rPr>
            </w:pPr>
          </w:p>
        </w:tc>
        <w:tc>
          <w:tcPr>
            <w:tcW w:w="345" w:type="pct"/>
            <w:vAlign w:val="center"/>
          </w:tcPr>
          <w:p w14:paraId="29345B58" w14:textId="77777777" w:rsidR="00081BA0" w:rsidRPr="00676D7C" w:rsidRDefault="00081BA0" w:rsidP="00C01494">
            <w:pPr>
              <w:jc w:val="center"/>
              <w:rPr>
                <w:rFonts w:eastAsia="標楷體"/>
                <w:szCs w:val="24"/>
              </w:rPr>
            </w:pPr>
            <w:r w:rsidRPr="00676D7C">
              <w:rPr>
                <w:rFonts w:eastAsia="標楷體"/>
                <w:szCs w:val="24"/>
              </w:rPr>
              <w:t>303B</w:t>
            </w:r>
          </w:p>
        </w:tc>
        <w:tc>
          <w:tcPr>
            <w:tcW w:w="1224" w:type="pct"/>
            <w:vAlign w:val="center"/>
          </w:tcPr>
          <w:p w14:paraId="58A0F870" w14:textId="77777777" w:rsidR="00081BA0" w:rsidRPr="00676D7C" w:rsidRDefault="00081BA0" w:rsidP="00676D7C">
            <w:pPr>
              <w:rPr>
                <w:rFonts w:eastAsia="標楷體"/>
                <w:szCs w:val="24"/>
              </w:rPr>
            </w:pPr>
            <w:r w:rsidRPr="00676D7C">
              <w:rPr>
                <w:lang w:bidi="en-US"/>
              </w:rPr>
              <w:t>Forecast of changes in long-term operating assets (applicable if the depreciation is provided under the straight-line method)</w:t>
            </w:r>
          </w:p>
        </w:tc>
        <w:tc>
          <w:tcPr>
            <w:tcW w:w="686" w:type="pct"/>
            <w:vAlign w:val="center"/>
          </w:tcPr>
          <w:p w14:paraId="3267C6BE"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524029A2"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028A180D"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06C9694B"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77D9090F"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5C3D78BA"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3D4D650B" w14:textId="77777777" w:rsidR="00081BA0" w:rsidRPr="00676D7C" w:rsidRDefault="00081BA0" w:rsidP="00C01494">
            <w:pPr>
              <w:jc w:val="center"/>
              <w:rPr>
                <w:rFonts w:eastAsia="標楷體"/>
                <w:szCs w:val="24"/>
              </w:rPr>
            </w:pPr>
          </w:p>
        </w:tc>
      </w:tr>
      <w:tr w:rsidR="00081BA0" w:rsidRPr="00676D7C" w14:paraId="3E40930E" w14:textId="77777777" w:rsidTr="00676D7C">
        <w:trPr>
          <w:cantSplit/>
          <w:trHeight w:val="20"/>
        </w:trPr>
        <w:tc>
          <w:tcPr>
            <w:tcW w:w="359" w:type="pct"/>
            <w:vMerge/>
            <w:vAlign w:val="center"/>
          </w:tcPr>
          <w:p w14:paraId="330B5CAC" w14:textId="77777777" w:rsidR="00081BA0" w:rsidRPr="00676D7C" w:rsidRDefault="00081BA0" w:rsidP="00C01494">
            <w:pPr>
              <w:jc w:val="center"/>
              <w:rPr>
                <w:rFonts w:eastAsia="標楷體"/>
                <w:szCs w:val="24"/>
              </w:rPr>
            </w:pPr>
          </w:p>
        </w:tc>
        <w:tc>
          <w:tcPr>
            <w:tcW w:w="345" w:type="pct"/>
            <w:vAlign w:val="center"/>
          </w:tcPr>
          <w:p w14:paraId="55EEEFC6" w14:textId="77777777" w:rsidR="00081BA0" w:rsidRPr="00676D7C" w:rsidRDefault="00081BA0" w:rsidP="00C01494">
            <w:pPr>
              <w:jc w:val="center"/>
              <w:rPr>
                <w:rFonts w:eastAsia="標楷體"/>
                <w:szCs w:val="24"/>
              </w:rPr>
            </w:pPr>
            <w:r w:rsidRPr="00676D7C">
              <w:rPr>
                <w:rFonts w:eastAsia="標楷體"/>
                <w:szCs w:val="24"/>
              </w:rPr>
              <w:t>304</w:t>
            </w:r>
          </w:p>
        </w:tc>
        <w:tc>
          <w:tcPr>
            <w:tcW w:w="1224" w:type="pct"/>
            <w:vAlign w:val="center"/>
          </w:tcPr>
          <w:p w14:paraId="4A716F19" w14:textId="77777777" w:rsidR="00081BA0" w:rsidRPr="00676D7C" w:rsidRDefault="00081BA0" w:rsidP="00676D7C">
            <w:pPr>
              <w:rPr>
                <w:rFonts w:eastAsia="標楷體"/>
                <w:szCs w:val="24"/>
              </w:rPr>
            </w:pPr>
            <w:r w:rsidRPr="00676D7C">
              <w:rPr>
                <w:lang w:bidi="en-US"/>
              </w:rPr>
              <w:t>Forecast of additional major long-term operating assets</w:t>
            </w:r>
          </w:p>
        </w:tc>
        <w:tc>
          <w:tcPr>
            <w:tcW w:w="686" w:type="pct"/>
            <w:vAlign w:val="center"/>
          </w:tcPr>
          <w:p w14:paraId="7CBFE8B2"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694EF3F7"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14F23BF3"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2BF29E5D"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15B21B65"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6CD1C1B6"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46016305" w14:textId="77777777" w:rsidR="00081BA0" w:rsidRPr="00676D7C" w:rsidRDefault="00081BA0" w:rsidP="00C01494">
            <w:pPr>
              <w:jc w:val="center"/>
              <w:rPr>
                <w:rFonts w:eastAsia="標楷體"/>
                <w:szCs w:val="24"/>
              </w:rPr>
            </w:pPr>
          </w:p>
        </w:tc>
      </w:tr>
      <w:tr w:rsidR="00081BA0" w:rsidRPr="00676D7C" w14:paraId="3718926F" w14:textId="77777777" w:rsidTr="00676D7C">
        <w:trPr>
          <w:cantSplit/>
          <w:trHeight w:val="20"/>
        </w:trPr>
        <w:tc>
          <w:tcPr>
            <w:tcW w:w="359" w:type="pct"/>
            <w:vMerge/>
            <w:vAlign w:val="center"/>
          </w:tcPr>
          <w:p w14:paraId="4E564A90" w14:textId="77777777" w:rsidR="00081BA0" w:rsidRPr="00676D7C" w:rsidRDefault="00081BA0" w:rsidP="00C01494">
            <w:pPr>
              <w:jc w:val="center"/>
              <w:rPr>
                <w:rFonts w:eastAsia="標楷體"/>
                <w:szCs w:val="24"/>
              </w:rPr>
            </w:pPr>
          </w:p>
        </w:tc>
        <w:tc>
          <w:tcPr>
            <w:tcW w:w="345" w:type="pct"/>
            <w:vAlign w:val="center"/>
          </w:tcPr>
          <w:p w14:paraId="5F776548" w14:textId="77777777" w:rsidR="00081BA0" w:rsidRPr="00676D7C" w:rsidRDefault="00081BA0" w:rsidP="00C01494">
            <w:pPr>
              <w:jc w:val="center"/>
              <w:rPr>
                <w:rFonts w:eastAsia="標楷體"/>
                <w:szCs w:val="24"/>
              </w:rPr>
            </w:pPr>
            <w:r w:rsidRPr="00676D7C">
              <w:rPr>
                <w:rFonts w:eastAsia="標楷體"/>
                <w:szCs w:val="24"/>
              </w:rPr>
              <w:t>305</w:t>
            </w:r>
          </w:p>
        </w:tc>
        <w:tc>
          <w:tcPr>
            <w:tcW w:w="1224" w:type="pct"/>
            <w:vAlign w:val="center"/>
          </w:tcPr>
          <w:p w14:paraId="02755560" w14:textId="77777777" w:rsidR="00081BA0" w:rsidRPr="00676D7C" w:rsidRDefault="00081BA0" w:rsidP="00676D7C">
            <w:pPr>
              <w:rPr>
                <w:rFonts w:eastAsia="標楷體"/>
                <w:szCs w:val="24"/>
              </w:rPr>
            </w:pPr>
            <w:r w:rsidRPr="00676D7C">
              <w:rPr>
                <w:lang w:bidi="en-US"/>
              </w:rPr>
              <w:t>Forecast of changes in loan</w:t>
            </w:r>
          </w:p>
        </w:tc>
        <w:tc>
          <w:tcPr>
            <w:tcW w:w="686" w:type="pct"/>
            <w:vAlign w:val="center"/>
          </w:tcPr>
          <w:p w14:paraId="6A58EBA9"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70559D8B"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1F89C49A"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0347F907"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7B29340B"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76BE742B"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037B953A" w14:textId="77777777" w:rsidR="00081BA0" w:rsidRPr="00676D7C" w:rsidRDefault="00081BA0" w:rsidP="00C01494">
            <w:pPr>
              <w:jc w:val="center"/>
              <w:rPr>
                <w:rFonts w:eastAsia="標楷體"/>
                <w:szCs w:val="24"/>
              </w:rPr>
            </w:pPr>
          </w:p>
        </w:tc>
      </w:tr>
      <w:tr w:rsidR="00081BA0" w:rsidRPr="00676D7C" w14:paraId="42E1274F" w14:textId="77777777" w:rsidTr="00676D7C">
        <w:trPr>
          <w:cantSplit/>
          <w:trHeight w:val="20"/>
        </w:trPr>
        <w:tc>
          <w:tcPr>
            <w:tcW w:w="359" w:type="pct"/>
            <w:vMerge/>
            <w:vAlign w:val="center"/>
          </w:tcPr>
          <w:p w14:paraId="44B6874A" w14:textId="77777777" w:rsidR="00081BA0" w:rsidRPr="00676D7C" w:rsidRDefault="00081BA0" w:rsidP="00C01494">
            <w:pPr>
              <w:jc w:val="center"/>
              <w:rPr>
                <w:rFonts w:eastAsia="標楷體"/>
                <w:szCs w:val="24"/>
              </w:rPr>
            </w:pPr>
          </w:p>
        </w:tc>
        <w:tc>
          <w:tcPr>
            <w:tcW w:w="345" w:type="pct"/>
            <w:vAlign w:val="center"/>
          </w:tcPr>
          <w:p w14:paraId="2970E8FE" w14:textId="77777777" w:rsidR="00081BA0" w:rsidRPr="00676D7C" w:rsidRDefault="00081BA0" w:rsidP="00C01494">
            <w:pPr>
              <w:jc w:val="center"/>
              <w:rPr>
                <w:rFonts w:eastAsia="標楷體"/>
                <w:szCs w:val="24"/>
              </w:rPr>
            </w:pPr>
            <w:r w:rsidRPr="00676D7C">
              <w:rPr>
                <w:rFonts w:eastAsia="標楷體"/>
                <w:szCs w:val="24"/>
              </w:rPr>
              <w:t>306</w:t>
            </w:r>
          </w:p>
        </w:tc>
        <w:tc>
          <w:tcPr>
            <w:tcW w:w="1224" w:type="pct"/>
            <w:vAlign w:val="center"/>
          </w:tcPr>
          <w:p w14:paraId="6BA71A35" w14:textId="77777777" w:rsidR="00081BA0" w:rsidRPr="00676D7C" w:rsidRDefault="00081BA0" w:rsidP="00676D7C">
            <w:pPr>
              <w:rPr>
                <w:rFonts w:eastAsia="標楷體"/>
                <w:szCs w:val="24"/>
              </w:rPr>
            </w:pPr>
            <w:r w:rsidRPr="00676D7C">
              <w:rPr>
                <w:lang w:bidi="en-US"/>
              </w:rPr>
              <w:t>Statement of budgeted income</w:t>
            </w:r>
          </w:p>
        </w:tc>
        <w:tc>
          <w:tcPr>
            <w:tcW w:w="686" w:type="pct"/>
            <w:vAlign w:val="center"/>
          </w:tcPr>
          <w:p w14:paraId="04A55D77"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56FF5B98"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1D69CD5B"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7EF7EE8D"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088796E7"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54B4E32D"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3A7C0539" w14:textId="77777777" w:rsidR="00081BA0" w:rsidRPr="00676D7C" w:rsidRDefault="00081BA0" w:rsidP="00C01494">
            <w:pPr>
              <w:jc w:val="center"/>
              <w:rPr>
                <w:rFonts w:eastAsia="標楷體"/>
                <w:szCs w:val="24"/>
              </w:rPr>
            </w:pPr>
          </w:p>
        </w:tc>
      </w:tr>
      <w:tr w:rsidR="00081BA0" w:rsidRPr="00676D7C" w14:paraId="6D8FFA6E" w14:textId="77777777" w:rsidTr="00676D7C">
        <w:trPr>
          <w:cantSplit/>
          <w:trHeight w:val="20"/>
        </w:trPr>
        <w:tc>
          <w:tcPr>
            <w:tcW w:w="359" w:type="pct"/>
            <w:vMerge/>
            <w:vAlign w:val="center"/>
          </w:tcPr>
          <w:p w14:paraId="52ADE61A" w14:textId="77777777" w:rsidR="00081BA0" w:rsidRPr="00676D7C" w:rsidRDefault="00081BA0" w:rsidP="00C01494">
            <w:pPr>
              <w:jc w:val="center"/>
              <w:rPr>
                <w:rFonts w:eastAsia="標楷體"/>
                <w:szCs w:val="24"/>
              </w:rPr>
            </w:pPr>
          </w:p>
        </w:tc>
        <w:tc>
          <w:tcPr>
            <w:tcW w:w="345" w:type="pct"/>
            <w:vAlign w:val="center"/>
          </w:tcPr>
          <w:p w14:paraId="74615C91" w14:textId="77777777" w:rsidR="00081BA0" w:rsidRPr="00676D7C" w:rsidRDefault="00081BA0" w:rsidP="00C01494">
            <w:pPr>
              <w:jc w:val="center"/>
              <w:rPr>
                <w:rFonts w:eastAsia="標楷體"/>
                <w:szCs w:val="24"/>
              </w:rPr>
            </w:pPr>
            <w:r w:rsidRPr="00676D7C">
              <w:rPr>
                <w:rFonts w:eastAsia="標楷體"/>
                <w:szCs w:val="24"/>
              </w:rPr>
              <w:t>307</w:t>
            </w:r>
          </w:p>
        </w:tc>
        <w:tc>
          <w:tcPr>
            <w:tcW w:w="1224" w:type="pct"/>
            <w:vAlign w:val="center"/>
          </w:tcPr>
          <w:p w14:paraId="562920CF" w14:textId="77777777" w:rsidR="00081BA0" w:rsidRPr="00676D7C" w:rsidRDefault="00081BA0" w:rsidP="00676D7C">
            <w:pPr>
              <w:rPr>
                <w:rFonts w:eastAsia="標楷體"/>
                <w:szCs w:val="24"/>
              </w:rPr>
            </w:pPr>
            <w:r w:rsidRPr="00676D7C">
              <w:rPr>
                <w:lang w:bidi="en-US"/>
              </w:rPr>
              <w:t>Statement of budgeted cost and expense</w:t>
            </w:r>
          </w:p>
        </w:tc>
        <w:tc>
          <w:tcPr>
            <w:tcW w:w="686" w:type="pct"/>
            <w:vAlign w:val="center"/>
          </w:tcPr>
          <w:p w14:paraId="02DC820A"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60756F21"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1435395B"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58E625E8"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10492AEC"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620059F4"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4287C4A6" w14:textId="77777777" w:rsidR="00081BA0" w:rsidRPr="00676D7C" w:rsidRDefault="00081BA0" w:rsidP="00C01494">
            <w:pPr>
              <w:rPr>
                <w:rFonts w:eastAsia="標楷體"/>
                <w:szCs w:val="24"/>
              </w:rPr>
            </w:pPr>
          </w:p>
        </w:tc>
      </w:tr>
      <w:tr w:rsidR="00081BA0" w:rsidRPr="00676D7C" w14:paraId="250DFF17" w14:textId="77777777" w:rsidTr="00676D7C">
        <w:trPr>
          <w:cantSplit/>
          <w:trHeight w:val="20"/>
        </w:trPr>
        <w:tc>
          <w:tcPr>
            <w:tcW w:w="359" w:type="pct"/>
            <w:vMerge/>
            <w:vAlign w:val="center"/>
          </w:tcPr>
          <w:p w14:paraId="47873DE7" w14:textId="77777777" w:rsidR="00081BA0" w:rsidRPr="00676D7C" w:rsidRDefault="00081BA0" w:rsidP="00C01494">
            <w:pPr>
              <w:jc w:val="center"/>
              <w:rPr>
                <w:rFonts w:eastAsia="標楷體"/>
                <w:szCs w:val="24"/>
              </w:rPr>
            </w:pPr>
          </w:p>
        </w:tc>
        <w:tc>
          <w:tcPr>
            <w:tcW w:w="345" w:type="pct"/>
            <w:vAlign w:val="center"/>
          </w:tcPr>
          <w:p w14:paraId="2A5EAF25" w14:textId="77777777" w:rsidR="00081BA0" w:rsidRPr="00676D7C" w:rsidRDefault="00081BA0" w:rsidP="00C01494">
            <w:pPr>
              <w:jc w:val="center"/>
              <w:rPr>
                <w:rFonts w:eastAsia="標楷體"/>
                <w:szCs w:val="24"/>
              </w:rPr>
            </w:pPr>
            <w:r w:rsidRPr="00676D7C">
              <w:rPr>
                <w:rFonts w:eastAsia="標楷體"/>
                <w:szCs w:val="24"/>
              </w:rPr>
              <w:t>308</w:t>
            </w:r>
          </w:p>
        </w:tc>
        <w:tc>
          <w:tcPr>
            <w:tcW w:w="1224" w:type="pct"/>
            <w:vAlign w:val="center"/>
          </w:tcPr>
          <w:p w14:paraId="0D71EB52" w14:textId="77777777" w:rsidR="00081BA0" w:rsidRPr="00676D7C" w:rsidRDefault="00081BA0" w:rsidP="00676D7C">
            <w:pPr>
              <w:rPr>
                <w:rFonts w:eastAsia="標楷體"/>
                <w:szCs w:val="24"/>
              </w:rPr>
            </w:pPr>
            <w:r w:rsidRPr="00676D7C">
              <w:rPr>
                <w:lang w:bidi="en-US"/>
              </w:rPr>
              <w:t>Forecast of acquired construction land and major engineering projects</w:t>
            </w:r>
          </w:p>
        </w:tc>
        <w:tc>
          <w:tcPr>
            <w:tcW w:w="686" w:type="pct"/>
            <w:vAlign w:val="center"/>
          </w:tcPr>
          <w:p w14:paraId="665D6A33"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28C01652"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6C2521ED"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67936EA4"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1E087900"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4616AC4C"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6EDCBB65" w14:textId="77777777" w:rsidR="00081BA0" w:rsidRPr="00676D7C" w:rsidRDefault="00081BA0" w:rsidP="00C01494">
            <w:pPr>
              <w:rPr>
                <w:rFonts w:eastAsia="標楷體"/>
                <w:szCs w:val="24"/>
              </w:rPr>
            </w:pPr>
          </w:p>
        </w:tc>
      </w:tr>
      <w:tr w:rsidR="00081BA0" w:rsidRPr="00676D7C" w14:paraId="26B59DD1" w14:textId="77777777" w:rsidTr="00676D7C">
        <w:trPr>
          <w:cantSplit/>
          <w:trHeight w:val="20"/>
        </w:trPr>
        <w:tc>
          <w:tcPr>
            <w:tcW w:w="359" w:type="pct"/>
            <w:vMerge/>
            <w:vAlign w:val="center"/>
          </w:tcPr>
          <w:p w14:paraId="24FFD053" w14:textId="77777777" w:rsidR="00081BA0" w:rsidRPr="00676D7C" w:rsidRDefault="00081BA0" w:rsidP="00C01494">
            <w:pPr>
              <w:jc w:val="center"/>
              <w:rPr>
                <w:rFonts w:eastAsia="標楷體"/>
                <w:szCs w:val="24"/>
              </w:rPr>
            </w:pPr>
          </w:p>
        </w:tc>
        <w:tc>
          <w:tcPr>
            <w:tcW w:w="345" w:type="pct"/>
            <w:vAlign w:val="center"/>
          </w:tcPr>
          <w:p w14:paraId="04E7D81F" w14:textId="77777777" w:rsidR="00081BA0" w:rsidRPr="00676D7C" w:rsidRDefault="00081BA0" w:rsidP="00C01494">
            <w:pPr>
              <w:jc w:val="center"/>
              <w:rPr>
                <w:rFonts w:eastAsia="標楷體"/>
                <w:szCs w:val="24"/>
              </w:rPr>
            </w:pPr>
            <w:r w:rsidRPr="00676D7C">
              <w:rPr>
                <w:rFonts w:eastAsia="標楷體"/>
                <w:szCs w:val="24"/>
              </w:rPr>
              <w:t>309</w:t>
            </w:r>
          </w:p>
        </w:tc>
        <w:tc>
          <w:tcPr>
            <w:tcW w:w="1224" w:type="pct"/>
            <w:vAlign w:val="center"/>
          </w:tcPr>
          <w:p w14:paraId="4D5ADA2E" w14:textId="77777777" w:rsidR="00081BA0" w:rsidRPr="00676D7C" w:rsidRDefault="00081BA0" w:rsidP="00676D7C">
            <w:pPr>
              <w:rPr>
                <w:rFonts w:eastAsia="標楷體"/>
                <w:szCs w:val="24"/>
              </w:rPr>
            </w:pPr>
            <w:r w:rsidRPr="00676D7C">
              <w:rPr>
                <w:lang w:bidi="en-US"/>
              </w:rPr>
              <w:t>Overview of cash flow for the most recent five years</w:t>
            </w:r>
          </w:p>
        </w:tc>
        <w:tc>
          <w:tcPr>
            <w:tcW w:w="686" w:type="pct"/>
            <w:vAlign w:val="center"/>
          </w:tcPr>
          <w:p w14:paraId="3170E40A" w14:textId="77777777" w:rsidR="00081BA0" w:rsidRPr="00676D7C" w:rsidRDefault="00081BA0" w:rsidP="00C01494">
            <w:pPr>
              <w:jc w:val="center"/>
              <w:rPr>
                <w:rFonts w:eastAsia="標楷體"/>
                <w:szCs w:val="24"/>
              </w:rPr>
            </w:pPr>
            <w:r w:rsidRPr="00676D7C">
              <w:rPr>
                <w:lang w:bidi="en-US"/>
              </w:rPr>
              <w:t>By July 31</w:t>
            </w:r>
          </w:p>
        </w:tc>
        <w:tc>
          <w:tcPr>
            <w:tcW w:w="239" w:type="pct"/>
            <w:vAlign w:val="center"/>
          </w:tcPr>
          <w:p w14:paraId="52E9187E" w14:textId="77777777" w:rsidR="00081BA0" w:rsidRPr="00676D7C" w:rsidRDefault="00081BA0" w:rsidP="00C01494">
            <w:pPr>
              <w:jc w:val="center"/>
              <w:rPr>
                <w:rFonts w:eastAsia="標楷體"/>
                <w:vanish/>
                <w:szCs w:val="24"/>
              </w:rPr>
            </w:pPr>
            <w:r w:rsidRPr="00676D7C">
              <w:rPr>
                <w:rFonts w:eastAsia="標楷體"/>
                <w:szCs w:val="24"/>
              </w:rPr>
              <w:t>1</w:t>
            </w:r>
          </w:p>
        </w:tc>
        <w:tc>
          <w:tcPr>
            <w:tcW w:w="258" w:type="pct"/>
            <w:vAlign w:val="center"/>
          </w:tcPr>
          <w:p w14:paraId="535D70D7" w14:textId="77777777" w:rsidR="00081BA0" w:rsidRPr="00676D7C" w:rsidRDefault="00081BA0" w:rsidP="00C01494">
            <w:pPr>
              <w:jc w:val="center"/>
              <w:rPr>
                <w:rFonts w:eastAsia="標楷體"/>
                <w:vanish/>
                <w:szCs w:val="24"/>
              </w:rPr>
            </w:pPr>
            <w:r w:rsidRPr="00676D7C">
              <w:rPr>
                <w:rFonts w:eastAsia="標楷體"/>
                <w:szCs w:val="24"/>
              </w:rPr>
              <w:t>1</w:t>
            </w:r>
          </w:p>
        </w:tc>
        <w:tc>
          <w:tcPr>
            <w:tcW w:w="216" w:type="pct"/>
            <w:vAlign w:val="center"/>
          </w:tcPr>
          <w:p w14:paraId="42BEC47E" w14:textId="77777777" w:rsidR="00081BA0" w:rsidRPr="00676D7C" w:rsidRDefault="00081BA0" w:rsidP="00C01494">
            <w:pPr>
              <w:jc w:val="center"/>
              <w:rPr>
                <w:rFonts w:eastAsia="標楷體"/>
                <w:vanish/>
                <w:szCs w:val="24"/>
              </w:rPr>
            </w:pPr>
            <w:r w:rsidRPr="00676D7C">
              <w:rPr>
                <w:rFonts w:eastAsia="標楷體"/>
                <w:szCs w:val="24"/>
              </w:rPr>
              <w:t>3</w:t>
            </w:r>
          </w:p>
        </w:tc>
        <w:tc>
          <w:tcPr>
            <w:tcW w:w="274" w:type="pct"/>
            <w:vAlign w:val="center"/>
          </w:tcPr>
          <w:p w14:paraId="2B84EE31" w14:textId="77777777" w:rsidR="00081BA0" w:rsidRPr="00676D7C" w:rsidRDefault="00081BA0" w:rsidP="00C01494">
            <w:pPr>
              <w:jc w:val="center"/>
              <w:rPr>
                <w:rFonts w:eastAsia="標楷體"/>
                <w:szCs w:val="24"/>
              </w:rPr>
            </w:pPr>
            <w:r w:rsidRPr="00676D7C">
              <w:rPr>
                <w:rFonts w:eastAsia="標楷體"/>
                <w:szCs w:val="24"/>
              </w:rPr>
              <w:t>5</w:t>
            </w:r>
          </w:p>
        </w:tc>
        <w:tc>
          <w:tcPr>
            <w:tcW w:w="493" w:type="pct"/>
            <w:vAlign w:val="center"/>
          </w:tcPr>
          <w:p w14:paraId="25B28E2B" w14:textId="77777777" w:rsidR="00081BA0" w:rsidRPr="00676D7C" w:rsidRDefault="00081BA0" w:rsidP="00C01494">
            <w:pPr>
              <w:jc w:val="center"/>
              <w:rPr>
                <w:rFonts w:eastAsia="標楷體"/>
                <w:szCs w:val="24"/>
              </w:rPr>
            </w:pPr>
            <w:r w:rsidRPr="00676D7C">
              <w:rPr>
                <w:lang w:bidi="en-US"/>
              </w:rPr>
              <w:t>Via official document</w:t>
            </w:r>
          </w:p>
        </w:tc>
        <w:tc>
          <w:tcPr>
            <w:tcW w:w="905" w:type="pct"/>
            <w:vAlign w:val="center"/>
          </w:tcPr>
          <w:p w14:paraId="4E04BC38" w14:textId="77777777" w:rsidR="00081BA0" w:rsidRPr="00676D7C" w:rsidRDefault="00081BA0" w:rsidP="00C01494">
            <w:pPr>
              <w:rPr>
                <w:rFonts w:eastAsia="標楷體"/>
                <w:szCs w:val="24"/>
              </w:rPr>
            </w:pPr>
          </w:p>
        </w:tc>
      </w:tr>
    </w:tbl>
    <w:p w14:paraId="663CAFD8" w14:textId="77777777" w:rsidR="00081BA0" w:rsidRPr="00676D7C" w:rsidRDefault="00081BA0" w:rsidP="000E3AF6">
      <w:pPr>
        <w:ind w:leftChars="-100" w:hangingChars="100" w:hanging="240"/>
        <w:rPr>
          <w:rFonts w:eastAsia="標楷體"/>
          <w:szCs w:val="24"/>
        </w:rPr>
      </w:pPr>
    </w:p>
    <w:p w14:paraId="7DD7E358" w14:textId="297B5F4E" w:rsidR="00081BA0" w:rsidRPr="00676D7C" w:rsidRDefault="00600644" w:rsidP="00081BA0">
      <w:pPr>
        <w:rPr>
          <w:rFonts w:eastAsia="標楷體"/>
          <w:szCs w:val="24"/>
        </w:rPr>
      </w:pPr>
      <w:r w:rsidRPr="00676D7C">
        <w:rPr>
          <w:rFonts w:eastAsia="標楷體"/>
          <w:szCs w:val="24"/>
        </w:rPr>
        <w:t>註：留</w:t>
      </w:r>
      <w:r w:rsidRPr="00676D7C">
        <w:rPr>
          <w:rFonts w:eastAsia="標楷體"/>
          <w:szCs w:val="24"/>
        </w:rPr>
        <w:t>--</w:t>
      </w:r>
      <w:r w:rsidRPr="00676D7C">
        <w:rPr>
          <w:rFonts w:eastAsia="標楷體"/>
          <w:szCs w:val="24"/>
        </w:rPr>
        <w:t>留存，董</w:t>
      </w:r>
      <w:r w:rsidRPr="00676D7C">
        <w:rPr>
          <w:rFonts w:eastAsia="標楷體"/>
          <w:szCs w:val="24"/>
        </w:rPr>
        <w:t>--</w:t>
      </w:r>
      <w:r w:rsidRPr="00676D7C">
        <w:rPr>
          <w:rFonts w:eastAsia="標楷體"/>
          <w:szCs w:val="24"/>
        </w:rPr>
        <w:t>董事會，教</w:t>
      </w:r>
      <w:r w:rsidRPr="00676D7C">
        <w:rPr>
          <w:rFonts w:eastAsia="標楷體"/>
          <w:szCs w:val="24"/>
        </w:rPr>
        <w:t>--</w:t>
      </w:r>
      <w:r w:rsidRPr="00676D7C">
        <w:rPr>
          <w:rFonts w:eastAsia="標楷體"/>
          <w:szCs w:val="24"/>
        </w:rPr>
        <w:t>教育部。</w:t>
      </w:r>
    </w:p>
    <w:p w14:paraId="7D03FE30" w14:textId="1D3B62E3" w:rsidR="00081BA0" w:rsidRPr="00676D7C" w:rsidRDefault="00081BA0" w:rsidP="00081BA0">
      <w:pPr>
        <w:rPr>
          <w:rFonts w:eastAsia="標楷體"/>
          <w:szCs w:val="24"/>
        </w:rPr>
      </w:pPr>
      <w:r w:rsidRPr="00676D7C">
        <w:rPr>
          <w:lang w:bidi="en-US"/>
        </w:rPr>
        <w:t>Note: Record–Recordation, Board–Board of Directors, MoE–Ministry of Education</w:t>
      </w:r>
    </w:p>
    <w:p w14:paraId="62C3EC44" w14:textId="77777777" w:rsidR="00081BA0" w:rsidRPr="00676D7C" w:rsidRDefault="00081BA0" w:rsidP="000E3AF6">
      <w:pPr>
        <w:ind w:leftChars="-100" w:hangingChars="100" w:hanging="240"/>
        <w:rPr>
          <w:rFonts w:eastAsia="標楷體"/>
          <w:szCs w:val="24"/>
        </w:rPr>
      </w:pPr>
    </w:p>
    <w:p w14:paraId="20DFD0DD" w14:textId="5E399988" w:rsidR="005C7F30" w:rsidRPr="00676D7C" w:rsidRDefault="005C7F30" w:rsidP="000E3AF6">
      <w:pPr>
        <w:ind w:leftChars="-100" w:hangingChars="100" w:hanging="240"/>
        <w:rPr>
          <w:rFonts w:eastAsia="標楷體"/>
          <w:szCs w:val="24"/>
        </w:rPr>
      </w:pPr>
      <w:r w:rsidRPr="00676D7C">
        <w:rPr>
          <w:lang w:bidi="en-US"/>
        </w:rPr>
        <w:br w:type="page"/>
      </w:r>
    </w:p>
    <w:p w14:paraId="5B48CF80" w14:textId="6EB1EFD0" w:rsidR="008170DE" w:rsidRPr="00676D7C" w:rsidRDefault="00A172DF" w:rsidP="004370F4">
      <w:pPr>
        <w:snapToGrid w:val="0"/>
        <w:ind w:left="1134" w:hanging="1134"/>
        <w:rPr>
          <w:rFonts w:eastAsia="標楷體"/>
          <w:szCs w:val="24"/>
        </w:rPr>
      </w:pPr>
      <w:r w:rsidRPr="00676D7C">
        <w:rPr>
          <w:rFonts w:eastAsia="標楷體"/>
          <w:szCs w:val="24"/>
        </w:rPr>
        <w:t>第三條</w:t>
      </w:r>
      <w:r w:rsidRPr="00676D7C">
        <w:rPr>
          <w:rFonts w:eastAsia="標楷體"/>
          <w:szCs w:val="24"/>
        </w:rPr>
        <w:t xml:space="preserve">  </w:t>
      </w:r>
      <w:r w:rsidRPr="00676D7C">
        <w:rPr>
          <w:rFonts w:eastAsia="標楷體"/>
          <w:szCs w:val="24"/>
        </w:rPr>
        <w:t>各類會計報告之格式及說明</w:t>
      </w:r>
    </w:p>
    <w:p w14:paraId="3B49FED7" w14:textId="5A86B2A7" w:rsidR="00081BA0" w:rsidRPr="00676D7C" w:rsidRDefault="00081BA0" w:rsidP="004370F4">
      <w:pPr>
        <w:snapToGrid w:val="0"/>
        <w:ind w:left="1134" w:hanging="1134"/>
        <w:rPr>
          <w:rFonts w:eastAsia="標楷體"/>
          <w:szCs w:val="24"/>
        </w:rPr>
      </w:pPr>
      <w:r w:rsidRPr="00676D7C">
        <w:rPr>
          <w:lang w:bidi="en-US"/>
        </w:rPr>
        <w:t>Article 3. Format and Descriptions of Various Accounting Reports</w:t>
      </w:r>
    </w:p>
    <w:p w14:paraId="71E93473" w14:textId="77777777" w:rsidR="0037299C" w:rsidRPr="00676D7C" w:rsidRDefault="0037299C" w:rsidP="004370F4">
      <w:pPr>
        <w:snapToGrid w:val="0"/>
        <w:ind w:leftChars="-100" w:hangingChars="100" w:hanging="240"/>
        <w:rPr>
          <w:rFonts w:eastAsia="標楷體"/>
          <w:szCs w:val="24"/>
        </w:rPr>
      </w:pPr>
    </w:p>
    <w:p w14:paraId="134D357F" w14:textId="25EFA692" w:rsidR="00600644" w:rsidRPr="004370F4" w:rsidRDefault="00600644" w:rsidP="004370F4">
      <w:pPr>
        <w:tabs>
          <w:tab w:val="left" w:pos="2835"/>
          <w:tab w:val="left" w:pos="5670"/>
        </w:tabs>
        <w:snapToGrid w:val="0"/>
        <w:rPr>
          <w:rFonts w:eastAsia="標楷體"/>
          <w:sz w:val="22"/>
          <w:szCs w:val="22"/>
        </w:rPr>
      </w:pPr>
      <w:r w:rsidRPr="004370F4">
        <w:rPr>
          <w:rFonts w:eastAsia="標楷體"/>
          <w:sz w:val="22"/>
          <w:szCs w:val="22"/>
        </w:rPr>
        <w:t>會計制度表格</w:t>
      </w:r>
      <w:r w:rsidRPr="004370F4">
        <w:rPr>
          <w:rFonts w:eastAsia="標楷體"/>
          <w:sz w:val="22"/>
          <w:szCs w:val="22"/>
        </w:rPr>
        <w:tab/>
      </w:r>
      <w:r w:rsidRPr="004370F4">
        <w:rPr>
          <w:rFonts w:eastAsia="標楷體"/>
          <w:sz w:val="22"/>
          <w:szCs w:val="22"/>
        </w:rPr>
        <w:t>結算</w:t>
      </w:r>
      <w:r w:rsidRPr="004370F4">
        <w:rPr>
          <w:rFonts w:eastAsia="標楷體"/>
          <w:sz w:val="22"/>
          <w:szCs w:val="22"/>
        </w:rPr>
        <w:t>/</w:t>
      </w:r>
      <w:r w:rsidRPr="004370F4">
        <w:rPr>
          <w:rFonts w:eastAsia="標楷體"/>
          <w:sz w:val="22"/>
          <w:szCs w:val="22"/>
        </w:rPr>
        <w:t>月報</w:t>
      </w:r>
      <w:r w:rsidRPr="004370F4">
        <w:rPr>
          <w:rFonts w:eastAsia="標楷體"/>
          <w:sz w:val="22"/>
          <w:szCs w:val="22"/>
        </w:rPr>
        <w:tab/>
        <w:t>1</w:t>
      </w:r>
      <w:r w:rsidRPr="004370F4">
        <w:rPr>
          <w:rFonts w:eastAsia="標楷體"/>
          <w:sz w:val="22"/>
          <w:szCs w:val="22"/>
        </w:rPr>
        <w:t>字頭</w:t>
      </w:r>
      <w:r w:rsidRPr="004370F4">
        <w:rPr>
          <w:rFonts w:eastAsia="標楷體"/>
          <w:sz w:val="22"/>
          <w:szCs w:val="22"/>
        </w:rPr>
        <w:t xml:space="preserve"> </w:t>
      </w:r>
      <w:r w:rsidRPr="004370F4">
        <w:rPr>
          <w:rFonts w:eastAsia="標楷體"/>
          <w:sz w:val="22"/>
          <w:szCs w:val="22"/>
        </w:rPr>
        <w:t>報表格式</w:t>
      </w:r>
    </w:p>
    <w:p w14:paraId="1BF4E99E" w14:textId="2CE9C64E" w:rsidR="00081BA0" w:rsidRPr="004370F4" w:rsidRDefault="00081BA0" w:rsidP="004370F4">
      <w:pPr>
        <w:tabs>
          <w:tab w:val="left" w:pos="2835"/>
          <w:tab w:val="left" w:pos="5670"/>
        </w:tabs>
        <w:snapToGrid w:val="0"/>
        <w:rPr>
          <w:rFonts w:eastAsia="標楷體"/>
          <w:sz w:val="22"/>
          <w:szCs w:val="22"/>
        </w:rPr>
      </w:pPr>
      <w:r w:rsidRPr="004370F4">
        <w:rPr>
          <w:sz w:val="22"/>
          <w:szCs w:val="22"/>
          <w:lang w:bidi="en-US"/>
        </w:rPr>
        <w:t>Accounting System Form</w:t>
      </w:r>
      <w:r w:rsidRPr="004370F4">
        <w:rPr>
          <w:sz w:val="22"/>
          <w:szCs w:val="22"/>
          <w:lang w:bidi="en-US"/>
        </w:rPr>
        <w:tab/>
        <w:t>Closing/Monthly Report</w:t>
      </w:r>
      <w:r w:rsidRPr="004370F4">
        <w:rPr>
          <w:sz w:val="22"/>
          <w:szCs w:val="22"/>
          <w:lang w:bidi="en-US"/>
        </w:rPr>
        <w:tab/>
        <w:t>Codes with prefix 1 Report Format</w:t>
      </w:r>
    </w:p>
    <w:p w14:paraId="1F6958A2" w14:textId="77777777" w:rsidR="00FB187B" w:rsidRPr="004370F4" w:rsidRDefault="00FB187B" w:rsidP="004370F4">
      <w:pPr>
        <w:tabs>
          <w:tab w:val="left" w:pos="2835"/>
          <w:tab w:val="left" w:pos="5245"/>
        </w:tabs>
        <w:snapToGrid w:val="0"/>
        <w:rPr>
          <w:rFonts w:eastAsia="標楷體"/>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5915"/>
        <w:gridCol w:w="2204"/>
      </w:tblGrid>
      <w:tr w:rsidR="00FB187B" w:rsidRPr="004370F4" w14:paraId="5F0A65A1" w14:textId="77777777" w:rsidTr="00C01494">
        <w:tc>
          <w:tcPr>
            <w:tcW w:w="1526" w:type="dxa"/>
          </w:tcPr>
          <w:p w14:paraId="6C9D449B" w14:textId="15B6D71E" w:rsidR="00FB187B" w:rsidRPr="004370F4" w:rsidRDefault="00FB187B" w:rsidP="00C01494">
            <w:pPr>
              <w:jc w:val="both"/>
              <w:rPr>
                <w:rFonts w:eastAsia="標楷體"/>
                <w:vanish/>
                <w:sz w:val="22"/>
                <w:szCs w:val="22"/>
              </w:rPr>
            </w:pPr>
            <w:r w:rsidRPr="004370F4">
              <w:rPr>
                <w:rFonts w:eastAsia="標楷體"/>
                <w:sz w:val="22"/>
                <w:szCs w:val="22"/>
              </w:rPr>
              <w:t>101</w:t>
            </w:r>
            <w:r w:rsidRPr="004370F4">
              <w:rPr>
                <w:rFonts w:eastAsia="標楷體"/>
                <w:sz w:val="22"/>
                <w:szCs w:val="22"/>
              </w:rPr>
              <w:t>表</w:t>
            </w:r>
            <w:r w:rsidRPr="004370F4">
              <w:rPr>
                <w:rFonts w:eastAsia="標楷體"/>
                <w:sz w:val="22"/>
                <w:szCs w:val="22"/>
              </w:rPr>
              <w:t xml:space="preserve"> </w:t>
            </w:r>
          </w:p>
        </w:tc>
        <w:tc>
          <w:tcPr>
            <w:tcW w:w="5953" w:type="dxa"/>
          </w:tcPr>
          <w:p w14:paraId="685DD927" w14:textId="54658B78" w:rsidR="00FB187B" w:rsidRPr="004370F4" w:rsidRDefault="00FB187B" w:rsidP="00C01494">
            <w:pPr>
              <w:jc w:val="center"/>
              <w:rPr>
                <w:rFonts w:eastAsia="標楷體"/>
                <w:vanish/>
                <w:sz w:val="22"/>
                <w:szCs w:val="22"/>
              </w:rPr>
            </w:pPr>
            <w:r w:rsidRPr="004370F4">
              <w:rPr>
                <w:rFonts w:eastAsia="標楷體"/>
                <w:sz w:val="22"/>
                <w:szCs w:val="22"/>
              </w:rPr>
              <w:t xml:space="preserve"> (</w:t>
            </w:r>
            <w:r w:rsidRPr="004370F4">
              <w:rPr>
                <w:rFonts w:eastAsia="標楷體"/>
                <w:sz w:val="22"/>
                <w:szCs w:val="22"/>
              </w:rPr>
              <w:t>名稱</w:t>
            </w:r>
            <w:r w:rsidRPr="004370F4">
              <w:rPr>
                <w:rFonts w:eastAsia="標楷體"/>
                <w:sz w:val="22"/>
                <w:szCs w:val="22"/>
              </w:rPr>
              <w:t>)</w:t>
            </w:r>
          </w:p>
        </w:tc>
        <w:tc>
          <w:tcPr>
            <w:tcW w:w="2215" w:type="dxa"/>
          </w:tcPr>
          <w:p w14:paraId="7360AE44" w14:textId="77777777" w:rsidR="00FB187B" w:rsidRPr="004370F4" w:rsidRDefault="00FB187B" w:rsidP="00C01494">
            <w:pPr>
              <w:jc w:val="right"/>
              <w:rPr>
                <w:rFonts w:eastAsia="標楷體"/>
                <w:vanish/>
                <w:sz w:val="22"/>
                <w:szCs w:val="22"/>
              </w:rPr>
            </w:pPr>
          </w:p>
        </w:tc>
      </w:tr>
      <w:tr w:rsidR="00FB187B" w:rsidRPr="004370F4" w14:paraId="6FBD73A7" w14:textId="77777777" w:rsidTr="00C01494">
        <w:trPr>
          <w:hidden/>
        </w:trPr>
        <w:tc>
          <w:tcPr>
            <w:tcW w:w="1526" w:type="dxa"/>
          </w:tcPr>
          <w:p w14:paraId="0419D36B" w14:textId="77777777" w:rsidR="00FB187B" w:rsidRPr="004370F4" w:rsidRDefault="00FB187B" w:rsidP="00C01494">
            <w:pPr>
              <w:jc w:val="both"/>
              <w:rPr>
                <w:rFonts w:eastAsia="標楷體"/>
                <w:vanish/>
                <w:sz w:val="22"/>
                <w:szCs w:val="22"/>
              </w:rPr>
            </w:pPr>
          </w:p>
        </w:tc>
        <w:tc>
          <w:tcPr>
            <w:tcW w:w="5953" w:type="dxa"/>
          </w:tcPr>
          <w:p w14:paraId="6DD05A81" w14:textId="77777777" w:rsidR="00FB187B" w:rsidRPr="004370F4" w:rsidRDefault="00FB187B" w:rsidP="00C01494">
            <w:pPr>
              <w:jc w:val="center"/>
              <w:rPr>
                <w:rFonts w:eastAsia="標楷體"/>
                <w:vanish/>
                <w:sz w:val="22"/>
                <w:szCs w:val="22"/>
              </w:rPr>
            </w:pPr>
            <w:r w:rsidRPr="004370F4">
              <w:rPr>
                <w:rFonts w:eastAsia="標楷體"/>
                <w:sz w:val="22"/>
                <w:szCs w:val="22"/>
              </w:rPr>
              <w:t>總分類帳各項目彙總表</w:t>
            </w:r>
          </w:p>
        </w:tc>
        <w:tc>
          <w:tcPr>
            <w:tcW w:w="2215" w:type="dxa"/>
          </w:tcPr>
          <w:p w14:paraId="6D2CEE43" w14:textId="77777777" w:rsidR="00FB187B" w:rsidRPr="004370F4" w:rsidRDefault="00FB187B" w:rsidP="00C01494">
            <w:pPr>
              <w:jc w:val="right"/>
              <w:rPr>
                <w:rFonts w:eastAsia="標楷體"/>
                <w:vanish/>
                <w:sz w:val="22"/>
                <w:szCs w:val="22"/>
              </w:rPr>
            </w:pPr>
            <w:r w:rsidRPr="004370F4">
              <w:rPr>
                <w:rFonts w:eastAsia="標楷體"/>
                <w:sz w:val="22"/>
                <w:szCs w:val="22"/>
              </w:rPr>
              <w:t>全</w:t>
            </w:r>
            <w:r w:rsidRPr="004370F4">
              <w:rPr>
                <w:rFonts w:eastAsia="標楷體"/>
                <w:sz w:val="22"/>
                <w:szCs w:val="22"/>
              </w:rPr>
              <w:t xml:space="preserve">   </w:t>
            </w:r>
            <w:r w:rsidRPr="004370F4">
              <w:rPr>
                <w:rFonts w:eastAsia="標楷體"/>
                <w:sz w:val="22"/>
                <w:szCs w:val="22"/>
              </w:rPr>
              <w:t>頁第</w:t>
            </w:r>
            <w:r w:rsidRPr="004370F4">
              <w:rPr>
                <w:rFonts w:eastAsia="標楷體"/>
                <w:sz w:val="22"/>
                <w:szCs w:val="22"/>
              </w:rPr>
              <w:t xml:space="preserve">   </w:t>
            </w:r>
            <w:r w:rsidRPr="004370F4">
              <w:rPr>
                <w:rFonts w:eastAsia="標楷體"/>
                <w:sz w:val="22"/>
                <w:szCs w:val="22"/>
              </w:rPr>
              <w:t>頁</w:t>
            </w:r>
          </w:p>
        </w:tc>
      </w:tr>
      <w:tr w:rsidR="00FB187B" w:rsidRPr="004370F4" w14:paraId="752433CD" w14:textId="77777777" w:rsidTr="00C01494">
        <w:trPr>
          <w:hidden/>
        </w:trPr>
        <w:tc>
          <w:tcPr>
            <w:tcW w:w="1526" w:type="dxa"/>
          </w:tcPr>
          <w:p w14:paraId="520ABC7C" w14:textId="77777777" w:rsidR="00FB187B" w:rsidRPr="004370F4" w:rsidRDefault="00FB187B" w:rsidP="00C01494">
            <w:pPr>
              <w:jc w:val="both"/>
              <w:rPr>
                <w:rFonts w:eastAsia="標楷體"/>
                <w:vanish/>
                <w:sz w:val="22"/>
                <w:szCs w:val="22"/>
              </w:rPr>
            </w:pPr>
          </w:p>
        </w:tc>
        <w:tc>
          <w:tcPr>
            <w:tcW w:w="5953" w:type="dxa"/>
          </w:tcPr>
          <w:p w14:paraId="00EDD3C4" w14:textId="77777777" w:rsidR="00FB187B" w:rsidRPr="004370F4" w:rsidRDefault="00FB187B" w:rsidP="00FB187B">
            <w:pPr>
              <w:jc w:val="center"/>
              <w:rPr>
                <w:rFonts w:eastAsia="標楷體"/>
                <w:vanish/>
                <w:sz w:val="22"/>
                <w:szCs w:val="22"/>
              </w:rPr>
            </w:pPr>
            <w:r w:rsidRPr="004370F4">
              <w:rPr>
                <w:rFonts w:eastAsia="標楷體"/>
                <w:sz w:val="22"/>
                <w:szCs w:val="22"/>
              </w:rPr>
              <w:t>年</w:t>
            </w:r>
            <w:r w:rsidRPr="004370F4">
              <w:rPr>
                <w:rFonts w:eastAsia="標楷體"/>
                <w:sz w:val="22"/>
                <w:szCs w:val="22"/>
              </w:rPr>
              <w:t xml:space="preserve">   </w:t>
            </w:r>
            <w:r w:rsidRPr="004370F4">
              <w:rPr>
                <w:rFonts w:eastAsia="標楷體"/>
                <w:sz w:val="22"/>
                <w:szCs w:val="22"/>
              </w:rPr>
              <w:t>月</w:t>
            </w:r>
            <w:r w:rsidRPr="004370F4">
              <w:rPr>
                <w:rFonts w:eastAsia="標楷體"/>
                <w:sz w:val="22"/>
                <w:szCs w:val="22"/>
              </w:rPr>
              <w:t xml:space="preserve">   </w:t>
            </w:r>
            <w:r w:rsidRPr="004370F4">
              <w:rPr>
                <w:rFonts w:eastAsia="標楷體"/>
                <w:sz w:val="22"/>
                <w:szCs w:val="22"/>
              </w:rPr>
              <w:t>日</w:t>
            </w:r>
          </w:p>
        </w:tc>
        <w:tc>
          <w:tcPr>
            <w:tcW w:w="2215" w:type="dxa"/>
          </w:tcPr>
          <w:p w14:paraId="3EE1BD33" w14:textId="77777777" w:rsidR="00FB187B" w:rsidRPr="004370F4" w:rsidRDefault="00FB187B" w:rsidP="00C01494">
            <w:pPr>
              <w:jc w:val="right"/>
              <w:rPr>
                <w:rFonts w:eastAsia="標楷體"/>
                <w:sz w:val="22"/>
                <w:szCs w:val="22"/>
              </w:rPr>
            </w:pPr>
            <w:r w:rsidRPr="004370F4">
              <w:rPr>
                <w:rFonts w:eastAsia="標楷體"/>
                <w:sz w:val="22"/>
                <w:szCs w:val="22"/>
              </w:rPr>
              <w:t>單位：新台幣元</w:t>
            </w:r>
          </w:p>
        </w:tc>
      </w:tr>
    </w:tbl>
    <w:p w14:paraId="087FEC7D" w14:textId="7234CC41" w:rsidR="00600644" w:rsidRPr="004370F4" w:rsidRDefault="00600644" w:rsidP="000E3AF6">
      <w:pPr>
        <w:jc w:val="right"/>
        <w:rPr>
          <w:rFonts w:eastAsia="標楷體"/>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54"/>
        <w:gridCol w:w="1832"/>
        <w:gridCol w:w="1626"/>
        <w:gridCol w:w="1674"/>
        <w:gridCol w:w="2336"/>
      </w:tblGrid>
      <w:tr w:rsidR="00FB187B" w:rsidRPr="004370F4" w14:paraId="24C6C2E3" w14:textId="77777777" w:rsidTr="00C01494">
        <w:trPr>
          <w:cantSplit/>
          <w:jc w:val="center"/>
        </w:trPr>
        <w:tc>
          <w:tcPr>
            <w:tcW w:w="2071" w:type="pct"/>
            <w:gridSpan w:val="2"/>
          </w:tcPr>
          <w:p w14:paraId="2A22F468" w14:textId="77777777" w:rsidR="00FB187B" w:rsidRPr="004370F4" w:rsidRDefault="00FB187B" w:rsidP="00C01494">
            <w:pPr>
              <w:jc w:val="center"/>
              <w:rPr>
                <w:rFonts w:eastAsia="標楷體"/>
                <w:vanish/>
                <w:sz w:val="22"/>
                <w:szCs w:val="22"/>
              </w:rPr>
            </w:pPr>
            <w:r w:rsidRPr="004370F4">
              <w:rPr>
                <w:rFonts w:eastAsia="標楷體"/>
                <w:sz w:val="22"/>
                <w:szCs w:val="22"/>
              </w:rPr>
              <w:t>借方</w:t>
            </w:r>
          </w:p>
        </w:tc>
        <w:tc>
          <w:tcPr>
            <w:tcW w:w="845" w:type="pct"/>
            <w:vMerge w:val="restart"/>
            <w:vAlign w:val="center"/>
          </w:tcPr>
          <w:p w14:paraId="1A06F08E" w14:textId="77777777" w:rsidR="00FB187B" w:rsidRPr="004370F4" w:rsidRDefault="00FB187B" w:rsidP="00C01494">
            <w:pPr>
              <w:jc w:val="center"/>
              <w:rPr>
                <w:rFonts w:eastAsia="標楷體"/>
                <w:vanish/>
                <w:sz w:val="22"/>
                <w:szCs w:val="22"/>
              </w:rPr>
            </w:pPr>
            <w:r w:rsidRPr="004370F4">
              <w:rPr>
                <w:rFonts w:eastAsia="標楷體"/>
                <w:sz w:val="22"/>
                <w:szCs w:val="22"/>
              </w:rPr>
              <w:t>項目</w:t>
            </w:r>
          </w:p>
        </w:tc>
        <w:tc>
          <w:tcPr>
            <w:tcW w:w="2084" w:type="pct"/>
            <w:gridSpan w:val="2"/>
          </w:tcPr>
          <w:p w14:paraId="174748F6" w14:textId="77777777" w:rsidR="00FB187B" w:rsidRPr="004370F4" w:rsidRDefault="00FB187B" w:rsidP="00C01494">
            <w:pPr>
              <w:jc w:val="center"/>
              <w:rPr>
                <w:rFonts w:eastAsia="標楷體"/>
                <w:vanish/>
                <w:sz w:val="22"/>
                <w:szCs w:val="22"/>
              </w:rPr>
            </w:pPr>
            <w:r w:rsidRPr="004370F4">
              <w:rPr>
                <w:rFonts w:eastAsia="標楷體"/>
                <w:sz w:val="22"/>
                <w:szCs w:val="22"/>
              </w:rPr>
              <w:t>貸方</w:t>
            </w:r>
          </w:p>
        </w:tc>
      </w:tr>
      <w:tr w:rsidR="00FB187B" w:rsidRPr="004370F4" w14:paraId="51CB913E" w14:textId="77777777" w:rsidTr="00C01494">
        <w:trPr>
          <w:cantSplit/>
          <w:jc w:val="center"/>
        </w:trPr>
        <w:tc>
          <w:tcPr>
            <w:tcW w:w="1119" w:type="pct"/>
          </w:tcPr>
          <w:p w14:paraId="782F36CF" w14:textId="77777777" w:rsidR="00FB187B" w:rsidRPr="004370F4" w:rsidRDefault="00FB187B" w:rsidP="00C01494">
            <w:pPr>
              <w:jc w:val="center"/>
              <w:rPr>
                <w:rFonts w:eastAsia="標楷體"/>
                <w:vanish/>
                <w:sz w:val="22"/>
                <w:szCs w:val="22"/>
              </w:rPr>
            </w:pPr>
            <w:r w:rsidRPr="004370F4">
              <w:rPr>
                <w:rFonts w:eastAsia="標楷體"/>
                <w:sz w:val="22"/>
                <w:szCs w:val="22"/>
              </w:rPr>
              <w:t>截至本月底止累計數</w:t>
            </w:r>
          </w:p>
        </w:tc>
        <w:tc>
          <w:tcPr>
            <w:tcW w:w="952" w:type="pct"/>
          </w:tcPr>
          <w:p w14:paraId="465693D1" w14:textId="77777777" w:rsidR="00FB187B" w:rsidRPr="004370F4" w:rsidRDefault="00FB187B" w:rsidP="00C01494">
            <w:pPr>
              <w:jc w:val="center"/>
              <w:rPr>
                <w:rFonts w:eastAsia="標楷體"/>
                <w:vanish/>
                <w:sz w:val="22"/>
                <w:szCs w:val="22"/>
              </w:rPr>
            </w:pPr>
            <w:r w:rsidRPr="004370F4">
              <w:rPr>
                <w:rFonts w:eastAsia="標楷體"/>
                <w:sz w:val="22"/>
                <w:szCs w:val="22"/>
              </w:rPr>
              <w:t>本月數</w:t>
            </w:r>
          </w:p>
        </w:tc>
        <w:tc>
          <w:tcPr>
            <w:tcW w:w="845" w:type="pct"/>
            <w:vMerge/>
          </w:tcPr>
          <w:p w14:paraId="02719312" w14:textId="77777777" w:rsidR="00FB187B" w:rsidRPr="004370F4" w:rsidRDefault="00FB187B" w:rsidP="00C01494">
            <w:pPr>
              <w:rPr>
                <w:rFonts w:eastAsia="標楷體"/>
                <w:vanish/>
                <w:sz w:val="22"/>
                <w:szCs w:val="22"/>
              </w:rPr>
            </w:pPr>
          </w:p>
        </w:tc>
        <w:tc>
          <w:tcPr>
            <w:tcW w:w="870" w:type="pct"/>
          </w:tcPr>
          <w:p w14:paraId="5A23BA5B" w14:textId="77777777" w:rsidR="00FB187B" w:rsidRPr="004370F4" w:rsidRDefault="00FB187B" w:rsidP="00C01494">
            <w:pPr>
              <w:jc w:val="center"/>
              <w:rPr>
                <w:rFonts w:eastAsia="標楷體"/>
                <w:vanish/>
                <w:sz w:val="22"/>
                <w:szCs w:val="22"/>
              </w:rPr>
            </w:pPr>
            <w:r w:rsidRPr="004370F4">
              <w:rPr>
                <w:rFonts w:eastAsia="標楷體"/>
                <w:sz w:val="22"/>
                <w:szCs w:val="22"/>
              </w:rPr>
              <w:t>本月數</w:t>
            </w:r>
          </w:p>
        </w:tc>
        <w:tc>
          <w:tcPr>
            <w:tcW w:w="1214" w:type="pct"/>
          </w:tcPr>
          <w:p w14:paraId="27B12455" w14:textId="77777777" w:rsidR="00FB187B" w:rsidRPr="004370F4" w:rsidRDefault="00FB187B" w:rsidP="00C01494">
            <w:pPr>
              <w:ind w:rightChars="2" w:right="5"/>
              <w:jc w:val="center"/>
              <w:rPr>
                <w:rFonts w:eastAsia="標楷體"/>
                <w:vanish/>
                <w:sz w:val="22"/>
                <w:szCs w:val="22"/>
              </w:rPr>
            </w:pPr>
            <w:r w:rsidRPr="004370F4">
              <w:rPr>
                <w:rFonts w:eastAsia="標楷體"/>
                <w:sz w:val="22"/>
                <w:szCs w:val="22"/>
              </w:rPr>
              <w:t>截至本月底止累計數</w:t>
            </w:r>
          </w:p>
        </w:tc>
      </w:tr>
      <w:tr w:rsidR="00FB187B" w:rsidRPr="004370F4" w14:paraId="6A9524D2" w14:textId="77777777" w:rsidTr="00C01494">
        <w:trPr>
          <w:jc w:val="center"/>
        </w:trPr>
        <w:tc>
          <w:tcPr>
            <w:tcW w:w="1119" w:type="pct"/>
          </w:tcPr>
          <w:p w14:paraId="098FD27D" w14:textId="77777777" w:rsidR="00FB187B" w:rsidRPr="004370F4" w:rsidRDefault="00FB187B" w:rsidP="00C01494">
            <w:pPr>
              <w:rPr>
                <w:rFonts w:eastAsia="標楷體"/>
                <w:sz w:val="22"/>
                <w:szCs w:val="22"/>
              </w:rPr>
            </w:pPr>
          </w:p>
          <w:p w14:paraId="7EACAD74" w14:textId="77777777" w:rsidR="00FB187B" w:rsidRPr="004370F4" w:rsidRDefault="00FB187B" w:rsidP="00C01494">
            <w:pPr>
              <w:rPr>
                <w:rFonts w:eastAsia="標楷體"/>
                <w:sz w:val="22"/>
                <w:szCs w:val="22"/>
              </w:rPr>
            </w:pPr>
          </w:p>
          <w:p w14:paraId="41874529" w14:textId="77777777" w:rsidR="00FB187B" w:rsidRPr="004370F4" w:rsidRDefault="00FB187B" w:rsidP="00C01494">
            <w:pPr>
              <w:rPr>
                <w:rFonts w:eastAsia="標楷體"/>
                <w:vanish/>
                <w:sz w:val="22"/>
                <w:szCs w:val="22"/>
              </w:rPr>
            </w:pPr>
          </w:p>
        </w:tc>
        <w:tc>
          <w:tcPr>
            <w:tcW w:w="952" w:type="pct"/>
          </w:tcPr>
          <w:p w14:paraId="7D750B3C" w14:textId="77777777" w:rsidR="00FB187B" w:rsidRPr="004370F4" w:rsidRDefault="00FB187B" w:rsidP="00C01494">
            <w:pPr>
              <w:rPr>
                <w:rFonts w:eastAsia="標楷體"/>
                <w:vanish/>
                <w:sz w:val="22"/>
                <w:szCs w:val="22"/>
              </w:rPr>
            </w:pPr>
          </w:p>
        </w:tc>
        <w:tc>
          <w:tcPr>
            <w:tcW w:w="845" w:type="pct"/>
          </w:tcPr>
          <w:p w14:paraId="0E3CF8BB" w14:textId="77777777" w:rsidR="00FB187B" w:rsidRPr="004370F4" w:rsidRDefault="00FB187B" w:rsidP="00C01494">
            <w:pPr>
              <w:rPr>
                <w:rFonts w:eastAsia="標楷體"/>
                <w:vanish/>
                <w:sz w:val="22"/>
                <w:szCs w:val="22"/>
              </w:rPr>
            </w:pPr>
          </w:p>
        </w:tc>
        <w:tc>
          <w:tcPr>
            <w:tcW w:w="870" w:type="pct"/>
          </w:tcPr>
          <w:p w14:paraId="541EE231" w14:textId="77777777" w:rsidR="00FB187B" w:rsidRPr="004370F4" w:rsidRDefault="00FB187B" w:rsidP="00C01494">
            <w:pPr>
              <w:rPr>
                <w:rFonts w:eastAsia="標楷體"/>
                <w:vanish/>
                <w:sz w:val="22"/>
                <w:szCs w:val="22"/>
              </w:rPr>
            </w:pPr>
          </w:p>
        </w:tc>
        <w:tc>
          <w:tcPr>
            <w:tcW w:w="1214" w:type="pct"/>
          </w:tcPr>
          <w:p w14:paraId="3FD85DD9" w14:textId="77777777" w:rsidR="00FB187B" w:rsidRPr="004370F4" w:rsidRDefault="00FB187B" w:rsidP="00C01494">
            <w:pPr>
              <w:rPr>
                <w:rFonts w:eastAsia="標楷體"/>
                <w:sz w:val="22"/>
                <w:szCs w:val="22"/>
              </w:rPr>
            </w:pPr>
          </w:p>
        </w:tc>
      </w:tr>
    </w:tbl>
    <w:p w14:paraId="31161C72" w14:textId="129E5502" w:rsidR="003A7C64" w:rsidRPr="004370F4" w:rsidRDefault="003A7C64" w:rsidP="000E3AF6">
      <w:pPr>
        <w:pStyle w:val="a3"/>
        <w:rPr>
          <w:rFonts w:ascii="Times New Roman" w:eastAsia="標楷體" w:hAnsi="Times New Roman"/>
          <w:sz w:val="22"/>
          <w:szCs w:val="22"/>
        </w:rPr>
      </w:pPr>
      <w:r w:rsidRPr="004370F4">
        <w:rPr>
          <w:rFonts w:ascii="Times New Roman" w:eastAsia="標楷體" w:hAnsi="Times New Roman"/>
          <w:sz w:val="22"/>
          <w:szCs w:val="22"/>
        </w:rPr>
        <w:t>附註：</w:t>
      </w:r>
    </w:p>
    <w:p w14:paraId="4E22CEF6" w14:textId="726A9BE2" w:rsidR="003A7C64" w:rsidRPr="004370F4" w:rsidRDefault="003A7C64" w:rsidP="00FB187B">
      <w:pPr>
        <w:pStyle w:val="a3"/>
        <w:ind w:left="851" w:hanging="284"/>
        <w:rPr>
          <w:rFonts w:ascii="Times New Roman" w:eastAsia="標楷體" w:hAnsi="Times New Roman"/>
          <w:sz w:val="22"/>
          <w:szCs w:val="22"/>
        </w:rPr>
      </w:pPr>
      <w:r w:rsidRPr="004370F4">
        <w:rPr>
          <w:rFonts w:ascii="Times New Roman" w:eastAsia="標楷體" w:hAnsi="Times New Roman"/>
          <w:sz w:val="22"/>
          <w:szCs w:val="22"/>
        </w:rPr>
        <w:t>1.</w:t>
      </w:r>
      <w:r w:rsidRPr="004370F4">
        <w:rPr>
          <w:rFonts w:ascii="Times New Roman" w:eastAsia="標楷體" w:hAnsi="Times New Roman"/>
          <w:sz w:val="22"/>
          <w:szCs w:val="22"/>
        </w:rPr>
        <w:tab/>
      </w:r>
      <w:r w:rsidRPr="004370F4">
        <w:rPr>
          <w:rFonts w:ascii="Times New Roman" w:eastAsia="標楷體" w:hAnsi="Times New Roman"/>
          <w:sz w:val="22"/>
          <w:szCs w:val="22"/>
        </w:rPr>
        <w:t>信託代理與保證資產項目</w:t>
      </w:r>
      <w:r w:rsidRPr="004370F4">
        <w:rPr>
          <w:rFonts w:ascii="Times New Roman" w:eastAsia="標楷體" w:hAnsi="Times New Roman"/>
          <w:sz w:val="22"/>
          <w:szCs w:val="22"/>
        </w:rPr>
        <w:t>,</w:t>
      </w:r>
      <w:r w:rsidRPr="004370F4">
        <w:rPr>
          <w:rFonts w:ascii="Times New Roman" w:eastAsia="標楷體" w:hAnsi="Times New Roman"/>
          <w:sz w:val="22"/>
          <w:szCs w:val="22"/>
        </w:rPr>
        <w:t>本月餘額為</w:t>
      </w:r>
      <w:r w:rsidRPr="004370F4">
        <w:rPr>
          <w:rFonts w:ascii="Times New Roman" w:eastAsia="標楷體" w:hAnsi="Times New Roman"/>
          <w:sz w:val="22"/>
          <w:szCs w:val="22"/>
        </w:rPr>
        <w:t>***</w:t>
      </w:r>
      <w:r w:rsidRPr="004370F4">
        <w:rPr>
          <w:rFonts w:ascii="Times New Roman" w:eastAsia="標楷體" w:hAnsi="Times New Roman"/>
          <w:sz w:val="22"/>
          <w:szCs w:val="22"/>
        </w:rPr>
        <w:t>元。</w:t>
      </w:r>
    </w:p>
    <w:p w14:paraId="4B32B5D0" w14:textId="61C58ACC" w:rsidR="003A7C64" w:rsidRPr="004370F4" w:rsidRDefault="003A7C64" w:rsidP="00FB187B">
      <w:pPr>
        <w:pStyle w:val="a3"/>
        <w:ind w:left="851" w:hanging="284"/>
        <w:rPr>
          <w:rFonts w:ascii="Times New Roman" w:eastAsia="標楷體" w:hAnsi="Times New Roman"/>
          <w:sz w:val="22"/>
          <w:szCs w:val="22"/>
        </w:rPr>
      </w:pPr>
      <w:r w:rsidRPr="004370F4">
        <w:rPr>
          <w:rFonts w:ascii="Times New Roman" w:eastAsia="標楷體" w:hAnsi="Times New Roman"/>
          <w:sz w:val="22"/>
          <w:szCs w:val="22"/>
        </w:rPr>
        <w:t>2.</w:t>
      </w:r>
      <w:r w:rsidRPr="004370F4">
        <w:rPr>
          <w:rFonts w:ascii="Times New Roman" w:eastAsia="標楷體" w:hAnsi="Times New Roman"/>
          <w:sz w:val="22"/>
          <w:szCs w:val="22"/>
        </w:rPr>
        <w:tab/>
      </w:r>
      <w:r w:rsidRPr="004370F4">
        <w:rPr>
          <w:rFonts w:ascii="Times New Roman" w:eastAsia="標楷體" w:hAnsi="Times New Roman"/>
          <w:sz w:val="22"/>
          <w:szCs w:val="22"/>
        </w:rPr>
        <w:t>信託代理與保證負債項目</w:t>
      </w:r>
      <w:r w:rsidRPr="004370F4">
        <w:rPr>
          <w:rFonts w:ascii="Times New Roman" w:eastAsia="標楷體" w:hAnsi="Times New Roman"/>
          <w:sz w:val="22"/>
          <w:szCs w:val="22"/>
        </w:rPr>
        <w:t>,</w:t>
      </w:r>
      <w:r w:rsidRPr="004370F4">
        <w:rPr>
          <w:rFonts w:ascii="Times New Roman" w:eastAsia="標楷體" w:hAnsi="Times New Roman"/>
          <w:sz w:val="22"/>
          <w:szCs w:val="22"/>
        </w:rPr>
        <w:t>本月餘額為</w:t>
      </w:r>
      <w:r w:rsidRPr="004370F4">
        <w:rPr>
          <w:rFonts w:ascii="Times New Roman" w:eastAsia="標楷體" w:hAnsi="Times New Roman"/>
          <w:sz w:val="22"/>
          <w:szCs w:val="22"/>
        </w:rPr>
        <w:t>***</w:t>
      </w:r>
      <w:r w:rsidRPr="004370F4">
        <w:rPr>
          <w:rFonts w:ascii="Times New Roman" w:eastAsia="標楷體" w:hAnsi="Times New Roman"/>
          <w:sz w:val="22"/>
          <w:szCs w:val="22"/>
        </w:rPr>
        <w:t>元。</w:t>
      </w:r>
    </w:p>
    <w:p w14:paraId="6708E5AB" w14:textId="40FCD975" w:rsidR="0064368B" w:rsidRPr="004370F4" w:rsidRDefault="0064368B" w:rsidP="000E3AF6">
      <w:pPr>
        <w:pStyle w:val="a3"/>
        <w:rPr>
          <w:rFonts w:ascii="Times New Roman" w:eastAsia="標楷體" w:hAnsi="Times New Roman"/>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2"/>
        <w:gridCol w:w="3213"/>
      </w:tblGrid>
      <w:tr w:rsidR="00FB187B" w:rsidRPr="004370F4" w14:paraId="32BB8492" w14:textId="77777777" w:rsidTr="00C01494">
        <w:tc>
          <w:tcPr>
            <w:tcW w:w="3231" w:type="dxa"/>
          </w:tcPr>
          <w:p w14:paraId="13004A69" w14:textId="77777777" w:rsidR="00FB187B" w:rsidRPr="004370F4" w:rsidRDefault="00FB187B" w:rsidP="00C01494">
            <w:pPr>
              <w:pStyle w:val="a3"/>
              <w:rPr>
                <w:rFonts w:ascii="Times New Roman" w:eastAsia="標楷體" w:hAnsi="Times New Roman"/>
                <w:vanish/>
                <w:sz w:val="22"/>
                <w:szCs w:val="22"/>
              </w:rPr>
            </w:pPr>
            <w:r w:rsidRPr="004370F4">
              <w:rPr>
                <w:rFonts w:ascii="Times New Roman" w:eastAsia="標楷體" w:hAnsi="Times New Roman"/>
                <w:sz w:val="22"/>
                <w:szCs w:val="22"/>
              </w:rPr>
              <w:t>製表</w:t>
            </w:r>
          </w:p>
        </w:tc>
        <w:tc>
          <w:tcPr>
            <w:tcW w:w="3231" w:type="dxa"/>
          </w:tcPr>
          <w:p w14:paraId="0D334B8E" w14:textId="77777777" w:rsidR="00FB187B" w:rsidRPr="004370F4" w:rsidRDefault="00FB187B" w:rsidP="00C01494">
            <w:pPr>
              <w:pStyle w:val="a3"/>
              <w:rPr>
                <w:rFonts w:ascii="Times New Roman" w:eastAsia="標楷體" w:hAnsi="Times New Roman"/>
                <w:vanish/>
                <w:sz w:val="22"/>
                <w:szCs w:val="22"/>
              </w:rPr>
            </w:pPr>
            <w:r w:rsidRPr="004370F4">
              <w:rPr>
                <w:rFonts w:ascii="Times New Roman" w:eastAsia="標楷體" w:hAnsi="Times New Roman"/>
                <w:sz w:val="22"/>
                <w:szCs w:val="22"/>
              </w:rPr>
              <w:t>主辦會計</w:t>
            </w:r>
          </w:p>
        </w:tc>
        <w:tc>
          <w:tcPr>
            <w:tcW w:w="3232" w:type="dxa"/>
          </w:tcPr>
          <w:p w14:paraId="03E63CEA" w14:textId="77777777" w:rsidR="00FB187B" w:rsidRPr="004370F4" w:rsidRDefault="00FB187B" w:rsidP="00C01494">
            <w:pPr>
              <w:pStyle w:val="a3"/>
              <w:rPr>
                <w:rFonts w:ascii="Times New Roman" w:eastAsia="標楷體" w:hAnsi="Times New Roman"/>
                <w:sz w:val="22"/>
                <w:szCs w:val="22"/>
              </w:rPr>
            </w:pPr>
            <w:r w:rsidRPr="004370F4">
              <w:rPr>
                <w:rFonts w:ascii="Times New Roman" w:eastAsia="標楷體" w:hAnsi="Times New Roman"/>
                <w:sz w:val="22"/>
                <w:szCs w:val="22"/>
              </w:rPr>
              <w:t>校長</w:t>
            </w:r>
          </w:p>
        </w:tc>
      </w:tr>
    </w:tbl>
    <w:p w14:paraId="3F2F41E8" w14:textId="77777777" w:rsidR="00FB187B" w:rsidRPr="004370F4" w:rsidRDefault="00FB187B" w:rsidP="000E3AF6">
      <w:pPr>
        <w:pStyle w:val="a3"/>
        <w:rPr>
          <w:rFonts w:ascii="Times New Roman" w:eastAsia="標楷體" w:hAnsi="Times New Roman"/>
          <w:sz w:val="22"/>
          <w:szCs w:val="22"/>
        </w:rPr>
      </w:pPr>
    </w:p>
    <w:p w14:paraId="19449B2D" w14:textId="77777777" w:rsidR="0053519D" w:rsidRPr="004370F4" w:rsidRDefault="003A7C64" w:rsidP="000E3AF6">
      <w:pPr>
        <w:pStyle w:val="a3"/>
        <w:ind w:left="880" w:rightChars="650" w:right="1560" w:hangingChars="400" w:hanging="880"/>
        <w:rPr>
          <w:rFonts w:ascii="Times New Roman" w:eastAsia="標楷體" w:hAnsi="Times New Roman"/>
          <w:sz w:val="22"/>
          <w:szCs w:val="22"/>
        </w:rPr>
      </w:pPr>
      <w:r w:rsidRPr="004370F4">
        <w:rPr>
          <w:rFonts w:ascii="Times New Roman" w:eastAsia="標楷體" w:hAnsi="Times New Roman"/>
          <w:sz w:val="22"/>
          <w:szCs w:val="22"/>
        </w:rPr>
        <w:t>說明：</w:t>
      </w:r>
    </w:p>
    <w:p w14:paraId="5D035FE9" w14:textId="7030C00D" w:rsidR="003A7C64" w:rsidRPr="004370F4" w:rsidRDefault="003A7C64" w:rsidP="000E3AF6">
      <w:pPr>
        <w:pStyle w:val="a3"/>
        <w:ind w:firstLineChars="200" w:firstLine="440"/>
        <w:rPr>
          <w:rFonts w:ascii="Times New Roman" w:eastAsia="標楷體" w:hAnsi="Times New Roman"/>
          <w:sz w:val="22"/>
          <w:szCs w:val="22"/>
        </w:rPr>
      </w:pPr>
      <w:r w:rsidRPr="004370F4">
        <w:rPr>
          <w:rFonts w:ascii="Times New Roman" w:eastAsia="標楷體" w:hAnsi="Times New Roman"/>
          <w:sz w:val="22"/>
          <w:szCs w:val="22"/>
        </w:rPr>
        <w:t>1.</w:t>
      </w:r>
      <w:r w:rsidRPr="004370F4">
        <w:rPr>
          <w:rFonts w:ascii="Times New Roman" w:eastAsia="標楷體" w:hAnsi="Times New Roman"/>
          <w:sz w:val="22"/>
          <w:szCs w:val="22"/>
        </w:rPr>
        <w:t>本表根據總分類帳各項目本月份借貸方金額及其餘額編製之。</w:t>
      </w:r>
    </w:p>
    <w:p w14:paraId="7917E92E" w14:textId="122754F3" w:rsidR="003A7C64" w:rsidRPr="004370F4" w:rsidRDefault="00546CDE" w:rsidP="000E3AF6">
      <w:pPr>
        <w:pStyle w:val="a3"/>
        <w:ind w:firstLineChars="200" w:firstLine="440"/>
        <w:rPr>
          <w:rFonts w:ascii="Times New Roman" w:eastAsia="標楷體" w:hAnsi="Times New Roman"/>
          <w:sz w:val="22"/>
          <w:szCs w:val="22"/>
        </w:rPr>
      </w:pPr>
      <w:r w:rsidRPr="004370F4">
        <w:rPr>
          <w:rFonts w:ascii="Times New Roman" w:eastAsia="標楷體" w:hAnsi="Times New Roman"/>
          <w:sz w:val="22"/>
          <w:szCs w:val="22"/>
        </w:rPr>
        <w:t>2.</w:t>
      </w:r>
      <w:r w:rsidRPr="004370F4">
        <w:rPr>
          <w:rFonts w:ascii="Times New Roman" w:eastAsia="標楷體" w:hAnsi="Times New Roman"/>
          <w:sz w:val="22"/>
          <w:szCs w:val="22"/>
        </w:rPr>
        <w:t>本表會計項目依分類及編號順序排列。</w:t>
      </w:r>
    </w:p>
    <w:p w14:paraId="3BC82446" w14:textId="125C0B78" w:rsidR="00247C30" w:rsidRPr="004370F4" w:rsidRDefault="00546CDE" w:rsidP="000E3AF6">
      <w:pPr>
        <w:pStyle w:val="a3"/>
        <w:ind w:firstLineChars="200" w:firstLine="440"/>
        <w:rPr>
          <w:rFonts w:ascii="Times New Roman" w:eastAsia="標楷體" w:hAnsi="Times New Roman"/>
          <w:sz w:val="22"/>
          <w:szCs w:val="22"/>
        </w:rPr>
      </w:pPr>
      <w:r w:rsidRPr="004370F4">
        <w:rPr>
          <w:rFonts w:ascii="Times New Roman" w:eastAsia="標楷體" w:hAnsi="Times New Roman"/>
          <w:sz w:val="22"/>
          <w:szCs w:val="22"/>
        </w:rPr>
        <w:t>3.</w:t>
      </w:r>
      <w:r w:rsidRPr="004370F4">
        <w:rPr>
          <w:rFonts w:ascii="Times New Roman" w:eastAsia="標楷體" w:hAnsi="Times New Roman"/>
          <w:sz w:val="22"/>
          <w:szCs w:val="22"/>
        </w:rPr>
        <w:t>如有信託代理與保證資產及負債者，應附註揭露。</w:t>
      </w:r>
    </w:p>
    <w:p w14:paraId="5A0AA5CC" w14:textId="77777777" w:rsidR="00F07F64" w:rsidRPr="004370F4" w:rsidRDefault="00F07F64" w:rsidP="000E3AF6">
      <w:pPr>
        <w:pStyle w:val="a3"/>
        <w:ind w:firstLineChars="300" w:firstLine="660"/>
        <w:rPr>
          <w:rFonts w:ascii="Times New Roman" w:eastAsia="標楷體" w:hAnsi="Times New Roman"/>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5635"/>
        <w:gridCol w:w="2484"/>
      </w:tblGrid>
      <w:tr w:rsidR="00FB187B" w:rsidRPr="004370F4" w14:paraId="199BF44E" w14:textId="77777777" w:rsidTr="00FF122A">
        <w:tc>
          <w:tcPr>
            <w:tcW w:w="1526" w:type="dxa"/>
          </w:tcPr>
          <w:p w14:paraId="5054B475" w14:textId="77777777" w:rsidR="00FB187B" w:rsidRPr="004370F4" w:rsidRDefault="00FB187B" w:rsidP="00C01494">
            <w:pPr>
              <w:jc w:val="both"/>
              <w:rPr>
                <w:rFonts w:eastAsia="標楷體"/>
                <w:sz w:val="22"/>
                <w:szCs w:val="22"/>
              </w:rPr>
            </w:pPr>
            <w:r w:rsidRPr="004370F4">
              <w:rPr>
                <w:sz w:val="22"/>
                <w:szCs w:val="22"/>
                <w:lang w:bidi="en-US"/>
              </w:rPr>
              <w:t xml:space="preserve">Form 101 </w:t>
            </w:r>
          </w:p>
        </w:tc>
        <w:tc>
          <w:tcPr>
            <w:tcW w:w="5670" w:type="dxa"/>
          </w:tcPr>
          <w:p w14:paraId="5C9BCFB5" w14:textId="77777777" w:rsidR="00FB187B" w:rsidRPr="004370F4" w:rsidRDefault="00FB187B" w:rsidP="00C01494">
            <w:pPr>
              <w:jc w:val="center"/>
              <w:rPr>
                <w:rFonts w:eastAsia="標楷體"/>
                <w:sz w:val="22"/>
                <w:szCs w:val="22"/>
              </w:rPr>
            </w:pPr>
            <w:r w:rsidRPr="004370F4">
              <w:rPr>
                <w:sz w:val="22"/>
                <w:szCs w:val="22"/>
                <w:lang w:bidi="en-US"/>
              </w:rPr>
              <w:t xml:space="preserve"> (Title)</w:t>
            </w:r>
          </w:p>
        </w:tc>
        <w:tc>
          <w:tcPr>
            <w:tcW w:w="2498" w:type="dxa"/>
          </w:tcPr>
          <w:p w14:paraId="607C3F79" w14:textId="77777777" w:rsidR="00FB187B" w:rsidRPr="004370F4" w:rsidRDefault="00FB187B" w:rsidP="00C01494">
            <w:pPr>
              <w:jc w:val="right"/>
              <w:rPr>
                <w:rFonts w:eastAsia="標楷體"/>
                <w:sz w:val="22"/>
                <w:szCs w:val="22"/>
              </w:rPr>
            </w:pPr>
          </w:p>
        </w:tc>
      </w:tr>
      <w:tr w:rsidR="00FB187B" w:rsidRPr="004370F4" w14:paraId="0D0ABA26" w14:textId="77777777" w:rsidTr="00FF122A">
        <w:tc>
          <w:tcPr>
            <w:tcW w:w="1526" w:type="dxa"/>
          </w:tcPr>
          <w:p w14:paraId="0EF804AB" w14:textId="77777777" w:rsidR="00FB187B" w:rsidRPr="004370F4" w:rsidRDefault="00FB187B" w:rsidP="00C01494">
            <w:pPr>
              <w:jc w:val="both"/>
              <w:rPr>
                <w:rFonts w:eastAsia="標楷體"/>
                <w:sz w:val="22"/>
                <w:szCs w:val="22"/>
              </w:rPr>
            </w:pPr>
          </w:p>
        </w:tc>
        <w:tc>
          <w:tcPr>
            <w:tcW w:w="5670" w:type="dxa"/>
          </w:tcPr>
          <w:p w14:paraId="5BD7CDAA" w14:textId="77777777" w:rsidR="00FB187B" w:rsidRPr="004370F4" w:rsidRDefault="00FB187B" w:rsidP="00C01494">
            <w:pPr>
              <w:jc w:val="center"/>
              <w:rPr>
                <w:rFonts w:eastAsia="標楷體"/>
                <w:sz w:val="22"/>
                <w:szCs w:val="22"/>
              </w:rPr>
            </w:pPr>
            <w:r w:rsidRPr="004370F4">
              <w:rPr>
                <w:sz w:val="22"/>
                <w:szCs w:val="22"/>
                <w:lang w:bidi="en-US"/>
              </w:rPr>
              <w:t>Summary table of the general ledger</w:t>
            </w:r>
          </w:p>
        </w:tc>
        <w:tc>
          <w:tcPr>
            <w:tcW w:w="2498" w:type="dxa"/>
          </w:tcPr>
          <w:p w14:paraId="00F9DFC8" w14:textId="77777777" w:rsidR="00FB187B" w:rsidRPr="004370F4" w:rsidRDefault="00FB187B" w:rsidP="00C01494">
            <w:pPr>
              <w:jc w:val="right"/>
              <w:rPr>
                <w:rFonts w:eastAsia="標楷體"/>
                <w:sz w:val="22"/>
                <w:szCs w:val="22"/>
              </w:rPr>
            </w:pPr>
            <w:r w:rsidRPr="004370F4">
              <w:rPr>
                <w:sz w:val="22"/>
                <w:szCs w:val="22"/>
                <w:lang w:bidi="en-US"/>
              </w:rPr>
              <w:t>Page No. ___ of ____</w:t>
            </w:r>
          </w:p>
        </w:tc>
      </w:tr>
      <w:tr w:rsidR="00FB187B" w:rsidRPr="004370F4" w14:paraId="255990DA" w14:textId="77777777" w:rsidTr="00FF122A">
        <w:tc>
          <w:tcPr>
            <w:tcW w:w="1526" w:type="dxa"/>
          </w:tcPr>
          <w:p w14:paraId="6F940A03" w14:textId="77777777" w:rsidR="00FB187B" w:rsidRPr="004370F4" w:rsidRDefault="00FB187B" w:rsidP="00C01494">
            <w:pPr>
              <w:jc w:val="both"/>
              <w:rPr>
                <w:rFonts w:eastAsia="標楷體"/>
                <w:sz w:val="22"/>
                <w:szCs w:val="22"/>
              </w:rPr>
            </w:pPr>
          </w:p>
        </w:tc>
        <w:tc>
          <w:tcPr>
            <w:tcW w:w="5670" w:type="dxa"/>
          </w:tcPr>
          <w:p w14:paraId="1D510200" w14:textId="77777777" w:rsidR="00FB187B" w:rsidRPr="004370F4" w:rsidRDefault="00FB187B" w:rsidP="00C01494">
            <w:pPr>
              <w:jc w:val="center"/>
              <w:rPr>
                <w:rFonts w:eastAsia="標楷體"/>
                <w:sz w:val="22"/>
                <w:szCs w:val="22"/>
              </w:rPr>
            </w:pPr>
            <w:r w:rsidRPr="004370F4">
              <w:rPr>
                <w:sz w:val="22"/>
                <w:szCs w:val="22"/>
                <w:lang w:bidi="en-US"/>
              </w:rPr>
              <w:t>Date:</w:t>
            </w:r>
          </w:p>
        </w:tc>
        <w:tc>
          <w:tcPr>
            <w:tcW w:w="2498" w:type="dxa"/>
          </w:tcPr>
          <w:p w14:paraId="47C68142" w14:textId="77777777" w:rsidR="00FB187B" w:rsidRPr="004370F4" w:rsidRDefault="00FB187B" w:rsidP="00C01494">
            <w:pPr>
              <w:jc w:val="right"/>
              <w:rPr>
                <w:rFonts w:eastAsia="標楷體"/>
                <w:sz w:val="22"/>
                <w:szCs w:val="22"/>
              </w:rPr>
            </w:pPr>
            <w:r w:rsidRPr="004370F4">
              <w:rPr>
                <w:sz w:val="22"/>
                <w:szCs w:val="22"/>
                <w:lang w:bidi="en-US"/>
              </w:rPr>
              <w:t>Unit: NT$</w:t>
            </w:r>
          </w:p>
        </w:tc>
      </w:tr>
    </w:tbl>
    <w:p w14:paraId="7816C6CB" w14:textId="77777777" w:rsidR="00FB187B" w:rsidRPr="004370F4" w:rsidRDefault="00FB187B" w:rsidP="00FB187B">
      <w:pPr>
        <w:jc w:val="right"/>
        <w:rPr>
          <w:rFonts w:eastAsia="標楷體"/>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54"/>
        <w:gridCol w:w="1832"/>
        <w:gridCol w:w="1626"/>
        <w:gridCol w:w="1674"/>
        <w:gridCol w:w="2336"/>
      </w:tblGrid>
      <w:tr w:rsidR="00FB187B" w:rsidRPr="004370F4" w14:paraId="6CEF01EF" w14:textId="77777777" w:rsidTr="00C01494">
        <w:trPr>
          <w:cantSplit/>
          <w:jc w:val="center"/>
        </w:trPr>
        <w:tc>
          <w:tcPr>
            <w:tcW w:w="2071" w:type="pct"/>
            <w:gridSpan w:val="2"/>
          </w:tcPr>
          <w:p w14:paraId="1CD56484" w14:textId="77777777" w:rsidR="00FB187B" w:rsidRPr="004370F4" w:rsidRDefault="00FB187B" w:rsidP="00C01494">
            <w:pPr>
              <w:jc w:val="center"/>
              <w:rPr>
                <w:rFonts w:eastAsia="標楷體"/>
                <w:sz w:val="22"/>
                <w:szCs w:val="22"/>
              </w:rPr>
            </w:pPr>
            <w:r w:rsidRPr="004370F4">
              <w:rPr>
                <w:sz w:val="22"/>
                <w:szCs w:val="22"/>
                <w:lang w:bidi="en-US"/>
              </w:rPr>
              <w:t>Debit</w:t>
            </w:r>
          </w:p>
        </w:tc>
        <w:tc>
          <w:tcPr>
            <w:tcW w:w="845" w:type="pct"/>
            <w:vMerge w:val="restart"/>
            <w:vAlign w:val="center"/>
          </w:tcPr>
          <w:p w14:paraId="417DDEB7" w14:textId="77777777" w:rsidR="00FB187B" w:rsidRPr="004370F4" w:rsidRDefault="00FB187B" w:rsidP="00C01494">
            <w:pPr>
              <w:jc w:val="center"/>
              <w:rPr>
                <w:rFonts w:eastAsia="標楷體"/>
                <w:sz w:val="22"/>
                <w:szCs w:val="22"/>
              </w:rPr>
            </w:pPr>
            <w:r w:rsidRPr="004370F4">
              <w:rPr>
                <w:sz w:val="22"/>
                <w:szCs w:val="22"/>
                <w:lang w:bidi="en-US"/>
              </w:rPr>
              <w:t>Item</w:t>
            </w:r>
          </w:p>
        </w:tc>
        <w:tc>
          <w:tcPr>
            <w:tcW w:w="2084" w:type="pct"/>
            <w:gridSpan w:val="2"/>
          </w:tcPr>
          <w:p w14:paraId="14D5E641" w14:textId="77777777" w:rsidR="00FB187B" w:rsidRPr="004370F4" w:rsidRDefault="00FB187B" w:rsidP="00C01494">
            <w:pPr>
              <w:jc w:val="center"/>
              <w:rPr>
                <w:rFonts w:eastAsia="標楷體"/>
                <w:sz w:val="22"/>
                <w:szCs w:val="22"/>
              </w:rPr>
            </w:pPr>
            <w:r w:rsidRPr="004370F4">
              <w:rPr>
                <w:sz w:val="22"/>
                <w:szCs w:val="22"/>
                <w:lang w:bidi="en-US"/>
              </w:rPr>
              <w:t>Credit</w:t>
            </w:r>
          </w:p>
        </w:tc>
      </w:tr>
      <w:tr w:rsidR="00FB187B" w:rsidRPr="004370F4" w14:paraId="7B03DB02" w14:textId="77777777" w:rsidTr="00C01494">
        <w:trPr>
          <w:cantSplit/>
          <w:jc w:val="center"/>
        </w:trPr>
        <w:tc>
          <w:tcPr>
            <w:tcW w:w="1119" w:type="pct"/>
          </w:tcPr>
          <w:p w14:paraId="282A221D" w14:textId="77777777" w:rsidR="00FB187B" w:rsidRPr="004370F4" w:rsidRDefault="00FB187B" w:rsidP="00C01494">
            <w:pPr>
              <w:jc w:val="center"/>
              <w:rPr>
                <w:rFonts w:eastAsia="標楷體"/>
                <w:sz w:val="22"/>
                <w:szCs w:val="22"/>
              </w:rPr>
            </w:pPr>
            <w:r w:rsidRPr="004370F4">
              <w:rPr>
                <w:sz w:val="22"/>
                <w:szCs w:val="22"/>
                <w:lang w:bidi="en-US"/>
              </w:rPr>
              <w:t>Amount accumulated until the end of the current month</w:t>
            </w:r>
          </w:p>
        </w:tc>
        <w:tc>
          <w:tcPr>
            <w:tcW w:w="952" w:type="pct"/>
          </w:tcPr>
          <w:p w14:paraId="736B88C6" w14:textId="77777777" w:rsidR="00FB187B" w:rsidRPr="004370F4" w:rsidRDefault="00FB187B" w:rsidP="00C01494">
            <w:pPr>
              <w:jc w:val="center"/>
              <w:rPr>
                <w:rFonts w:eastAsia="標楷體"/>
                <w:sz w:val="22"/>
                <w:szCs w:val="22"/>
              </w:rPr>
            </w:pPr>
            <w:r w:rsidRPr="004370F4">
              <w:rPr>
                <w:sz w:val="22"/>
                <w:szCs w:val="22"/>
                <w:lang w:bidi="en-US"/>
              </w:rPr>
              <w:t>Amount in the current month</w:t>
            </w:r>
          </w:p>
        </w:tc>
        <w:tc>
          <w:tcPr>
            <w:tcW w:w="845" w:type="pct"/>
            <w:vMerge/>
          </w:tcPr>
          <w:p w14:paraId="7F6B16C0" w14:textId="77777777" w:rsidR="00FB187B" w:rsidRPr="004370F4" w:rsidRDefault="00FB187B" w:rsidP="00C01494">
            <w:pPr>
              <w:rPr>
                <w:rFonts w:eastAsia="標楷體"/>
                <w:sz w:val="22"/>
                <w:szCs w:val="22"/>
              </w:rPr>
            </w:pPr>
          </w:p>
        </w:tc>
        <w:tc>
          <w:tcPr>
            <w:tcW w:w="870" w:type="pct"/>
          </w:tcPr>
          <w:p w14:paraId="4A54C9A6" w14:textId="77777777" w:rsidR="00FB187B" w:rsidRPr="004370F4" w:rsidRDefault="00FB187B" w:rsidP="00C01494">
            <w:pPr>
              <w:jc w:val="center"/>
              <w:rPr>
                <w:rFonts w:eastAsia="標楷體"/>
                <w:sz w:val="22"/>
                <w:szCs w:val="22"/>
              </w:rPr>
            </w:pPr>
            <w:r w:rsidRPr="004370F4">
              <w:rPr>
                <w:sz w:val="22"/>
                <w:szCs w:val="22"/>
                <w:lang w:bidi="en-US"/>
              </w:rPr>
              <w:t>Amount in the current month</w:t>
            </w:r>
          </w:p>
        </w:tc>
        <w:tc>
          <w:tcPr>
            <w:tcW w:w="1214" w:type="pct"/>
          </w:tcPr>
          <w:p w14:paraId="31C8AF8F" w14:textId="77777777" w:rsidR="00FB187B" w:rsidRPr="004370F4" w:rsidRDefault="00FB187B" w:rsidP="00C01494">
            <w:pPr>
              <w:ind w:rightChars="2" w:right="5"/>
              <w:jc w:val="center"/>
              <w:rPr>
                <w:rFonts w:eastAsia="標楷體"/>
                <w:sz w:val="22"/>
                <w:szCs w:val="22"/>
              </w:rPr>
            </w:pPr>
            <w:r w:rsidRPr="004370F4">
              <w:rPr>
                <w:sz w:val="22"/>
                <w:szCs w:val="22"/>
                <w:lang w:bidi="en-US"/>
              </w:rPr>
              <w:t>Amount accumulated until the end of the current month</w:t>
            </w:r>
          </w:p>
        </w:tc>
      </w:tr>
      <w:tr w:rsidR="00FB187B" w:rsidRPr="004370F4" w14:paraId="475F7099" w14:textId="77777777" w:rsidTr="00C01494">
        <w:trPr>
          <w:jc w:val="center"/>
        </w:trPr>
        <w:tc>
          <w:tcPr>
            <w:tcW w:w="1119" w:type="pct"/>
          </w:tcPr>
          <w:p w14:paraId="5DF5E8AA" w14:textId="77777777" w:rsidR="00FB187B" w:rsidRPr="004370F4" w:rsidRDefault="00FB187B" w:rsidP="00C01494">
            <w:pPr>
              <w:rPr>
                <w:rFonts w:eastAsia="標楷體"/>
                <w:sz w:val="22"/>
                <w:szCs w:val="22"/>
              </w:rPr>
            </w:pPr>
          </w:p>
          <w:p w14:paraId="4BEA239C" w14:textId="77777777" w:rsidR="00FB187B" w:rsidRPr="004370F4" w:rsidRDefault="00FB187B" w:rsidP="00C01494">
            <w:pPr>
              <w:rPr>
                <w:rFonts w:eastAsia="標楷體"/>
                <w:sz w:val="22"/>
                <w:szCs w:val="22"/>
              </w:rPr>
            </w:pPr>
          </w:p>
          <w:p w14:paraId="7064F2EF" w14:textId="77777777" w:rsidR="00FB187B" w:rsidRPr="004370F4" w:rsidRDefault="00FB187B" w:rsidP="00C01494">
            <w:pPr>
              <w:rPr>
                <w:rFonts w:eastAsia="標楷體"/>
                <w:sz w:val="22"/>
                <w:szCs w:val="22"/>
              </w:rPr>
            </w:pPr>
          </w:p>
        </w:tc>
        <w:tc>
          <w:tcPr>
            <w:tcW w:w="952" w:type="pct"/>
          </w:tcPr>
          <w:p w14:paraId="6BC89DCD" w14:textId="77777777" w:rsidR="00FB187B" w:rsidRPr="004370F4" w:rsidRDefault="00FB187B" w:rsidP="00C01494">
            <w:pPr>
              <w:rPr>
                <w:rFonts w:eastAsia="標楷體"/>
                <w:sz w:val="22"/>
                <w:szCs w:val="22"/>
              </w:rPr>
            </w:pPr>
          </w:p>
        </w:tc>
        <w:tc>
          <w:tcPr>
            <w:tcW w:w="845" w:type="pct"/>
          </w:tcPr>
          <w:p w14:paraId="0A5ABFBB" w14:textId="77777777" w:rsidR="00FB187B" w:rsidRPr="004370F4" w:rsidRDefault="00FB187B" w:rsidP="00C01494">
            <w:pPr>
              <w:rPr>
                <w:rFonts w:eastAsia="標楷體"/>
                <w:sz w:val="22"/>
                <w:szCs w:val="22"/>
              </w:rPr>
            </w:pPr>
          </w:p>
        </w:tc>
        <w:tc>
          <w:tcPr>
            <w:tcW w:w="870" w:type="pct"/>
          </w:tcPr>
          <w:p w14:paraId="567A1EF5" w14:textId="77777777" w:rsidR="00FB187B" w:rsidRPr="004370F4" w:rsidRDefault="00FB187B" w:rsidP="00C01494">
            <w:pPr>
              <w:rPr>
                <w:rFonts w:eastAsia="標楷體"/>
                <w:sz w:val="22"/>
                <w:szCs w:val="22"/>
              </w:rPr>
            </w:pPr>
          </w:p>
        </w:tc>
        <w:tc>
          <w:tcPr>
            <w:tcW w:w="1214" w:type="pct"/>
          </w:tcPr>
          <w:p w14:paraId="2602756C" w14:textId="77777777" w:rsidR="00FB187B" w:rsidRPr="004370F4" w:rsidRDefault="00FB187B" w:rsidP="00C01494">
            <w:pPr>
              <w:rPr>
                <w:rFonts w:eastAsia="標楷體"/>
                <w:sz w:val="22"/>
                <w:szCs w:val="22"/>
              </w:rPr>
            </w:pPr>
          </w:p>
        </w:tc>
      </w:tr>
    </w:tbl>
    <w:p w14:paraId="336F788C" w14:textId="77777777" w:rsidR="00FB187B" w:rsidRPr="004370F4" w:rsidRDefault="00FB187B" w:rsidP="00FB187B">
      <w:pPr>
        <w:pStyle w:val="a3"/>
        <w:rPr>
          <w:rFonts w:ascii="Times New Roman" w:eastAsia="標楷體" w:hAnsi="Times New Roman"/>
          <w:sz w:val="22"/>
          <w:szCs w:val="22"/>
        </w:rPr>
      </w:pPr>
      <w:r w:rsidRPr="004370F4">
        <w:rPr>
          <w:rFonts w:ascii="Times New Roman" w:hAnsi="Times New Roman"/>
          <w:sz w:val="22"/>
          <w:szCs w:val="22"/>
          <w:lang w:bidi="en-US"/>
        </w:rPr>
        <w:t>Remarks</w:t>
      </w:r>
    </w:p>
    <w:p w14:paraId="567059F7" w14:textId="77777777" w:rsidR="00FB187B" w:rsidRPr="004370F4" w:rsidRDefault="00FB187B" w:rsidP="00FB187B">
      <w:pPr>
        <w:pStyle w:val="a3"/>
        <w:ind w:left="851" w:hanging="284"/>
        <w:rPr>
          <w:rFonts w:ascii="Times New Roman" w:eastAsia="標楷體" w:hAnsi="Times New Roman"/>
          <w:sz w:val="22"/>
          <w:szCs w:val="22"/>
        </w:rPr>
      </w:pPr>
      <w:r w:rsidRPr="004370F4">
        <w:rPr>
          <w:rFonts w:ascii="Times New Roman" w:hAnsi="Times New Roman"/>
          <w:sz w:val="22"/>
          <w:szCs w:val="22"/>
          <w:lang w:bidi="en-US"/>
        </w:rPr>
        <w:t>1.</w:t>
      </w:r>
      <w:r w:rsidRPr="004370F4">
        <w:rPr>
          <w:rFonts w:ascii="Times New Roman" w:hAnsi="Times New Roman"/>
          <w:sz w:val="22"/>
          <w:szCs w:val="22"/>
          <w:lang w:bidi="en-US"/>
        </w:rPr>
        <w:tab/>
        <w:t>The balance of the trust agency and guaranteed asset items is NT$*** this month.</w:t>
      </w:r>
    </w:p>
    <w:p w14:paraId="2F384108" w14:textId="77777777" w:rsidR="00FB187B" w:rsidRPr="004370F4" w:rsidRDefault="00FB187B" w:rsidP="00FB187B">
      <w:pPr>
        <w:pStyle w:val="a3"/>
        <w:ind w:left="851" w:hanging="284"/>
        <w:rPr>
          <w:rFonts w:ascii="Times New Roman" w:eastAsia="標楷體" w:hAnsi="Times New Roman"/>
          <w:sz w:val="22"/>
          <w:szCs w:val="22"/>
        </w:rPr>
      </w:pPr>
      <w:r w:rsidRPr="004370F4">
        <w:rPr>
          <w:rFonts w:ascii="Times New Roman" w:hAnsi="Times New Roman"/>
          <w:sz w:val="22"/>
          <w:szCs w:val="22"/>
          <w:lang w:bidi="en-US"/>
        </w:rPr>
        <w:t>2.</w:t>
      </w:r>
      <w:r w:rsidRPr="004370F4">
        <w:rPr>
          <w:rFonts w:ascii="Times New Roman" w:hAnsi="Times New Roman"/>
          <w:sz w:val="22"/>
          <w:szCs w:val="22"/>
          <w:lang w:bidi="en-US"/>
        </w:rPr>
        <w:tab/>
        <w:t>The balance of the trust agency and guaranteed liability items is NT$*** this month.</w:t>
      </w:r>
    </w:p>
    <w:p w14:paraId="1C23A3C1" w14:textId="77777777" w:rsidR="00FB187B" w:rsidRPr="004370F4" w:rsidRDefault="00FB187B" w:rsidP="00FB187B">
      <w:pPr>
        <w:pStyle w:val="a3"/>
        <w:rPr>
          <w:rFonts w:ascii="Times New Roman" w:eastAsia="標楷體" w:hAnsi="Times New Roman"/>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4"/>
        <w:gridCol w:w="3213"/>
      </w:tblGrid>
      <w:tr w:rsidR="00FB187B" w:rsidRPr="004370F4" w14:paraId="5FDA6F1C" w14:textId="77777777" w:rsidTr="00C01494">
        <w:tc>
          <w:tcPr>
            <w:tcW w:w="3231" w:type="dxa"/>
          </w:tcPr>
          <w:p w14:paraId="1E4DE068" w14:textId="77777777" w:rsidR="00FB187B" w:rsidRPr="004370F4" w:rsidRDefault="00FB187B" w:rsidP="00C01494">
            <w:pPr>
              <w:pStyle w:val="a3"/>
              <w:rPr>
                <w:rFonts w:ascii="Times New Roman" w:eastAsia="標楷體" w:hAnsi="Times New Roman"/>
                <w:sz w:val="22"/>
                <w:szCs w:val="22"/>
              </w:rPr>
            </w:pPr>
            <w:r w:rsidRPr="004370F4">
              <w:rPr>
                <w:rFonts w:ascii="Times New Roman" w:hAnsi="Times New Roman"/>
                <w:sz w:val="22"/>
                <w:szCs w:val="22"/>
                <w:lang w:bidi="en-US"/>
              </w:rPr>
              <w:t>Form prepared by:</w:t>
            </w:r>
          </w:p>
        </w:tc>
        <w:tc>
          <w:tcPr>
            <w:tcW w:w="3231" w:type="dxa"/>
          </w:tcPr>
          <w:p w14:paraId="2CA6BF96" w14:textId="77777777" w:rsidR="00FB187B" w:rsidRPr="004370F4" w:rsidRDefault="00FB187B" w:rsidP="00C01494">
            <w:pPr>
              <w:pStyle w:val="a3"/>
              <w:rPr>
                <w:rFonts w:ascii="Times New Roman" w:eastAsia="標楷體" w:hAnsi="Times New Roman"/>
                <w:sz w:val="22"/>
                <w:szCs w:val="22"/>
              </w:rPr>
            </w:pPr>
            <w:r w:rsidRPr="004370F4">
              <w:rPr>
                <w:rFonts w:ascii="Times New Roman" w:hAnsi="Times New Roman"/>
                <w:sz w:val="22"/>
                <w:szCs w:val="22"/>
                <w:lang w:bidi="en-US"/>
              </w:rPr>
              <w:t>Accounting Officer</w:t>
            </w:r>
          </w:p>
        </w:tc>
        <w:tc>
          <w:tcPr>
            <w:tcW w:w="3232" w:type="dxa"/>
          </w:tcPr>
          <w:p w14:paraId="1410B41D" w14:textId="77777777" w:rsidR="00FB187B" w:rsidRPr="004370F4" w:rsidRDefault="00FB187B" w:rsidP="00C01494">
            <w:pPr>
              <w:pStyle w:val="a3"/>
              <w:rPr>
                <w:rFonts w:ascii="Times New Roman" w:eastAsia="標楷體" w:hAnsi="Times New Roman"/>
                <w:sz w:val="22"/>
                <w:szCs w:val="22"/>
              </w:rPr>
            </w:pPr>
            <w:r w:rsidRPr="004370F4">
              <w:rPr>
                <w:rFonts w:ascii="Times New Roman" w:hAnsi="Times New Roman"/>
                <w:sz w:val="22"/>
                <w:szCs w:val="22"/>
                <w:lang w:bidi="en-US"/>
              </w:rPr>
              <w:t>President</w:t>
            </w:r>
          </w:p>
        </w:tc>
      </w:tr>
    </w:tbl>
    <w:p w14:paraId="59E57650" w14:textId="77777777" w:rsidR="00FB187B" w:rsidRPr="004370F4" w:rsidRDefault="00FB187B" w:rsidP="00FB187B">
      <w:pPr>
        <w:pStyle w:val="a3"/>
        <w:rPr>
          <w:rFonts w:ascii="Times New Roman" w:eastAsia="標楷體" w:hAnsi="Times New Roman"/>
          <w:sz w:val="22"/>
          <w:szCs w:val="22"/>
        </w:rPr>
      </w:pPr>
    </w:p>
    <w:p w14:paraId="52F8BF8A" w14:textId="77777777" w:rsidR="00FB187B" w:rsidRPr="004370F4" w:rsidRDefault="00FB187B" w:rsidP="00FB187B">
      <w:pPr>
        <w:pStyle w:val="a3"/>
        <w:ind w:left="880" w:rightChars="650" w:right="1560" w:hangingChars="400" w:hanging="880"/>
        <w:rPr>
          <w:rFonts w:ascii="Times New Roman" w:eastAsia="標楷體" w:hAnsi="Times New Roman"/>
          <w:sz w:val="22"/>
          <w:szCs w:val="22"/>
        </w:rPr>
      </w:pPr>
      <w:r w:rsidRPr="004370F4">
        <w:rPr>
          <w:rFonts w:ascii="Times New Roman" w:hAnsi="Times New Roman"/>
          <w:sz w:val="22"/>
          <w:szCs w:val="22"/>
          <w:lang w:bidi="en-US"/>
        </w:rPr>
        <w:t>Descriptions:</w:t>
      </w:r>
    </w:p>
    <w:p w14:paraId="2BD9013A" w14:textId="1B386311" w:rsidR="00FB187B" w:rsidRPr="004370F4" w:rsidRDefault="00FB187B" w:rsidP="004370F4">
      <w:pPr>
        <w:pStyle w:val="a3"/>
        <w:ind w:leftChars="177" w:left="707" w:hangingChars="128" w:hanging="282"/>
        <w:rPr>
          <w:rFonts w:ascii="Times New Roman" w:eastAsia="標楷體" w:hAnsi="Times New Roman"/>
          <w:sz w:val="22"/>
          <w:szCs w:val="22"/>
        </w:rPr>
      </w:pPr>
      <w:r w:rsidRPr="004370F4">
        <w:rPr>
          <w:rFonts w:ascii="Times New Roman" w:hAnsi="Times New Roman"/>
          <w:sz w:val="22"/>
          <w:szCs w:val="22"/>
          <w:lang w:bidi="en-US"/>
        </w:rPr>
        <w:t>1.</w:t>
      </w:r>
      <w:r w:rsidR="004370F4">
        <w:rPr>
          <w:rFonts w:ascii="Times New Roman" w:hAnsi="Times New Roman"/>
          <w:sz w:val="22"/>
          <w:szCs w:val="22"/>
          <w:lang w:bidi="en-US"/>
        </w:rPr>
        <w:tab/>
      </w:r>
      <w:r w:rsidRPr="004370F4">
        <w:rPr>
          <w:rFonts w:ascii="Times New Roman" w:hAnsi="Times New Roman"/>
          <w:sz w:val="22"/>
          <w:szCs w:val="22"/>
          <w:lang w:bidi="en-US"/>
        </w:rPr>
        <w:t>The Form is prepared based on the debit and credit amounts and balances of each item in the general ledger this month.</w:t>
      </w:r>
    </w:p>
    <w:p w14:paraId="3F10DDB8" w14:textId="6C03AE12" w:rsidR="00FB187B" w:rsidRPr="004370F4" w:rsidRDefault="00FB187B" w:rsidP="004370F4">
      <w:pPr>
        <w:pStyle w:val="a3"/>
        <w:ind w:leftChars="177" w:left="707" w:hangingChars="128" w:hanging="282"/>
        <w:rPr>
          <w:rFonts w:ascii="Times New Roman" w:eastAsia="標楷體" w:hAnsi="Times New Roman"/>
          <w:sz w:val="22"/>
          <w:szCs w:val="22"/>
        </w:rPr>
      </w:pPr>
      <w:r w:rsidRPr="004370F4">
        <w:rPr>
          <w:rFonts w:ascii="Times New Roman" w:hAnsi="Times New Roman"/>
          <w:sz w:val="22"/>
          <w:szCs w:val="22"/>
          <w:lang w:bidi="en-US"/>
        </w:rPr>
        <w:t>2.</w:t>
      </w:r>
      <w:r w:rsidR="004370F4">
        <w:rPr>
          <w:rFonts w:ascii="Times New Roman" w:hAnsi="Times New Roman"/>
          <w:sz w:val="22"/>
          <w:szCs w:val="22"/>
          <w:lang w:bidi="en-US"/>
        </w:rPr>
        <w:tab/>
      </w:r>
      <w:r w:rsidRPr="004370F4">
        <w:rPr>
          <w:rFonts w:ascii="Times New Roman" w:hAnsi="Times New Roman"/>
          <w:sz w:val="22"/>
          <w:szCs w:val="22"/>
          <w:lang w:bidi="en-US"/>
        </w:rPr>
        <w:t>The accounting items in Form are arranged in order of the classification and serial number.</w:t>
      </w:r>
    </w:p>
    <w:p w14:paraId="5CC5E0DF" w14:textId="219ED09B" w:rsidR="00081BA0" w:rsidRPr="00676D7C" w:rsidRDefault="00081BA0" w:rsidP="000E3AF6">
      <w:pPr>
        <w:pStyle w:val="a3"/>
        <w:ind w:firstLineChars="300" w:firstLine="720"/>
        <w:rPr>
          <w:rFonts w:ascii="Times New Roman" w:eastAsia="標楷體" w:hAnsi="Times New Roman"/>
          <w:szCs w:val="24"/>
        </w:rPr>
      </w:pPr>
    </w:p>
    <w:p w14:paraId="64B58C18" w14:textId="77777777" w:rsidR="00FB187B" w:rsidRPr="00676D7C" w:rsidRDefault="00FB187B" w:rsidP="003A5126">
      <w:pPr>
        <w:pStyle w:val="a3"/>
        <w:snapToGrid w:val="0"/>
        <w:ind w:firstLineChars="300" w:firstLine="720"/>
        <w:rPr>
          <w:rFonts w:ascii="Times New Roman" w:eastAsia="標楷體" w:hAnsi="Times New Roman"/>
          <w:szCs w:val="24"/>
        </w:rPr>
      </w:pPr>
    </w:p>
    <w:p w14:paraId="72D74819" w14:textId="44DA9FBD" w:rsidR="00741FDB" w:rsidRPr="00676D7C" w:rsidRDefault="00600644" w:rsidP="003A5126">
      <w:pPr>
        <w:tabs>
          <w:tab w:val="center" w:pos="4536"/>
        </w:tabs>
        <w:snapToGrid w:val="0"/>
        <w:rPr>
          <w:rFonts w:eastAsia="標楷體"/>
          <w:szCs w:val="24"/>
        </w:rPr>
      </w:pPr>
      <w:r w:rsidRPr="00676D7C">
        <w:rPr>
          <w:rFonts w:eastAsia="標楷體"/>
          <w:szCs w:val="24"/>
        </w:rPr>
        <w:t>102</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p w14:paraId="47F5E7A9" w14:textId="2F397A2A" w:rsidR="00600644" w:rsidRPr="00676D7C" w:rsidRDefault="00600644" w:rsidP="003A5126">
      <w:pPr>
        <w:snapToGrid w:val="0"/>
        <w:jc w:val="center"/>
        <w:rPr>
          <w:rFonts w:eastAsia="標楷體"/>
          <w:szCs w:val="24"/>
        </w:rPr>
      </w:pPr>
      <w:r w:rsidRPr="00676D7C">
        <w:rPr>
          <w:rFonts w:eastAsia="標楷體"/>
          <w:szCs w:val="24"/>
        </w:rPr>
        <w:t>現金及銀行存款月報表</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916"/>
        <w:gridCol w:w="2205"/>
      </w:tblGrid>
      <w:tr w:rsidR="00442705" w:rsidRPr="00676D7C" w14:paraId="169515C2" w14:textId="77777777" w:rsidTr="00C01494">
        <w:trPr>
          <w:hidden/>
        </w:trPr>
        <w:tc>
          <w:tcPr>
            <w:tcW w:w="1526" w:type="dxa"/>
          </w:tcPr>
          <w:p w14:paraId="4DED1756" w14:textId="77777777" w:rsidR="00442705" w:rsidRPr="00676D7C" w:rsidRDefault="00442705" w:rsidP="003A5126">
            <w:pPr>
              <w:snapToGrid w:val="0"/>
              <w:jc w:val="both"/>
              <w:rPr>
                <w:rFonts w:eastAsia="標楷體"/>
                <w:vanish/>
                <w:szCs w:val="24"/>
              </w:rPr>
            </w:pPr>
          </w:p>
        </w:tc>
        <w:tc>
          <w:tcPr>
            <w:tcW w:w="5953" w:type="dxa"/>
          </w:tcPr>
          <w:p w14:paraId="1BA51F5A" w14:textId="77777777" w:rsidR="00442705" w:rsidRPr="00676D7C" w:rsidRDefault="00442705" w:rsidP="003A5126">
            <w:pPr>
              <w:snapToGrid w:val="0"/>
              <w:jc w:val="center"/>
              <w:rPr>
                <w:rFonts w:eastAsia="標楷體"/>
                <w:vanish/>
                <w:szCs w:val="24"/>
              </w:rPr>
            </w:pPr>
            <w:r w:rsidRPr="00676D7C">
              <w:rPr>
                <w:rFonts w:eastAsia="標楷體"/>
                <w:szCs w:val="24"/>
              </w:rPr>
              <w:t>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w:t>
            </w:r>
          </w:p>
        </w:tc>
        <w:tc>
          <w:tcPr>
            <w:tcW w:w="2215" w:type="dxa"/>
          </w:tcPr>
          <w:p w14:paraId="28B082C2" w14:textId="77777777" w:rsidR="00442705" w:rsidRPr="00676D7C" w:rsidRDefault="00442705" w:rsidP="003A5126">
            <w:pPr>
              <w:snapToGrid w:val="0"/>
              <w:jc w:val="right"/>
              <w:rPr>
                <w:rFonts w:eastAsia="標楷體"/>
                <w:szCs w:val="24"/>
              </w:rPr>
            </w:pPr>
            <w:r w:rsidRPr="00676D7C">
              <w:rPr>
                <w:rFonts w:eastAsia="標楷體"/>
                <w:szCs w:val="24"/>
              </w:rPr>
              <w:t>單位：新台幣元</w:t>
            </w:r>
          </w:p>
        </w:tc>
      </w:tr>
    </w:tbl>
    <w:p w14:paraId="3FC50C8C" w14:textId="70707FAD" w:rsidR="00600644" w:rsidRPr="00676D7C" w:rsidRDefault="00600644" w:rsidP="003A5126">
      <w:pPr>
        <w:snapToGrid w:val="0"/>
        <w:ind w:firstLineChars="500" w:firstLine="1200"/>
        <w:rPr>
          <w:rFonts w:eastAsia="標楷體"/>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69"/>
        <w:gridCol w:w="1947"/>
        <w:gridCol w:w="1845"/>
        <w:gridCol w:w="1742"/>
        <w:gridCol w:w="2319"/>
      </w:tblGrid>
      <w:tr w:rsidR="000C6C44" w:rsidRPr="00676D7C" w14:paraId="704A0E02" w14:textId="77777777" w:rsidTr="00FB187B">
        <w:tc>
          <w:tcPr>
            <w:tcW w:w="919" w:type="pct"/>
          </w:tcPr>
          <w:p w14:paraId="057F1BA6" w14:textId="26DF05A3" w:rsidR="00600644" w:rsidRPr="00676D7C" w:rsidRDefault="00600644" w:rsidP="003A5126">
            <w:pPr>
              <w:snapToGrid w:val="0"/>
              <w:jc w:val="center"/>
              <w:rPr>
                <w:rFonts w:eastAsia="標楷體"/>
                <w:vanish/>
                <w:szCs w:val="24"/>
              </w:rPr>
            </w:pPr>
            <w:r w:rsidRPr="00676D7C">
              <w:rPr>
                <w:rFonts w:eastAsia="標楷體"/>
                <w:szCs w:val="24"/>
              </w:rPr>
              <w:t>摘要</w:t>
            </w:r>
          </w:p>
        </w:tc>
        <w:tc>
          <w:tcPr>
            <w:tcW w:w="1012" w:type="pct"/>
          </w:tcPr>
          <w:p w14:paraId="78545909" w14:textId="77777777" w:rsidR="00600644" w:rsidRPr="00676D7C" w:rsidRDefault="00600644" w:rsidP="003A5126">
            <w:pPr>
              <w:snapToGrid w:val="0"/>
              <w:jc w:val="center"/>
              <w:rPr>
                <w:rFonts w:eastAsia="標楷體"/>
                <w:vanish/>
                <w:szCs w:val="24"/>
              </w:rPr>
            </w:pPr>
            <w:r w:rsidRPr="00676D7C">
              <w:rPr>
                <w:rFonts w:eastAsia="標楷體"/>
                <w:szCs w:val="24"/>
              </w:rPr>
              <w:t>上</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結</w:t>
            </w:r>
            <w:r w:rsidRPr="00676D7C">
              <w:rPr>
                <w:rFonts w:eastAsia="標楷體"/>
                <w:szCs w:val="24"/>
              </w:rPr>
              <w:t xml:space="preserve">  </w:t>
            </w:r>
            <w:r w:rsidRPr="00676D7C">
              <w:rPr>
                <w:rFonts w:eastAsia="標楷體"/>
                <w:szCs w:val="24"/>
              </w:rPr>
              <w:t>存</w:t>
            </w:r>
          </w:p>
        </w:tc>
        <w:tc>
          <w:tcPr>
            <w:tcW w:w="959" w:type="pct"/>
          </w:tcPr>
          <w:p w14:paraId="56E8B524" w14:textId="77777777" w:rsidR="00600644" w:rsidRPr="00676D7C" w:rsidRDefault="00600644" w:rsidP="003A5126">
            <w:pPr>
              <w:snapToGrid w:val="0"/>
              <w:jc w:val="center"/>
              <w:rPr>
                <w:rFonts w:eastAsia="標楷體"/>
                <w:vanish/>
                <w:szCs w:val="24"/>
              </w:rPr>
            </w:pPr>
            <w:r w:rsidRPr="00676D7C">
              <w:rPr>
                <w:rFonts w:eastAsia="標楷體"/>
                <w:szCs w:val="24"/>
              </w:rPr>
              <w:t>本</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共</w:t>
            </w:r>
            <w:r w:rsidRPr="00676D7C">
              <w:rPr>
                <w:rFonts w:eastAsia="標楷體"/>
                <w:szCs w:val="24"/>
              </w:rPr>
              <w:t xml:space="preserve"> </w:t>
            </w:r>
            <w:r w:rsidRPr="00676D7C">
              <w:rPr>
                <w:rFonts w:eastAsia="標楷體"/>
                <w:szCs w:val="24"/>
              </w:rPr>
              <w:t>收</w:t>
            </w:r>
          </w:p>
        </w:tc>
        <w:tc>
          <w:tcPr>
            <w:tcW w:w="905" w:type="pct"/>
          </w:tcPr>
          <w:p w14:paraId="3879FE1F" w14:textId="77777777" w:rsidR="00600644" w:rsidRPr="00676D7C" w:rsidRDefault="00600644" w:rsidP="003A5126">
            <w:pPr>
              <w:snapToGrid w:val="0"/>
              <w:jc w:val="center"/>
              <w:rPr>
                <w:rFonts w:eastAsia="標楷體"/>
                <w:vanish/>
                <w:szCs w:val="24"/>
              </w:rPr>
            </w:pPr>
            <w:r w:rsidRPr="00676D7C">
              <w:rPr>
                <w:rFonts w:eastAsia="標楷體"/>
                <w:szCs w:val="24"/>
              </w:rPr>
              <w:t>本</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共</w:t>
            </w:r>
            <w:r w:rsidRPr="00676D7C">
              <w:rPr>
                <w:rFonts w:eastAsia="標楷體"/>
                <w:szCs w:val="24"/>
              </w:rPr>
              <w:t xml:space="preserve"> </w:t>
            </w:r>
            <w:r w:rsidRPr="00676D7C">
              <w:rPr>
                <w:rFonts w:eastAsia="標楷體"/>
                <w:szCs w:val="24"/>
              </w:rPr>
              <w:t>付</w:t>
            </w:r>
          </w:p>
        </w:tc>
        <w:tc>
          <w:tcPr>
            <w:tcW w:w="1205" w:type="pct"/>
          </w:tcPr>
          <w:p w14:paraId="3B16AF26" w14:textId="77777777" w:rsidR="00600644" w:rsidRPr="00676D7C" w:rsidRDefault="00600644" w:rsidP="003A5126">
            <w:pPr>
              <w:snapToGrid w:val="0"/>
              <w:jc w:val="center"/>
              <w:rPr>
                <w:rFonts w:eastAsia="標楷體"/>
                <w:vanish/>
                <w:szCs w:val="24"/>
              </w:rPr>
            </w:pPr>
            <w:r w:rsidRPr="00676D7C">
              <w:rPr>
                <w:rFonts w:eastAsia="標楷體"/>
                <w:szCs w:val="24"/>
              </w:rPr>
              <w:t>本</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結</w:t>
            </w:r>
            <w:r w:rsidRPr="00676D7C">
              <w:rPr>
                <w:rFonts w:eastAsia="標楷體"/>
                <w:szCs w:val="24"/>
              </w:rPr>
              <w:t xml:space="preserve">  </w:t>
            </w:r>
            <w:r w:rsidRPr="00676D7C">
              <w:rPr>
                <w:rFonts w:eastAsia="標楷體"/>
                <w:szCs w:val="24"/>
              </w:rPr>
              <w:t>存</w:t>
            </w:r>
          </w:p>
        </w:tc>
      </w:tr>
      <w:tr w:rsidR="001443CE" w:rsidRPr="00676D7C" w14:paraId="1738882D" w14:textId="77777777" w:rsidTr="00FB187B">
        <w:tc>
          <w:tcPr>
            <w:tcW w:w="919" w:type="pct"/>
          </w:tcPr>
          <w:p w14:paraId="64084E52" w14:textId="54E8065F" w:rsidR="00600644" w:rsidRPr="00676D7C" w:rsidRDefault="00E95181" w:rsidP="003A5126">
            <w:pPr>
              <w:snapToGrid w:val="0"/>
              <w:rPr>
                <w:rFonts w:eastAsia="標楷體"/>
                <w:szCs w:val="24"/>
              </w:rPr>
            </w:pPr>
            <w:r w:rsidRPr="00676D7C">
              <w:rPr>
                <w:rFonts w:eastAsia="標楷體"/>
                <w:szCs w:val="24"/>
              </w:rPr>
              <w:t>現金</w:t>
            </w:r>
          </w:p>
          <w:p w14:paraId="7ED0F27C" w14:textId="1271E3B7" w:rsidR="00600644" w:rsidRPr="00676D7C" w:rsidRDefault="00E95181" w:rsidP="003A5126">
            <w:pPr>
              <w:snapToGrid w:val="0"/>
              <w:rPr>
                <w:rFonts w:eastAsia="標楷體"/>
                <w:szCs w:val="24"/>
              </w:rPr>
            </w:pPr>
            <w:r w:rsidRPr="00676D7C">
              <w:rPr>
                <w:rFonts w:eastAsia="標楷體"/>
                <w:szCs w:val="24"/>
              </w:rPr>
              <w:t>銀行存款</w:t>
            </w:r>
          </w:p>
          <w:p w14:paraId="07B07413" w14:textId="02F2C454" w:rsidR="00600644" w:rsidRPr="00676D7C" w:rsidRDefault="00E95181" w:rsidP="003A5126">
            <w:pPr>
              <w:pStyle w:val="af1"/>
              <w:numPr>
                <w:ilvl w:val="0"/>
                <w:numId w:val="17"/>
              </w:numPr>
              <w:snapToGrid w:val="0"/>
              <w:ind w:leftChars="0"/>
              <w:rPr>
                <w:rFonts w:eastAsia="標楷體"/>
                <w:szCs w:val="24"/>
              </w:rPr>
            </w:pPr>
            <w:r w:rsidRPr="00676D7C">
              <w:rPr>
                <w:rFonts w:eastAsia="標楷體"/>
                <w:szCs w:val="24"/>
              </w:rPr>
              <w:t>○○</w:t>
            </w:r>
            <w:r w:rsidRPr="00676D7C">
              <w:rPr>
                <w:rFonts w:eastAsia="標楷體"/>
                <w:szCs w:val="24"/>
              </w:rPr>
              <w:t>銀行戶</w:t>
            </w:r>
          </w:p>
          <w:p w14:paraId="1761A704" w14:textId="282579D9" w:rsidR="00600644" w:rsidRPr="00676D7C" w:rsidRDefault="00E95181" w:rsidP="003A5126">
            <w:pPr>
              <w:pStyle w:val="af1"/>
              <w:numPr>
                <w:ilvl w:val="0"/>
                <w:numId w:val="17"/>
              </w:numPr>
              <w:snapToGrid w:val="0"/>
              <w:ind w:leftChars="0"/>
              <w:rPr>
                <w:rFonts w:eastAsia="標楷體"/>
                <w:szCs w:val="24"/>
              </w:rPr>
            </w:pPr>
            <w:r w:rsidRPr="00676D7C">
              <w:rPr>
                <w:rFonts w:eastAsia="標楷體"/>
                <w:szCs w:val="24"/>
              </w:rPr>
              <w:t>○○</w:t>
            </w:r>
            <w:r w:rsidRPr="00676D7C">
              <w:rPr>
                <w:rFonts w:eastAsia="標楷體"/>
                <w:szCs w:val="24"/>
              </w:rPr>
              <w:t>銀行戶</w:t>
            </w:r>
          </w:p>
          <w:p w14:paraId="562A199D" w14:textId="77777777" w:rsidR="00E95181" w:rsidRPr="00676D7C" w:rsidRDefault="00E95181" w:rsidP="003A5126">
            <w:pPr>
              <w:snapToGrid w:val="0"/>
              <w:rPr>
                <w:rFonts w:eastAsia="標楷體"/>
                <w:szCs w:val="24"/>
              </w:rPr>
            </w:pPr>
          </w:p>
          <w:p w14:paraId="1850FB14" w14:textId="108922FE" w:rsidR="00600644" w:rsidRPr="00676D7C" w:rsidRDefault="00E95181" w:rsidP="003A5126">
            <w:pPr>
              <w:snapToGrid w:val="0"/>
              <w:rPr>
                <w:rFonts w:eastAsia="標楷體"/>
                <w:vanish/>
                <w:szCs w:val="24"/>
              </w:rPr>
            </w:pPr>
            <w:r w:rsidRPr="00676D7C">
              <w:rPr>
                <w:rFonts w:eastAsia="標楷體"/>
                <w:szCs w:val="24"/>
              </w:rPr>
              <w:t>總</w:t>
            </w:r>
            <w:r w:rsidRPr="00676D7C">
              <w:rPr>
                <w:rFonts w:eastAsia="標楷體"/>
                <w:szCs w:val="24"/>
              </w:rPr>
              <w:t xml:space="preserve"> </w:t>
            </w:r>
            <w:r w:rsidRPr="00676D7C">
              <w:rPr>
                <w:rFonts w:eastAsia="標楷體"/>
                <w:szCs w:val="24"/>
              </w:rPr>
              <w:t>計</w:t>
            </w:r>
          </w:p>
        </w:tc>
        <w:tc>
          <w:tcPr>
            <w:tcW w:w="1012" w:type="pct"/>
          </w:tcPr>
          <w:p w14:paraId="75BCF1B3" w14:textId="77777777" w:rsidR="00600644" w:rsidRPr="00676D7C" w:rsidRDefault="00600644" w:rsidP="003A5126">
            <w:pPr>
              <w:snapToGrid w:val="0"/>
              <w:rPr>
                <w:rFonts w:eastAsia="標楷體"/>
                <w:vanish/>
                <w:szCs w:val="24"/>
              </w:rPr>
            </w:pPr>
          </w:p>
        </w:tc>
        <w:tc>
          <w:tcPr>
            <w:tcW w:w="959" w:type="pct"/>
          </w:tcPr>
          <w:p w14:paraId="6C914C25" w14:textId="77777777" w:rsidR="00600644" w:rsidRPr="00676D7C" w:rsidRDefault="00600644" w:rsidP="003A5126">
            <w:pPr>
              <w:snapToGrid w:val="0"/>
              <w:rPr>
                <w:rFonts w:eastAsia="標楷體"/>
                <w:vanish/>
                <w:szCs w:val="24"/>
              </w:rPr>
            </w:pPr>
          </w:p>
        </w:tc>
        <w:tc>
          <w:tcPr>
            <w:tcW w:w="905" w:type="pct"/>
          </w:tcPr>
          <w:p w14:paraId="1D232BD8" w14:textId="77777777" w:rsidR="00600644" w:rsidRPr="00676D7C" w:rsidRDefault="00600644" w:rsidP="003A5126">
            <w:pPr>
              <w:snapToGrid w:val="0"/>
              <w:rPr>
                <w:rFonts w:eastAsia="標楷體"/>
                <w:vanish/>
                <w:szCs w:val="24"/>
              </w:rPr>
            </w:pPr>
          </w:p>
        </w:tc>
        <w:tc>
          <w:tcPr>
            <w:tcW w:w="1205" w:type="pct"/>
          </w:tcPr>
          <w:p w14:paraId="6955AF72" w14:textId="77777777" w:rsidR="00600644" w:rsidRPr="00676D7C" w:rsidRDefault="00600644" w:rsidP="003A5126">
            <w:pPr>
              <w:snapToGrid w:val="0"/>
              <w:rPr>
                <w:rFonts w:eastAsia="標楷體"/>
                <w:szCs w:val="24"/>
              </w:rPr>
            </w:pPr>
          </w:p>
        </w:tc>
      </w:tr>
    </w:tbl>
    <w:p w14:paraId="0053CF5D" w14:textId="77777777" w:rsidR="0064368B" w:rsidRPr="00676D7C" w:rsidRDefault="0064368B" w:rsidP="003A5126">
      <w:pPr>
        <w:snapToGrid w:val="0"/>
        <w:rPr>
          <w:rFonts w:eastAsia="標楷體"/>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1938"/>
        <w:gridCol w:w="1938"/>
        <w:gridCol w:w="1938"/>
        <w:gridCol w:w="1887"/>
      </w:tblGrid>
      <w:tr w:rsidR="00442705" w:rsidRPr="00676D7C" w14:paraId="1B4D17FF" w14:textId="54976D95" w:rsidTr="00442705">
        <w:tc>
          <w:tcPr>
            <w:tcW w:w="1980" w:type="dxa"/>
          </w:tcPr>
          <w:p w14:paraId="11D07217" w14:textId="28ADA3DC" w:rsidR="00442705" w:rsidRPr="00676D7C" w:rsidRDefault="00442705" w:rsidP="003A5126">
            <w:pPr>
              <w:snapToGrid w:val="0"/>
              <w:rPr>
                <w:rFonts w:eastAsia="標楷體"/>
                <w:vanish/>
                <w:szCs w:val="24"/>
              </w:rPr>
            </w:pPr>
            <w:r w:rsidRPr="00676D7C">
              <w:rPr>
                <w:rFonts w:eastAsia="標楷體"/>
                <w:szCs w:val="24"/>
              </w:rPr>
              <w:t>製表</w:t>
            </w:r>
          </w:p>
        </w:tc>
        <w:tc>
          <w:tcPr>
            <w:tcW w:w="1981" w:type="dxa"/>
          </w:tcPr>
          <w:p w14:paraId="04B585F2" w14:textId="7F1ECDCE" w:rsidR="00442705" w:rsidRPr="00676D7C" w:rsidRDefault="00442705" w:rsidP="003A5126">
            <w:pPr>
              <w:snapToGrid w:val="0"/>
              <w:rPr>
                <w:rFonts w:eastAsia="標楷體"/>
                <w:vanish/>
                <w:szCs w:val="24"/>
              </w:rPr>
            </w:pPr>
            <w:r w:rsidRPr="00676D7C">
              <w:rPr>
                <w:rFonts w:eastAsia="標楷體"/>
                <w:szCs w:val="24"/>
              </w:rPr>
              <w:t>主辦出納</w:t>
            </w:r>
          </w:p>
        </w:tc>
        <w:tc>
          <w:tcPr>
            <w:tcW w:w="1982" w:type="dxa"/>
          </w:tcPr>
          <w:p w14:paraId="42E0411F" w14:textId="6510FA49" w:rsidR="00442705" w:rsidRPr="00676D7C" w:rsidRDefault="00442705" w:rsidP="003A5126">
            <w:pPr>
              <w:snapToGrid w:val="0"/>
              <w:rPr>
                <w:rFonts w:eastAsia="標楷體"/>
                <w:vanish/>
                <w:szCs w:val="24"/>
              </w:rPr>
            </w:pPr>
            <w:r w:rsidRPr="00676D7C">
              <w:rPr>
                <w:rFonts w:eastAsia="標楷體"/>
                <w:szCs w:val="24"/>
              </w:rPr>
              <w:t>複核</w:t>
            </w:r>
          </w:p>
        </w:tc>
        <w:tc>
          <w:tcPr>
            <w:tcW w:w="1982" w:type="dxa"/>
          </w:tcPr>
          <w:p w14:paraId="302F228C" w14:textId="11F1B0C6" w:rsidR="00442705" w:rsidRPr="00676D7C" w:rsidRDefault="00442705" w:rsidP="003A5126">
            <w:pPr>
              <w:snapToGrid w:val="0"/>
              <w:rPr>
                <w:rFonts w:eastAsia="標楷體"/>
                <w:vanish/>
                <w:szCs w:val="24"/>
              </w:rPr>
            </w:pPr>
            <w:r w:rsidRPr="00676D7C">
              <w:rPr>
                <w:rFonts w:eastAsia="標楷體"/>
                <w:szCs w:val="24"/>
              </w:rPr>
              <w:t>主辦會計</w:t>
            </w:r>
          </w:p>
        </w:tc>
        <w:tc>
          <w:tcPr>
            <w:tcW w:w="1929" w:type="dxa"/>
          </w:tcPr>
          <w:p w14:paraId="5053D428" w14:textId="135B981D" w:rsidR="00442705" w:rsidRPr="00676D7C" w:rsidRDefault="00442705" w:rsidP="003A5126">
            <w:pPr>
              <w:snapToGrid w:val="0"/>
              <w:rPr>
                <w:rFonts w:eastAsia="標楷體"/>
                <w:szCs w:val="24"/>
              </w:rPr>
            </w:pPr>
            <w:r w:rsidRPr="00676D7C">
              <w:rPr>
                <w:rFonts w:eastAsia="標楷體"/>
                <w:szCs w:val="24"/>
              </w:rPr>
              <w:t>校長</w:t>
            </w:r>
          </w:p>
        </w:tc>
      </w:tr>
    </w:tbl>
    <w:p w14:paraId="32CA28B9" w14:textId="77777777" w:rsidR="00442705" w:rsidRPr="00676D7C" w:rsidRDefault="00442705" w:rsidP="003A5126">
      <w:pPr>
        <w:snapToGrid w:val="0"/>
        <w:rPr>
          <w:rFonts w:eastAsia="標楷體"/>
          <w:szCs w:val="24"/>
        </w:rPr>
      </w:pPr>
    </w:p>
    <w:p w14:paraId="38451F5B" w14:textId="77777777" w:rsidR="00F535C3" w:rsidRPr="00676D7C" w:rsidRDefault="00F535C3" w:rsidP="003A5126">
      <w:pPr>
        <w:snapToGrid w:val="0"/>
        <w:rPr>
          <w:rFonts w:eastAsia="標楷體"/>
          <w:szCs w:val="24"/>
        </w:rPr>
      </w:pPr>
    </w:p>
    <w:p w14:paraId="172A0EB3" w14:textId="77777777" w:rsidR="0053519D" w:rsidRPr="00676D7C" w:rsidRDefault="007E5EB3" w:rsidP="003A5126">
      <w:pPr>
        <w:pStyle w:val="a3"/>
        <w:snapToGrid w:val="0"/>
        <w:ind w:left="960" w:rightChars="47" w:right="113" w:hangingChars="400" w:hanging="960"/>
        <w:rPr>
          <w:rFonts w:ascii="Times New Roman" w:eastAsia="標楷體" w:hAnsi="Times New Roman"/>
          <w:szCs w:val="24"/>
        </w:rPr>
      </w:pPr>
      <w:r w:rsidRPr="00676D7C">
        <w:rPr>
          <w:rFonts w:ascii="Times New Roman" w:eastAsia="標楷體" w:hAnsi="Times New Roman"/>
          <w:szCs w:val="24"/>
        </w:rPr>
        <w:t>說明：</w:t>
      </w:r>
    </w:p>
    <w:p w14:paraId="645B0403" w14:textId="3C4BEF1D" w:rsidR="007E5EB3" w:rsidRPr="00676D7C" w:rsidRDefault="00585F76" w:rsidP="003A5126">
      <w:pPr>
        <w:pStyle w:val="a3"/>
        <w:snapToGrid w:val="0"/>
        <w:ind w:left="851" w:hanging="284"/>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本表為表示每月收付終了後，現金及銀行存款之結存。</w:t>
      </w:r>
      <w:r w:rsidRPr="00676D7C">
        <w:rPr>
          <w:rFonts w:ascii="Times New Roman" w:eastAsia="標楷體" w:hAnsi="Times New Roman"/>
          <w:szCs w:val="24"/>
        </w:rPr>
        <w:t xml:space="preserve"> </w:t>
      </w:r>
    </w:p>
    <w:p w14:paraId="640A415C" w14:textId="478E61D4" w:rsidR="007E5EB3" w:rsidRPr="00676D7C" w:rsidRDefault="00585F76" w:rsidP="003A5126">
      <w:pPr>
        <w:pStyle w:val="a3"/>
        <w:snapToGrid w:val="0"/>
        <w:ind w:left="851" w:hanging="284"/>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本表由出納部門編製。</w:t>
      </w:r>
    </w:p>
    <w:p w14:paraId="695A27AB" w14:textId="3CB003CB" w:rsidR="00442705" w:rsidRPr="00676D7C" w:rsidRDefault="00585F76" w:rsidP="003A5126">
      <w:pPr>
        <w:pStyle w:val="a3"/>
        <w:snapToGrid w:val="0"/>
        <w:ind w:left="851" w:hanging="284"/>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本表本月結存之總計欄金額，應與總分類帳之「現金」及「銀行存款」同月底止結存餘額之和相等。</w:t>
      </w:r>
    </w:p>
    <w:p w14:paraId="0FF7090C" w14:textId="3997E578" w:rsidR="00442705" w:rsidRPr="00676D7C" w:rsidRDefault="00442705" w:rsidP="003A5126">
      <w:pPr>
        <w:pStyle w:val="a3"/>
        <w:snapToGrid w:val="0"/>
        <w:ind w:leftChars="200" w:left="720" w:hangingChars="100" w:hanging="240"/>
        <w:rPr>
          <w:rFonts w:ascii="Times New Roman" w:eastAsia="標楷體" w:hAnsi="Times New Roman"/>
          <w:szCs w:val="24"/>
        </w:rPr>
      </w:pPr>
    </w:p>
    <w:p w14:paraId="4125CEC8" w14:textId="77777777" w:rsidR="00442705" w:rsidRPr="00676D7C" w:rsidRDefault="00442705" w:rsidP="003A5126">
      <w:pPr>
        <w:tabs>
          <w:tab w:val="center" w:pos="4536"/>
        </w:tabs>
        <w:snapToGrid w:val="0"/>
        <w:rPr>
          <w:rFonts w:eastAsia="標楷體"/>
          <w:szCs w:val="24"/>
        </w:rPr>
      </w:pPr>
      <w:r w:rsidRPr="00676D7C">
        <w:rPr>
          <w:lang w:bidi="en-US"/>
        </w:rPr>
        <w:t>Form 102</w:t>
      </w:r>
      <w:r w:rsidRPr="00676D7C">
        <w:rPr>
          <w:lang w:bidi="en-US"/>
        </w:rPr>
        <w:tab/>
        <w:t>(Title)</w:t>
      </w:r>
    </w:p>
    <w:p w14:paraId="627AB2AF" w14:textId="77777777" w:rsidR="00442705" w:rsidRPr="00676D7C" w:rsidRDefault="00442705" w:rsidP="003A5126">
      <w:pPr>
        <w:snapToGrid w:val="0"/>
        <w:jc w:val="center"/>
        <w:rPr>
          <w:rFonts w:eastAsia="標楷體"/>
          <w:szCs w:val="24"/>
        </w:rPr>
      </w:pPr>
      <w:r w:rsidRPr="00676D7C">
        <w:rPr>
          <w:lang w:bidi="en-US"/>
        </w:rPr>
        <w:t>Monthly report on cash and bank deposits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917"/>
        <w:gridCol w:w="2204"/>
      </w:tblGrid>
      <w:tr w:rsidR="00442705" w:rsidRPr="00676D7C" w14:paraId="1D156191" w14:textId="77777777" w:rsidTr="00C01494">
        <w:tc>
          <w:tcPr>
            <w:tcW w:w="1526" w:type="dxa"/>
          </w:tcPr>
          <w:p w14:paraId="1825D039" w14:textId="77777777" w:rsidR="00442705" w:rsidRPr="00676D7C" w:rsidRDefault="00442705" w:rsidP="003A5126">
            <w:pPr>
              <w:snapToGrid w:val="0"/>
              <w:jc w:val="both"/>
              <w:rPr>
                <w:rFonts w:eastAsia="標楷體"/>
                <w:szCs w:val="24"/>
              </w:rPr>
            </w:pPr>
          </w:p>
        </w:tc>
        <w:tc>
          <w:tcPr>
            <w:tcW w:w="5953" w:type="dxa"/>
          </w:tcPr>
          <w:p w14:paraId="7DB1DCB7" w14:textId="77777777" w:rsidR="00442705" w:rsidRPr="00676D7C" w:rsidRDefault="00442705" w:rsidP="003A5126">
            <w:pPr>
              <w:snapToGrid w:val="0"/>
              <w:jc w:val="center"/>
              <w:rPr>
                <w:rFonts w:eastAsia="標楷體"/>
                <w:szCs w:val="24"/>
              </w:rPr>
            </w:pPr>
            <w:r w:rsidRPr="00676D7C">
              <w:rPr>
                <w:lang w:bidi="en-US"/>
              </w:rPr>
              <w:t>Date:</w:t>
            </w:r>
          </w:p>
        </w:tc>
        <w:tc>
          <w:tcPr>
            <w:tcW w:w="2215" w:type="dxa"/>
          </w:tcPr>
          <w:p w14:paraId="2B6D59A9" w14:textId="77777777" w:rsidR="00442705" w:rsidRPr="00676D7C" w:rsidRDefault="00442705" w:rsidP="003A5126">
            <w:pPr>
              <w:snapToGrid w:val="0"/>
              <w:jc w:val="right"/>
              <w:rPr>
                <w:rFonts w:eastAsia="標楷體"/>
                <w:szCs w:val="24"/>
              </w:rPr>
            </w:pPr>
            <w:r w:rsidRPr="00676D7C">
              <w:rPr>
                <w:lang w:bidi="en-US"/>
              </w:rPr>
              <w:t>Unit: NT$</w:t>
            </w:r>
          </w:p>
        </w:tc>
      </w:tr>
    </w:tbl>
    <w:p w14:paraId="584CC1DB" w14:textId="77777777" w:rsidR="00442705" w:rsidRPr="00676D7C" w:rsidRDefault="00442705" w:rsidP="003A5126">
      <w:pPr>
        <w:snapToGrid w:val="0"/>
        <w:ind w:firstLineChars="500" w:firstLine="1200"/>
        <w:rPr>
          <w:rFonts w:eastAsia="標楷體"/>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19"/>
        <w:gridCol w:w="1297"/>
        <w:gridCol w:w="1845"/>
        <w:gridCol w:w="1742"/>
        <w:gridCol w:w="2319"/>
      </w:tblGrid>
      <w:tr w:rsidR="00442705" w:rsidRPr="00676D7C" w14:paraId="4331DDDB" w14:textId="77777777" w:rsidTr="003A5126">
        <w:tc>
          <w:tcPr>
            <w:tcW w:w="1257" w:type="pct"/>
          </w:tcPr>
          <w:p w14:paraId="13B5C1A8" w14:textId="77777777" w:rsidR="00442705" w:rsidRPr="00676D7C" w:rsidRDefault="00442705" w:rsidP="003A5126">
            <w:pPr>
              <w:snapToGrid w:val="0"/>
              <w:jc w:val="center"/>
              <w:rPr>
                <w:rFonts w:eastAsia="標楷體"/>
                <w:szCs w:val="24"/>
              </w:rPr>
            </w:pPr>
            <w:r w:rsidRPr="00676D7C">
              <w:rPr>
                <w:lang w:bidi="en-US"/>
              </w:rPr>
              <w:t>Summary</w:t>
            </w:r>
          </w:p>
        </w:tc>
        <w:tc>
          <w:tcPr>
            <w:tcW w:w="674" w:type="pct"/>
          </w:tcPr>
          <w:p w14:paraId="3ED30E5E" w14:textId="30348560" w:rsidR="00442705" w:rsidRPr="00676D7C" w:rsidRDefault="00442705" w:rsidP="003A5126">
            <w:pPr>
              <w:snapToGrid w:val="0"/>
              <w:jc w:val="center"/>
              <w:rPr>
                <w:rFonts w:eastAsia="標楷體"/>
                <w:szCs w:val="24"/>
              </w:rPr>
            </w:pPr>
            <w:r w:rsidRPr="00676D7C">
              <w:rPr>
                <w:lang w:bidi="en-US"/>
              </w:rPr>
              <w:t>Balance in previous month</w:t>
            </w:r>
          </w:p>
        </w:tc>
        <w:tc>
          <w:tcPr>
            <w:tcW w:w="959" w:type="pct"/>
          </w:tcPr>
          <w:p w14:paraId="41DAF8CD" w14:textId="10C07411" w:rsidR="00442705" w:rsidRPr="00676D7C" w:rsidRDefault="00442705" w:rsidP="003A5126">
            <w:pPr>
              <w:snapToGrid w:val="0"/>
              <w:jc w:val="center"/>
              <w:rPr>
                <w:rFonts w:eastAsia="標楷體"/>
                <w:szCs w:val="24"/>
              </w:rPr>
            </w:pPr>
            <w:r w:rsidRPr="00676D7C">
              <w:rPr>
                <w:lang w:bidi="en-US"/>
              </w:rPr>
              <w:t>Total amount collected in the current month</w:t>
            </w:r>
          </w:p>
        </w:tc>
        <w:tc>
          <w:tcPr>
            <w:tcW w:w="905" w:type="pct"/>
          </w:tcPr>
          <w:p w14:paraId="0887A359" w14:textId="59AF1150" w:rsidR="00442705" w:rsidRPr="00676D7C" w:rsidRDefault="00442705" w:rsidP="003A5126">
            <w:pPr>
              <w:snapToGrid w:val="0"/>
              <w:jc w:val="center"/>
              <w:rPr>
                <w:rFonts w:eastAsia="標楷體"/>
                <w:szCs w:val="24"/>
              </w:rPr>
            </w:pPr>
            <w:r w:rsidRPr="00676D7C">
              <w:rPr>
                <w:lang w:bidi="en-US"/>
              </w:rPr>
              <w:t>Total amount paid in the current month</w:t>
            </w:r>
          </w:p>
        </w:tc>
        <w:tc>
          <w:tcPr>
            <w:tcW w:w="1205" w:type="pct"/>
          </w:tcPr>
          <w:p w14:paraId="56923CC3" w14:textId="5A0325CC" w:rsidR="00442705" w:rsidRPr="00676D7C" w:rsidRDefault="00442705" w:rsidP="003A5126">
            <w:pPr>
              <w:snapToGrid w:val="0"/>
              <w:jc w:val="center"/>
              <w:rPr>
                <w:rFonts w:eastAsia="標楷體"/>
                <w:szCs w:val="24"/>
              </w:rPr>
            </w:pPr>
            <w:r w:rsidRPr="00676D7C">
              <w:rPr>
                <w:lang w:bidi="en-US"/>
              </w:rPr>
              <w:t>Balance in the current month</w:t>
            </w:r>
          </w:p>
        </w:tc>
      </w:tr>
      <w:tr w:rsidR="00442705" w:rsidRPr="00676D7C" w14:paraId="277C999B" w14:textId="77777777" w:rsidTr="003A5126">
        <w:tc>
          <w:tcPr>
            <w:tcW w:w="1257" w:type="pct"/>
          </w:tcPr>
          <w:p w14:paraId="6B18EC4E" w14:textId="77777777" w:rsidR="00442705" w:rsidRPr="00676D7C" w:rsidRDefault="00442705" w:rsidP="003A5126">
            <w:pPr>
              <w:snapToGrid w:val="0"/>
              <w:rPr>
                <w:rFonts w:eastAsia="標楷體"/>
                <w:szCs w:val="24"/>
              </w:rPr>
            </w:pPr>
            <w:r w:rsidRPr="00676D7C">
              <w:rPr>
                <w:lang w:bidi="en-US"/>
              </w:rPr>
              <w:t>Cash</w:t>
            </w:r>
          </w:p>
          <w:p w14:paraId="362E4CB2" w14:textId="77777777" w:rsidR="00442705" w:rsidRPr="00676D7C" w:rsidRDefault="00442705" w:rsidP="003A5126">
            <w:pPr>
              <w:snapToGrid w:val="0"/>
              <w:rPr>
                <w:rFonts w:eastAsia="標楷體"/>
                <w:szCs w:val="24"/>
              </w:rPr>
            </w:pPr>
            <w:r w:rsidRPr="00676D7C">
              <w:rPr>
                <w:lang w:bidi="en-US"/>
              </w:rPr>
              <w:t>Bank deposit</w:t>
            </w:r>
          </w:p>
          <w:p w14:paraId="294112EB" w14:textId="6E782DFB" w:rsidR="00442705" w:rsidRPr="00676D7C" w:rsidRDefault="00FF122A" w:rsidP="003A5126">
            <w:pPr>
              <w:pStyle w:val="af1"/>
              <w:snapToGrid w:val="0"/>
              <w:ind w:leftChars="0" w:left="0"/>
              <w:rPr>
                <w:rFonts w:eastAsia="標楷體"/>
                <w:szCs w:val="24"/>
              </w:rPr>
            </w:pPr>
            <w:r>
              <w:rPr>
                <w:rFonts w:hint="eastAsia"/>
                <w:lang w:bidi="en-US"/>
              </w:rPr>
              <w:t>(1)</w:t>
            </w:r>
            <w:r>
              <w:rPr>
                <w:lang w:bidi="en-US"/>
              </w:rPr>
              <w:t xml:space="preserve"> </w:t>
            </w:r>
            <w:r w:rsidR="00442705" w:rsidRPr="00676D7C">
              <w:rPr>
                <w:lang w:bidi="en-US"/>
              </w:rPr>
              <w:t>○○ Bank account</w:t>
            </w:r>
          </w:p>
          <w:p w14:paraId="407F9B6F" w14:textId="4FCF0829" w:rsidR="00442705" w:rsidRPr="00676D7C" w:rsidRDefault="00FF122A" w:rsidP="003A5126">
            <w:pPr>
              <w:pStyle w:val="af1"/>
              <w:snapToGrid w:val="0"/>
              <w:ind w:leftChars="0" w:left="0"/>
              <w:rPr>
                <w:rFonts w:eastAsia="標楷體"/>
                <w:szCs w:val="24"/>
              </w:rPr>
            </w:pPr>
            <w:r>
              <w:rPr>
                <w:rFonts w:hint="eastAsia"/>
                <w:lang w:bidi="en-US"/>
              </w:rPr>
              <w:t>(2)</w:t>
            </w:r>
            <w:r>
              <w:rPr>
                <w:lang w:bidi="en-US"/>
              </w:rPr>
              <w:t xml:space="preserve"> </w:t>
            </w:r>
            <w:r w:rsidR="00442705" w:rsidRPr="00676D7C">
              <w:rPr>
                <w:lang w:bidi="en-US"/>
              </w:rPr>
              <w:t>○○ Bank account</w:t>
            </w:r>
          </w:p>
          <w:p w14:paraId="7A7AD7E6" w14:textId="77777777" w:rsidR="00442705" w:rsidRPr="00676D7C" w:rsidRDefault="00442705" w:rsidP="003A5126">
            <w:pPr>
              <w:snapToGrid w:val="0"/>
              <w:rPr>
                <w:rFonts w:eastAsia="標楷體"/>
                <w:szCs w:val="24"/>
              </w:rPr>
            </w:pPr>
          </w:p>
          <w:p w14:paraId="55B985F1" w14:textId="77777777" w:rsidR="00442705" w:rsidRPr="00676D7C" w:rsidRDefault="00442705" w:rsidP="003A5126">
            <w:pPr>
              <w:snapToGrid w:val="0"/>
              <w:rPr>
                <w:rFonts w:eastAsia="標楷體"/>
                <w:szCs w:val="24"/>
              </w:rPr>
            </w:pPr>
            <w:r w:rsidRPr="00676D7C">
              <w:rPr>
                <w:lang w:bidi="en-US"/>
              </w:rPr>
              <w:t>Total</w:t>
            </w:r>
          </w:p>
        </w:tc>
        <w:tc>
          <w:tcPr>
            <w:tcW w:w="674" w:type="pct"/>
          </w:tcPr>
          <w:p w14:paraId="49546443" w14:textId="77777777" w:rsidR="00442705" w:rsidRPr="00676D7C" w:rsidRDefault="00442705" w:rsidP="003A5126">
            <w:pPr>
              <w:snapToGrid w:val="0"/>
              <w:rPr>
                <w:rFonts w:eastAsia="標楷體"/>
                <w:szCs w:val="24"/>
              </w:rPr>
            </w:pPr>
          </w:p>
        </w:tc>
        <w:tc>
          <w:tcPr>
            <w:tcW w:w="959" w:type="pct"/>
          </w:tcPr>
          <w:p w14:paraId="459745E4" w14:textId="77777777" w:rsidR="00442705" w:rsidRPr="00676D7C" w:rsidRDefault="00442705" w:rsidP="003A5126">
            <w:pPr>
              <w:snapToGrid w:val="0"/>
              <w:rPr>
                <w:rFonts w:eastAsia="標楷體"/>
                <w:szCs w:val="24"/>
              </w:rPr>
            </w:pPr>
          </w:p>
        </w:tc>
        <w:tc>
          <w:tcPr>
            <w:tcW w:w="905" w:type="pct"/>
          </w:tcPr>
          <w:p w14:paraId="576116B7" w14:textId="77777777" w:rsidR="00442705" w:rsidRPr="00676D7C" w:rsidRDefault="00442705" w:rsidP="003A5126">
            <w:pPr>
              <w:snapToGrid w:val="0"/>
              <w:rPr>
                <w:rFonts w:eastAsia="標楷體"/>
                <w:szCs w:val="24"/>
              </w:rPr>
            </w:pPr>
          </w:p>
        </w:tc>
        <w:tc>
          <w:tcPr>
            <w:tcW w:w="1205" w:type="pct"/>
          </w:tcPr>
          <w:p w14:paraId="42B150FC" w14:textId="77777777" w:rsidR="00442705" w:rsidRPr="00676D7C" w:rsidRDefault="00442705" w:rsidP="003A5126">
            <w:pPr>
              <w:snapToGrid w:val="0"/>
              <w:rPr>
                <w:rFonts w:eastAsia="標楷體"/>
                <w:szCs w:val="24"/>
              </w:rPr>
            </w:pPr>
          </w:p>
        </w:tc>
      </w:tr>
    </w:tbl>
    <w:p w14:paraId="721DA2C7" w14:textId="77777777" w:rsidR="00442705" w:rsidRPr="00676D7C" w:rsidRDefault="00442705" w:rsidP="003A5126">
      <w:pPr>
        <w:snapToGrid w:val="0"/>
        <w:rPr>
          <w:rFonts w:eastAsia="標楷體"/>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1823"/>
        <w:gridCol w:w="1932"/>
        <w:gridCol w:w="2201"/>
        <w:gridCol w:w="1639"/>
      </w:tblGrid>
      <w:tr w:rsidR="00442705" w:rsidRPr="00676D7C" w14:paraId="3EEEC766" w14:textId="77777777" w:rsidTr="00FF122A">
        <w:tc>
          <w:tcPr>
            <w:tcW w:w="2093" w:type="dxa"/>
          </w:tcPr>
          <w:p w14:paraId="75FA9377" w14:textId="77777777" w:rsidR="00442705" w:rsidRPr="00676D7C" w:rsidRDefault="00442705" w:rsidP="003A5126">
            <w:pPr>
              <w:snapToGrid w:val="0"/>
              <w:rPr>
                <w:rFonts w:eastAsia="標楷體"/>
                <w:szCs w:val="24"/>
              </w:rPr>
            </w:pPr>
            <w:r w:rsidRPr="00676D7C">
              <w:rPr>
                <w:lang w:bidi="en-US"/>
              </w:rPr>
              <w:t>Form prepared by:</w:t>
            </w:r>
          </w:p>
        </w:tc>
        <w:tc>
          <w:tcPr>
            <w:tcW w:w="1868" w:type="dxa"/>
          </w:tcPr>
          <w:p w14:paraId="28F84114" w14:textId="77777777" w:rsidR="00442705" w:rsidRPr="00676D7C" w:rsidRDefault="00442705" w:rsidP="003A5126">
            <w:pPr>
              <w:snapToGrid w:val="0"/>
              <w:rPr>
                <w:rFonts w:eastAsia="標楷體"/>
                <w:szCs w:val="24"/>
              </w:rPr>
            </w:pPr>
            <w:r w:rsidRPr="00676D7C">
              <w:rPr>
                <w:lang w:bidi="en-US"/>
              </w:rPr>
              <w:t>Chief Cashier</w:t>
            </w:r>
          </w:p>
        </w:tc>
        <w:tc>
          <w:tcPr>
            <w:tcW w:w="1982" w:type="dxa"/>
          </w:tcPr>
          <w:p w14:paraId="56E5780D" w14:textId="2DBB24ED" w:rsidR="00442705" w:rsidRPr="00676D7C" w:rsidRDefault="00442705" w:rsidP="003A5126">
            <w:pPr>
              <w:snapToGrid w:val="0"/>
              <w:rPr>
                <w:rFonts w:eastAsia="標楷體"/>
                <w:szCs w:val="24"/>
              </w:rPr>
            </w:pPr>
            <w:r w:rsidRPr="00676D7C">
              <w:rPr>
                <w:lang w:bidi="en-US"/>
              </w:rPr>
              <w:t>Re</w:t>
            </w:r>
            <w:r w:rsidR="00BB7746">
              <w:rPr>
                <w:rFonts w:hint="eastAsia"/>
                <w:lang w:bidi="en-US"/>
              </w:rPr>
              <w:t>view</w:t>
            </w:r>
          </w:p>
        </w:tc>
        <w:tc>
          <w:tcPr>
            <w:tcW w:w="2245" w:type="dxa"/>
          </w:tcPr>
          <w:p w14:paraId="3C3B781E" w14:textId="77777777" w:rsidR="00442705" w:rsidRPr="00676D7C" w:rsidRDefault="00442705" w:rsidP="003A5126">
            <w:pPr>
              <w:snapToGrid w:val="0"/>
              <w:rPr>
                <w:rFonts w:eastAsia="標楷體"/>
                <w:szCs w:val="24"/>
              </w:rPr>
            </w:pPr>
            <w:r w:rsidRPr="00676D7C">
              <w:rPr>
                <w:lang w:bidi="en-US"/>
              </w:rPr>
              <w:t>Accounting Officer</w:t>
            </w:r>
          </w:p>
        </w:tc>
        <w:tc>
          <w:tcPr>
            <w:tcW w:w="1666" w:type="dxa"/>
          </w:tcPr>
          <w:p w14:paraId="507BF83B" w14:textId="77777777" w:rsidR="00442705" w:rsidRPr="00676D7C" w:rsidRDefault="00442705" w:rsidP="003A5126">
            <w:pPr>
              <w:snapToGrid w:val="0"/>
              <w:rPr>
                <w:rFonts w:eastAsia="標楷體"/>
                <w:szCs w:val="24"/>
              </w:rPr>
            </w:pPr>
            <w:r w:rsidRPr="00676D7C">
              <w:rPr>
                <w:lang w:bidi="en-US"/>
              </w:rPr>
              <w:t>President</w:t>
            </w:r>
          </w:p>
        </w:tc>
      </w:tr>
    </w:tbl>
    <w:p w14:paraId="4E42EB91" w14:textId="77777777" w:rsidR="00442705" w:rsidRPr="00676D7C" w:rsidRDefault="00442705" w:rsidP="003A5126">
      <w:pPr>
        <w:snapToGrid w:val="0"/>
        <w:rPr>
          <w:rFonts w:eastAsia="標楷體"/>
          <w:szCs w:val="24"/>
        </w:rPr>
      </w:pPr>
    </w:p>
    <w:p w14:paraId="785404E5" w14:textId="77777777" w:rsidR="00442705" w:rsidRPr="00676D7C" w:rsidRDefault="00442705" w:rsidP="003A5126">
      <w:pPr>
        <w:pStyle w:val="a3"/>
        <w:snapToGrid w:val="0"/>
        <w:ind w:left="960" w:rightChars="47" w:right="113" w:hangingChars="400" w:hanging="960"/>
        <w:rPr>
          <w:rFonts w:ascii="Times New Roman" w:eastAsia="標楷體" w:hAnsi="Times New Roman"/>
          <w:szCs w:val="24"/>
        </w:rPr>
      </w:pPr>
      <w:r w:rsidRPr="00676D7C">
        <w:rPr>
          <w:rFonts w:ascii="Times New Roman" w:hAnsi="Times New Roman"/>
          <w:lang w:bidi="en-US"/>
        </w:rPr>
        <w:t>Descriptions:</w:t>
      </w:r>
    </w:p>
    <w:p w14:paraId="4A4CC29F" w14:textId="77777777" w:rsidR="00442705" w:rsidRPr="00676D7C" w:rsidRDefault="00442705" w:rsidP="003A5126">
      <w:pPr>
        <w:pStyle w:val="a3"/>
        <w:snapToGrid w:val="0"/>
        <w:ind w:left="851" w:hanging="284"/>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 xml:space="preserve">The Form shows the balance of cash and bank deposits at the end of after the end of collection and payment each month. </w:t>
      </w:r>
    </w:p>
    <w:p w14:paraId="7DD32A4B" w14:textId="77777777" w:rsidR="00442705" w:rsidRPr="00676D7C" w:rsidRDefault="00442705" w:rsidP="003A5126">
      <w:pPr>
        <w:pStyle w:val="a3"/>
        <w:snapToGrid w:val="0"/>
        <w:ind w:left="851" w:hanging="284"/>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Form is prepared by the cashier department.</w:t>
      </w:r>
    </w:p>
    <w:p w14:paraId="290A8BF7" w14:textId="77777777" w:rsidR="00442705" w:rsidRPr="00676D7C" w:rsidRDefault="00442705" w:rsidP="003A5126">
      <w:pPr>
        <w:pStyle w:val="a3"/>
        <w:snapToGrid w:val="0"/>
        <w:ind w:left="851" w:hanging="284"/>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total amount of the balance in the current month specified in the Form should be equivalent to the balance of “Cash” and “Bank Deposits” in the general ledger at the end of the same month.</w:t>
      </w:r>
    </w:p>
    <w:p w14:paraId="134B0C5C" w14:textId="77777777" w:rsidR="00442705" w:rsidRPr="00676D7C" w:rsidRDefault="00442705" w:rsidP="003A5126">
      <w:pPr>
        <w:pStyle w:val="a3"/>
        <w:snapToGrid w:val="0"/>
        <w:ind w:leftChars="200" w:left="720" w:hangingChars="100" w:hanging="240"/>
        <w:rPr>
          <w:rFonts w:ascii="Times New Roman" w:eastAsia="標楷體" w:hAnsi="Times New Roman"/>
          <w:szCs w:val="24"/>
        </w:rPr>
      </w:pPr>
    </w:p>
    <w:p w14:paraId="4DE67B39" w14:textId="42B0B405" w:rsidR="00F535C3" w:rsidRPr="00676D7C" w:rsidRDefault="00F535C3" w:rsidP="000E3AF6">
      <w:pPr>
        <w:pStyle w:val="a3"/>
        <w:ind w:leftChars="200" w:left="720" w:hangingChars="100" w:hanging="240"/>
        <w:rPr>
          <w:rFonts w:ascii="Times New Roman" w:eastAsia="標楷體" w:hAnsi="Times New Roman"/>
          <w:szCs w:val="24"/>
        </w:rPr>
      </w:pPr>
      <w:r w:rsidRPr="00676D7C">
        <w:rPr>
          <w:rFonts w:ascii="Times New Roman" w:hAnsi="Times New Roman"/>
          <w:lang w:bidi="en-US"/>
        </w:rPr>
        <w:br w:type="page"/>
      </w:r>
    </w:p>
    <w:p w14:paraId="656B9FF8" w14:textId="201D33FE" w:rsidR="00B83714" w:rsidRPr="00676D7C" w:rsidRDefault="00600644" w:rsidP="00FB187B">
      <w:pPr>
        <w:tabs>
          <w:tab w:val="center" w:pos="4820"/>
        </w:tabs>
        <w:rPr>
          <w:rFonts w:eastAsia="標楷體"/>
          <w:szCs w:val="24"/>
        </w:rPr>
      </w:pPr>
      <w:r w:rsidRPr="00676D7C">
        <w:rPr>
          <w:rFonts w:eastAsia="標楷體"/>
          <w:szCs w:val="24"/>
        </w:rPr>
        <w:t>103</w:t>
      </w:r>
      <w:r w:rsidRPr="00676D7C">
        <w:rPr>
          <w:rFonts w:eastAsia="標楷體"/>
          <w:szCs w:val="24"/>
        </w:rPr>
        <w:t>表</w:t>
      </w:r>
      <w:r w:rsidRPr="00676D7C">
        <w:rPr>
          <w:rFonts w:eastAsia="標楷體"/>
          <w:szCs w:val="24"/>
        </w:rPr>
        <w:t xml:space="preserve"> </w:t>
      </w:r>
      <w:r w:rsidRPr="00676D7C">
        <w:rPr>
          <w:rFonts w:eastAsia="標楷體"/>
          <w:szCs w:val="24"/>
        </w:rPr>
        <w:tab/>
        <w:t>(</w:t>
      </w:r>
      <w:r w:rsidRPr="00676D7C">
        <w:rPr>
          <w:rFonts w:eastAsia="標楷體"/>
          <w:szCs w:val="24"/>
        </w:rPr>
        <w:t>名稱</w:t>
      </w:r>
      <w:r w:rsidRPr="00676D7C">
        <w:rPr>
          <w:rFonts w:eastAsia="標楷體"/>
          <w:szCs w:val="24"/>
        </w:rPr>
        <w:t>)</w:t>
      </w:r>
    </w:p>
    <w:p w14:paraId="6CE4E1FB" w14:textId="58629672" w:rsidR="00600644" w:rsidRPr="00676D7C" w:rsidRDefault="00B83714" w:rsidP="00FB187B">
      <w:pPr>
        <w:tabs>
          <w:tab w:val="center" w:pos="4820"/>
        </w:tabs>
        <w:rPr>
          <w:rFonts w:eastAsia="標楷體"/>
          <w:szCs w:val="24"/>
        </w:rPr>
      </w:pPr>
      <w:r w:rsidRPr="00676D7C">
        <w:rPr>
          <w:rFonts w:eastAsia="標楷體"/>
          <w:szCs w:val="24"/>
        </w:rPr>
        <w:t>銀行名稱：</w:t>
      </w:r>
      <w:r w:rsidRPr="00676D7C">
        <w:rPr>
          <w:rFonts w:eastAsia="標楷體"/>
          <w:szCs w:val="24"/>
        </w:rPr>
        <w:tab/>
      </w:r>
      <w:r w:rsidRPr="00676D7C">
        <w:rPr>
          <w:rFonts w:eastAsia="標楷體"/>
          <w:szCs w:val="24"/>
        </w:rPr>
        <w:t>銀行存款調節表</w:t>
      </w:r>
    </w:p>
    <w:p w14:paraId="23BE41D0" w14:textId="6222B9A2" w:rsidR="00600644" w:rsidRPr="00676D7C" w:rsidRDefault="00600644" w:rsidP="00FB187B">
      <w:pPr>
        <w:tabs>
          <w:tab w:val="center" w:pos="4820"/>
          <w:tab w:val="left" w:pos="7513"/>
        </w:tabs>
        <w:ind w:leftChars="-50" w:hangingChars="50" w:hanging="120"/>
        <w:rPr>
          <w:rFonts w:eastAsia="標楷體"/>
          <w:szCs w:val="24"/>
        </w:rPr>
      </w:pPr>
      <w:r w:rsidRPr="00676D7C">
        <w:rPr>
          <w:rFonts w:eastAsia="標楷體"/>
          <w:szCs w:val="24"/>
        </w:rPr>
        <w:t xml:space="preserve"> </w:t>
      </w:r>
      <w:r w:rsidRPr="00676D7C">
        <w:rPr>
          <w:rFonts w:eastAsia="標楷體"/>
          <w:szCs w:val="24"/>
        </w:rPr>
        <w:t>帳號：</w:t>
      </w:r>
      <w:r w:rsidRPr="00676D7C">
        <w:rPr>
          <w:rFonts w:eastAsia="標楷體"/>
          <w:szCs w:val="24"/>
        </w:rPr>
        <w:tab/>
      </w:r>
      <w:r w:rsidRPr="00676D7C">
        <w:rPr>
          <w:rFonts w:eastAsia="標楷體"/>
          <w:szCs w:val="24"/>
        </w:rPr>
        <w:t>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w:t>
      </w:r>
      <w:r w:rsidRPr="00676D7C">
        <w:rPr>
          <w:rFonts w:eastAsia="標楷體"/>
          <w:szCs w:val="24"/>
        </w:rPr>
        <w:tab/>
      </w:r>
      <w:r w:rsidRPr="00676D7C">
        <w:rPr>
          <w:rFonts w:eastAsia="標楷體"/>
          <w:szCs w:val="24"/>
        </w:rPr>
        <w:t>單位：新台幣元</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38"/>
        <w:gridCol w:w="2461"/>
        <w:gridCol w:w="2350"/>
        <w:gridCol w:w="2573"/>
      </w:tblGrid>
      <w:tr w:rsidR="000C6C44" w:rsidRPr="00676D7C" w14:paraId="14DB74B7" w14:textId="77777777" w:rsidTr="00FB187B">
        <w:tc>
          <w:tcPr>
            <w:tcW w:w="1163" w:type="pct"/>
          </w:tcPr>
          <w:p w14:paraId="54EF8421" w14:textId="69387682" w:rsidR="00600644" w:rsidRPr="00676D7C" w:rsidRDefault="00600644" w:rsidP="000E3AF6">
            <w:pPr>
              <w:jc w:val="center"/>
              <w:rPr>
                <w:rFonts w:eastAsia="標楷體"/>
                <w:vanish/>
                <w:szCs w:val="24"/>
              </w:rPr>
            </w:pPr>
            <w:r w:rsidRPr="00676D7C">
              <w:rPr>
                <w:rFonts w:eastAsia="標楷體"/>
                <w:szCs w:val="24"/>
              </w:rPr>
              <w:t>摘要</w:t>
            </w:r>
          </w:p>
        </w:tc>
        <w:tc>
          <w:tcPr>
            <w:tcW w:w="1279" w:type="pct"/>
          </w:tcPr>
          <w:p w14:paraId="03ACCF57" w14:textId="36274054" w:rsidR="00600644" w:rsidRPr="00676D7C" w:rsidRDefault="00600644" w:rsidP="000E3AF6">
            <w:pPr>
              <w:jc w:val="center"/>
              <w:rPr>
                <w:rFonts w:eastAsia="標楷體"/>
                <w:vanish/>
                <w:szCs w:val="24"/>
              </w:rPr>
            </w:pPr>
            <w:r w:rsidRPr="00676D7C">
              <w:rPr>
                <w:rFonts w:eastAsia="標楷體"/>
                <w:szCs w:val="24"/>
              </w:rPr>
              <w:t>金額</w:t>
            </w:r>
          </w:p>
        </w:tc>
        <w:tc>
          <w:tcPr>
            <w:tcW w:w="1221" w:type="pct"/>
          </w:tcPr>
          <w:p w14:paraId="179AFEEB" w14:textId="1ADBADF6" w:rsidR="00600644" w:rsidRPr="00676D7C" w:rsidRDefault="00600644" w:rsidP="000E3AF6">
            <w:pPr>
              <w:jc w:val="center"/>
              <w:rPr>
                <w:rFonts w:eastAsia="標楷體"/>
                <w:vanish/>
                <w:szCs w:val="24"/>
              </w:rPr>
            </w:pPr>
            <w:r w:rsidRPr="00676D7C">
              <w:rPr>
                <w:rFonts w:eastAsia="標楷體"/>
                <w:szCs w:val="24"/>
              </w:rPr>
              <w:t>摘要</w:t>
            </w:r>
          </w:p>
        </w:tc>
        <w:tc>
          <w:tcPr>
            <w:tcW w:w="1337" w:type="pct"/>
          </w:tcPr>
          <w:p w14:paraId="30324DB2" w14:textId="78AD68DE" w:rsidR="00600644" w:rsidRPr="00676D7C" w:rsidRDefault="00600644" w:rsidP="000E3AF6">
            <w:pPr>
              <w:jc w:val="center"/>
              <w:rPr>
                <w:rFonts w:eastAsia="標楷體"/>
                <w:vanish/>
                <w:szCs w:val="24"/>
              </w:rPr>
            </w:pPr>
            <w:r w:rsidRPr="00676D7C">
              <w:rPr>
                <w:rFonts w:eastAsia="標楷體"/>
                <w:szCs w:val="24"/>
              </w:rPr>
              <w:t>金額</w:t>
            </w:r>
          </w:p>
        </w:tc>
      </w:tr>
      <w:tr w:rsidR="001443CE" w:rsidRPr="00676D7C" w14:paraId="5CFBB0FE" w14:textId="77777777" w:rsidTr="00FB187B">
        <w:tc>
          <w:tcPr>
            <w:tcW w:w="1163" w:type="pct"/>
          </w:tcPr>
          <w:p w14:paraId="42195C29" w14:textId="77BFFACC" w:rsidR="00600644" w:rsidRPr="00676D7C" w:rsidRDefault="00600644" w:rsidP="000E3AF6">
            <w:pPr>
              <w:rPr>
                <w:rFonts w:eastAsia="標楷體"/>
                <w:szCs w:val="24"/>
              </w:rPr>
            </w:pPr>
            <w:r w:rsidRPr="00676D7C">
              <w:rPr>
                <w:rFonts w:eastAsia="標楷體"/>
                <w:szCs w:val="24"/>
              </w:rPr>
              <w:t>銀行對帳單餘額：</w:t>
            </w:r>
            <w:r w:rsidRPr="00676D7C">
              <w:rPr>
                <w:rFonts w:eastAsia="標楷體"/>
                <w:szCs w:val="24"/>
              </w:rPr>
              <w:t xml:space="preserve"> </w:t>
            </w:r>
          </w:p>
          <w:p w14:paraId="61F155E7" w14:textId="35B2E7BE" w:rsidR="00600644" w:rsidRPr="00676D7C" w:rsidRDefault="00600644" w:rsidP="000E3AF6">
            <w:pPr>
              <w:rPr>
                <w:rFonts w:eastAsia="標楷體"/>
                <w:szCs w:val="24"/>
              </w:rPr>
            </w:pPr>
            <w:r w:rsidRPr="00676D7C">
              <w:rPr>
                <w:rFonts w:eastAsia="標楷體"/>
                <w:szCs w:val="24"/>
              </w:rPr>
              <w:t>加：</w:t>
            </w:r>
          </w:p>
          <w:p w14:paraId="027963ED" w14:textId="77777777" w:rsidR="00600644" w:rsidRPr="00676D7C" w:rsidRDefault="00600644" w:rsidP="000E3AF6">
            <w:pPr>
              <w:rPr>
                <w:rFonts w:eastAsia="標楷體"/>
                <w:szCs w:val="24"/>
              </w:rPr>
            </w:pPr>
          </w:p>
          <w:p w14:paraId="05FB28E2" w14:textId="77777777" w:rsidR="00600644" w:rsidRPr="00676D7C" w:rsidRDefault="00600644" w:rsidP="000E3AF6">
            <w:pPr>
              <w:rPr>
                <w:rFonts w:eastAsia="標楷體"/>
                <w:szCs w:val="24"/>
              </w:rPr>
            </w:pPr>
          </w:p>
          <w:p w14:paraId="0F5C18E9" w14:textId="322E3B28" w:rsidR="00600644" w:rsidRPr="00676D7C" w:rsidRDefault="00600644" w:rsidP="000E3AF6">
            <w:pPr>
              <w:rPr>
                <w:rFonts w:eastAsia="標楷體"/>
                <w:szCs w:val="24"/>
              </w:rPr>
            </w:pPr>
            <w:r w:rsidRPr="00676D7C">
              <w:rPr>
                <w:rFonts w:eastAsia="標楷體"/>
                <w:szCs w:val="24"/>
              </w:rPr>
              <w:t>減：</w:t>
            </w:r>
          </w:p>
          <w:p w14:paraId="5B344C98" w14:textId="77777777" w:rsidR="00600644" w:rsidRPr="00676D7C" w:rsidRDefault="00600644" w:rsidP="000E3AF6">
            <w:pPr>
              <w:rPr>
                <w:rFonts w:eastAsia="標楷體"/>
                <w:szCs w:val="24"/>
              </w:rPr>
            </w:pPr>
          </w:p>
          <w:p w14:paraId="006B4963" w14:textId="77777777" w:rsidR="00600644" w:rsidRPr="00676D7C" w:rsidRDefault="00600644" w:rsidP="000E3AF6">
            <w:pPr>
              <w:rPr>
                <w:rFonts w:eastAsia="標楷體"/>
                <w:szCs w:val="24"/>
              </w:rPr>
            </w:pPr>
          </w:p>
          <w:p w14:paraId="2EEB14D0" w14:textId="77777777" w:rsidR="00600644" w:rsidRPr="00676D7C" w:rsidRDefault="00600644" w:rsidP="000E3AF6">
            <w:pPr>
              <w:rPr>
                <w:rFonts w:eastAsia="標楷體"/>
                <w:vanish/>
                <w:szCs w:val="24"/>
              </w:rPr>
            </w:pPr>
            <w:r w:rsidRPr="00676D7C">
              <w:rPr>
                <w:rFonts w:eastAsia="標楷體"/>
                <w:szCs w:val="24"/>
              </w:rPr>
              <w:t>調整後餘額</w:t>
            </w:r>
          </w:p>
        </w:tc>
        <w:tc>
          <w:tcPr>
            <w:tcW w:w="1279" w:type="pct"/>
          </w:tcPr>
          <w:p w14:paraId="0B8A2BBC" w14:textId="77777777" w:rsidR="00600644" w:rsidRPr="00676D7C" w:rsidRDefault="00600644" w:rsidP="000E3AF6">
            <w:pPr>
              <w:rPr>
                <w:rFonts w:eastAsia="標楷體"/>
                <w:vanish/>
                <w:szCs w:val="24"/>
              </w:rPr>
            </w:pPr>
          </w:p>
        </w:tc>
        <w:tc>
          <w:tcPr>
            <w:tcW w:w="1221" w:type="pct"/>
          </w:tcPr>
          <w:p w14:paraId="4EBC84CE" w14:textId="48CDC578" w:rsidR="00600644" w:rsidRPr="00676D7C" w:rsidRDefault="00600644" w:rsidP="000E3AF6">
            <w:pPr>
              <w:rPr>
                <w:rFonts w:eastAsia="標楷體"/>
                <w:szCs w:val="24"/>
              </w:rPr>
            </w:pPr>
            <w:r w:rsidRPr="00676D7C">
              <w:rPr>
                <w:rFonts w:eastAsia="標楷體"/>
                <w:szCs w:val="24"/>
              </w:rPr>
              <w:t>帳載餘額：</w:t>
            </w:r>
            <w:r w:rsidRPr="00676D7C">
              <w:rPr>
                <w:rFonts w:eastAsia="標楷體"/>
                <w:szCs w:val="24"/>
              </w:rPr>
              <w:t xml:space="preserve"> </w:t>
            </w:r>
          </w:p>
          <w:p w14:paraId="313FA931" w14:textId="190C1532" w:rsidR="00600644" w:rsidRPr="00676D7C" w:rsidRDefault="00600644" w:rsidP="000E3AF6">
            <w:pPr>
              <w:rPr>
                <w:rFonts w:eastAsia="標楷體"/>
                <w:szCs w:val="24"/>
              </w:rPr>
            </w:pPr>
            <w:r w:rsidRPr="00676D7C">
              <w:rPr>
                <w:rFonts w:eastAsia="標楷體"/>
                <w:szCs w:val="24"/>
              </w:rPr>
              <w:t>加：</w:t>
            </w:r>
          </w:p>
          <w:p w14:paraId="724A9091" w14:textId="77777777" w:rsidR="00600644" w:rsidRPr="00676D7C" w:rsidRDefault="00600644" w:rsidP="000E3AF6">
            <w:pPr>
              <w:rPr>
                <w:rFonts w:eastAsia="標楷體"/>
                <w:szCs w:val="24"/>
              </w:rPr>
            </w:pPr>
          </w:p>
          <w:p w14:paraId="31990DBA" w14:textId="77777777" w:rsidR="00600644" w:rsidRPr="00676D7C" w:rsidRDefault="00600644" w:rsidP="000E3AF6">
            <w:pPr>
              <w:rPr>
                <w:rFonts w:eastAsia="標楷體"/>
                <w:szCs w:val="24"/>
              </w:rPr>
            </w:pPr>
          </w:p>
          <w:p w14:paraId="57B06692" w14:textId="33C6F7D8" w:rsidR="00600644" w:rsidRPr="00676D7C" w:rsidRDefault="00600644" w:rsidP="000E3AF6">
            <w:pPr>
              <w:rPr>
                <w:rFonts w:eastAsia="標楷體"/>
                <w:szCs w:val="24"/>
              </w:rPr>
            </w:pPr>
            <w:r w:rsidRPr="00676D7C">
              <w:rPr>
                <w:rFonts w:eastAsia="標楷體"/>
                <w:szCs w:val="24"/>
              </w:rPr>
              <w:t>減：</w:t>
            </w:r>
          </w:p>
          <w:p w14:paraId="255BCC40" w14:textId="77777777" w:rsidR="00600644" w:rsidRPr="00676D7C" w:rsidRDefault="00600644" w:rsidP="000E3AF6">
            <w:pPr>
              <w:rPr>
                <w:rFonts w:eastAsia="標楷體"/>
                <w:szCs w:val="24"/>
              </w:rPr>
            </w:pPr>
          </w:p>
          <w:p w14:paraId="4DB78B97" w14:textId="77777777" w:rsidR="00600644" w:rsidRPr="00676D7C" w:rsidRDefault="00600644" w:rsidP="000E3AF6">
            <w:pPr>
              <w:rPr>
                <w:rFonts w:eastAsia="標楷體"/>
                <w:szCs w:val="24"/>
              </w:rPr>
            </w:pPr>
          </w:p>
          <w:p w14:paraId="1572FF9E" w14:textId="77777777" w:rsidR="00600644" w:rsidRPr="00676D7C" w:rsidRDefault="00600644" w:rsidP="000E3AF6">
            <w:pPr>
              <w:rPr>
                <w:rFonts w:eastAsia="標楷體"/>
                <w:vanish/>
                <w:szCs w:val="24"/>
              </w:rPr>
            </w:pPr>
            <w:r w:rsidRPr="00676D7C">
              <w:rPr>
                <w:rFonts w:eastAsia="標楷體"/>
                <w:szCs w:val="24"/>
              </w:rPr>
              <w:t>調整後餘額</w:t>
            </w:r>
          </w:p>
        </w:tc>
        <w:tc>
          <w:tcPr>
            <w:tcW w:w="1337" w:type="pct"/>
          </w:tcPr>
          <w:p w14:paraId="77C5091E" w14:textId="77777777" w:rsidR="00600644" w:rsidRPr="00676D7C" w:rsidRDefault="00600644" w:rsidP="000E3AF6">
            <w:pPr>
              <w:rPr>
                <w:rFonts w:eastAsia="標楷體"/>
                <w:szCs w:val="24"/>
              </w:rPr>
            </w:pPr>
          </w:p>
        </w:tc>
      </w:tr>
    </w:tbl>
    <w:p w14:paraId="783DD50A" w14:textId="77777777" w:rsidR="0064368B" w:rsidRPr="00676D7C" w:rsidRDefault="0064368B" w:rsidP="000E3AF6">
      <w:pPr>
        <w:rPr>
          <w:rFonts w:eastAsia="標楷體"/>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1938"/>
        <w:gridCol w:w="1938"/>
        <w:gridCol w:w="1938"/>
        <w:gridCol w:w="1887"/>
      </w:tblGrid>
      <w:tr w:rsidR="00442705" w:rsidRPr="00676D7C" w14:paraId="014C73B0" w14:textId="77777777" w:rsidTr="00C01494">
        <w:tc>
          <w:tcPr>
            <w:tcW w:w="1980" w:type="dxa"/>
          </w:tcPr>
          <w:p w14:paraId="07046D4F" w14:textId="77777777" w:rsidR="00442705" w:rsidRPr="00676D7C" w:rsidRDefault="00442705" w:rsidP="00C01494">
            <w:pPr>
              <w:rPr>
                <w:rFonts w:eastAsia="標楷體"/>
                <w:vanish/>
                <w:szCs w:val="24"/>
              </w:rPr>
            </w:pPr>
            <w:r w:rsidRPr="00676D7C">
              <w:rPr>
                <w:rFonts w:eastAsia="標楷體"/>
                <w:szCs w:val="24"/>
              </w:rPr>
              <w:t>製表</w:t>
            </w:r>
          </w:p>
        </w:tc>
        <w:tc>
          <w:tcPr>
            <w:tcW w:w="1981" w:type="dxa"/>
          </w:tcPr>
          <w:p w14:paraId="4FE235E8" w14:textId="77777777" w:rsidR="00442705" w:rsidRPr="00676D7C" w:rsidRDefault="00442705" w:rsidP="00C01494">
            <w:pPr>
              <w:rPr>
                <w:rFonts w:eastAsia="標楷體"/>
                <w:vanish/>
                <w:szCs w:val="24"/>
              </w:rPr>
            </w:pPr>
            <w:r w:rsidRPr="00676D7C">
              <w:rPr>
                <w:rFonts w:eastAsia="標楷體"/>
                <w:szCs w:val="24"/>
              </w:rPr>
              <w:t>主辦出納</w:t>
            </w:r>
          </w:p>
        </w:tc>
        <w:tc>
          <w:tcPr>
            <w:tcW w:w="1982" w:type="dxa"/>
          </w:tcPr>
          <w:p w14:paraId="343AE6B0" w14:textId="77777777" w:rsidR="00442705" w:rsidRPr="00676D7C" w:rsidRDefault="00442705" w:rsidP="00C01494">
            <w:pPr>
              <w:rPr>
                <w:rFonts w:eastAsia="標楷體"/>
                <w:vanish/>
                <w:szCs w:val="24"/>
              </w:rPr>
            </w:pPr>
            <w:r w:rsidRPr="00676D7C">
              <w:rPr>
                <w:rFonts w:eastAsia="標楷體"/>
                <w:szCs w:val="24"/>
              </w:rPr>
              <w:t>複核</w:t>
            </w:r>
          </w:p>
        </w:tc>
        <w:tc>
          <w:tcPr>
            <w:tcW w:w="1982" w:type="dxa"/>
          </w:tcPr>
          <w:p w14:paraId="52B0CCDF" w14:textId="77777777" w:rsidR="00442705" w:rsidRPr="00676D7C" w:rsidRDefault="00442705" w:rsidP="00C01494">
            <w:pPr>
              <w:rPr>
                <w:rFonts w:eastAsia="標楷體"/>
                <w:vanish/>
                <w:szCs w:val="24"/>
              </w:rPr>
            </w:pPr>
            <w:r w:rsidRPr="00676D7C">
              <w:rPr>
                <w:rFonts w:eastAsia="標楷體"/>
                <w:szCs w:val="24"/>
              </w:rPr>
              <w:t>主辦會計</w:t>
            </w:r>
          </w:p>
        </w:tc>
        <w:tc>
          <w:tcPr>
            <w:tcW w:w="1929" w:type="dxa"/>
          </w:tcPr>
          <w:p w14:paraId="63B0662B" w14:textId="77777777" w:rsidR="00442705" w:rsidRPr="00676D7C" w:rsidRDefault="00442705" w:rsidP="00C01494">
            <w:pPr>
              <w:rPr>
                <w:rFonts w:eastAsia="標楷體"/>
                <w:szCs w:val="24"/>
              </w:rPr>
            </w:pPr>
            <w:r w:rsidRPr="00676D7C">
              <w:rPr>
                <w:rFonts w:eastAsia="標楷體"/>
                <w:szCs w:val="24"/>
              </w:rPr>
              <w:t>校長</w:t>
            </w:r>
          </w:p>
        </w:tc>
      </w:tr>
    </w:tbl>
    <w:p w14:paraId="46800CE5" w14:textId="77777777" w:rsidR="00747217" w:rsidRPr="00676D7C" w:rsidRDefault="00747217" w:rsidP="000E3AF6">
      <w:pPr>
        <w:ind w:left="960" w:hangingChars="400" w:hanging="960"/>
        <w:rPr>
          <w:rFonts w:eastAsia="標楷體"/>
          <w:szCs w:val="24"/>
        </w:rPr>
      </w:pPr>
    </w:p>
    <w:p w14:paraId="15A5D75B" w14:textId="029FC61E" w:rsidR="00620B6B" w:rsidRPr="00676D7C" w:rsidRDefault="00410E2C" w:rsidP="000E3AF6">
      <w:pPr>
        <w:ind w:left="960" w:hangingChars="400" w:hanging="960"/>
        <w:rPr>
          <w:rFonts w:eastAsia="標楷體"/>
          <w:szCs w:val="24"/>
        </w:rPr>
      </w:pPr>
      <w:r w:rsidRPr="00676D7C">
        <w:rPr>
          <w:rFonts w:eastAsia="標楷體"/>
          <w:szCs w:val="24"/>
        </w:rPr>
        <w:t>說明：</w:t>
      </w:r>
    </w:p>
    <w:p w14:paraId="04664A1C" w14:textId="619B52EB" w:rsidR="00410E2C" w:rsidRPr="00676D7C" w:rsidRDefault="00597A88" w:rsidP="00442705">
      <w:pPr>
        <w:pStyle w:val="a3"/>
        <w:ind w:leftChars="300" w:left="960" w:hangingChars="100" w:hanging="240"/>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本表為銀行存款實際數與帳列數不符，其差異原因之解釋表。</w:t>
      </w:r>
    </w:p>
    <w:p w14:paraId="1E591E16" w14:textId="1EC8E22E" w:rsidR="00410E2C" w:rsidRPr="00676D7C" w:rsidRDefault="00597A88" w:rsidP="00442705">
      <w:pPr>
        <w:pStyle w:val="a3"/>
        <w:ind w:leftChars="300" w:left="960" w:hangingChars="100" w:hanging="240"/>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凡帳面存款數額與銀行對帳單數額不同時由出納部門編製之。</w:t>
      </w:r>
    </w:p>
    <w:p w14:paraId="4F94E766" w14:textId="1B99CC44" w:rsidR="00600644" w:rsidRPr="00676D7C" w:rsidRDefault="00597A88" w:rsidP="00442705">
      <w:pPr>
        <w:pStyle w:val="a3"/>
        <w:ind w:leftChars="300" w:left="960" w:hangingChars="100" w:hanging="240"/>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未兌現支票之調節，應列明支票號碼。</w:t>
      </w:r>
    </w:p>
    <w:p w14:paraId="4BBF9779" w14:textId="17E39A1B" w:rsidR="00F07F64" w:rsidRPr="00676D7C" w:rsidRDefault="00F07F64" w:rsidP="000E3AF6">
      <w:pPr>
        <w:widowControl/>
        <w:rPr>
          <w:rFonts w:eastAsia="標楷體"/>
          <w:szCs w:val="24"/>
        </w:rPr>
      </w:pPr>
    </w:p>
    <w:p w14:paraId="7793A6FF" w14:textId="77777777" w:rsidR="00442705" w:rsidRPr="00676D7C" w:rsidRDefault="00442705" w:rsidP="00FB187B">
      <w:pPr>
        <w:tabs>
          <w:tab w:val="center" w:pos="4820"/>
        </w:tabs>
        <w:rPr>
          <w:rFonts w:eastAsia="標楷體"/>
          <w:szCs w:val="24"/>
        </w:rPr>
      </w:pPr>
      <w:r w:rsidRPr="00676D7C">
        <w:rPr>
          <w:lang w:bidi="en-US"/>
        </w:rPr>
        <w:t xml:space="preserve">Form 103 </w:t>
      </w:r>
      <w:r w:rsidRPr="00676D7C">
        <w:rPr>
          <w:lang w:bidi="en-US"/>
        </w:rPr>
        <w:tab/>
        <w:t>(Title)</w:t>
      </w:r>
    </w:p>
    <w:p w14:paraId="767A76F9" w14:textId="77777777" w:rsidR="00442705" w:rsidRPr="00676D7C" w:rsidRDefault="00442705" w:rsidP="00FB187B">
      <w:pPr>
        <w:tabs>
          <w:tab w:val="center" w:pos="4820"/>
        </w:tabs>
        <w:rPr>
          <w:rFonts w:eastAsia="標楷體"/>
          <w:szCs w:val="24"/>
        </w:rPr>
      </w:pPr>
      <w:r w:rsidRPr="00676D7C">
        <w:rPr>
          <w:lang w:bidi="en-US"/>
        </w:rPr>
        <w:t>Name of the Bank:</w:t>
      </w:r>
      <w:r w:rsidRPr="00676D7C">
        <w:rPr>
          <w:lang w:bidi="en-US"/>
        </w:rPr>
        <w:tab/>
        <w:t>Bank reconciliation statement</w:t>
      </w:r>
    </w:p>
    <w:p w14:paraId="533335DA" w14:textId="77777777" w:rsidR="00442705" w:rsidRPr="00676D7C" w:rsidRDefault="00442705" w:rsidP="00FB187B">
      <w:pPr>
        <w:tabs>
          <w:tab w:val="center" w:pos="4820"/>
          <w:tab w:val="left" w:pos="7513"/>
        </w:tabs>
        <w:ind w:leftChars="-50" w:hangingChars="50" w:hanging="120"/>
        <w:rPr>
          <w:rFonts w:eastAsia="標楷體"/>
          <w:szCs w:val="24"/>
        </w:rPr>
      </w:pPr>
      <w:r w:rsidRPr="00676D7C">
        <w:rPr>
          <w:lang w:bidi="en-US"/>
        </w:rPr>
        <w:t xml:space="preserve"> Account No.:</w:t>
      </w:r>
      <w:r w:rsidRPr="00676D7C">
        <w:rPr>
          <w:lang w:bidi="en-US"/>
        </w:rPr>
        <w:tab/>
        <w:t>Date:</w:t>
      </w:r>
      <w:r w:rsidRPr="00676D7C">
        <w:rPr>
          <w:lang w:bidi="en-US"/>
        </w:rPr>
        <w:tab/>
        <w:t>Unit: 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38"/>
        <w:gridCol w:w="2461"/>
        <w:gridCol w:w="2350"/>
        <w:gridCol w:w="2573"/>
      </w:tblGrid>
      <w:tr w:rsidR="00442705" w:rsidRPr="00676D7C" w14:paraId="236705C8" w14:textId="77777777" w:rsidTr="00FB187B">
        <w:tc>
          <w:tcPr>
            <w:tcW w:w="1163" w:type="pct"/>
          </w:tcPr>
          <w:p w14:paraId="6EA5CEB9" w14:textId="77777777" w:rsidR="00442705" w:rsidRPr="00676D7C" w:rsidRDefault="00442705" w:rsidP="00C01494">
            <w:pPr>
              <w:jc w:val="center"/>
              <w:rPr>
                <w:rFonts w:eastAsia="標楷體"/>
                <w:szCs w:val="24"/>
              </w:rPr>
            </w:pPr>
            <w:r w:rsidRPr="00676D7C">
              <w:rPr>
                <w:lang w:bidi="en-US"/>
              </w:rPr>
              <w:t>Summary</w:t>
            </w:r>
          </w:p>
        </w:tc>
        <w:tc>
          <w:tcPr>
            <w:tcW w:w="1279" w:type="pct"/>
          </w:tcPr>
          <w:p w14:paraId="69F889F0" w14:textId="77777777" w:rsidR="00442705" w:rsidRPr="00676D7C" w:rsidRDefault="00442705" w:rsidP="00C01494">
            <w:pPr>
              <w:jc w:val="center"/>
              <w:rPr>
                <w:rFonts w:eastAsia="標楷體"/>
                <w:szCs w:val="24"/>
              </w:rPr>
            </w:pPr>
            <w:r w:rsidRPr="00676D7C">
              <w:rPr>
                <w:lang w:bidi="en-US"/>
              </w:rPr>
              <w:t>Amount</w:t>
            </w:r>
          </w:p>
        </w:tc>
        <w:tc>
          <w:tcPr>
            <w:tcW w:w="1221" w:type="pct"/>
          </w:tcPr>
          <w:p w14:paraId="7ED0AA67" w14:textId="77777777" w:rsidR="00442705" w:rsidRPr="00676D7C" w:rsidRDefault="00442705" w:rsidP="00C01494">
            <w:pPr>
              <w:jc w:val="center"/>
              <w:rPr>
                <w:rFonts w:eastAsia="標楷體"/>
                <w:szCs w:val="24"/>
              </w:rPr>
            </w:pPr>
            <w:r w:rsidRPr="00676D7C">
              <w:rPr>
                <w:lang w:bidi="en-US"/>
              </w:rPr>
              <w:t>Summary</w:t>
            </w:r>
          </w:p>
        </w:tc>
        <w:tc>
          <w:tcPr>
            <w:tcW w:w="1337" w:type="pct"/>
          </w:tcPr>
          <w:p w14:paraId="2626390A" w14:textId="77777777" w:rsidR="00442705" w:rsidRPr="00676D7C" w:rsidRDefault="00442705" w:rsidP="00C01494">
            <w:pPr>
              <w:jc w:val="center"/>
              <w:rPr>
                <w:rFonts w:eastAsia="標楷體"/>
                <w:szCs w:val="24"/>
              </w:rPr>
            </w:pPr>
            <w:r w:rsidRPr="00676D7C">
              <w:rPr>
                <w:lang w:bidi="en-US"/>
              </w:rPr>
              <w:t>Amount</w:t>
            </w:r>
          </w:p>
        </w:tc>
      </w:tr>
      <w:tr w:rsidR="00442705" w:rsidRPr="00676D7C" w14:paraId="4951E874" w14:textId="77777777" w:rsidTr="00FB187B">
        <w:tc>
          <w:tcPr>
            <w:tcW w:w="1163" w:type="pct"/>
          </w:tcPr>
          <w:p w14:paraId="425598A1" w14:textId="77777777" w:rsidR="00442705" w:rsidRPr="00676D7C" w:rsidRDefault="00442705" w:rsidP="00C01494">
            <w:pPr>
              <w:rPr>
                <w:rFonts w:eastAsia="標楷體"/>
                <w:szCs w:val="24"/>
              </w:rPr>
            </w:pPr>
            <w:r w:rsidRPr="00676D7C">
              <w:rPr>
                <w:lang w:bidi="en-US"/>
              </w:rPr>
              <w:t xml:space="preserve">Balance in the statement of account: </w:t>
            </w:r>
          </w:p>
          <w:p w14:paraId="68CD438F" w14:textId="77777777" w:rsidR="00442705" w:rsidRPr="00676D7C" w:rsidRDefault="00442705" w:rsidP="00C01494">
            <w:pPr>
              <w:rPr>
                <w:rFonts w:eastAsia="標楷體"/>
                <w:szCs w:val="24"/>
              </w:rPr>
            </w:pPr>
            <w:r w:rsidRPr="00676D7C">
              <w:rPr>
                <w:lang w:bidi="en-US"/>
              </w:rPr>
              <w:t>Add:</w:t>
            </w:r>
          </w:p>
          <w:p w14:paraId="25A5B472" w14:textId="77777777" w:rsidR="00442705" w:rsidRPr="00676D7C" w:rsidRDefault="00442705" w:rsidP="00C01494">
            <w:pPr>
              <w:rPr>
                <w:rFonts w:eastAsia="標楷體"/>
                <w:szCs w:val="24"/>
              </w:rPr>
            </w:pPr>
          </w:p>
          <w:p w14:paraId="610837AE" w14:textId="77777777" w:rsidR="00442705" w:rsidRPr="00676D7C" w:rsidRDefault="00442705" w:rsidP="00C01494">
            <w:pPr>
              <w:rPr>
                <w:rFonts w:eastAsia="標楷體"/>
                <w:szCs w:val="24"/>
              </w:rPr>
            </w:pPr>
          </w:p>
          <w:p w14:paraId="134CE5E1" w14:textId="77777777" w:rsidR="00442705" w:rsidRPr="00676D7C" w:rsidRDefault="00442705" w:rsidP="00C01494">
            <w:pPr>
              <w:rPr>
                <w:rFonts w:eastAsia="標楷體"/>
                <w:szCs w:val="24"/>
              </w:rPr>
            </w:pPr>
            <w:r w:rsidRPr="00676D7C">
              <w:rPr>
                <w:lang w:bidi="en-US"/>
              </w:rPr>
              <w:t>Less:</w:t>
            </w:r>
          </w:p>
          <w:p w14:paraId="081BB026" w14:textId="77777777" w:rsidR="00442705" w:rsidRPr="00676D7C" w:rsidRDefault="00442705" w:rsidP="00C01494">
            <w:pPr>
              <w:rPr>
                <w:rFonts w:eastAsia="標楷體"/>
                <w:szCs w:val="24"/>
              </w:rPr>
            </w:pPr>
          </w:p>
          <w:p w14:paraId="29415941" w14:textId="77777777" w:rsidR="00442705" w:rsidRPr="00676D7C" w:rsidRDefault="00442705" w:rsidP="00C01494">
            <w:pPr>
              <w:rPr>
                <w:rFonts w:eastAsia="標楷體"/>
                <w:szCs w:val="24"/>
              </w:rPr>
            </w:pPr>
          </w:p>
          <w:p w14:paraId="4B09D5F9" w14:textId="77777777" w:rsidR="00442705" w:rsidRPr="00676D7C" w:rsidRDefault="00442705" w:rsidP="00C01494">
            <w:pPr>
              <w:rPr>
                <w:rFonts w:eastAsia="標楷體"/>
                <w:szCs w:val="24"/>
              </w:rPr>
            </w:pPr>
            <w:r w:rsidRPr="00676D7C">
              <w:rPr>
                <w:lang w:bidi="en-US"/>
              </w:rPr>
              <w:t>Balance after the adjustment</w:t>
            </w:r>
          </w:p>
        </w:tc>
        <w:tc>
          <w:tcPr>
            <w:tcW w:w="1279" w:type="pct"/>
          </w:tcPr>
          <w:p w14:paraId="5362969C" w14:textId="77777777" w:rsidR="00442705" w:rsidRPr="00676D7C" w:rsidRDefault="00442705" w:rsidP="00C01494">
            <w:pPr>
              <w:rPr>
                <w:rFonts w:eastAsia="標楷體"/>
                <w:szCs w:val="24"/>
              </w:rPr>
            </w:pPr>
          </w:p>
        </w:tc>
        <w:tc>
          <w:tcPr>
            <w:tcW w:w="1221" w:type="pct"/>
          </w:tcPr>
          <w:p w14:paraId="0838C0C2" w14:textId="77777777" w:rsidR="00442705" w:rsidRPr="00676D7C" w:rsidRDefault="00442705" w:rsidP="00C01494">
            <w:pPr>
              <w:rPr>
                <w:rFonts w:eastAsia="標楷體"/>
                <w:szCs w:val="24"/>
              </w:rPr>
            </w:pPr>
            <w:r w:rsidRPr="00676D7C">
              <w:rPr>
                <w:lang w:bidi="en-US"/>
              </w:rPr>
              <w:t xml:space="preserve">Recorded balance: </w:t>
            </w:r>
          </w:p>
          <w:p w14:paraId="04477D0A" w14:textId="77777777" w:rsidR="00442705" w:rsidRPr="00676D7C" w:rsidRDefault="00442705" w:rsidP="00C01494">
            <w:pPr>
              <w:rPr>
                <w:rFonts w:eastAsia="標楷體"/>
                <w:szCs w:val="24"/>
              </w:rPr>
            </w:pPr>
            <w:r w:rsidRPr="00676D7C">
              <w:rPr>
                <w:lang w:bidi="en-US"/>
              </w:rPr>
              <w:t>Add:</w:t>
            </w:r>
          </w:p>
          <w:p w14:paraId="4594A2B4" w14:textId="77777777" w:rsidR="00442705" w:rsidRPr="00676D7C" w:rsidRDefault="00442705" w:rsidP="00C01494">
            <w:pPr>
              <w:rPr>
                <w:rFonts w:eastAsia="標楷體"/>
                <w:szCs w:val="24"/>
              </w:rPr>
            </w:pPr>
          </w:p>
          <w:p w14:paraId="7232A476" w14:textId="77777777" w:rsidR="00442705" w:rsidRPr="00676D7C" w:rsidRDefault="00442705" w:rsidP="00C01494">
            <w:pPr>
              <w:rPr>
                <w:rFonts w:eastAsia="標楷體"/>
                <w:szCs w:val="24"/>
              </w:rPr>
            </w:pPr>
          </w:p>
          <w:p w14:paraId="1BDC313D" w14:textId="77777777" w:rsidR="00442705" w:rsidRPr="00676D7C" w:rsidRDefault="00442705" w:rsidP="00C01494">
            <w:pPr>
              <w:rPr>
                <w:rFonts w:eastAsia="標楷體"/>
                <w:szCs w:val="24"/>
              </w:rPr>
            </w:pPr>
            <w:r w:rsidRPr="00676D7C">
              <w:rPr>
                <w:lang w:bidi="en-US"/>
              </w:rPr>
              <w:t>Less:</w:t>
            </w:r>
          </w:p>
          <w:p w14:paraId="6959BA10" w14:textId="77777777" w:rsidR="00442705" w:rsidRPr="00676D7C" w:rsidRDefault="00442705" w:rsidP="00C01494">
            <w:pPr>
              <w:rPr>
                <w:rFonts w:eastAsia="標楷體"/>
                <w:szCs w:val="24"/>
              </w:rPr>
            </w:pPr>
          </w:p>
          <w:p w14:paraId="3243EDE7" w14:textId="77777777" w:rsidR="00442705" w:rsidRPr="00676D7C" w:rsidRDefault="00442705" w:rsidP="00C01494">
            <w:pPr>
              <w:rPr>
                <w:rFonts w:eastAsia="標楷體"/>
                <w:szCs w:val="24"/>
              </w:rPr>
            </w:pPr>
          </w:p>
          <w:p w14:paraId="730A7495" w14:textId="77777777" w:rsidR="00442705" w:rsidRPr="00676D7C" w:rsidRDefault="00442705" w:rsidP="00C01494">
            <w:pPr>
              <w:rPr>
                <w:rFonts w:eastAsia="標楷體"/>
                <w:szCs w:val="24"/>
              </w:rPr>
            </w:pPr>
            <w:r w:rsidRPr="00676D7C">
              <w:rPr>
                <w:lang w:bidi="en-US"/>
              </w:rPr>
              <w:t>Balance after the adjustment</w:t>
            </w:r>
          </w:p>
        </w:tc>
        <w:tc>
          <w:tcPr>
            <w:tcW w:w="1337" w:type="pct"/>
          </w:tcPr>
          <w:p w14:paraId="732764C6" w14:textId="77777777" w:rsidR="00442705" w:rsidRPr="00676D7C" w:rsidRDefault="00442705" w:rsidP="00C01494">
            <w:pPr>
              <w:rPr>
                <w:rFonts w:eastAsia="標楷體"/>
                <w:szCs w:val="24"/>
              </w:rPr>
            </w:pPr>
          </w:p>
        </w:tc>
      </w:tr>
    </w:tbl>
    <w:p w14:paraId="664F92F7" w14:textId="77777777" w:rsidR="00442705" w:rsidRPr="00676D7C" w:rsidRDefault="00442705" w:rsidP="00442705">
      <w:pPr>
        <w:rPr>
          <w:rFonts w:eastAsia="標楷體"/>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1821"/>
        <w:gridCol w:w="1942"/>
        <w:gridCol w:w="2198"/>
        <w:gridCol w:w="1637"/>
      </w:tblGrid>
      <w:tr w:rsidR="00442705" w:rsidRPr="00676D7C" w14:paraId="026FFAA7" w14:textId="77777777" w:rsidTr="00FF122A">
        <w:tc>
          <w:tcPr>
            <w:tcW w:w="2093" w:type="dxa"/>
          </w:tcPr>
          <w:p w14:paraId="15C5EBFE" w14:textId="77777777" w:rsidR="00442705" w:rsidRPr="00676D7C" w:rsidRDefault="00442705" w:rsidP="00C01494">
            <w:pPr>
              <w:rPr>
                <w:rFonts w:eastAsia="標楷體"/>
                <w:szCs w:val="24"/>
              </w:rPr>
            </w:pPr>
            <w:r w:rsidRPr="00676D7C">
              <w:rPr>
                <w:lang w:bidi="en-US"/>
              </w:rPr>
              <w:t>Form prepared by:</w:t>
            </w:r>
          </w:p>
        </w:tc>
        <w:tc>
          <w:tcPr>
            <w:tcW w:w="1868" w:type="dxa"/>
          </w:tcPr>
          <w:p w14:paraId="64FB3614" w14:textId="77777777" w:rsidR="00442705" w:rsidRPr="00676D7C" w:rsidRDefault="00442705" w:rsidP="00C01494">
            <w:pPr>
              <w:rPr>
                <w:rFonts w:eastAsia="標楷體"/>
                <w:szCs w:val="24"/>
              </w:rPr>
            </w:pPr>
            <w:r w:rsidRPr="00676D7C">
              <w:rPr>
                <w:lang w:bidi="en-US"/>
              </w:rPr>
              <w:t>Chief Cashier</w:t>
            </w:r>
          </w:p>
        </w:tc>
        <w:tc>
          <w:tcPr>
            <w:tcW w:w="1982" w:type="dxa"/>
          </w:tcPr>
          <w:p w14:paraId="1456900F" w14:textId="77777777" w:rsidR="00442705" w:rsidRPr="00676D7C" w:rsidRDefault="00442705" w:rsidP="00C01494">
            <w:pPr>
              <w:rPr>
                <w:rFonts w:eastAsia="標楷體"/>
                <w:szCs w:val="24"/>
              </w:rPr>
            </w:pPr>
            <w:r w:rsidRPr="00676D7C">
              <w:rPr>
                <w:lang w:bidi="en-US"/>
              </w:rPr>
              <w:t>Re-evaluation</w:t>
            </w:r>
          </w:p>
        </w:tc>
        <w:tc>
          <w:tcPr>
            <w:tcW w:w="2245" w:type="dxa"/>
          </w:tcPr>
          <w:p w14:paraId="57E14D6A" w14:textId="77777777" w:rsidR="00442705" w:rsidRPr="00676D7C" w:rsidRDefault="00442705" w:rsidP="00C01494">
            <w:pPr>
              <w:rPr>
                <w:rFonts w:eastAsia="標楷體"/>
                <w:szCs w:val="24"/>
              </w:rPr>
            </w:pPr>
            <w:r w:rsidRPr="00676D7C">
              <w:rPr>
                <w:lang w:bidi="en-US"/>
              </w:rPr>
              <w:t>Accounting Officer</w:t>
            </w:r>
          </w:p>
        </w:tc>
        <w:tc>
          <w:tcPr>
            <w:tcW w:w="1666" w:type="dxa"/>
          </w:tcPr>
          <w:p w14:paraId="7963BDA9" w14:textId="77777777" w:rsidR="00442705" w:rsidRPr="00676D7C" w:rsidRDefault="00442705" w:rsidP="00C01494">
            <w:pPr>
              <w:rPr>
                <w:rFonts w:eastAsia="標楷體"/>
                <w:szCs w:val="24"/>
              </w:rPr>
            </w:pPr>
            <w:r w:rsidRPr="00676D7C">
              <w:rPr>
                <w:lang w:bidi="en-US"/>
              </w:rPr>
              <w:t>President</w:t>
            </w:r>
          </w:p>
        </w:tc>
      </w:tr>
    </w:tbl>
    <w:p w14:paraId="1CEF8EB2" w14:textId="77777777" w:rsidR="00442705" w:rsidRPr="00676D7C" w:rsidRDefault="00442705" w:rsidP="00442705">
      <w:pPr>
        <w:ind w:left="960" w:hangingChars="400" w:hanging="960"/>
        <w:rPr>
          <w:rFonts w:eastAsia="標楷體"/>
          <w:szCs w:val="24"/>
        </w:rPr>
      </w:pPr>
    </w:p>
    <w:p w14:paraId="2D41F4B8" w14:textId="77777777" w:rsidR="00442705" w:rsidRPr="00676D7C" w:rsidRDefault="00442705" w:rsidP="00442705">
      <w:pPr>
        <w:ind w:left="960" w:hangingChars="400" w:hanging="960"/>
        <w:rPr>
          <w:rFonts w:eastAsia="標楷體"/>
          <w:szCs w:val="24"/>
        </w:rPr>
      </w:pPr>
      <w:r w:rsidRPr="00676D7C">
        <w:rPr>
          <w:lang w:bidi="en-US"/>
        </w:rPr>
        <w:t>Descriptions:</w:t>
      </w:r>
    </w:p>
    <w:p w14:paraId="56560E36" w14:textId="77777777" w:rsidR="00442705" w:rsidRPr="00676D7C" w:rsidRDefault="00442705" w:rsidP="00442705">
      <w:pPr>
        <w:pStyle w:val="a3"/>
        <w:ind w:leftChars="300" w:left="960" w:hangingChars="100" w:hanging="240"/>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is intended to explain the reasons for the discrepancy between the actual bank deposits and recorded amount.</w:t>
      </w:r>
    </w:p>
    <w:p w14:paraId="3E6BFF84" w14:textId="77777777" w:rsidR="00442705" w:rsidRPr="00676D7C" w:rsidRDefault="00442705" w:rsidP="00442705">
      <w:pPr>
        <w:pStyle w:val="a3"/>
        <w:ind w:leftChars="300" w:left="960" w:hangingChars="100" w:hanging="240"/>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In the case of discrepancy between the recorded deposit and that specified in the statement of account, it shall be prepared by the Cashier Department.</w:t>
      </w:r>
    </w:p>
    <w:p w14:paraId="503632E2" w14:textId="77777777" w:rsidR="00442705" w:rsidRPr="00676D7C" w:rsidRDefault="00442705" w:rsidP="00442705">
      <w:pPr>
        <w:pStyle w:val="a3"/>
        <w:ind w:leftChars="300" w:left="960" w:hangingChars="100" w:hanging="240"/>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For the reconciliation of uncashed checks, the check number shall be specified.</w:t>
      </w:r>
    </w:p>
    <w:p w14:paraId="2D1B64F9" w14:textId="4A4AF054" w:rsidR="00442705" w:rsidRPr="00676D7C" w:rsidRDefault="00442705">
      <w:pPr>
        <w:widowControl/>
        <w:rPr>
          <w:rFonts w:eastAsia="標楷體"/>
          <w:szCs w:val="24"/>
        </w:rPr>
      </w:pPr>
      <w:r w:rsidRPr="00676D7C">
        <w:rPr>
          <w:lang w:bidi="en-US"/>
        </w:rPr>
        <w:br w:type="page"/>
      </w:r>
    </w:p>
    <w:p w14:paraId="37F29365" w14:textId="77777777" w:rsidR="005B5CDB" w:rsidRPr="00676D7C" w:rsidRDefault="005B5CDB" w:rsidP="000E3AF6">
      <w:pPr>
        <w:widowControl/>
        <w:rPr>
          <w:rFonts w:eastAsia="標楷體"/>
          <w:szCs w:val="24"/>
        </w:rPr>
      </w:pPr>
    </w:p>
    <w:p w14:paraId="2429D825" w14:textId="4907143D" w:rsidR="00C16FD6" w:rsidRPr="00676D7C" w:rsidRDefault="00600644" w:rsidP="00FB187B">
      <w:pPr>
        <w:tabs>
          <w:tab w:val="center" w:pos="4820"/>
        </w:tabs>
        <w:rPr>
          <w:rFonts w:eastAsia="標楷體"/>
          <w:szCs w:val="24"/>
        </w:rPr>
      </w:pPr>
      <w:r w:rsidRPr="00676D7C">
        <w:rPr>
          <w:rFonts w:eastAsia="標楷體"/>
          <w:szCs w:val="24"/>
        </w:rPr>
        <w:t>104</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p w14:paraId="7455BEEE" w14:textId="22CA31A3" w:rsidR="00600644" w:rsidRPr="00676D7C" w:rsidRDefault="00C83187" w:rsidP="00442705">
      <w:pPr>
        <w:jc w:val="center"/>
        <w:rPr>
          <w:rFonts w:eastAsia="標楷體"/>
          <w:szCs w:val="24"/>
        </w:rPr>
      </w:pPr>
      <w:r w:rsidRPr="00676D7C">
        <w:rPr>
          <w:rFonts w:eastAsia="標楷體"/>
          <w:szCs w:val="24"/>
        </w:rPr>
        <w:t>長期營運資產增減表</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931"/>
        <w:gridCol w:w="3190"/>
      </w:tblGrid>
      <w:tr w:rsidR="00442705" w:rsidRPr="00676D7C" w14:paraId="2373FD24" w14:textId="77777777" w:rsidTr="00442705">
        <w:trPr>
          <w:hidden/>
        </w:trPr>
        <w:tc>
          <w:tcPr>
            <w:tcW w:w="1526" w:type="dxa"/>
          </w:tcPr>
          <w:p w14:paraId="21234789" w14:textId="77777777" w:rsidR="00442705" w:rsidRPr="00676D7C" w:rsidRDefault="00442705" w:rsidP="00C01494">
            <w:pPr>
              <w:jc w:val="both"/>
              <w:rPr>
                <w:rFonts w:eastAsia="標楷體"/>
                <w:vanish/>
                <w:szCs w:val="24"/>
              </w:rPr>
            </w:pPr>
          </w:p>
        </w:tc>
        <w:tc>
          <w:tcPr>
            <w:tcW w:w="4961" w:type="dxa"/>
          </w:tcPr>
          <w:p w14:paraId="617C0BDD" w14:textId="77777777" w:rsidR="00442705" w:rsidRPr="00676D7C" w:rsidRDefault="00442705" w:rsidP="00FB187B">
            <w:pPr>
              <w:jc w:val="center"/>
              <w:rPr>
                <w:rFonts w:eastAsia="標楷體"/>
                <w:vanish/>
                <w:szCs w:val="24"/>
              </w:rPr>
            </w:pPr>
            <w:r w:rsidRPr="00676D7C">
              <w:rPr>
                <w:rFonts w:eastAsia="標楷體"/>
                <w:szCs w:val="24"/>
              </w:rPr>
              <w:t>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w:t>
            </w:r>
          </w:p>
        </w:tc>
        <w:tc>
          <w:tcPr>
            <w:tcW w:w="3207" w:type="dxa"/>
          </w:tcPr>
          <w:p w14:paraId="6EE006DB" w14:textId="77777777" w:rsidR="00442705" w:rsidRPr="00676D7C" w:rsidRDefault="00442705" w:rsidP="00C01494">
            <w:pPr>
              <w:jc w:val="right"/>
              <w:rPr>
                <w:rFonts w:eastAsia="標楷體"/>
                <w:szCs w:val="24"/>
              </w:rPr>
            </w:pPr>
            <w:r w:rsidRPr="00676D7C">
              <w:rPr>
                <w:rFonts w:eastAsia="標楷體"/>
                <w:szCs w:val="24"/>
              </w:rPr>
              <w:t>單位：新台幣元</w:t>
            </w:r>
          </w:p>
        </w:tc>
      </w:tr>
    </w:tbl>
    <w:p w14:paraId="41DEF329" w14:textId="77777777" w:rsidR="00442705" w:rsidRPr="00676D7C" w:rsidRDefault="00442705" w:rsidP="00442705">
      <w:pPr>
        <w:jc w:val="center"/>
        <w:rPr>
          <w:rFonts w:eastAsia="標楷體"/>
          <w:szCs w:val="24"/>
        </w:rPr>
      </w:pPr>
    </w:p>
    <w:tbl>
      <w:tblPr>
        <w:tblW w:w="5000" w:type="pct"/>
        <w:jc w:val="center"/>
        <w:tblCellMar>
          <w:left w:w="28" w:type="dxa"/>
          <w:right w:w="28" w:type="dxa"/>
        </w:tblCellMar>
        <w:tblLook w:val="0000" w:firstRow="0" w:lastRow="0" w:firstColumn="0" w:lastColumn="0" w:noHBand="0" w:noVBand="0"/>
      </w:tblPr>
      <w:tblGrid>
        <w:gridCol w:w="1473"/>
        <w:gridCol w:w="648"/>
        <w:gridCol w:w="911"/>
        <w:gridCol w:w="855"/>
        <w:gridCol w:w="856"/>
        <w:gridCol w:w="856"/>
        <w:gridCol w:w="856"/>
        <w:gridCol w:w="856"/>
        <w:gridCol w:w="856"/>
        <w:gridCol w:w="1455"/>
      </w:tblGrid>
      <w:tr w:rsidR="000C6C44" w:rsidRPr="00676D7C" w14:paraId="18DE3D5D" w14:textId="77777777" w:rsidTr="00442705">
        <w:trPr>
          <w:cantSplit/>
          <w:trHeight w:val="178"/>
          <w:jc w:val="center"/>
        </w:trPr>
        <w:tc>
          <w:tcPr>
            <w:tcW w:w="1101" w:type="pct"/>
            <w:gridSpan w:val="2"/>
            <w:tcBorders>
              <w:top w:val="single" w:sz="6" w:space="0" w:color="auto"/>
              <w:left w:val="single" w:sz="6" w:space="0" w:color="auto"/>
              <w:bottom w:val="single" w:sz="6" w:space="0" w:color="auto"/>
              <w:right w:val="single" w:sz="6" w:space="0" w:color="auto"/>
            </w:tcBorders>
          </w:tcPr>
          <w:p w14:paraId="1CEFECC4" w14:textId="7A085DAC" w:rsidR="00F06C45" w:rsidRPr="00676D7C" w:rsidRDefault="00F06C45" w:rsidP="000E3AF6">
            <w:pPr>
              <w:jc w:val="center"/>
              <w:rPr>
                <w:rFonts w:eastAsia="標楷體"/>
                <w:vanish/>
                <w:szCs w:val="24"/>
              </w:rPr>
            </w:pPr>
            <w:r w:rsidRPr="00676D7C">
              <w:rPr>
                <w:rFonts w:eastAsia="標楷體"/>
                <w:szCs w:val="24"/>
              </w:rPr>
              <w:t>財產</w:t>
            </w:r>
          </w:p>
        </w:tc>
        <w:tc>
          <w:tcPr>
            <w:tcW w:w="473" w:type="pct"/>
            <w:vMerge w:val="restart"/>
            <w:tcBorders>
              <w:top w:val="single" w:sz="6" w:space="0" w:color="auto"/>
              <w:left w:val="single" w:sz="6" w:space="0" w:color="auto"/>
              <w:bottom w:val="single" w:sz="6" w:space="0" w:color="auto"/>
              <w:right w:val="single" w:sz="6" w:space="0" w:color="auto"/>
            </w:tcBorders>
            <w:vAlign w:val="center"/>
          </w:tcPr>
          <w:p w14:paraId="3B5ACBC2" w14:textId="77777777" w:rsidR="00F06C45" w:rsidRPr="00676D7C" w:rsidRDefault="00F06C45" w:rsidP="000E3AF6">
            <w:pPr>
              <w:jc w:val="center"/>
              <w:rPr>
                <w:rFonts w:eastAsia="標楷體"/>
                <w:vanish/>
                <w:szCs w:val="24"/>
              </w:rPr>
            </w:pPr>
            <w:r w:rsidRPr="00676D7C">
              <w:rPr>
                <w:rFonts w:eastAsia="標楷體"/>
                <w:szCs w:val="24"/>
              </w:rPr>
              <w:t>單位</w:t>
            </w:r>
          </w:p>
        </w:tc>
        <w:tc>
          <w:tcPr>
            <w:tcW w:w="1334" w:type="pct"/>
            <w:gridSpan w:val="3"/>
            <w:tcBorders>
              <w:top w:val="single" w:sz="6" w:space="0" w:color="auto"/>
              <w:left w:val="single" w:sz="6" w:space="0" w:color="auto"/>
              <w:bottom w:val="single" w:sz="6" w:space="0" w:color="auto"/>
              <w:right w:val="single" w:sz="6" w:space="0" w:color="auto"/>
            </w:tcBorders>
          </w:tcPr>
          <w:p w14:paraId="25479FEE" w14:textId="77777777" w:rsidR="00F06C45" w:rsidRPr="00676D7C" w:rsidRDefault="00F06C45" w:rsidP="000E3AF6">
            <w:pPr>
              <w:jc w:val="center"/>
              <w:rPr>
                <w:rFonts w:eastAsia="標楷體"/>
                <w:vanish/>
                <w:szCs w:val="24"/>
              </w:rPr>
            </w:pPr>
            <w:r w:rsidRPr="00676D7C">
              <w:rPr>
                <w:rFonts w:eastAsia="標楷體"/>
                <w:szCs w:val="24"/>
              </w:rPr>
              <w:t>本月增加</w:t>
            </w:r>
          </w:p>
        </w:tc>
        <w:tc>
          <w:tcPr>
            <w:tcW w:w="1335" w:type="pct"/>
            <w:gridSpan w:val="3"/>
            <w:tcBorders>
              <w:top w:val="single" w:sz="6" w:space="0" w:color="auto"/>
              <w:left w:val="single" w:sz="6" w:space="0" w:color="auto"/>
              <w:bottom w:val="single" w:sz="6" w:space="0" w:color="auto"/>
              <w:right w:val="single" w:sz="6" w:space="0" w:color="auto"/>
            </w:tcBorders>
          </w:tcPr>
          <w:p w14:paraId="47CF27C1" w14:textId="77777777" w:rsidR="00F06C45" w:rsidRPr="00676D7C" w:rsidRDefault="00F06C45" w:rsidP="000E3AF6">
            <w:pPr>
              <w:jc w:val="center"/>
              <w:rPr>
                <w:rFonts w:eastAsia="標楷體"/>
                <w:vanish/>
                <w:szCs w:val="24"/>
              </w:rPr>
            </w:pPr>
            <w:r w:rsidRPr="00676D7C">
              <w:rPr>
                <w:rFonts w:eastAsia="標楷體"/>
                <w:szCs w:val="24"/>
              </w:rPr>
              <w:t>本月減少</w:t>
            </w:r>
          </w:p>
        </w:tc>
        <w:tc>
          <w:tcPr>
            <w:tcW w:w="756" w:type="pct"/>
            <w:vMerge w:val="restart"/>
            <w:tcBorders>
              <w:top w:val="single" w:sz="6" w:space="0" w:color="auto"/>
              <w:left w:val="single" w:sz="6" w:space="0" w:color="auto"/>
              <w:bottom w:val="single" w:sz="6" w:space="0" w:color="auto"/>
              <w:right w:val="single" w:sz="6" w:space="0" w:color="auto"/>
            </w:tcBorders>
            <w:vAlign w:val="center"/>
          </w:tcPr>
          <w:p w14:paraId="7134FD17" w14:textId="77777777" w:rsidR="00F06C45" w:rsidRPr="00676D7C" w:rsidRDefault="00F06C45" w:rsidP="000E3AF6">
            <w:pPr>
              <w:ind w:rightChars="38" w:right="91"/>
              <w:jc w:val="center"/>
              <w:rPr>
                <w:rFonts w:eastAsia="標楷體"/>
                <w:vanish/>
                <w:szCs w:val="24"/>
              </w:rPr>
            </w:pPr>
            <w:r w:rsidRPr="00676D7C">
              <w:rPr>
                <w:rFonts w:eastAsia="標楷體"/>
                <w:szCs w:val="24"/>
              </w:rPr>
              <w:t>備註</w:t>
            </w:r>
          </w:p>
        </w:tc>
      </w:tr>
      <w:tr w:rsidR="000C6C44" w:rsidRPr="00676D7C" w14:paraId="2555D908" w14:textId="77777777" w:rsidTr="00442705">
        <w:trPr>
          <w:cantSplit/>
          <w:jc w:val="center"/>
        </w:trPr>
        <w:tc>
          <w:tcPr>
            <w:tcW w:w="765" w:type="pct"/>
            <w:tcBorders>
              <w:top w:val="single" w:sz="6" w:space="0" w:color="auto"/>
              <w:left w:val="single" w:sz="6" w:space="0" w:color="auto"/>
              <w:bottom w:val="single" w:sz="6" w:space="0" w:color="auto"/>
              <w:right w:val="single" w:sz="6" w:space="0" w:color="auto"/>
            </w:tcBorders>
          </w:tcPr>
          <w:p w14:paraId="20E4E2BE" w14:textId="77777777" w:rsidR="00F06C45" w:rsidRPr="00676D7C" w:rsidRDefault="00F06C45" w:rsidP="000E3AF6">
            <w:pPr>
              <w:jc w:val="center"/>
              <w:rPr>
                <w:rFonts w:eastAsia="標楷體"/>
                <w:vanish/>
                <w:szCs w:val="24"/>
              </w:rPr>
            </w:pPr>
            <w:r w:rsidRPr="00676D7C">
              <w:rPr>
                <w:rFonts w:eastAsia="標楷體"/>
                <w:szCs w:val="24"/>
              </w:rPr>
              <w:t>分類編號</w:t>
            </w:r>
          </w:p>
        </w:tc>
        <w:tc>
          <w:tcPr>
            <w:tcW w:w="336" w:type="pct"/>
            <w:tcBorders>
              <w:top w:val="single" w:sz="6" w:space="0" w:color="auto"/>
              <w:left w:val="single" w:sz="6" w:space="0" w:color="auto"/>
              <w:bottom w:val="single" w:sz="6" w:space="0" w:color="auto"/>
              <w:right w:val="single" w:sz="6" w:space="0" w:color="auto"/>
            </w:tcBorders>
          </w:tcPr>
          <w:p w14:paraId="07DB5138" w14:textId="77777777" w:rsidR="00F06C45" w:rsidRPr="00676D7C" w:rsidRDefault="00F06C45" w:rsidP="000E3AF6">
            <w:pPr>
              <w:jc w:val="center"/>
              <w:rPr>
                <w:rFonts w:eastAsia="標楷體"/>
                <w:vanish/>
                <w:szCs w:val="24"/>
              </w:rPr>
            </w:pPr>
            <w:r w:rsidRPr="00676D7C">
              <w:rPr>
                <w:rFonts w:eastAsia="標楷體"/>
                <w:szCs w:val="24"/>
              </w:rPr>
              <w:t>名稱</w:t>
            </w:r>
          </w:p>
        </w:tc>
        <w:tc>
          <w:tcPr>
            <w:tcW w:w="473" w:type="pct"/>
            <w:vMerge/>
            <w:tcBorders>
              <w:top w:val="single" w:sz="6" w:space="0" w:color="auto"/>
              <w:left w:val="single" w:sz="6" w:space="0" w:color="auto"/>
              <w:bottom w:val="single" w:sz="6" w:space="0" w:color="auto"/>
              <w:right w:val="single" w:sz="6" w:space="0" w:color="auto"/>
            </w:tcBorders>
          </w:tcPr>
          <w:p w14:paraId="03C77BAF" w14:textId="77777777" w:rsidR="00F06C45" w:rsidRPr="00676D7C" w:rsidRDefault="00F06C45" w:rsidP="000E3AF6">
            <w:pPr>
              <w:jc w:val="center"/>
              <w:rPr>
                <w:rFonts w:eastAsia="標楷體"/>
                <w:vanish/>
                <w:szCs w:val="24"/>
              </w:rPr>
            </w:pPr>
          </w:p>
        </w:tc>
        <w:tc>
          <w:tcPr>
            <w:tcW w:w="444" w:type="pct"/>
            <w:tcBorders>
              <w:top w:val="single" w:sz="6" w:space="0" w:color="auto"/>
              <w:left w:val="single" w:sz="6" w:space="0" w:color="auto"/>
              <w:bottom w:val="single" w:sz="6" w:space="0" w:color="auto"/>
              <w:right w:val="single" w:sz="6" w:space="0" w:color="auto"/>
            </w:tcBorders>
          </w:tcPr>
          <w:p w14:paraId="16E08DBE" w14:textId="77777777" w:rsidR="00F06C45" w:rsidRPr="00676D7C" w:rsidRDefault="00F06C45" w:rsidP="000E3AF6">
            <w:pPr>
              <w:jc w:val="center"/>
              <w:rPr>
                <w:rFonts w:eastAsia="標楷體"/>
                <w:vanish/>
                <w:szCs w:val="24"/>
              </w:rPr>
            </w:pPr>
            <w:r w:rsidRPr="00676D7C">
              <w:rPr>
                <w:rFonts w:eastAsia="標楷體"/>
                <w:szCs w:val="24"/>
              </w:rPr>
              <w:t>數量</w:t>
            </w:r>
          </w:p>
        </w:tc>
        <w:tc>
          <w:tcPr>
            <w:tcW w:w="445" w:type="pct"/>
            <w:tcBorders>
              <w:top w:val="single" w:sz="6" w:space="0" w:color="auto"/>
              <w:left w:val="single" w:sz="6" w:space="0" w:color="auto"/>
              <w:bottom w:val="single" w:sz="6" w:space="0" w:color="auto"/>
              <w:right w:val="single" w:sz="6" w:space="0" w:color="auto"/>
            </w:tcBorders>
          </w:tcPr>
          <w:p w14:paraId="3FAA6919" w14:textId="77777777" w:rsidR="00F06C45" w:rsidRPr="00676D7C" w:rsidRDefault="00F06C45" w:rsidP="000E3AF6">
            <w:pPr>
              <w:jc w:val="center"/>
              <w:rPr>
                <w:rFonts w:eastAsia="標楷體"/>
                <w:vanish/>
                <w:szCs w:val="24"/>
              </w:rPr>
            </w:pPr>
            <w:r w:rsidRPr="00676D7C">
              <w:rPr>
                <w:rFonts w:eastAsia="標楷體"/>
                <w:szCs w:val="24"/>
              </w:rPr>
              <w:t>單價</w:t>
            </w:r>
          </w:p>
        </w:tc>
        <w:tc>
          <w:tcPr>
            <w:tcW w:w="445" w:type="pct"/>
            <w:tcBorders>
              <w:top w:val="single" w:sz="6" w:space="0" w:color="auto"/>
              <w:left w:val="single" w:sz="6" w:space="0" w:color="auto"/>
              <w:bottom w:val="single" w:sz="6" w:space="0" w:color="auto"/>
              <w:right w:val="single" w:sz="6" w:space="0" w:color="auto"/>
            </w:tcBorders>
          </w:tcPr>
          <w:p w14:paraId="078EAAF8" w14:textId="77777777" w:rsidR="00F06C45" w:rsidRPr="00676D7C" w:rsidRDefault="00F06C45" w:rsidP="000E3AF6">
            <w:pPr>
              <w:jc w:val="center"/>
              <w:rPr>
                <w:rFonts w:eastAsia="標楷體"/>
                <w:vanish/>
                <w:szCs w:val="24"/>
              </w:rPr>
            </w:pPr>
            <w:r w:rsidRPr="00676D7C">
              <w:rPr>
                <w:rFonts w:eastAsia="標楷體"/>
                <w:szCs w:val="24"/>
              </w:rPr>
              <w:t>金額</w:t>
            </w:r>
          </w:p>
        </w:tc>
        <w:tc>
          <w:tcPr>
            <w:tcW w:w="445" w:type="pct"/>
            <w:tcBorders>
              <w:top w:val="single" w:sz="6" w:space="0" w:color="auto"/>
              <w:left w:val="single" w:sz="6" w:space="0" w:color="auto"/>
              <w:bottom w:val="single" w:sz="6" w:space="0" w:color="auto"/>
              <w:right w:val="single" w:sz="6" w:space="0" w:color="auto"/>
            </w:tcBorders>
          </w:tcPr>
          <w:p w14:paraId="07419921" w14:textId="77777777" w:rsidR="00F06C45" w:rsidRPr="00676D7C" w:rsidRDefault="00F06C45" w:rsidP="000E3AF6">
            <w:pPr>
              <w:jc w:val="center"/>
              <w:rPr>
                <w:rFonts w:eastAsia="標楷體"/>
                <w:vanish/>
                <w:szCs w:val="24"/>
              </w:rPr>
            </w:pPr>
            <w:r w:rsidRPr="00676D7C">
              <w:rPr>
                <w:rFonts w:eastAsia="標楷體"/>
                <w:szCs w:val="24"/>
              </w:rPr>
              <w:t>數量</w:t>
            </w:r>
          </w:p>
        </w:tc>
        <w:tc>
          <w:tcPr>
            <w:tcW w:w="445" w:type="pct"/>
            <w:tcBorders>
              <w:top w:val="single" w:sz="6" w:space="0" w:color="auto"/>
              <w:left w:val="single" w:sz="6" w:space="0" w:color="auto"/>
              <w:bottom w:val="single" w:sz="6" w:space="0" w:color="auto"/>
              <w:right w:val="single" w:sz="6" w:space="0" w:color="auto"/>
            </w:tcBorders>
          </w:tcPr>
          <w:p w14:paraId="7A9C40D4" w14:textId="77777777" w:rsidR="00F06C45" w:rsidRPr="00676D7C" w:rsidRDefault="00F06C45" w:rsidP="000E3AF6">
            <w:pPr>
              <w:jc w:val="center"/>
              <w:rPr>
                <w:rFonts w:eastAsia="標楷體"/>
                <w:vanish/>
                <w:szCs w:val="24"/>
              </w:rPr>
            </w:pPr>
            <w:r w:rsidRPr="00676D7C">
              <w:rPr>
                <w:rFonts w:eastAsia="標楷體"/>
                <w:szCs w:val="24"/>
              </w:rPr>
              <w:t>單價</w:t>
            </w:r>
          </w:p>
        </w:tc>
        <w:tc>
          <w:tcPr>
            <w:tcW w:w="445" w:type="pct"/>
            <w:tcBorders>
              <w:top w:val="single" w:sz="6" w:space="0" w:color="auto"/>
              <w:left w:val="single" w:sz="6" w:space="0" w:color="auto"/>
              <w:bottom w:val="single" w:sz="6" w:space="0" w:color="auto"/>
              <w:right w:val="single" w:sz="6" w:space="0" w:color="auto"/>
            </w:tcBorders>
          </w:tcPr>
          <w:p w14:paraId="57700DE9" w14:textId="77777777" w:rsidR="00F06C45" w:rsidRPr="00676D7C" w:rsidRDefault="00F06C45" w:rsidP="000E3AF6">
            <w:pPr>
              <w:jc w:val="center"/>
              <w:rPr>
                <w:rFonts w:eastAsia="標楷體"/>
                <w:vanish/>
                <w:szCs w:val="24"/>
              </w:rPr>
            </w:pPr>
            <w:r w:rsidRPr="00676D7C">
              <w:rPr>
                <w:rFonts w:eastAsia="標楷體"/>
                <w:szCs w:val="24"/>
              </w:rPr>
              <w:t>金額</w:t>
            </w:r>
          </w:p>
        </w:tc>
        <w:tc>
          <w:tcPr>
            <w:tcW w:w="756" w:type="pct"/>
            <w:vMerge/>
            <w:tcBorders>
              <w:top w:val="single" w:sz="6" w:space="0" w:color="auto"/>
              <w:left w:val="single" w:sz="6" w:space="0" w:color="auto"/>
              <w:bottom w:val="single" w:sz="6" w:space="0" w:color="auto"/>
              <w:right w:val="single" w:sz="6" w:space="0" w:color="auto"/>
            </w:tcBorders>
          </w:tcPr>
          <w:p w14:paraId="00D27818" w14:textId="77777777" w:rsidR="00F06C45" w:rsidRPr="00676D7C" w:rsidRDefault="00F06C45" w:rsidP="000E3AF6">
            <w:pPr>
              <w:jc w:val="center"/>
              <w:rPr>
                <w:rFonts w:eastAsia="標楷體"/>
                <w:vanish/>
                <w:szCs w:val="24"/>
              </w:rPr>
            </w:pPr>
          </w:p>
        </w:tc>
      </w:tr>
      <w:tr w:rsidR="001443CE" w:rsidRPr="00676D7C" w14:paraId="5DC55699" w14:textId="77777777" w:rsidTr="00442705">
        <w:trPr>
          <w:jc w:val="center"/>
        </w:trPr>
        <w:tc>
          <w:tcPr>
            <w:tcW w:w="765" w:type="pct"/>
            <w:tcBorders>
              <w:top w:val="single" w:sz="6" w:space="0" w:color="auto"/>
              <w:left w:val="single" w:sz="6" w:space="0" w:color="auto"/>
              <w:bottom w:val="single" w:sz="6" w:space="0" w:color="auto"/>
              <w:right w:val="single" w:sz="6" w:space="0" w:color="auto"/>
            </w:tcBorders>
          </w:tcPr>
          <w:p w14:paraId="6973D71B" w14:textId="77777777" w:rsidR="00F06C45" w:rsidRPr="00676D7C" w:rsidRDefault="00F06C45" w:rsidP="000E3AF6">
            <w:pPr>
              <w:rPr>
                <w:rFonts w:eastAsia="標楷體"/>
                <w:szCs w:val="24"/>
              </w:rPr>
            </w:pPr>
          </w:p>
          <w:p w14:paraId="3C48606B" w14:textId="77777777" w:rsidR="00F06C45" w:rsidRPr="00676D7C" w:rsidRDefault="00F06C45" w:rsidP="000E3AF6">
            <w:pPr>
              <w:rPr>
                <w:rFonts w:eastAsia="標楷體"/>
                <w:szCs w:val="24"/>
              </w:rPr>
            </w:pPr>
          </w:p>
          <w:p w14:paraId="3FA7CE40" w14:textId="77777777" w:rsidR="00F06C45" w:rsidRPr="00676D7C" w:rsidRDefault="00F06C45" w:rsidP="000E3AF6">
            <w:pPr>
              <w:rPr>
                <w:rFonts w:eastAsia="標楷體"/>
                <w:vanish/>
                <w:szCs w:val="24"/>
              </w:rPr>
            </w:pPr>
          </w:p>
        </w:tc>
        <w:tc>
          <w:tcPr>
            <w:tcW w:w="336" w:type="pct"/>
            <w:tcBorders>
              <w:top w:val="single" w:sz="6" w:space="0" w:color="auto"/>
              <w:left w:val="single" w:sz="6" w:space="0" w:color="auto"/>
              <w:bottom w:val="single" w:sz="6" w:space="0" w:color="auto"/>
              <w:right w:val="single" w:sz="6" w:space="0" w:color="auto"/>
            </w:tcBorders>
          </w:tcPr>
          <w:p w14:paraId="23A03DE0" w14:textId="77777777" w:rsidR="00F06C45" w:rsidRPr="00676D7C" w:rsidRDefault="00F06C45" w:rsidP="000E3AF6">
            <w:pPr>
              <w:rPr>
                <w:rFonts w:eastAsia="標楷體"/>
                <w:vanish/>
                <w:szCs w:val="24"/>
              </w:rPr>
            </w:pPr>
          </w:p>
        </w:tc>
        <w:tc>
          <w:tcPr>
            <w:tcW w:w="473" w:type="pct"/>
            <w:tcBorders>
              <w:top w:val="single" w:sz="6" w:space="0" w:color="auto"/>
              <w:left w:val="single" w:sz="6" w:space="0" w:color="auto"/>
              <w:bottom w:val="single" w:sz="6" w:space="0" w:color="auto"/>
              <w:right w:val="single" w:sz="6" w:space="0" w:color="auto"/>
            </w:tcBorders>
          </w:tcPr>
          <w:p w14:paraId="55727EEF" w14:textId="77777777" w:rsidR="00F06C45" w:rsidRPr="00676D7C" w:rsidRDefault="00F06C45" w:rsidP="000E3AF6">
            <w:pPr>
              <w:rPr>
                <w:rFonts w:eastAsia="標楷體"/>
                <w:vanish/>
                <w:szCs w:val="24"/>
              </w:rPr>
            </w:pPr>
          </w:p>
        </w:tc>
        <w:tc>
          <w:tcPr>
            <w:tcW w:w="444" w:type="pct"/>
            <w:tcBorders>
              <w:top w:val="single" w:sz="6" w:space="0" w:color="auto"/>
              <w:left w:val="single" w:sz="6" w:space="0" w:color="auto"/>
              <w:bottom w:val="single" w:sz="6" w:space="0" w:color="auto"/>
              <w:right w:val="single" w:sz="6" w:space="0" w:color="auto"/>
            </w:tcBorders>
          </w:tcPr>
          <w:p w14:paraId="247C7862" w14:textId="77777777" w:rsidR="00F06C45" w:rsidRPr="00676D7C" w:rsidRDefault="00F06C45" w:rsidP="000E3AF6">
            <w:pPr>
              <w:rPr>
                <w:rFonts w:eastAsia="標楷體"/>
                <w:vanish/>
                <w:szCs w:val="24"/>
              </w:rPr>
            </w:pPr>
          </w:p>
        </w:tc>
        <w:tc>
          <w:tcPr>
            <w:tcW w:w="445" w:type="pct"/>
            <w:tcBorders>
              <w:top w:val="single" w:sz="6" w:space="0" w:color="auto"/>
              <w:left w:val="single" w:sz="6" w:space="0" w:color="auto"/>
              <w:bottom w:val="single" w:sz="6" w:space="0" w:color="auto"/>
              <w:right w:val="single" w:sz="6" w:space="0" w:color="auto"/>
            </w:tcBorders>
          </w:tcPr>
          <w:p w14:paraId="56230E1C" w14:textId="77777777" w:rsidR="00F06C45" w:rsidRPr="00676D7C" w:rsidRDefault="00F06C45" w:rsidP="000E3AF6">
            <w:pPr>
              <w:rPr>
                <w:rFonts w:eastAsia="標楷體"/>
                <w:vanish/>
                <w:szCs w:val="24"/>
              </w:rPr>
            </w:pPr>
          </w:p>
        </w:tc>
        <w:tc>
          <w:tcPr>
            <w:tcW w:w="445" w:type="pct"/>
            <w:tcBorders>
              <w:top w:val="single" w:sz="6" w:space="0" w:color="auto"/>
              <w:left w:val="single" w:sz="6" w:space="0" w:color="auto"/>
              <w:bottom w:val="single" w:sz="6" w:space="0" w:color="auto"/>
              <w:right w:val="single" w:sz="6" w:space="0" w:color="auto"/>
            </w:tcBorders>
          </w:tcPr>
          <w:p w14:paraId="19E11F17" w14:textId="77777777" w:rsidR="00F06C45" w:rsidRPr="00676D7C" w:rsidRDefault="00F06C45" w:rsidP="000E3AF6">
            <w:pPr>
              <w:rPr>
                <w:rFonts w:eastAsia="標楷體"/>
                <w:vanish/>
                <w:szCs w:val="24"/>
              </w:rPr>
            </w:pPr>
          </w:p>
        </w:tc>
        <w:tc>
          <w:tcPr>
            <w:tcW w:w="445" w:type="pct"/>
            <w:tcBorders>
              <w:top w:val="single" w:sz="6" w:space="0" w:color="auto"/>
              <w:left w:val="single" w:sz="6" w:space="0" w:color="auto"/>
              <w:bottom w:val="single" w:sz="6" w:space="0" w:color="auto"/>
              <w:right w:val="single" w:sz="6" w:space="0" w:color="auto"/>
            </w:tcBorders>
          </w:tcPr>
          <w:p w14:paraId="6C7283CE" w14:textId="77777777" w:rsidR="00F06C45" w:rsidRPr="00676D7C" w:rsidRDefault="00F06C45" w:rsidP="000E3AF6">
            <w:pPr>
              <w:rPr>
                <w:rFonts w:eastAsia="標楷體"/>
                <w:vanish/>
                <w:szCs w:val="24"/>
              </w:rPr>
            </w:pPr>
          </w:p>
        </w:tc>
        <w:tc>
          <w:tcPr>
            <w:tcW w:w="445" w:type="pct"/>
            <w:tcBorders>
              <w:top w:val="single" w:sz="6" w:space="0" w:color="auto"/>
              <w:left w:val="single" w:sz="6" w:space="0" w:color="auto"/>
              <w:bottom w:val="single" w:sz="6" w:space="0" w:color="auto"/>
              <w:right w:val="single" w:sz="6" w:space="0" w:color="auto"/>
            </w:tcBorders>
          </w:tcPr>
          <w:p w14:paraId="0037567F" w14:textId="77777777" w:rsidR="00F06C45" w:rsidRPr="00676D7C" w:rsidRDefault="00F06C45" w:rsidP="000E3AF6">
            <w:pPr>
              <w:rPr>
                <w:rFonts w:eastAsia="標楷體"/>
                <w:vanish/>
                <w:szCs w:val="24"/>
              </w:rPr>
            </w:pPr>
          </w:p>
        </w:tc>
        <w:tc>
          <w:tcPr>
            <w:tcW w:w="445" w:type="pct"/>
            <w:tcBorders>
              <w:top w:val="single" w:sz="6" w:space="0" w:color="auto"/>
              <w:left w:val="single" w:sz="6" w:space="0" w:color="auto"/>
              <w:bottom w:val="single" w:sz="6" w:space="0" w:color="auto"/>
              <w:right w:val="single" w:sz="6" w:space="0" w:color="auto"/>
            </w:tcBorders>
          </w:tcPr>
          <w:p w14:paraId="65FE05E6" w14:textId="77777777" w:rsidR="00F06C45" w:rsidRPr="00676D7C" w:rsidRDefault="00F06C45" w:rsidP="000E3AF6">
            <w:pPr>
              <w:rPr>
                <w:rFonts w:eastAsia="標楷體"/>
                <w:vanish/>
                <w:szCs w:val="24"/>
              </w:rPr>
            </w:pPr>
          </w:p>
        </w:tc>
        <w:tc>
          <w:tcPr>
            <w:tcW w:w="756" w:type="pct"/>
            <w:tcBorders>
              <w:top w:val="single" w:sz="6" w:space="0" w:color="auto"/>
              <w:left w:val="single" w:sz="6" w:space="0" w:color="auto"/>
              <w:bottom w:val="single" w:sz="6" w:space="0" w:color="auto"/>
              <w:right w:val="single" w:sz="6" w:space="0" w:color="auto"/>
            </w:tcBorders>
          </w:tcPr>
          <w:p w14:paraId="5D35387F" w14:textId="77777777" w:rsidR="00F06C45" w:rsidRPr="00676D7C" w:rsidRDefault="00F06C45" w:rsidP="000E3AF6">
            <w:pPr>
              <w:rPr>
                <w:rFonts w:eastAsia="標楷體"/>
                <w:szCs w:val="24"/>
              </w:rPr>
            </w:pPr>
          </w:p>
        </w:tc>
      </w:tr>
    </w:tbl>
    <w:p w14:paraId="0F072FB4" w14:textId="77777777" w:rsidR="0064368B" w:rsidRPr="00676D7C" w:rsidRDefault="0064368B" w:rsidP="000E3AF6">
      <w:pPr>
        <w:rPr>
          <w:rFonts w:eastAsia="標楷體"/>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1938"/>
        <w:gridCol w:w="1938"/>
        <w:gridCol w:w="1938"/>
        <w:gridCol w:w="1887"/>
      </w:tblGrid>
      <w:tr w:rsidR="00442705" w:rsidRPr="00676D7C" w14:paraId="48A29F3D" w14:textId="77777777" w:rsidTr="00C01494">
        <w:tc>
          <w:tcPr>
            <w:tcW w:w="1980" w:type="dxa"/>
          </w:tcPr>
          <w:p w14:paraId="0A21AE42" w14:textId="77777777" w:rsidR="00442705" w:rsidRPr="00676D7C" w:rsidRDefault="00442705" w:rsidP="00C01494">
            <w:pPr>
              <w:rPr>
                <w:rFonts w:eastAsia="標楷體"/>
                <w:vanish/>
                <w:szCs w:val="24"/>
              </w:rPr>
            </w:pPr>
            <w:r w:rsidRPr="00676D7C">
              <w:rPr>
                <w:rFonts w:eastAsia="標楷體"/>
                <w:szCs w:val="24"/>
              </w:rPr>
              <w:t>製表</w:t>
            </w:r>
          </w:p>
        </w:tc>
        <w:tc>
          <w:tcPr>
            <w:tcW w:w="1981" w:type="dxa"/>
          </w:tcPr>
          <w:p w14:paraId="4926DD7D" w14:textId="23DE1415" w:rsidR="00442705" w:rsidRPr="00676D7C" w:rsidRDefault="00442705" w:rsidP="00C01494">
            <w:pPr>
              <w:rPr>
                <w:rFonts w:eastAsia="標楷體"/>
                <w:vanish/>
                <w:szCs w:val="24"/>
              </w:rPr>
            </w:pPr>
            <w:r w:rsidRPr="00676D7C">
              <w:rPr>
                <w:rFonts w:eastAsia="標楷體"/>
                <w:szCs w:val="24"/>
              </w:rPr>
              <w:t>總務</w:t>
            </w:r>
          </w:p>
        </w:tc>
        <w:tc>
          <w:tcPr>
            <w:tcW w:w="1982" w:type="dxa"/>
          </w:tcPr>
          <w:p w14:paraId="730BD122" w14:textId="77777777" w:rsidR="00442705" w:rsidRPr="00676D7C" w:rsidRDefault="00442705" w:rsidP="00C01494">
            <w:pPr>
              <w:rPr>
                <w:rFonts w:eastAsia="標楷體"/>
                <w:vanish/>
                <w:szCs w:val="24"/>
              </w:rPr>
            </w:pPr>
            <w:r w:rsidRPr="00676D7C">
              <w:rPr>
                <w:rFonts w:eastAsia="標楷體"/>
                <w:szCs w:val="24"/>
              </w:rPr>
              <w:t>複核</w:t>
            </w:r>
          </w:p>
        </w:tc>
        <w:tc>
          <w:tcPr>
            <w:tcW w:w="1982" w:type="dxa"/>
          </w:tcPr>
          <w:p w14:paraId="2763058E" w14:textId="77777777" w:rsidR="00442705" w:rsidRPr="00676D7C" w:rsidRDefault="00442705" w:rsidP="00C01494">
            <w:pPr>
              <w:rPr>
                <w:rFonts w:eastAsia="標楷體"/>
                <w:vanish/>
                <w:szCs w:val="24"/>
              </w:rPr>
            </w:pPr>
            <w:r w:rsidRPr="00676D7C">
              <w:rPr>
                <w:rFonts w:eastAsia="標楷體"/>
                <w:szCs w:val="24"/>
              </w:rPr>
              <w:t>主辦會計</w:t>
            </w:r>
          </w:p>
        </w:tc>
        <w:tc>
          <w:tcPr>
            <w:tcW w:w="1929" w:type="dxa"/>
          </w:tcPr>
          <w:p w14:paraId="1CD8EA56" w14:textId="77777777" w:rsidR="00442705" w:rsidRPr="00676D7C" w:rsidRDefault="00442705" w:rsidP="00C01494">
            <w:pPr>
              <w:rPr>
                <w:rFonts w:eastAsia="標楷體"/>
                <w:szCs w:val="24"/>
              </w:rPr>
            </w:pPr>
            <w:r w:rsidRPr="00676D7C">
              <w:rPr>
                <w:rFonts w:eastAsia="標楷體"/>
                <w:szCs w:val="24"/>
              </w:rPr>
              <w:t>校長</w:t>
            </w:r>
          </w:p>
        </w:tc>
      </w:tr>
    </w:tbl>
    <w:p w14:paraId="11E59E94" w14:textId="77777777" w:rsidR="002063EF" w:rsidRPr="00676D7C" w:rsidRDefault="002063EF" w:rsidP="000E3AF6">
      <w:pPr>
        <w:ind w:left="960" w:hangingChars="400" w:hanging="960"/>
        <w:rPr>
          <w:rFonts w:eastAsia="標楷體"/>
          <w:szCs w:val="24"/>
        </w:rPr>
      </w:pPr>
    </w:p>
    <w:p w14:paraId="59EEB4DA" w14:textId="1C12A235" w:rsidR="00C20457" w:rsidRPr="00676D7C" w:rsidRDefault="00C20457" w:rsidP="000E3AF6">
      <w:pPr>
        <w:ind w:left="960" w:hangingChars="400" w:hanging="960"/>
        <w:rPr>
          <w:rFonts w:eastAsia="標楷體"/>
          <w:szCs w:val="24"/>
        </w:rPr>
      </w:pPr>
      <w:r w:rsidRPr="00676D7C">
        <w:rPr>
          <w:rFonts w:eastAsia="標楷體"/>
          <w:szCs w:val="24"/>
        </w:rPr>
        <w:t>說明：本表為表示一定期間內財產增減情形之動態報告，每月終了時，由經管財產人員編製之。</w:t>
      </w:r>
    </w:p>
    <w:p w14:paraId="5C507999" w14:textId="77777777" w:rsidR="00600644" w:rsidRPr="00676D7C" w:rsidRDefault="00600644" w:rsidP="000E3AF6">
      <w:pPr>
        <w:rPr>
          <w:rFonts w:eastAsia="標楷體"/>
          <w:szCs w:val="24"/>
        </w:rPr>
      </w:pPr>
    </w:p>
    <w:p w14:paraId="14D3B7A4" w14:textId="77777777" w:rsidR="00442705" w:rsidRPr="00676D7C" w:rsidRDefault="00442705" w:rsidP="00FB187B">
      <w:pPr>
        <w:tabs>
          <w:tab w:val="center" w:pos="4820"/>
        </w:tabs>
        <w:rPr>
          <w:rFonts w:eastAsia="標楷體"/>
          <w:szCs w:val="24"/>
        </w:rPr>
      </w:pPr>
      <w:r w:rsidRPr="00676D7C">
        <w:rPr>
          <w:lang w:bidi="en-US"/>
        </w:rPr>
        <w:t>Form 104</w:t>
      </w:r>
      <w:r w:rsidRPr="00676D7C">
        <w:rPr>
          <w:lang w:bidi="en-US"/>
        </w:rPr>
        <w:tab/>
        <w:t>(Title)</w:t>
      </w:r>
    </w:p>
    <w:p w14:paraId="1938D4DD" w14:textId="77777777" w:rsidR="00442705" w:rsidRPr="00676D7C" w:rsidRDefault="00442705" w:rsidP="00442705">
      <w:pPr>
        <w:jc w:val="center"/>
        <w:rPr>
          <w:rFonts w:eastAsia="標楷體"/>
          <w:szCs w:val="24"/>
        </w:rPr>
      </w:pPr>
      <w:r w:rsidRPr="00676D7C">
        <w:rPr>
          <w:lang w:bidi="en-US"/>
        </w:rPr>
        <w:t>Statement of changes in long-term operating assets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4932"/>
        <w:gridCol w:w="3190"/>
      </w:tblGrid>
      <w:tr w:rsidR="00442705" w:rsidRPr="00676D7C" w14:paraId="263187BF" w14:textId="77777777" w:rsidTr="00C01494">
        <w:tc>
          <w:tcPr>
            <w:tcW w:w="1526" w:type="dxa"/>
          </w:tcPr>
          <w:p w14:paraId="344AE44C" w14:textId="77777777" w:rsidR="00442705" w:rsidRPr="00676D7C" w:rsidRDefault="00442705" w:rsidP="00C01494">
            <w:pPr>
              <w:jc w:val="both"/>
              <w:rPr>
                <w:rFonts w:eastAsia="標楷體"/>
                <w:szCs w:val="24"/>
              </w:rPr>
            </w:pPr>
          </w:p>
        </w:tc>
        <w:tc>
          <w:tcPr>
            <w:tcW w:w="4961" w:type="dxa"/>
          </w:tcPr>
          <w:p w14:paraId="3825126C" w14:textId="77777777" w:rsidR="00442705" w:rsidRPr="00676D7C" w:rsidRDefault="00442705" w:rsidP="00FB187B">
            <w:pPr>
              <w:jc w:val="center"/>
              <w:rPr>
                <w:rFonts w:eastAsia="標楷體"/>
                <w:szCs w:val="24"/>
              </w:rPr>
            </w:pPr>
            <w:r w:rsidRPr="00676D7C">
              <w:rPr>
                <w:lang w:bidi="en-US"/>
              </w:rPr>
              <w:t>Date:</w:t>
            </w:r>
          </w:p>
        </w:tc>
        <w:tc>
          <w:tcPr>
            <w:tcW w:w="3207" w:type="dxa"/>
          </w:tcPr>
          <w:p w14:paraId="014098C6" w14:textId="77777777" w:rsidR="00442705" w:rsidRPr="00676D7C" w:rsidRDefault="00442705" w:rsidP="00C01494">
            <w:pPr>
              <w:jc w:val="right"/>
              <w:rPr>
                <w:rFonts w:eastAsia="標楷體"/>
                <w:szCs w:val="24"/>
              </w:rPr>
            </w:pPr>
            <w:r w:rsidRPr="00676D7C">
              <w:rPr>
                <w:lang w:bidi="en-US"/>
              </w:rPr>
              <w:t>Unit: NT$</w:t>
            </w:r>
          </w:p>
        </w:tc>
      </w:tr>
    </w:tbl>
    <w:p w14:paraId="55317D7B" w14:textId="77777777" w:rsidR="00442705" w:rsidRPr="00676D7C" w:rsidRDefault="00442705" w:rsidP="00442705">
      <w:pPr>
        <w:jc w:val="center"/>
        <w:rPr>
          <w:rFonts w:eastAsia="標楷體"/>
          <w:szCs w:val="24"/>
        </w:rPr>
      </w:pPr>
    </w:p>
    <w:tbl>
      <w:tblPr>
        <w:tblW w:w="5000" w:type="pct"/>
        <w:jc w:val="center"/>
        <w:tblCellMar>
          <w:left w:w="28" w:type="dxa"/>
          <w:right w:w="28" w:type="dxa"/>
        </w:tblCellMar>
        <w:tblLook w:val="0000" w:firstRow="0" w:lastRow="0" w:firstColumn="0" w:lastColumn="0" w:noHBand="0" w:noVBand="0"/>
      </w:tblPr>
      <w:tblGrid>
        <w:gridCol w:w="1462"/>
        <w:gridCol w:w="637"/>
        <w:gridCol w:w="900"/>
        <w:gridCol w:w="896"/>
        <w:gridCol w:w="846"/>
        <w:gridCol w:w="846"/>
        <w:gridCol w:w="896"/>
        <w:gridCol w:w="846"/>
        <w:gridCol w:w="847"/>
        <w:gridCol w:w="1446"/>
      </w:tblGrid>
      <w:tr w:rsidR="00442705" w:rsidRPr="00676D7C" w14:paraId="43EF3676" w14:textId="77777777" w:rsidTr="00C01494">
        <w:trPr>
          <w:cantSplit/>
          <w:trHeight w:val="178"/>
          <w:jc w:val="center"/>
        </w:trPr>
        <w:tc>
          <w:tcPr>
            <w:tcW w:w="1101" w:type="pct"/>
            <w:gridSpan w:val="2"/>
            <w:tcBorders>
              <w:top w:val="single" w:sz="6" w:space="0" w:color="auto"/>
              <w:left w:val="single" w:sz="6" w:space="0" w:color="auto"/>
              <w:bottom w:val="single" w:sz="6" w:space="0" w:color="auto"/>
              <w:right w:val="single" w:sz="6" w:space="0" w:color="auto"/>
            </w:tcBorders>
          </w:tcPr>
          <w:p w14:paraId="66A7CDE2" w14:textId="77777777" w:rsidR="00442705" w:rsidRPr="00676D7C" w:rsidRDefault="00442705" w:rsidP="00C01494">
            <w:pPr>
              <w:jc w:val="center"/>
              <w:rPr>
                <w:rFonts w:eastAsia="標楷體"/>
                <w:szCs w:val="24"/>
              </w:rPr>
            </w:pPr>
            <w:r w:rsidRPr="00676D7C">
              <w:rPr>
                <w:lang w:bidi="en-US"/>
              </w:rPr>
              <w:t>Property</w:t>
            </w:r>
          </w:p>
        </w:tc>
        <w:tc>
          <w:tcPr>
            <w:tcW w:w="473" w:type="pct"/>
            <w:vMerge w:val="restart"/>
            <w:tcBorders>
              <w:top w:val="single" w:sz="6" w:space="0" w:color="auto"/>
              <w:left w:val="single" w:sz="6" w:space="0" w:color="auto"/>
              <w:bottom w:val="single" w:sz="6" w:space="0" w:color="auto"/>
              <w:right w:val="single" w:sz="6" w:space="0" w:color="auto"/>
            </w:tcBorders>
            <w:vAlign w:val="center"/>
          </w:tcPr>
          <w:p w14:paraId="4E92325D" w14:textId="77777777" w:rsidR="00442705" w:rsidRPr="00676D7C" w:rsidRDefault="00442705" w:rsidP="00C01494">
            <w:pPr>
              <w:jc w:val="center"/>
              <w:rPr>
                <w:rFonts w:eastAsia="標楷體"/>
                <w:szCs w:val="24"/>
              </w:rPr>
            </w:pPr>
            <w:r w:rsidRPr="00676D7C">
              <w:rPr>
                <w:lang w:bidi="en-US"/>
              </w:rPr>
              <w:t>Unit</w:t>
            </w:r>
          </w:p>
        </w:tc>
        <w:tc>
          <w:tcPr>
            <w:tcW w:w="1334" w:type="pct"/>
            <w:gridSpan w:val="3"/>
            <w:tcBorders>
              <w:top w:val="single" w:sz="6" w:space="0" w:color="auto"/>
              <w:left w:val="single" w:sz="6" w:space="0" w:color="auto"/>
              <w:bottom w:val="single" w:sz="6" w:space="0" w:color="auto"/>
              <w:right w:val="single" w:sz="6" w:space="0" w:color="auto"/>
            </w:tcBorders>
          </w:tcPr>
          <w:p w14:paraId="59A2FCC4" w14:textId="77777777" w:rsidR="00442705" w:rsidRPr="00676D7C" w:rsidRDefault="00442705" w:rsidP="00C01494">
            <w:pPr>
              <w:jc w:val="center"/>
              <w:rPr>
                <w:rFonts w:eastAsia="標楷體"/>
                <w:szCs w:val="24"/>
              </w:rPr>
            </w:pPr>
            <w:r w:rsidRPr="00676D7C">
              <w:rPr>
                <w:lang w:bidi="en-US"/>
              </w:rPr>
              <w:t>Increase in the current month</w:t>
            </w:r>
          </w:p>
        </w:tc>
        <w:tc>
          <w:tcPr>
            <w:tcW w:w="1335" w:type="pct"/>
            <w:gridSpan w:val="3"/>
            <w:tcBorders>
              <w:top w:val="single" w:sz="6" w:space="0" w:color="auto"/>
              <w:left w:val="single" w:sz="6" w:space="0" w:color="auto"/>
              <w:bottom w:val="single" w:sz="6" w:space="0" w:color="auto"/>
              <w:right w:val="single" w:sz="6" w:space="0" w:color="auto"/>
            </w:tcBorders>
          </w:tcPr>
          <w:p w14:paraId="5CC7C305" w14:textId="77777777" w:rsidR="00442705" w:rsidRPr="00676D7C" w:rsidRDefault="00442705" w:rsidP="00C01494">
            <w:pPr>
              <w:jc w:val="center"/>
              <w:rPr>
                <w:rFonts w:eastAsia="標楷體"/>
                <w:szCs w:val="24"/>
              </w:rPr>
            </w:pPr>
            <w:r w:rsidRPr="00676D7C">
              <w:rPr>
                <w:lang w:bidi="en-US"/>
              </w:rPr>
              <w:t>Decrease in the current month</w:t>
            </w:r>
          </w:p>
        </w:tc>
        <w:tc>
          <w:tcPr>
            <w:tcW w:w="756" w:type="pct"/>
            <w:vMerge w:val="restart"/>
            <w:tcBorders>
              <w:top w:val="single" w:sz="6" w:space="0" w:color="auto"/>
              <w:left w:val="single" w:sz="6" w:space="0" w:color="auto"/>
              <w:bottom w:val="single" w:sz="6" w:space="0" w:color="auto"/>
              <w:right w:val="single" w:sz="6" w:space="0" w:color="auto"/>
            </w:tcBorders>
            <w:vAlign w:val="center"/>
          </w:tcPr>
          <w:p w14:paraId="76916C28" w14:textId="77777777" w:rsidR="00442705" w:rsidRPr="00676D7C" w:rsidRDefault="00442705" w:rsidP="00C01494">
            <w:pPr>
              <w:ind w:rightChars="38" w:right="91"/>
              <w:jc w:val="center"/>
              <w:rPr>
                <w:rFonts w:eastAsia="標楷體"/>
                <w:szCs w:val="24"/>
              </w:rPr>
            </w:pPr>
            <w:r w:rsidRPr="00676D7C">
              <w:rPr>
                <w:lang w:bidi="en-US"/>
              </w:rPr>
              <w:t>Remarks</w:t>
            </w:r>
          </w:p>
        </w:tc>
      </w:tr>
      <w:tr w:rsidR="00442705" w:rsidRPr="00676D7C" w14:paraId="7E87DB72" w14:textId="77777777" w:rsidTr="00C01494">
        <w:trPr>
          <w:cantSplit/>
          <w:jc w:val="center"/>
        </w:trPr>
        <w:tc>
          <w:tcPr>
            <w:tcW w:w="765" w:type="pct"/>
            <w:tcBorders>
              <w:top w:val="single" w:sz="6" w:space="0" w:color="auto"/>
              <w:left w:val="single" w:sz="6" w:space="0" w:color="auto"/>
              <w:bottom w:val="single" w:sz="6" w:space="0" w:color="auto"/>
              <w:right w:val="single" w:sz="6" w:space="0" w:color="auto"/>
            </w:tcBorders>
          </w:tcPr>
          <w:p w14:paraId="4B09377D" w14:textId="77777777" w:rsidR="00442705" w:rsidRPr="00676D7C" w:rsidRDefault="00442705" w:rsidP="00C01494">
            <w:pPr>
              <w:jc w:val="center"/>
              <w:rPr>
                <w:rFonts w:eastAsia="標楷體"/>
                <w:szCs w:val="24"/>
              </w:rPr>
            </w:pPr>
            <w:r w:rsidRPr="00676D7C">
              <w:rPr>
                <w:lang w:bidi="en-US"/>
              </w:rPr>
              <w:t>Classification No.</w:t>
            </w:r>
          </w:p>
        </w:tc>
        <w:tc>
          <w:tcPr>
            <w:tcW w:w="336" w:type="pct"/>
            <w:tcBorders>
              <w:top w:val="single" w:sz="6" w:space="0" w:color="auto"/>
              <w:left w:val="single" w:sz="6" w:space="0" w:color="auto"/>
              <w:bottom w:val="single" w:sz="6" w:space="0" w:color="auto"/>
              <w:right w:val="single" w:sz="6" w:space="0" w:color="auto"/>
            </w:tcBorders>
          </w:tcPr>
          <w:p w14:paraId="3BA2A275" w14:textId="77777777" w:rsidR="00442705" w:rsidRPr="00676D7C" w:rsidRDefault="00442705" w:rsidP="00C01494">
            <w:pPr>
              <w:jc w:val="center"/>
              <w:rPr>
                <w:rFonts w:eastAsia="標楷體"/>
                <w:szCs w:val="24"/>
              </w:rPr>
            </w:pPr>
            <w:r w:rsidRPr="00676D7C">
              <w:rPr>
                <w:lang w:bidi="en-US"/>
              </w:rPr>
              <w:t>Title</w:t>
            </w:r>
          </w:p>
        </w:tc>
        <w:tc>
          <w:tcPr>
            <w:tcW w:w="473" w:type="pct"/>
            <w:vMerge/>
            <w:tcBorders>
              <w:top w:val="single" w:sz="6" w:space="0" w:color="auto"/>
              <w:left w:val="single" w:sz="6" w:space="0" w:color="auto"/>
              <w:bottom w:val="single" w:sz="6" w:space="0" w:color="auto"/>
              <w:right w:val="single" w:sz="6" w:space="0" w:color="auto"/>
            </w:tcBorders>
          </w:tcPr>
          <w:p w14:paraId="693F397E" w14:textId="77777777" w:rsidR="00442705" w:rsidRPr="00676D7C" w:rsidRDefault="00442705" w:rsidP="00C01494">
            <w:pPr>
              <w:jc w:val="center"/>
              <w:rPr>
                <w:rFonts w:eastAsia="標楷體"/>
                <w:szCs w:val="24"/>
              </w:rPr>
            </w:pPr>
          </w:p>
        </w:tc>
        <w:tc>
          <w:tcPr>
            <w:tcW w:w="444" w:type="pct"/>
            <w:tcBorders>
              <w:top w:val="single" w:sz="6" w:space="0" w:color="auto"/>
              <w:left w:val="single" w:sz="6" w:space="0" w:color="auto"/>
              <w:bottom w:val="single" w:sz="6" w:space="0" w:color="auto"/>
              <w:right w:val="single" w:sz="6" w:space="0" w:color="auto"/>
            </w:tcBorders>
          </w:tcPr>
          <w:p w14:paraId="398D928E" w14:textId="77777777" w:rsidR="00442705" w:rsidRPr="00676D7C" w:rsidRDefault="00442705" w:rsidP="00C01494">
            <w:pPr>
              <w:jc w:val="center"/>
              <w:rPr>
                <w:rFonts w:eastAsia="標楷體"/>
                <w:szCs w:val="24"/>
              </w:rPr>
            </w:pPr>
            <w:r w:rsidRPr="00676D7C">
              <w:rPr>
                <w:lang w:bidi="en-US"/>
              </w:rPr>
              <w:t>Quantity</w:t>
            </w:r>
          </w:p>
        </w:tc>
        <w:tc>
          <w:tcPr>
            <w:tcW w:w="445" w:type="pct"/>
            <w:tcBorders>
              <w:top w:val="single" w:sz="6" w:space="0" w:color="auto"/>
              <w:left w:val="single" w:sz="6" w:space="0" w:color="auto"/>
              <w:bottom w:val="single" w:sz="6" w:space="0" w:color="auto"/>
              <w:right w:val="single" w:sz="6" w:space="0" w:color="auto"/>
            </w:tcBorders>
          </w:tcPr>
          <w:p w14:paraId="073C2E20" w14:textId="77777777" w:rsidR="00442705" w:rsidRPr="00676D7C" w:rsidRDefault="00442705" w:rsidP="00C01494">
            <w:pPr>
              <w:jc w:val="center"/>
              <w:rPr>
                <w:rFonts w:eastAsia="標楷體"/>
                <w:szCs w:val="24"/>
              </w:rPr>
            </w:pPr>
            <w:r w:rsidRPr="00676D7C">
              <w:rPr>
                <w:lang w:bidi="en-US"/>
              </w:rPr>
              <w:t>Unit Price</w:t>
            </w:r>
          </w:p>
        </w:tc>
        <w:tc>
          <w:tcPr>
            <w:tcW w:w="445" w:type="pct"/>
            <w:tcBorders>
              <w:top w:val="single" w:sz="6" w:space="0" w:color="auto"/>
              <w:left w:val="single" w:sz="6" w:space="0" w:color="auto"/>
              <w:bottom w:val="single" w:sz="6" w:space="0" w:color="auto"/>
              <w:right w:val="single" w:sz="6" w:space="0" w:color="auto"/>
            </w:tcBorders>
          </w:tcPr>
          <w:p w14:paraId="2AC2419E" w14:textId="77777777" w:rsidR="00442705" w:rsidRPr="00676D7C" w:rsidRDefault="00442705" w:rsidP="00C01494">
            <w:pPr>
              <w:jc w:val="center"/>
              <w:rPr>
                <w:rFonts w:eastAsia="標楷體"/>
                <w:szCs w:val="24"/>
              </w:rPr>
            </w:pPr>
            <w:r w:rsidRPr="00676D7C">
              <w:rPr>
                <w:lang w:bidi="en-US"/>
              </w:rPr>
              <w:t>Amount</w:t>
            </w:r>
          </w:p>
        </w:tc>
        <w:tc>
          <w:tcPr>
            <w:tcW w:w="445" w:type="pct"/>
            <w:tcBorders>
              <w:top w:val="single" w:sz="6" w:space="0" w:color="auto"/>
              <w:left w:val="single" w:sz="6" w:space="0" w:color="auto"/>
              <w:bottom w:val="single" w:sz="6" w:space="0" w:color="auto"/>
              <w:right w:val="single" w:sz="6" w:space="0" w:color="auto"/>
            </w:tcBorders>
          </w:tcPr>
          <w:p w14:paraId="795C0284" w14:textId="77777777" w:rsidR="00442705" w:rsidRPr="00676D7C" w:rsidRDefault="00442705" w:rsidP="00C01494">
            <w:pPr>
              <w:jc w:val="center"/>
              <w:rPr>
                <w:rFonts w:eastAsia="標楷體"/>
                <w:szCs w:val="24"/>
              </w:rPr>
            </w:pPr>
            <w:r w:rsidRPr="00676D7C">
              <w:rPr>
                <w:lang w:bidi="en-US"/>
              </w:rPr>
              <w:t>Quantity</w:t>
            </w:r>
          </w:p>
        </w:tc>
        <w:tc>
          <w:tcPr>
            <w:tcW w:w="445" w:type="pct"/>
            <w:tcBorders>
              <w:top w:val="single" w:sz="6" w:space="0" w:color="auto"/>
              <w:left w:val="single" w:sz="6" w:space="0" w:color="auto"/>
              <w:bottom w:val="single" w:sz="6" w:space="0" w:color="auto"/>
              <w:right w:val="single" w:sz="6" w:space="0" w:color="auto"/>
            </w:tcBorders>
          </w:tcPr>
          <w:p w14:paraId="59D98407" w14:textId="77777777" w:rsidR="00442705" w:rsidRPr="00676D7C" w:rsidRDefault="00442705" w:rsidP="00C01494">
            <w:pPr>
              <w:jc w:val="center"/>
              <w:rPr>
                <w:rFonts w:eastAsia="標楷體"/>
                <w:szCs w:val="24"/>
              </w:rPr>
            </w:pPr>
            <w:r w:rsidRPr="00676D7C">
              <w:rPr>
                <w:lang w:bidi="en-US"/>
              </w:rPr>
              <w:t>Unit Price</w:t>
            </w:r>
          </w:p>
        </w:tc>
        <w:tc>
          <w:tcPr>
            <w:tcW w:w="445" w:type="pct"/>
            <w:tcBorders>
              <w:top w:val="single" w:sz="6" w:space="0" w:color="auto"/>
              <w:left w:val="single" w:sz="6" w:space="0" w:color="auto"/>
              <w:bottom w:val="single" w:sz="6" w:space="0" w:color="auto"/>
              <w:right w:val="single" w:sz="6" w:space="0" w:color="auto"/>
            </w:tcBorders>
          </w:tcPr>
          <w:p w14:paraId="08AAE6F9" w14:textId="77777777" w:rsidR="00442705" w:rsidRPr="00676D7C" w:rsidRDefault="00442705" w:rsidP="00C01494">
            <w:pPr>
              <w:jc w:val="center"/>
              <w:rPr>
                <w:rFonts w:eastAsia="標楷體"/>
                <w:szCs w:val="24"/>
              </w:rPr>
            </w:pPr>
            <w:r w:rsidRPr="00676D7C">
              <w:rPr>
                <w:lang w:bidi="en-US"/>
              </w:rPr>
              <w:t>Amount</w:t>
            </w:r>
          </w:p>
        </w:tc>
        <w:tc>
          <w:tcPr>
            <w:tcW w:w="756" w:type="pct"/>
            <w:vMerge/>
            <w:tcBorders>
              <w:top w:val="single" w:sz="6" w:space="0" w:color="auto"/>
              <w:left w:val="single" w:sz="6" w:space="0" w:color="auto"/>
              <w:bottom w:val="single" w:sz="6" w:space="0" w:color="auto"/>
              <w:right w:val="single" w:sz="6" w:space="0" w:color="auto"/>
            </w:tcBorders>
          </w:tcPr>
          <w:p w14:paraId="1F6B9D8D" w14:textId="77777777" w:rsidR="00442705" w:rsidRPr="00676D7C" w:rsidRDefault="00442705" w:rsidP="00C01494">
            <w:pPr>
              <w:jc w:val="center"/>
              <w:rPr>
                <w:rFonts w:eastAsia="標楷體"/>
                <w:szCs w:val="24"/>
              </w:rPr>
            </w:pPr>
          </w:p>
        </w:tc>
      </w:tr>
      <w:tr w:rsidR="00442705" w:rsidRPr="00676D7C" w14:paraId="6157861F" w14:textId="77777777" w:rsidTr="00C01494">
        <w:trPr>
          <w:jc w:val="center"/>
        </w:trPr>
        <w:tc>
          <w:tcPr>
            <w:tcW w:w="765" w:type="pct"/>
            <w:tcBorders>
              <w:top w:val="single" w:sz="6" w:space="0" w:color="auto"/>
              <w:left w:val="single" w:sz="6" w:space="0" w:color="auto"/>
              <w:bottom w:val="single" w:sz="6" w:space="0" w:color="auto"/>
              <w:right w:val="single" w:sz="6" w:space="0" w:color="auto"/>
            </w:tcBorders>
          </w:tcPr>
          <w:p w14:paraId="3CFAB194" w14:textId="77777777" w:rsidR="00442705" w:rsidRPr="00676D7C" w:rsidRDefault="00442705" w:rsidP="00C01494">
            <w:pPr>
              <w:rPr>
                <w:rFonts w:eastAsia="標楷體"/>
                <w:szCs w:val="24"/>
              </w:rPr>
            </w:pPr>
          </w:p>
          <w:p w14:paraId="787B5CB2" w14:textId="77777777" w:rsidR="00442705" w:rsidRPr="00676D7C" w:rsidRDefault="00442705" w:rsidP="00C01494">
            <w:pPr>
              <w:rPr>
                <w:rFonts w:eastAsia="標楷體"/>
                <w:szCs w:val="24"/>
              </w:rPr>
            </w:pPr>
          </w:p>
          <w:p w14:paraId="2FA00204" w14:textId="77777777" w:rsidR="00442705" w:rsidRPr="00676D7C" w:rsidRDefault="00442705" w:rsidP="00C01494">
            <w:pPr>
              <w:rPr>
                <w:rFonts w:eastAsia="標楷體"/>
                <w:szCs w:val="24"/>
              </w:rPr>
            </w:pPr>
          </w:p>
        </w:tc>
        <w:tc>
          <w:tcPr>
            <w:tcW w:w="336" w:type="pct"/>
            <w:tcBorders>
              <w:top w:val="single" w:sz="6" w:space="0" w:color="auto"/>
              <w:left w:val="single" w:sz="6" w:space="0" w:color="auto"/>
              <w:bottom w:val="single" w:sz="6" w:space="0" w:color="auto"/>
              <w:right w:val="single" w:sz="6" w:space="0" w:color="auto"/>
            </w:tcBorders>
          </w:tcPr>
          <w:p w14:paraId="287A15EB" w14:textId="77777777" w:rsidR="00442705" w:rsidRPr="00676D7C" w:rsidRDefault="00442705" w:rsidP="00C01494">
            <w:pPr>
              <w:rPr>
                <w:rFonts w:eastAsia="標楷體"/>
                <w:szCs w:val="24"/>
              </w:rPr>
            </w:pPr>
          </w:p>
        </w:tc>
        <w:tc>
          <w:tcPr>
            <w:tcW w:w="473" w:type="pct"/>
            <w:tcBorders>
              <w:top w:val="single" w:sz="6" w:space="0" w:color="auto"/>
              <w:left w:val="single" w:sz="6" w:space="0" w:color="auto"/>
              <w:bottom w:val="single" w:sz="6" w:space="0" w:color="auto"/>
              <w:right w:val="single" w:sz="6" w:space="0" w:color="auto"/>
            </w:tcBorders>
          </w:tcPr>
          <w:p w14:paraId="6EA79044" w14:textId="77777777" w:rsidR="00442705" w:rsidRPr="00676D7C" w:rsidRDefault="00442705" w:rsidP="00C01494">
            <w:pPr>
              <w:rPr>
                <w:rFonts w:eastAsia="標楷體"/>
                <w:szCs w:val="24"/>
              </w:rPr>
            </w:pPr>
          </w:p>
        </w:tc>
        <w:tc>
          <w:tcPr>
            <w:tcW w:w="444" w:type="pct"/>
            <w:tcBorders>
              <w:top w:val="single" w:sz="6" w:space="0" w:color="auto"/>
              <w:left w:val="single" w:sz="6" w:space="0" w:color="auto"/>
              <w:bottom w:val="single" w:sz="6" w:space="0" w:color="auto"/>
              <w:right w:val="single" w:sz="6" w:space="0" w:color="auto"/>
            </w:tcBorders>
          </w:tcPr>
          <w:p w14:paraId="2D566DE0" w14:textId="77777777" w:rsidR="00442705" w:rsidRPr="00676D7C" w:rsidRDefault="00442705" w:rsidP="00C01494">
            <w:pPr>
              <w:rPr>
                <w:rFonts w:eastAsia="標楷體"/>
                <w:szCs w:val="24"/>
              </w:rPr>
            </w:pPr>
          </w:p>
        </w:tc>
        <w:tc>
          <w:tcPr>
            <w:tcW w:w="445" w:type="pct"/>
            <w:tcBorders>
              <w:top w:val="single" w:sz="6" w:space="0" w:color="auto"/>
              <w:left w:val="single" w:sz="6" w:space="0" w:color="auto"/>
              <w:bottom w:val="single" w:sz="6" w:space="0" w:color="auto"/>
              <w:right w:val="single" w:sz="6" w:space="0" w:color="auto"/>
            </w:tcBorders>
          </w:tcPr>
          <w:p w14:paraId="67C1F6E0" w14:textId="77777777" w:rsidR="00442705" w:rsidRPr="00676D7C" w:rsidRDefault="00442705" w:rsidP="00C01494">
            <w:pPr>
              <w:rPr>
                <w:rFonts w:eastAsia="標楷體"/>
                <w:szCs w:val="24"/>
              </w:rPr>
            </w:pPr>
          </w:p>
        </w:tc>
        <w:tc>
          <w:tcPr>
            <w:tcW w:w="445" w:type="pct"/>
            <w:tcBorders>
              <w:top w:val="single" w:sz="6" w:space="0" w:color="auto"/>
              <w:left w:val="single" w:sz="6" w:space="0" w:color="auto"/>
              <w:bottom w:val="single" w:sz="6" w:space="0" w:color="auto"/>
              <w:right w:val="single" w:sz="6" w:space="0" w:color="auto"/>
            </w:tcBorders>
          </w:tcPr>
          <w:p w14:paraId="1728DAAD" w14:textId="77777777" w:rsidR="00442705" w:rsidRPr="00676D7C" w:rsidRDefault="00442705" w:rsidP="00C01494">
            <w:pPr>
              <w:rPr>
                <w:rFonts w:eastAsia="標楷體"/>
                <w:szCs w:val="24"/>
              </w:rPr>
            </w:pPr>
          </w:p>
        </w:tc>
        <w:tc>
          <w:tcPr>
            <w:tcW w:w="445" w:type="pct"/>
            <w:tcBorders>
              <w:top w:val="single" w:sz="6" w:space="0" w:color="auto"/>
              <w:left w:val="single" w:sz="6" w:space="0" w:color="auto"/>
              <w:bottom w:val="single" w:sz="6" w:space="0" w:color="auto"/>
              <w:right w:val="single" w:sz="6" w:space="0" w:color="auto"/>
            </w:tcBorders>
          </w:tcPr>
          <w:p w14:paraId="1559D686" w14:textId="77777777" w:rsidR="00442705" w:rsidRPr="00676D7C" w:rsidRDefault="00442705" w:rsidP="00C01494">
            <w:pPr>
              <w:rPr>
                <w:rFonts w:eastAsia="標楷體"/>
                <w:szCs w:val="24"/>
              </w:rPr>
            </w:pPr>
          </w:p>
        </w:tc>
        <w:tc>
          <w:tcPr>
            <w:tcW w:w="445" w:type="pct"/>
            <w:tcBorders>
              <w:top w:val="single" w:sz="6" w:space="0" w:color="auto"/>
              <w:left w:val="single" w:sz="6" w:space="0" w:color="auto"/>
              <w:bottom w:val="single" w:sz="6" w:space="0" w:color="auto"/>
              <w:right w:val="single" w:sz="6" w:space="0" w:color="auto"/>
            </w:tcBorders>
          </w:tcPr>
          <w:p w14:paraId="32878495" w14:textId="77777777" w:rsidR="00442705" w:rsidRPr="00676D7C" w:rsidRDefault="00442705" w:rsidP="00C01494">
            <w:pPr>
              <w:rPr>
                <w:rFonts w:eastAsia="標楷體"/>
                <w:szCs w:val="24"/>
              </w:rPr>
            </w:pPr>
          </w:p>
        </w:tc>
        <w:tc>
          <w:tcPr>
            <w:tcW w:w="445" w:type="pct"/>
            <w:tcBorders>
              <w:top w:val="single" w:sz="6" w:space="0" w:color="auto"/>
              <w:left w:val="single" w:sz="6" w:space="0" w:color="auto"/>
              <w:bottom w:val="single" w:sz="6" w:space="0" w:color="auto"/>
              <w:right w:val="single" w:sz="6" w:space="0" w:color="auto"/>
            </w:tcBorders>
          </w:tcPr>
          <w:p w14:paraId="13F620EC" w14:textId="77777777" w:rsidR="00442705" w:rsidRPr="00676D7C" w:rsidRDefault="00442705" w:rsidP="00C01494">
            <w:pPr>
              <w:rPr>
                <w:rFonts w:eastAsia="標楷體"/>
                <w:szCs w:val="24"/>
              </w:rPr>
            </w:pPr>
          </w:p>
        </w:tc>
        <w:tc>
          <w:tcPr>
            <w:tcW w:w="756" w:type="pct"/>
            <w:tcBorders>
              <w:top w:val="single" w:sz="6" w:space="0" w:color="auto"/>
              <w:left w:val="single" w:sz="6" w:space="0" w:color="auto"/>
              <w:bottom w:val="single" w:sz="6" w:space="0" w:color="auto"/>
              <w:right w:val="single" w:sz="6" w:space="0" w:color="auto"/>
            </w:tcBorders>
          </w:tcPr>
          <w:p w14:paraId="6459BA93" w14:textId="77777777" w:rsidR="00442705" w:rsidRPr="00676D7C" w:rsidRDefault="00442705" w:rsidP="00C01494">
            <w:pPr>
              <w:rPr>
                <w:rFonts w:eastAsia="標楷體"/>
                <w:szCs w:val="24"/>
              </w:rPr>
            </w:pPr>
          </w:p>
        </w:tc>
      </w:tr>
    </w:tbl>
    <w:p w14:paraId="75C1429A" w14:textId="77777777" w:rsidR="00442705" w:rsidRPr="00676D7C" w:rsidRDefault="00442705" w:rsidP="00442705">
      <w:pPr>
        <w:rPr>
          <w:rFonts w:eastAsia="標楷體"/>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1932"/>
        <w:gridCol w:w="1832"/>
        <w:gridCol w:w="2198"/>
        <w:gridCol w:w="1637"/>
      </w:tblGrid>
      <w:tr w:rsidR="00442705" w:rsidRPr="00676D7C" w14:paraId="49BBD3A2" w14:textId="77777777" w:rsidTr="00FF122A">
        <w:tc>
          <w:tcPr>
            <w:tcW w:w="2093" w:type="dxa"/>
          </w:tcPr>
          <w:p w14:paraId="12250B01" w14:textId="77777777" w:rsidR="00442705" w:rsidRPr="00676D7C" w:rsidRDefault="00442705" w:rsidP="00C01494">
            <w:pPr>
              <w:rPr>
                <w:rFonts w:eastAsia="標楷體"/>
                <w:szCs w:val="24"/>
              </w:rPr>
            </w:pPr>
            <w:r w:rsidRPr="00676D7C">
              <w:rPr>
                <w:lang w:bidi="en-US"/>
              </w:rPr>
              <w:t>Form prepared by:</w:t>
            </w:r>
          </w:p>
        </w:tc>
        <w:tc>
          <w:tcPr>
            <w:tcW w:w="1984" w:type="dxa"/>
          </w:tcPr>
          <w:p w14:paraId="3223DEFC" w14:textId="77777777" w:rsidR="00442705" w:rsidRPr="00676D7C" w:rsidRDefault="00442705" w:rsidP="00C01494">
            <w:pPr>
              <w:rPr>
                <w:rFonts w:eastAsia="標楷體"/>
                <w:szCs w:val="24"/>
              </w:rPr>
            </w:pPr>
            <w:r w:rsidRPr="00676D7C">
              <w:rPr>
                <w:lang w:bidi="en-US"/>
              </w:rPr>
              <w:t>General Affairs</w:t>
            </w:r>
          </w:p>
        </w:tc>
        <w:tc>
          <w:tcPr>
            <w:tcW w:w="1866" w:type="dxa"/>
          </w:tcPr>
          <w:p w14:paraId="252E372D" w14:textId="77777777" w:rsidR="00442705" w:rsidRPr="00676D7C" w:rsidRDefault="00442705" w:rsidP="00C01494">
            <w:pPr>
              <w:rPr>
                <w:rFonts w:eastAsia="標楷體"/>
                <w:szCs w:val="24"/>
              </w:rPr>
            </w:pPr>
            <w:r w:rsidRPr="00676D7C">
              <w:rPr>
                <w:lang w:bidi="en-US"/>
              </w:rPr>
              <w:t>Re-evaluation</w:t>
            </w:r>
          </w:p>
        </w:tc>
        <w:tc>
          <w:tcPr>
            <w:tcW w:w="2245" w:type="dxa"/>
          </w:tcPr>
          <w:p w14:paraId="790773B7" w14:textId="77777777" w:rsidR="00442705" w:rsidRPr="00676D7C" w:rsidRDefault="00442705" w:rsidP="00C01494">
            <w:pPr>
              <w:rPr>
                <w:rFonts w:eastAsia="標楷體"/>
                <w:szCs w:val="24"/>
              </w:rPr>
            </w:pPr>
            <w:r w:rsidRPr="00676D7C">
              <w:rPr>
                <w:lang w:bidi="en-US"/>
              </w:rPr>
              <w:t>Accounting Officer</w:t>
            </w:r>
          </w:p>
        </w:tc>
        <w:tc>
          <w:tcPr>
            <w:tcW w:w="1666" w:type="dxa"/>
          </w:tcPr>
          <w:p w14:paraId="2DEF206D" w14:textId="77777777" w:rsidR="00442705" w:rsidRPr="00676D7C" w:rsidRDefault="00442705" w:rsidP="00C01494">
            <w:pPr>
              <w:rPr>
                <w:rFonts w:eastAsia="標楷體"/>
                <w:szCs w:val="24"/>
              </w:rPr>
            </w:pPr>
            <w:r w:rsidRPr="00676D7C">
              <w:rPr>
                <w:lang w:bidi="en-US"/>
              </w:rPr>
              <w:t>President</w:t>
            </w:r>
          </w:p>
        </w:tc>
      </w:tr>
    </w:tbl>
    <w:p w14:paraId="45B2C61E" w14:textId="77777777" w:rsidR="00442705" w:rsidRPr="00676D7C" w:rsidRDefault="00442705" w:rsidP="00442705">
      <w:pPr>
        <w:ind w:left="960" w:hangingChars="400" w:hanging="960"/>
        <w:rPr>
          <w:rFonts w:eastAsia="標楷體"/>
          <w:szCs w:val="24"/>
        </w:rPr>
      </w:pPr>
    </w:p>
    <w:p w14:paraId="766745AF" w14:textId="04271AD8" w:rsidR="00442705" w:rsidRPr="00676D7C" w:rsidRDefault="00442705" w:rsidP="00FF122A">
      <w:pPr>
        <w:ind w:left="1416" w:hangingChars="590" w:hanging="1416"/>
        <w:rPr>
          <w:rFonts w:eastAsia="標楷體"/>
          <w:szCs w:val="24"/>
        </w:rPr>
      </w:pPr>
      <w:r w:rsidRPr="00676D7C">
        <w:rPr>
          <w:lang w:bidi="en-US"/>
        </w:rPr>
        <w:t>Descriptions:</w:t>
      </w:r>
      <w:r w:rsidR="00FF122A">
        <w:rPr>
          <w:lang w:bidi="en-US"/>
        </w:rPr>
        <w:tab/>
      </w:r>
      <w:r w:rsidRPr="00676D7C">
        <w:rPr>
          <w:lang w:bidi="en-US"/>
        </w:rPr>
        <w:t>The Form refers to a dynamic report on the increase/decrease in property within a certain time limit, which is prepared by the property management personnel at the end of each month.</w:t>
      </w:r>
    </w:p>
    <w:p w14:paraId="3225F1A9" w14:textId="77777777" w:rsidR="00377318" w:rsidRPr="00676D7C" w:rsidRDefault="00377318" w:rsidP="000E3AF6">
      <w:pPr>
        <w:rPr>
          <w:rFonts w:eastAsia="標楷體"/>
          <w:szCs w:val="24"/>
        </w:rPr>
      </w:pPr>
    </w:p>
    <w:p w14:paraId="21149F58" w14:textId="77777777" w:rsidR="005B5CDB" w:rsidRPr="00676D7C" w:rsidRDefault="005B5CDB" w:rsidP="000E3AF6">
      <w:pPr>
        <w:widowControl/>
        <w:rPr>
          <w:rFonts w:eastAsia="標楷體"/>
          <w:szCs w:val="24"/>
        </w:rPr>
      </w:pPr>
      <w:r w:rsidRPr="00676D7C">
        <w:rPr>
          <w:lang w:bidi="en-US"/>
        </w:rPr>
        <w:br w:type="page"/>
      </w:r>
    </w:p>
    <w:p w14:paraId="74B49D62" w14:textId="3803B8A2" w:rsidR="00653FBC" w:rsidRPr="00676D7C" w:rsidRDefault="00FD1166" w:rsidP="00FB187B">
      <w:pPr>
        <w:tabs>
          <w:tab w:val="center" w:pos="4536"/>
        </w:tabs>
        <w:rPr>
          <w:rFonts w:eastAsia="標楷體"/>
          <w:szCs w:val="24"/>
        </w:rPr>
      </w:pPr>
      <w:r w:rsidRPr="00676D7C">
        <w:rPr>
          <w:rFonts w:eastAsia="標楷體"/>
          <w:szCs w:val="24"/>
        </w:rPr>
        <w:t>105</w:t>
      </w:r>
      <w:r w:rsidRPr="00676D7C">
        <w:rPr>
          <w:rFonts w:eastAsia="標楷體"/>
          <w:szCs w:val="24"/>
        </w:rPr>
        <w:t>表</w:t>
      </w:r>
      <w:r w:rsidRPr="00676D7C">
        <w:rPr>
          <w:rFonts w:eastAsia="標楷體"/>
          <w:szCs w:val="24"/>
        </w:rPr>
        <w:t xml:space="preserve"> </w:t>
      </w:r>
      <w:r w:rsidRPr="00676D7C">
        <w:rPr>
          <w:rFonts w:eastAsia="標楷體"/>
          <w:szCs w:val="24"/>
        </w:rPr>
        <w:tab/>
        <w:t xml:space="preserve"> (</w:t>
      </w:r>
      <w:r w:rsidRPr="00676D7C">
        <w:rPr>
          <w:rFonts w:eastAsia="標楷體"/>
          <w:szCs w:val="24"/>
        </w:rPr>
        <w:t>名稱</w:t>
      </w:r>
      <w:r w:rsidRPr="00676D7C">
        <w:rPr>
          <w:rFonts w:eastAsia="標楷體"/>
          <w:szCs w:val="24"/>
        </w:rPr>
        <w:t>)</w:t>
      </w:r>
    </w:p>
    <w:p w14:paraId="5006B342" w14:textId="3B628F8F" w:rsidR="00E34789" w:rsidRPr="00676D7C" w:rsidRDefault="00FD1166" w:rsidP="000E3AF6">
      <w:pPr>
        <w:jc w:val="center"/>
        <w:rPr>
          <w:rFonts w:eastAsia="標楷體"/>
          <w:szCs w:val="24"/>
        </w:rPr>
      </w:pPr>
      <w:r w:rsidRPr="00676D7C">
        <w:rPr>
          <w:rFonts w:eastAsia="標楷體"/>
          <w:szCs w:val="24"/>
        </w:rPr>
        <w:t>借款變動表</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3805"/>
        <w:gridCol w:w="3189"/>
      </w:tblGrid>
      <w:tr w:rsidR="00FB187B" w:rsidRPr="00676D7C" w14:paraId="5D824A14" w14:textId="77777777" w:rsidTr="00FB187B">
        <w:trPr>
          <w:hidden/>
        </w:trPr>
        <w:tc>
          <w:tcPr>
            <w:tcW w:w="2660" w:type="dxa"/>
          </w:tcPr>
          <w:p w14:paraId="210195DC" w14:textId="77777777" w:rsidR="00FB187B" w:rsidRPr="00676D7C" w:rsidRDefault="00FB187B" w:rsidP="00C01494">
            <w:pPr>
              <w:jc w:val="both"/>
              <w:rPr>
                <w:rFonts w:eastAsia="標楷體"/>
                <w:vanish/>
                <w:szCs w:val="24"/>
              </w:rPr>
            </w:pPr>
          </w:p>
        </w:tc>
        <w:tc>
          <w:tcPr>
            <w:tcW w:w="3827" w:type="dxa"/>
          </w:tcPr>
          <w:p w14:paraId="54DEE44C" w14:textId="77777777" w:rsidR="00FB187B" w:rsidRPr="00676D7C" w:rsidRDefault="00FB187B" w:rsidP="00C01494">
            <w:pPr>
              <w:jc w:val="center"/>
              <w:rPr>
                <w:rFonts w:eastAsia="標楷體"/>
                <w:vanish/>
                <w:szCs w:val="24"/>
              </w:rPr>
            </w:pPr>
            <w:r w:rsidRPr="00676D7C">
              <w:rPr>
                <w:rFonts w:eastAsia="標楷體"/>
                <w:szCs w:val="24"/>
              </w:rPr>
              <w:t>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w:t>
            </w:r>
          </w:p>
        </w:tc>
        <w:tc>
          <w:tcPr>
            <w:tcW w:w="3207" w:type="dxa"/>
          </w:tcPr>
          <w:p w14:paraId="05E92D7A" w14:textId="53814F7A" w:rsidR="00FB187B" w:rsidRPr="00676D7C" w:rsidRDefault="00FB187B" w:rsidP="00C01494">
            <w:pPr>
              <w:jc w:val="right"/>
              <w:rPr>
                <w:rFonts w:eastAsia="標楷體"/>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bl>
    <w:p w14:paraId="28E60094" w14:textId="01CF0090" w:rsidR="00FD1166" w:rsidRPr="00676D7C" w:rsidRDefault="007A57ED" w:rsidP="00442705">
      <w:pPr>
        <w:jc w:val="right"/>
        <w:rPr>
          <w:rFonts w:eastAsia="標楷體"/>
          <w:szCs w:val="24"/>
        </w:rPr>
      </w:pPr>
      <w:r w:rsidRPr="00676D7C">
        <w:rPr>
          <w:rFonts w:eastAsia="標楷體"/>
          <w:szCs w:val="24"/>
        </w:rPr>
        <w:t>單位：新台幣元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5"/>
        <w:gridCol w:w="807"/>
        <w:gridCol w:w="809"/>
        <w:gridCol w:w="832"/>
        <w:gridCol w:w="1036"/>
        <w:gridCol w:w="1053"/>
        <w:gridCol w:w="766"/>
        <w:gridCol w:w="680"/>
        <w:gridCol w:w="1527"/>
        <w:gridCol w:w="1103"/>
      </w:tblGrid>
      <w:tr w:rsidR="000C6C44" w:rsidRPr="00676D7C" w14:paraId="6D1465AE" w14:textId="77777777" w:rsidTr="00E962B7">
        <w:tc>
          <w:tcPr>
            <w:tcW w:w="527" w:type="pct"/>
            <w:vAlign w:val="center"/>
          </w:tcPr>
          <w:p w14:paraId="13BA1FC7" w14:textId="199DBA2A" w:rsidR="00E962B7" w:rsidRPr="00676D7C" w:rsidRDefault="00E962B7" w:rsidP="00442705">
            <w:pPr>
              <w:jc w:val="center"/>
              <w:rPr>
                <w:rFonts w:eastAsia="標楷體"/>
                <w:vanish/>
                <w:szCs w:val="24"/>
              </w:rPr>
            </w:pPr>
            <w:r w:rsidRPr="00676D7C">
              <w:rPr>
                <w:rFonts w:eastAsia="標楷體"/>
                <w:szCs w:val="24"/>
              </w:rPr>
              <w:t>借款對象</w:t>
            </w:r>
          </w:p>
        </w:tc>
        <w:tc>
          <w:tcPr>
            <w:tcW w:w="419" w:type="pct"/>
          </w:tcPr>
          <w:p w14:paraId="520F2BD7" w14:textId="108D590B" w:rsidR="00E962B7" w:rsidRPr="00676D7C" w:rsidRDefault="00E962B7" w:rsidP="00442705">
            <w:pPr>
              <w:jc w:val="center"/>
              <w:rPr>
                <w:rFonts w:eastAsia="標楷體"/>
                <w:vanish/>
                <w:szCs w:val="24"/>
              </w:rPr>
            </w:pPr>
            <w:r w:rsidRPr="00676D7C">
              <w:rPr>
                <w:rFonts w:eastAsia="標楷體"/>
                <w:szCs w:val="24"/>
              </w:rPr>
              <w:t>借款用途</w:t>
            </w:r>
          </w:p>
        </w:tc>
        <w:tc>
          <w:tcPr>
            <w:tcW w:w="420" w:type="pct"/>
            <w:vAlign w:val="center"/>
          </w:tcPr>
          <w:p w14:paraId="60060DDC" w14:textId="79DC3941" w:rsidR="00E962B7" w:rsidRPr="00676D7C" w:rsidRDefault="00E962B7" w:rsidP="00442705">
            <w:pPr>
              <w:jc w:val="center"/>
              <w:rPr>
                <w:rFonts w:eastAsia="標楷體"/>
                <w:vanish/>
                <w:szCs w:val="24"/>
              </w:rPr>
            </w:pPr>
            <w:r w:rsidRPr="00676D7C">
              <w:rPr>
                <w:rFonts w:eastAsia="標楷體"/>
                <w:szCs w:val="24"/>
              </w:rPr>
              <w:t>借款期間</w:t>
            </w:r>
          </w:p>
        </w:tc>
        <w:tc>
          <w:tcPr>
            <w:tcW w:w="432" w:type="pct"/>
            <w:vAlign w:val="center"/>
          </w:tcPr>
          <w:p w14:paraId="5C24B359" w14:textId="08608508" w:rsidR="00E962B7" w:rsidRPr="00676D7C" w:rsidRDefault="00E962B7" w:rsidP="00442705">
            <w:pPr>
              <w:jc w:val="center"/>
              <w:rPr>
                <w:rFonts w:eastAsia="標楷體"/>
                <w:vanish/>
                <w:szCs w:val="24"/>
              </w:rPr>
            </w:pPr>
            <w:r w:rsidRPr="00676D7C">
              <w:rPr>
                <w:rFonts w:eastAsia="標楷體"/>
                <w:szCs w:val="24"/>
              </w:rPr>
              <w:t>期初金額</w:t>
            </w:r>
          </w:p>
        </w:tc>
        <w:tc>
          <w:tcPr>
            <w:tcW w:w="538" w:type="pct"/>
            <w:vAlign w:val="center"/>
          </w:tcPr>
          <w:p w14:paraId="5799C308" w14:textId="48FF6207" w:rsidR="00E962B7" w:rsidRPr="00676D7C" w:rsidRDefault="00E962B7" w:rsidP="00442705">
            <w:pPr>
              <w:jc w:val="center"/>
              <w:rPr>
                <w:rFonts w:eastAsia="標楷體"/>
                <w:vanish/>
                <w:szCs w:val="24"/>
              </w:rPr>
            </w:pPr>
            <w:r w:rsidRPr="00676D7C">
              <w:rPr>
                <w:rFonts w:eastAsia="標楷體"/>
                <w:szCs w:val="24"/>
              </w:rPr>
              <w:t>本期舉借金額</w:t>
            </w:r>
          </w:p>
        </w:tc>
        <w:tc>
          <w:tcPr>
            <w:tcW w:w="547" w:type="pct"/>
            <w:vAlign w:val="center"/>
          </w:tcPr>
          <w:p w14:paraId="4F13242E" w14:textId="74B7C4A2" w:rsidR="00E962B7" w:rsidRPr="00676D7C" w:rsidRDefault="00E962B7" w:rsidP="00442705">
            <w:pPr>
              <w:jc w:val="center"/>
              <w:rPr>
                <w:rFonts w:eastAsia="標楷體"/>
                <w:vanish/>
                <w:szCs w:val="24"/>
              </w:rPr>
            </w:pPr>
            <w:r w:rsidRPr="00676D7C">
              <w:rPr>
                <w:rFonts w:eastAsia="標楷體"/>
                <w:szCs w:val="24"/>
              </w:rPr>
              <w:t>本期償還金額</w:t>
            </w:r>
          </w:p>
        </w:tc>
        <w:tc>
          <w:tcPr>
            <w:tcW w:w="398" w:type="pct"/>
            <w:vAlign w:val="center"/>
          </w:tcPr>
          <w:p w14:paraId="71C44C69" w14:textId="4B68209B" w:rsidR="00E962B7" w:rsidRPr="00676D7C" w:rsidRDefault="00E962B7" w:rsidP="00442705">
            <w:pPr>
              <w:jc w:val="center"/>
              <w:rPr>
                <w:rFonts w:eastAsia="標楷體"/>
                <w:vanish/>
                <w:szCs w:val="24"/>
              </w:rPr>
            </w:pPr>
            <w:r w:rsidRPr="00676D7C">
              <w:rPr>
                <w:rFonts w:eastAsia="標楷體"/>
                <w:szCs w:val="24"/>
              </w:rPr>
              <w:t>期末金額</w:t>
            </w:r>
          </w:p>
        </w:tc>
        <w:tc>
          <w:tcPr>
            <w:tcW w:w="353" w:type="pct"/>
            <w:vAlign w:val="center"/>
          </w:tcPr>
          <w:p w14:paraId="12B453B4" w14:textId="77777777" w:rsidR="00E962B7" w:rsidRPr="00676D7C" w:rsidRDefault="00E962B7" w:rsidP="000E3AF6">
            <w:pPr>
              <w:jc w:val="center"/>
              <w:rPr>
                <w:rFonts w:eastAsia="標楷體"/>
                <w:vanish/>
                <w:szCs w:val="24"/>
              </w:rPr>
            </w:pPr>
            <w:r w:rsidRPr="00676D7C">
              <w:rPr>
                <w:rFonts w:eastAsia="標楷體"/>
                <w:szCs w:val="24"/>
              </w:rPr>
              <w:t>利率</w:t>
            </w:r>
          </w:p>
        </w:tc>
        <w:tc>
          <w:tcPr>
            <w:tcW w:w="793" w:type="pct"/>
          </w:tcPr>
          <w:p w14:paraId="1D03DA68" w14:textId="029C90B5" w:rsidR="00E962B7" w:rsidRPr="00676D7C" w:rsidRDefault="00E962B7" w:rsidP="00442705">
            <w:pPr>
              <w:jc w:val="center"/>
              <w:rPr>
                <w:rFonts w:eastAsia="標楷體"/>
                <w:vanish/>
                <w:szCs w:val="24"/>
              </w:rPr>
            </w:pPr>
            <w:r w:rsidRPr="00676D7C">
              <w:rPr>
                <w:rFonts w:eastAsia="標楷體"/>
                <w:szCs w:val="24"/>
              </w:rPr>
              <w:t>保證情形及償還方式</w:t>
            </w:r>
          </w:p>
        </w:tc>
        <w:tc>
          <w:tcPr>
            <w:tcW w:w="573" w:type="pct"/>
            <w:vAlign w:val="center"/>
          </w:tcPr>
          <w:p w14:paraId="37DE7AA9" w14:textId="36C36F96" w:rsidR="00E962B7" w:rsidRPr="00676D7C" w:rsidRDefault="00E962B7" w:rsidP="000E3AF6">
            <w:pPr>
              <w:jc w:val="center"/>
              <w:rPr>
                <w:rFonts w:eastAsia="標楷體"/>
                <w:vanish/>
                <w:szCs w:val="24"/>
              </w:rPr>
            </w:pPr>
            <w:r w:rsidRPr="00676D7C">
              <w:rPr>
                <w:rFonts w:eastAsia="標楷體"/>
                <w:szCs w:val="24"/>
              </w:rPr>
              <w:t>備註</w:t>
            </w:r>
          </w:p>
        </w:tc>
      </w:tr>
      <w:tr w:rsidR="001443CE" w:rsidRPr="00676D7C" w14:paraId="70AA86ED" w14:textId="77777777" w:rsidTr="00E962B7">
        <w:tc>
          <w:tcPr>
            <w:tcW w:w="527" w:type="pct"/>
          </w:tcPr>
          <w:p w14:paraId="428DBE92" w14:textId="77777777" w:rsidR="00E962B7" w:rsidRPr="00676D7C" w:rsidRDefault="00E962B7" w:rsidP="000E3AF6">
            <w:pPr>
              <w:rPr>
                <w:rFonts w:eastAsia="標楷體"/>
                <w:szCs w:val="24"/>
              </w:rPr>
            </w:pPr>
          </w:p>
          <w:p w14:paraId="3B069F05" w14:textId="77777777" w:rsidR="00C27D90" w:rsidRPr="00676D7C" w:rsidRDefault="00C27D90" w:rsidP="000E3AF6">
            <w:pPr>
              <w:rPr>
                <w:rFonts w:eastAsia="標楷體"/>
                <w:szCs w:val="24"/>
              </w:rPr>
            </w:pPr>
          </w:p>
          <w:p w14:paraId="52D4B257" w14:textId="77777777" w:rsidR="00E962B7" w:rsidRPr="00676D7C" w:rsidRDefault="00E962B7" w:rsidP="000E3AF6">
            <w:pPr>
              <w:rPr>
                <w:rFonts w:eastAsia="標楷體"/>
                <w:vanish/>
                <w:szCs w:val="24"/>
              </w:rPr>
            </w:pPr>
          </w:p>
        </w:tc>
        <w:tc>
          <w:tcPr>
            <w:tcW w:w="419" w:type="pct"/>
          </w:tcPr>
          <w:p w14:paraId="44CAA280" w14:textId="77777777" w:rsidR="00E962B7" w:rsidRPr="00676D7C" w:rsidRDefault="00E962B7" w:rsidP="000E3AF6">
            <w:pPr>
              <w:rPr>
                <w:rFonts w:eastAsia="標楷體"/>
                <w:vanish/>
                <w:szCs w:val="24"/>
              </w:rPr>
            </w:pPr>
          </w:p>
        </w:tc>
        <w:tc>
          <w:tcPr>
            <w:tcW w:w="420" w:type="pct"/>
          </w:tcPr>
          <w:p w14:paraId="2CC8DBBF" w14:textId="77777777" w:rsidR="00E962B7" w:rsidRPr="00676D7C" w:rsidRDefault="00E962B7" w:rsidP="000E3AF6">
            <w:pPr>
              <w:rPr>
                <w:rFonts w:eastAsia="標楷體"/>
                <w:vanish/>
                <w:szCs w:val="24"/>
              </w:rPr>
            </w:pPr>
          </w:p>
        </w:tc>
        <w:tc>
          <w:tcPr>
            <w:tcW w:w="432" w:type="pct"/>
          </w:tcPr>
          <w:p w14:paraId="30A300A9" w14:textId="77777777" w:rsidR="00E962B7" w:rsidRPr="00676D7C" w:rsidRDefault="00E962B7" w:rsidP="000E3AF6">
            <w:pPr>
              <w:rPr>
                <w:rFonts w:eastAsia="標楷體"/>
                <w:vanish/>
                <w:szCs w:val="24"/>
              </w:rPr>
            </w:pPr>
          </w:p>
        </w:tc>
        <w:tc>
          <w:tcPr>
            <w:tcW w:w="538" w:type="pct"/>
          </w:tcPr>
          <w:p w14:paraId="785D17CD" w14:textId="77777777" w:rsidR="00E962B7" w:rsidRPr="00676D7C" w:rsidRDefault="00E962B7" w:rsidP="000E3AF6">
            <w:pPr>
              <w:rPr>
                <w:rFonts w:eastAsia="標楷體"/>
                <w:vanish/>
                <w:szCs w:val="24"/>
              </w:rPr>
            </w:pPr>
          </w:p>
        </w:tc>
        <w:tc>
          <w:tcPr>
            <w:tcW w:w="547" w:type="pct"/>
          </w:tcPr>
          <w:p w14:paraId="26670D75" w14:textId="77777777" w:rsidR="00E962B7" w:rsidRPr="00676D7C" w:rsidRDefault="00E962B7" w:rsidP="000E3AF6">
            <w:pPr>
              <w:rPr>
                <w:rFonts w:eastAsia="標楷體"/>
                <w:vanish/>
                <w:szCs w:val="24"/>
              </w:rPr>
            </w:pPr>
          </w:p>
        </w:tc>
        <w:tc>
          <w:tcPr>
            <w:tcW w:w="398" w:type="pct"/>
          </w:tcPr>
          <w:p w14:paraId="5A7C1041" w14:textId="77777777" w:rsidR="00E962B7" w:rsidRPr="00676D7C" w:rsidRDefault="00E962B7" w:rsidP="000E3AF6">
            <w:pPr>
              <w:rPr>
                <w:rFonts w:eastAsia="標楷體"/>
                <w:vanish/>
                <w:szCs w:val="24"/>
              </w:rPr>
            </w:pPr>
          </w:p>
        </w:tc>
        <w:tc>
          <w:tcPr>
            <w:tcW w:w="353" w:type="pct"/>
          </w:tcPr>
          <w:p w14:paraId="648863C7" w14:textId="77777777" w:rsidR="00E962B7" w:rsidRPr="00676D7C" w:rsidRDefault="00E962B7" w:rsidP="000E3AF6">
            <w:pPr>
              <w:rPr>
                <w:rFonts w:eastAsia="標楷體"/>
                <w:vanish/>
                <w:szCs w:val="24"/>
              </w:rPr>
            </w:pPr>
          </w:p>
        </w:tc>
        <w:tc>
          <w:tcPr>
            <w:tcW w:w="793" w:type="pct"/>
          </w:tcPr>
          <w:p w14:paraId="5F68C526" w14:textId="77777777" w:rsidR="00E962B7" w:rsidRPr="00676D7C" w:rsidRDefault="00E962B7" w:rsidP="000E3AF6">
            <w:pPr>
              <w:rPr>
                <w:rFonts w:eastAsia="標楷體"/>
                <w:vanish/>
                <w:szCs w:val="24"/>
              </w:rPr>
            </w:pPr>
          </w:p>
        </w:tc>
        <w:tc>
          <w:tcPr>
            <w:tcW w:w="573" w:type="pct"/>
          </w:tcPr>
          <w:p w14:paraId="5160264F" w14:textId="77777777" w:rsidR="00E962B7" w:rsidRPr="00676D7C" w:rsidRDefault="00E962B7" w:rsidP="000E3AF6">
            <w:pPr>
              <w:rPr>
                <w:rFonts w:eastAsia="標楷體"/>
                <w:szCs w:val="24"/>
              </w:rPr>
            </w:pPr>
          </w:p>
        </w:tc>
      </w:tr>
    </w:tbl>
    <w:p w14:paraId="0C288A72" w14:textId="77777777" w:rsidR="00076266" w:rsidRPr="00676D7C" w:rsidRDefault="00076266" w:rsidP="000E3AF6">
      <w:pPr>
        <w:rPr>
          <w:rFonts w:eastAsia="標楷體"/>
          <w:szCs w:val="24"/>
        </w:rPr>
      </w:pPr>
    </w:p>
    <w:p w14:paraId="59073752" w14:textId="68E5AC0B" w:rsidR="00E962B7" w:rsidRPr="00676D7C" w:rsidRDefault="00E962B7" w:rsidP="00442705">
      <w:pPr>
        <w:tabs>
          <w:tab w:val="left" w:pos="2552"/>
          <w:tab w:val="left" w:pos="5954"/>
        </w:tabs>
        <w:rPr>
          <w:rFonts w:eastAsia="標楷體"/>
          <w:szCs w:val="24"/>
        </w:rPr>
      </w:pPr>
      <w:r w:rsidRPr="00676D7C">
        <w:rPr>
          <w:rFonts w:eastAsia="標楷體"/>
          <w:szCs w:val="24"/>
        </w:rPr>
        <w:t>製表</w:t>
      </w:r>
      <w:r w:rsidRPr="00676D7C">
        <w:rPr>
          <w:rFonts w:eastAsia="標楷體"/>
          <w:szCs w:val="24"/>
        </w:rPr>
        <w:t xml:space="preserve"> </w:t>
      </w:r>
      <w:r w:rsidRPr="00676D7C">
        <w:rPr>
          <w:rFonts w:eastAsia="標楷體"/>
          <w:szCs w:val="24"/>
        </w:rPr>
        <w:tab/>
      </w:r>
      <w:r w:rsidRPr="00676D7C">
        <w:rPr>
          <w:rFonts w:eastAsia="標楷體"/>
          <w:szCs w:val="24"/>
        </w:rPr>
        <w:t>主辦會計</w:t>
      </w:r>
      <w:r w:rsidRPr="00676D7C">
        <w:rPr>
          <w:rFonts w:eastAsia="標楷體"/>
          <w:szCs w:val="24"/>
        </w:rPr>
        <w:tab/>
      </w:r>
      <w:r w:rsidRPr="00676D7C">
        <w:rPr>
          <w:rFonts w:eastAsia="標楷體"/>
          <w:szCs w:val="24"/>
        </w:rPr>
        <w:t>校長</w:t>
      </w:r>
    </w:p>
    <w:p w14:paraId="69400ABC" w14:textId="77777777" w:rsidR="007B73C3" w:rsidRPr="00676D7C" w:rsidRDefault="007B73C3" w:rsidP="000E3AF6">
      <w:pPr>
        <w:ind w:left="960" w:hangingChars="400" w:hanging="960"/>
        <w:rPr>
          <w:rFonts w:eastAsia="標楷體"/>
          <w:dstrike/>
          <w:szCs w:val="24"/>
        </w:rPr>
      </w:pPr>
    </w:p>
    <w:p w14:paraId="3405E865" w14:textId="118CFFDA" w:rsidR="00C02B78" w:rsidRPr="00676D7C" w:rsidRDefault="00577783" w:rsidP="000E3AF6">
      <w:pPr>
        <w:ind w:left="960" w:hangingChars="400" w:hanging="960"/>
        <w:rPr>
          <w:rFonts w:eastAsia="標楷體"/>
          <w:szCs w:val="24"/>
        </w:rPr>
      </w:pPr>
      <w:r w:rsidRPr="00676D7C">
        <w:rPr>
          <w:rFonts w:eastAsia="標楷體"/>
          <w:szCs w:val="24"/>
        </w:rPr>
        <w:t>說明：</w:t>
      </w:r>
    </w:p>
    <w:p w14:paraId="4227F304" w14:textId="7ECF27EC" w:rsidR="00577783" w:rsidRPr="00676D7C" w:rsidRDefault="008B2A6F"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本表係表達向銀行、關係人、其他個人或非金融機構借款本期增減變動之報告。</w:t>
      </w:r>
    </w:p>
    <w:p w14:paraId="2CDFA941" w14:textId="7C986E5F" w:rsidR="00577783" w:rsidRPr="00676D7C" w:rsidRDefault="008B2A6F"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「保證情形及償還方式」欄應按各該借款提供擔保財產之項目或保證人姓名及各期還本</w:t>
      </w:r>
      <w:r w:rsidRPr="00676D7C">
        <w:rPr>
          <w:rFonts w:ascii="Times New Roman" w:eastAsia="標楷體" w:hAnsi="Times New Roman"/>
          <w:szCs w:val="24"/>
        </w:rPr>
        <w:t xml:space="preserve"> </w:t>
      </w:r>
      <w:r w:rsidRPr="00676D7C">
        <w:rPr>
          <w:rFonts w:ascii="Times New Roman" w:eastAsia="標楷體" w:hAnsi="Times New Roman"/>
          <w:szCs w:val="24"/>
        </w:rPr>
        <w:t>付息等詳予填明。</w:t>
      </w:r>
    </w:p>
    <w:p w14:paraId="7C4DD5CC" w14:textId="027C7B72" w:rsidR="00442705" w:rsidRPr="00676D7C" w:rsidRDefault="008B2A6F"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借款應於備註敘明學校法人或學校主管機關之核准文號，以及經核准尚未借入之金額。</w:t>
      </w:r>
    </w:p>
    <w:p w14:paraId="0846B98F" w14:textId="77777777" w:rsidR="00442705" w:rsidRPr="00676D7C" w:rsidRDefault="00442705" w:rsidP="000E3AF6">
      <w:pPr>
        <w:pStyle w:val="a3"/>
        <w:ind w:leftChars="300" w:left="960" w:hangingChars="100" w:hanging="240"/>
        <w:rPr>
          <w:rFonts w:ascii="Times New Roman" w:eastAsia="標楷體" w:hAnsi="Times New Roman"/>
          <w:szCs w:val="24"/>
        </w:rPr>
      </w:pPr>
    </w:p>
    <w:p w14:paraId="74292D1F" w14:textId="77777777" w:rsidR="00442705" w:rsidRPr="00676D7C" w:rsidRDefault="00442705" w:rsidP="00FB187B">
      <w:pPr>
        <w:tabs>
          <w:tab w:val="center" w:pos="4536"/>
        </w:tabs>
        <w:rPr>
          <w:rFonts w:eastAsia="標楷體"/>
          <w:szCs w:val="24"/>
        </w:rPr>
      </w:pPr>
      <w:r w:rsidRPr="00676D7C">
        <w:rPr>
          <w:lang w:bidi="en-US"/>
        </w:rPr>
        <w:t xml:space="preserve">Form 105 </w:t>
      </w:r>
      <w:r w:rsidRPr="00676D7C">
        <w:rPr>
          <w:lang w:bidi="en-US"/>
        </w:rPr>
        <w:tab/>
        <w:t xml:space="preserve"> (Title)</w:t>
      </w:r>
    </w:p>
    <w:p w14:paraId="6AB4EA62" w14:textId="1CC8A583" w:rsidR="00442705" w:rsidRPr="00676D7C" w:rsidRDefault="00442705" w:rsidP="00442705">
      <w:pPr>
        <w:jc w:val="center"/>
        <w:rPr>
          <w:rFonts w:eastAsia="標楷體"/>
          <w:szCs w:val="24"/>
        </w:rPr>
      </w:pPr>
      <w:r w:rsidRPr="00676D7C">
        <w:rPr>
          <w:lang w:bidi="en-US"/>
        </w:rPr>
        <w:t>Statement of changes in loan</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3805"/>
        <w:gridCol w:w="3190"/>
      </w:tblGrid>
      <w:tr w:rsidR="00FB187B" w:rsidRPr="00676D7C" w14:paraId="1A935B4E" w14:textId="77777777" w:rsidTr="00C01494">
        <w:tc>
          <w:tcPr>
            <w:tcW w:w="2660" w:type="dxa"/>
          </w:tcPr>
          <w:p w14:paraId="1DBA72D1" w14:textId="77777777" w:rsidR="00FB187B" w:rsidRPr="00676D7C" w:rsidRDefault="00FB187B" w:rsidP="00C01494">
            <w:pPr>
              <w:jc w:val="both"/>
              <w:rPr>
                <w:rFonts w:eastAsia="標楷體"/>
                <w:szCs w:val="24"/>
              </w:rPr>
            </w:pPr>
          </w:p>
        </w:tc>
        <w:tc>
          <w:tcPr>
            <w:tcW w:w="3827" w:type="dxa"/>
          </w:tcPr>
          <w:p w14:paraId="14D38702" w14:textId="77777777" w:rsidR="00FB187B" w:rsidRPr="00676D7C" w:rsidRDefault="00FB187B" w:rsidP="00C01494">
            <w:pPr>
              <w:jc w:val="center"/>
              <w:rPr>
                <w:rFonts w:eastAsia="標楷體"/>
                <w:szCs w:val="24"/>
              </w:rPr>
            </w:pPr>
            <w:r w:rsidRPr="00676D7C">
              <w:rPr>
                <w:lang w:bidi="en-US"/>
              </w:rPr>
              <w:t>Date:</w:t>
            </w:r>
          </w:p>
        </w:tc>
        <w:tc>
          <w:tcPr>
            <w:tcW w:w="3207" w:type="dxa"/>
          </w:tcPr>
          <w:p w14:paraId="11EF0B5B" w14:textId="77777777" w:rsidR="00FB187B" w:rsidRPr="00676D7C" w:rsidRDefault="00FB187B" w:rsidP="00C01494">
            <w:pPr>
              <w:jc w:val="right"/>
              <w:rPr>
                <w:rFonts w:eastAsia="標楷體"/>
                <w:szCs w:val="24"/>
              </w:rPr>
            </w:pPr>
            <w:r w:rsidRPr="00676D7C">
              <w:rPr>
                <w:lang w:bidi="en-US"/>
              </w:rPr>
              <w:t>Page No. ___ of ____</w:t>
            </w:r>
          </w:p>
        </w:tc>
      </w:tr>
    </w:tbl>
    <w:p w14:paraId="79E3387A" w14:textId="77777777" w:rsidR="00442705" w:rsidRPr="00676D7C" w:rsidRDefault="00442705" w:rsidP="00442705">
      <w:pPr>
        <w:jc w:val="right"/>
        <w:rPr>
          <w:rFonts w:eastAsia="標楷體"/>
          <w:szCs w:val="24"/>
        </w:rPr>
      </w:pPr>
      <w:r w:rsidRPr="00676D7C">
        <w:rPr>
          <w:lang w:bidi="en-US"/>
        </w:rPr>
        <w:t>Unit: 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4"/>
        <w:gridCol w:w="1045"/>
        <w:gridCol w:w="1040"/>
        <w:gridCol w:w="760"/>
        <w:gridCol w:w="1109"/>
        <w:gridCol w:w="1115"/>
        <w:gridCol w:w="1003"/>
        <w:gridCol w:w="716"/>
        <w:gridCol w:w="985"/>
        <w:gridCol w:w="901"/>
      </w:tblGrid>
      <w:tr w:rsidR="00FF122A" w:rsidRPr="00FF122A" w14:paraId="3CCC528B" w14:textId="77777777" w:rsidTr="00FF122A">
        <w:tc>
          <w:tcPr>
            <w:tcW w:w="499" w:type="pct"/>
            <w:vAlign w:val="center"/>
          </w:tcPr>
          <w:p w14:paraId="1CFA9F7A" w14:textId="77777777" w:rsidR="00442705" w:rsidRPr="00FF122A" w:rsidRDefault="00442705" w:rsidP="00C01494">
            <w:pPr>
              <w:jc w:val="center"/>
              <w:rPr>
                <w:rFonts w:eastAsia="標楷體"/>
                <w:sz w:val="22"/>
                <w:szCs w:val="22"/>
              </w:rPr>
            </w:pPr>
            <w:r w:rsidRPr="00FF122A">
              <w:rPr>
                <w:sz w:val="22"/>
                <w:szCs w:val="22"/>
                <w:lang w:bidi="en-US"/>
              </w:rPr>
              <w:t>Borrower</w:t>
            </w:r>
          </w:p>
        </w:tc>
        <w:tc>
          <w:tcPr>
            <w:tcW w:w="546" w:type="pct"/>
          </w:tcPr>
          <w:p w14:paraId="55C4C83C" w14:textId="77777777" w:rsidR="00442705" w:rsidRPr="00FF122A" w:rsidRDefault="00442705" w:rsidP="00C01494">
            <w:pPr>
              <w:jc w:val="center"/>
              <w:rPr>
                <w:rFonts w:eastAsia="標楷體"/>
                <w:sz w:val="22"/>
                <w:szCs w:val="22"/>
              </w:rPr>
            </w:pPr>
            <w:r w:rsidRPr="00FF122A">
              <w:rPr>
                <w:sz w:val="22"/>
                <w:szCs w:val="22"/>
                <w:lang w:bidi="en-US"/>
              </w:rPr>
              <w:t>Purpose of the borrowing</w:t>
            </w:r>
          </w:p>
        </w:tc>
        <w:tc>
          <w:tcPr>
            <w:tcW w:w="543" w:type="pct"/>
            <w:vAlign w:val="center"/>
          </w:tcPr>
          <w:p w14:paraId="7942997C" w14:textId="77777777" w:rsidR="00442705" w:rsidRPr="00FF122A" w:rsidRDefault="00442705" w:rsidP="00C01494">
            <w:pPr>
              <w:jc w:val="center"/>
              <w:rPr>
                <w:rFonts w:eastAsia="標楷體"/>
                <w:sz w:val="22"/>
                <w:szCs w:val="22"/>
              </w:rPr>
            </w:pPr>
            <w:r w:rsidRPr="00FF122A">
              <w:rPr>
                <w:sz w:val="22"/>
                <w:szCs w:val="22"/>
                <w:lang w:bidi="en-US"/>
              </w:rPr>
              <w:t>Period of the borrowing</w:t>
            </w:r>
          </w:p>
        </w:tc>
        <w:tc>
          <w:tcPr>
            <w:tcW w:w="398" w:type="pct"/>
            <w:vAlign w:val="center"/>
          </w:tcPr>
          <w:p w14:paraId="0B071546" w14:textId="77777777" w:rsidR="00442705" w:rsidRPr="00FF122A" w:rsidRDefault="00442705" w:rsidP="00C01494">
            <w:pPr>
              <w:jc w:val="center"/>
              <w:rPr>
                <w:rFonts w:eastAsia="標楷體"/>
                <w:sz w:val="22"/>
                <w:szCs w:val="22"/>
              </w:rPr>
            </w:pPr>
            <w:r w:rsidRPr="00FF122A">
              <w:rPr>
                <w:sz w:val="22"/>
                <w:szCs w:val="22"/>
                <w:lang w:bidi="en-US"/>
              </w:rPr>
              <w:t>Initial amount</w:t>
            </w:r>
          </w:p>
        </w:tc>
        <w:tc>
          <w:tcPr>
            <w:tcW w:w="579" w:type="pct"/>
            <w:vAlign w:val="center"/>
          </w:tcPr>
          <w:p w14:paraId="29C7CF36" w14:textId="77777777" w:rsidR="00442705" w:rsidRPr="00FF122A" w:rsidRDefault="00442705" w:rsidP="00C01494">
            <w:pPr>
              <w:jc w:val="center"/>
              <w:rPr>
                <w:rFonts w:eastAsia="標楷體"/>
                <w:sz w:val="22"/>
                <w:szCs w:val="22"/>
              </w:rPr>
            </w:pPr>
            <w:r w:rsidRPr="00FF122A">
              <w:rPr>
                <w:sz w:val="22"/>
                <w:szCs w:val="22"/>
                <w:lang w:bidi="en-US"/>
              </w:rPr>
              <w:t>Amount borrowed in the current period</w:t>
            </w:r>
          </w:p>
        </w:tc>
        <w:tc>
          <w:tcPr>
            <w:tcW w:w="582" w:type="pct"/>
            <w:vAlign w:val="center"/>
          </w:tcPr>
          <w:p w14:paraId="7165079B" w14:textId="77777777" w:rsidR="00442705" w:rsidRPr="00FF122A" w:rsidRDefault="00442705" w:rsidP="00C01494">
            <w:pPr>
              <w:jc w:val="center"/>
              <w:rPr>
                <w:rFonts w:eastAsia="標楷體"/>
                <w:sz w:val="22"/>
                <w:szCs w:val="22"/>
              </w:rPr>
            </w:pPr>
            <w:r w:rsidRPr="00FF122A">
              <w:rPr>
                <w:sz w:val="22"/>
                <w:szCs w:val="22"/>
                <w:lang w:bidi="en-US"/>
              </w:rPr>
              <w:t>Amount repaid in the current period</w:t>
            </w:r>
          </w:p>
        </w:tc>
        <w:tc>
          <w:tcPr>
            <w:tcW w:w="524" w:type="pct"/>
            <w:vAlign w:val="center"/>
          </w:tcPr>
          <w:p w14:paraId="4BE1BFF7" w14:textId="77777777" w:rsidR="00442705" w:rsidRPr="00FF122A" w:rsidRDefault="00442705" w:rsidP="00C01494">
            <w:pPr>
              <w:jc w:val="center"/>
              <w:rPr>
                <w:rFonts w:eastAsia="標楷體"/>
                <w:sz w:val="22"/>
                <w:szCs w:val="22"/>
              </w:rPr>
            </w:pPr>
            <w:r w:rsidRPr="00FF122A">
              <w:rPr>
                <w:sz w:val="22"/>
                <w:szCs w:val="22"/>
                <w:lang w:bidi="en-US"/>
              </w:rPr>
              <w:t>Amount at the end of the period</w:t>
            </w:r>
          </w:p>
        </w:tc>
        <w:tc>
          <w:tcPr>
            <w:tcW w:w="350" w:type="pct"/>
            <w:vAlign w:val="center"/>
          </w:tcPr>
          <w:p w14:paraId="2E8E4DE8" w14:textId="77777777" w:rsidR="00442705" w:rsidRPr="00FF122A" w:rsidRDefault="00442705" w:rsidP="00C01494">
            <w:pPr>
              <w:jc w:val="center"/>
              <w:rPr>
                <w:rFonts w:eastAsia="標楷體"/>
                <w:sz w:val="22"/>
                <w:szCs w:val="22"/>
              </w:rPr>
            </w:pPr>
            <w:r w:rsidRPr="00FF122A">
              <w:rPr>
                <w:sz w:val="22"/>
                <w:szCs w:val="22"/>
                <w:lang w:bidi="en-US"/>
              </w:rPr>
              <w:t>Interest rate</w:t>
            </w:r>
          </w:p>
        </w:tc>
        <w:tc>
          <w:tcPr>
            <w:tcW w:w="508" w:type="pct"/>
          </w:tcPr>
          <w:p w14:paraId="244F9BB1" w14:textId="77777777" w:rsidR="00442705" w:rsidRPr="00FF122A" w:rsidRDefault="00442705" w:rsidP="00C01494">
            <w:pPr>
              <w:jc w:val="center"/>
              <w:rPr>
                <w:rFonts w:eastAsia="標楷體"/>
                <w:sz w:val="22"/>
                <w:szCs w:val="22"/>
              </w:rPr>
            </w:pPr>
            <w:r w:rsidRPr="00FF122A">
              <w:rPr>
                <w:sz w:val="22"/>
                <w:szCs w:val="22"/>
                <w:lang w:bidi="en-US"/>
              </w:rPr>
              <w:t>Guarantee status and repayment method</w:t>
            </w:r>
          </w:p>
        </w:tc>
        <w:tc>
          <w:tcPr>
            <w:tcW w:w="471" w:type="pct"/>
            <w:vAlign w:val="center"/>
          </w:tcPr>
          <w:p w14:paraId="1D14AA0C" w14:textId="77777777" w:rsidR="00442705" w:rsidRPr="00FF122A" w:rsidRDefault="00442705" w:rsidP="00C01494">
            <w:pPr>
              <w:jc w:val="center"/>
              <w:rPr>
                <w:rFonts w:eastAsia="標楷體"/>
                <w:sz w:val="22"/>
                <w:szCs w:val="22"/>
              </w:rPr>
            </w:pPr>
            <w:r w:rsidRPr="00FF122A">
              <w:rPr>
                <w:sz w:val="22"/>
                <w:szCs w:val="22"/>
                <w:lang w:bidi="en-US"/>
              </w:rPr>
              <w:t>Remarks</w:t>
            </w:r>
          </w:p>
        </w:tc>
      </w:tr>
      <w:tr w:rsidR="00FF122A" w:rsidRPr="00FF122A" w14:paraId="2FC4929C" w14:textId="77777777" w:rsidTr="00FF122A">
        <w:tc>
          <w:tcPr>
            <w:tcW w:w="499" w:type="pct"/>
          </w:tcPr>
          <w:p w14:paraId="447591FF" w14:textId="77777777" w:rsidR="00442705" w:rsidRPr="00FF122A" w:rsidRDefault="00442705" w:rsidP="00C01494">
            <w:pPr>
              <w:rPr>
                <w:rFonts w:eastAsia="標楷體"/>
                <w:sz w:val="22"/>
                <w:szCs w:val="22"/>
              </w:rPr>
            </w:pPr>
          </w:p>
          <w:p w14:paraId="4D565842" w14:textId="77777777" w:rsidR="00442705" w:rsidRPr="00FF122A" w:rsidRDefault="00442705" w:rsidP="00C01494">
            <w:pPr>
              <w:rPr>
                <w:rFonts w:eastAsia="標楷體"/>
                <w:sz w:val="22"/>
                <w:szCs w:val="22"/>
              </w:rPr>
            </w:pPr>
          </w:p>
          <w:p w14:paraId="0484B8AB" w14:textId="77777777" w:rsidR="00442705" w:rsidRPr="00FF122A" w:rsidRDefault="00442705" w:rsidP="00C01494">
            <w:pPr>
              <w:rPr>
                <w:rFonts w:eastAsia="標楷體"/>
                <w:sz w:val="22"/>
                <w:szCs w:val="22"/>
              </w:rPr>
            </w:pPr>
          </w:p>
        </w:tc>
        <w:tc>
          <w:tcPr>
            <w:tcW w:w="546" w:type="pct"/>
          </w:tcPr>
          <w:p w14:paraId="72AD1FAE" w14:textId="77777777" w:rsidR="00442705" w:rsidRPr="00FF122A" w:rsidRDefault="00442705" w:rsidP="00C01494">
            <w:pPr>
              <w:rPr>
                <w:rFonts w:eastAsia="標楷體"/>
                <w:sz w:val="22"/>
                <w:szCs w:val="22"/>
              </w:rPr>
            </w:pPr>
          </w:p>
        </w:tc>
        <w:tc>
          <w:tcPr>
            <w:tcW w:w="543" w:type="pct"/>
          </w:tcPr>
          <w:p w14:paraId="76A552D0" w14:textId="77777777" w:rsidR="00442705" w:rsidRPr="00FF122A" w:rsidRDefault="00442705" w:rsidP="00C01494">
            <w:pPr>
              <w:rPr>
                <w:rFonts w:eastAsia="標楷體"/>
                <w:sz w:val="22"/>
                <w:szCs w:val="22"/>
              </w:rPr>
            </w:pPr>
          </w:p>
        </w:tc>
        <w:tc>
          <w:tcPr>
            <w:tcW w:w="398" w:type="pct"/>
          </w:tcPr>
          <w:p w14:paraId="3F66F876" w14:textId="77777777" w:rsidR="00442705" w:rsidRPr="00FF122A" w:rsidRDefault="00442705" w:rsidP="00C01494">
            <w:pPr>
              <w:rPr>
                <w:rFonts w:eastAsia="標楷體"/>
                <w:sz w:val="22"/>
                <w:szCs w:val="22"/>
              </w:rPr>
            </w:pPr>
          </w:p>
        </w:tc>
        <w:tc>
          <w:tcPr>
            <w:tcW w:w="579" w:type="pct"/>
          </w:tcPr>
          <w:p w14:paraId="6C56AD4B" w14:textId="77777777" w:rsidR="00442705" w:rsidRPr="00FF122A" w:rsidRDefault="00442705" w:rsidP="00C01494">
            <w:pPr>
              <w:rPr>
                <w:rFonts w:eastAsia="標楷體"/>
                <w:sz w:val="22"/>
                <w:szCs w:val="22"/>
              </w:rPr>
            </w:pPr>
          </w:p>
        </w:tc>
        <w:tc>
          <w:tcPr>
            <w:tcW w:w="582" w:type="pct"/>
          </w:tcPr>
          <w:p w14:paraId="5442FBB3" w14:textId="77777777" w:rsidR="00442705" w:rsidRPr="00FF122A" w:rsidRDefault="00442705" w:rsidP="00C01494">
            <w:pPr>
              <w:rPr>
                <w:rFonts w:eastAsia="標楷體"/>
                <w:sz w:val="22"/>
                <w:szCs w:val="22"/>
              </w:rPr>
            </w:pPr>
          </w:p>
        </w:tc>
        <w:tc>
          <w:tcPr>
            <w:tcW w:w="524" w:type="pct"/>
          </w:tcPr>
          <w:p w14:paraId="28BED9C5" w14:textId="77777777" w:rsidR="00442705" w:rsidRPr="00FF122A" w:rsidRDefault="00442705" w:rsidP="00C01494">
            <w:pPr>
              <w:rPr>
                <w:rFonts w:eastAsia="標楷體"/>
                <w:sz w:val="22"/>
                <w:szCs w:val="22"/>
              </w:rPr>
            </w:pPr>
          </w:p>
        </w:tc>
        <w:tc>
          <w:tcPr>
            <w:tcW w:w="350" w:type="pct"/>
          </w:tcPr>
          <w:p w14:paraId="3CB528F1" w14:textId="77777777" w:rsidR="00442705" w:rsidRPr="00FF122A" w:rsidRDefault="00442705" w:rsidP="00C01494">
            <w:pPr>
              <w:rPr>
                <w:rFonts w:eastAsia="標楷體"/>
                <w:sz w:val="22"/>
                <w:szCs w:val="22"/>
              </w:rPr>
            </w:pPr>
          </w:p>
        </w:tc>
        <w:tc>
          <w:tcPr>
            <w:tcW w:w="508" w:type="pct"/>
          </w:tcPr>
          <w:p w14:paraId="0CF07F3E" w14:textId="77777777" w:rsidR="00442705" w:rsidRPr="00FF122A" w:rsidRDefault="00442705" w:rsidP="00C01494">
            <w:pPr>
              <w:rPr>
                <w:rFonts w:eastAsia="標楷體"/>
                <w:sz w:val="22"/>
                <w:szCs w:val="22"/>
              </w:rPr>
            </w:pPr>
          </w:p>
        </w:tc>
        <w:tc>
          <w:tcPr>
            <w:tcW w:w="471" w:type="pct"/>
          </w:tcPr>
          <w:p w14:paraId="014E3143" w14:textId="77777777" w:rsidR="00442705" w:rsidRPr="00FF122A" w:rsidRDefault="00442705" w:rsidP="00C01494">
            <w:pPr>
              <w:rPr>
                <w:rFonts w:eastAsia="標楷體"/>
                <w:sz w:val="22"/>
                <w:szCs w:val="22"/>
              </w:rPr>
            </w:pPr>
          </w:p>
        </w:tc>
      </w:tr>
    </w:tbl>
    <w:p w14:paraId="23393827" w14:textId="77777777" w:rsidR="00442705" w:rsidRPr="00FF122A" w:rsidRDefault="00442705" w:rsidP="00442705">
      <w:pPr>
        <w:rPr>
          <w:rFonts w:eastAsia="標楷體"/>
          <w:sz w:val="22"/>
          <w:szCs w:val="22"/>
        </w:rPr>
      </w:pPr>
    </w:p>
    <w:p w14:paraId="652BE81A" w14:textId="77777777" w:rsidR="00442705" w:rsidRPr="00FF122A" w:rsidRDefault="00442705" w:rsidP="00442705">
      <w:pPr>
        <w:tabs>
          <w:tab w:val="left" w:pos="2552"/>
          <w:tab w:val="left" w:pos="5954"/>
        </w:tabs>
        <w:rPr>
          <w:rFonts w:eastAsia="標楷體"/>
          <w:sz w:val="22"/>
          <w:szCs w:val="22"/>
        </w:rPr>
      </w:pPr>
      <w:r w:rsidRPr="00FF122A">
        <w:rPr>
          <w:sz w:val="22"/>
          <w:szCs w:val="22"/>
          <w:lang w:bidi="en-US"/>
        </w:rPr>
        <w:t xml:space="preserve">Form prepared by: </w:t>
      </w:r>
      <w:r w:rsidRPr="00FF122A">
        <w:rPr>
          <w:sz w:val="22"/>
          <w:szCs w:val="22"/>
          <w:lang w:bidi="en-US"/>
        </w:rPr>
        <w:tab/>
        <w:t>Accounting Officer</w:t>
      </w:r>
      <w:r w:rsidRPr="00FF122A">
        <w:rPr>
          <w:sz w:val="22"/>
          <w:szCs w:val="22"/>
          <w:lang w:bidi="en-US"/>
        </w:rPr>
        <w:tab/>
        <w:t>President</w:t>
      </w:r>
    </w:p>
    <w:p w14:paraId="60740AEB" w14:textId="77777777" w:rsidR="00442705" w:rsidRPr="00FF122A" w:rsidRDefault="00442705" w:rsidP="00442705">
      <w:pPr>
        <w:ind w:left="880" w:hangingChars="400" w:hanging="880"/>
        <w:rPr>
          <w:rFonts w:eastAsia="標楷體"/>
          <w:dstrike/>
          <w:sz w:val="22"/>
          <w:szCs w:val="22"/>
        </w:rPr>
      </w:pPr>
    </w:p>
    <w:p w14:paraId="5ED3B6E1" w14:textId="77777777" w:rsidR="00442705" w:rsidRPr="00FF122A" w:rsidRDefault="00442705" w:rsidP="00442705">
      <w:pPr>
        <w:ind w:left="880" w:hangingChars="400" w:hanging="880"/>
        <w:rPr>
          <w:rFonts w:eastAsia="標楷體"/>
          <w:sz w:val="22"/>
          <w:szCs w:val="22"/>
        </w:rPr>
      </w:pPr>
      <w:r w:rsidRPr="00FF122A">
        <w:rPr>
          <w:sz w:val="22"/>
          <w:szCs w:val="22"/>
          <w:lang w:bidi="en-US"/>
        </w:rPr>
        <w:t>Descriptions:</w:t>
      </w:r>
    </w:p>
    <w:p w14:paraId="7B1BC9F3" w14:textId="77777777" w:rsidR="00442705" w:rsidRPr="00FF122A" w:rsidRDefault="00442705" w:rsidP="00442705">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1.</w:t>
      </w:r>
      <w:r w:rsidRPr="00FF122A">
        <w:rPr>
          <w:rFonts w:ascii="Times New Roman" w:hAnsi="Times New Roman"/>
          <w:sz w:val="22"/>
          <w:szCs w:val="22"/>
          <w:lang w:bidi="en-US"/>
        </w:rPr>
        <w:tab/>
        <w:t>The Form refers to the report which expresses the changes in the borrowing from banks, related parties, other individuals or non-financial institutions.</w:t>
      </w:r>
    </w:p>
    <w:p w14:paraId="741F64E9" w14:textId="77777777" w:rsidR="00442705" w:rsidRPr="00FF122A" w:rsidRDefault="00442705" w:rsidP="00442705">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2.</w:t>
      </w:r>
      <w:r w:rsidRPr="00FF122A">
        <w:rPr>
          <w:rFonts w:ascii="Times New Roman" w:hAnsi="Times New Roman"/>
          <w:sz w:val="22"/>
          <w:szCs w:val="22"/>
          <w:lang w:bidi="en-US"/>
        </w:rPr>
        <w:tab/>
        <w:t>The “Guarantee Status and Repayment Method” section shall be completed in detail based on the items of property provided to secure the borrowing or the name of guarantor and principal plus interest of each installment.</w:t>
      </w:r>
    </w:p>
    <w:p w14:paraId="736F45BD" w14:textId="77777777" w:rsidR="00442705" w:rsidRPr="00FF122A" w:rsidRDefault="00442705" w:rsidP="00442705">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3.</w:t>
      </w:r>
      <w:r w:rsidRPr="00FF122A">
        <w:rPr>
          <w:rFonts w:ascii="Times New Roman" w:hAnsi="Times New Roman"/>
          <w:sz w:val="22"/>
          <w:szCs w:val="22"/>
          <w:lang w:bidi="en-US"/>
        </w:rPr>
        <w:tab/>
        <w:t>For the borrowing, it is necessary to specify in the Remark section the approval letter number of the private school endowment corporations or competent authority of the school, as well as the amount approved but not yet borrowed.</w:t>
      </w:r>
    </w:p>
    <w:p w14:paraId="35C5B537" w14:textId="1C494D10" w:rsidR="00453298" w:rsidRPr="00676D7C" w:rsidRDefault="00453298" w:rsidP="000E3AF6">
      <w:pPr>
        <w:pStyle w:val="a3"/>
        <w:ind w:leftChars="300" w:left="960" w:hangingChars="100" w:hanging="240"/>
        <w:rPr>
          <w:rFonts w:ascii="Times New Roman" w:eastAsia="標楷體" w:hAnsi="Times New Roman"/>
          <w:szCs w:val="24"/>
        </w:rPr>
      </w:pPr>
      <w:r w:rsidRPr="00676D7C">
        <w:rPr>
          <w:rFonts w:ascii="Times New Roman" w:hAnsi="Times New Roman"/>
          <w:lang w:bidi="en-US"/>
        </w:rPr>
        <w:br w:type="page"/>
      </w:r>
    </w:p>
    <w:p w14:paraId="4F5423B4" w14:textId="5BCB0823" w:rsidR="00AF6360" w:rsidRPr="00676D7C" w:rsidRDefault="00AE0AD0" w:rsidP="00FB187B">
      <w:pPr>
        <w:tabs>
          <w:tab w:val="center" w:pos="4820"/>
        </w:tabs>
        <w:rPr>
          <w:rFonts w:eastAsia="標楷體"/>
          <w:szCs w:val="24"/>
        </w:rPr>
      </w:pPr>
      <w:r w:rsidRPr="00676D7C">
        <w:rPr>
          <w:rFonts w:eastAsia="標楷體"/>
          <w:szCs w:val="24"/>
        </w:rPr>
        <w:t>106</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p w14:paraId="69EA9BB0" w14:textId="11127432" w:rsidR="0058409C" w:rsidRPr="00676D7C" w:rsidRDefault="00AE0AD0" w:rsidP="000E3AF6">
      <w:pPr>
        <w:jc w:val="center"/>
        <w:rPr>
          <w:rFonts w:eastAsia="標楷體"/>
          <w:szCs w:val="24"/>
        </w:rPr>
      </w:pPr>
      <w:r w:rsidRPr="00676D7C">
        <w:rPr>
          <w:rFonts w:eastAsia="標楷體"/>
          <w:szCs w:val="24"/>
        </w:rPr>
        <w:t>人事費明細表</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931"/>
        <w:gridCol w:w="3190"/>
      </w:tblGrid>
      <w:tr w:rsidR="00442705" w:rsidRPr="00676D7C" w14:paraId="72C18FD0" w14:textId="77777777" w:rsidTr="00C01494">
        <w:trPr>
          <w:hidden/>
        </w:trPr>
        <w:tc>
          <w:tcPr>
            <w:tcW w:w="1526" w:type="dxa"/>
          </w:tcPr>
          <w:p w14:paraId="0643AAD6" w14:textId="77777777" w:rsidR="00442705" w:rsidRPr="00676D7C" w:rsidRDefault="00442705" w:rsidP="00C01494">
            <w:pPr>
              <w:jc w:val="both"/>
              <w:rPr>
                <w:rFonts w:eastAsia="標楷體"/>
                <w:vanish/>
                <w:szCs w:val="24"/>
              </w:rPr>
            </w:pPr>
          </w:p>
        </w:tc>
        <w:tc>
          <w:tcPr>
            <w:tcW w:w="4961" w:type="dxa"/>
          </w:tcPr>
          <w:p w14:paraId="6CFD8F75" w14:textId="6E02217C" w:rsidR="00442705" w:rsidRPr="00676D7C" w:rsidRDefault="00442705" w:rsidP="00C01494">
            <w:pPr>
              <w:jc w:val="right"/>
              <w:rPr>
                <w:rFonts w:eastAsia="標楷體"/>
                <w:vanish/>
                <w:szCs w:val="24"/>
              </w:rPr>
            </w:pPr>
            <w:r w:rsidRPr="00676D7C">
              <w:rPr>
                <w:rFonts w:eastAsia="標楷體"/>
                <w:szCs w:val="24"/>
              </w:rPr>
              <w:t>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日至年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w:t>
            </w:r>
          </w:p>
        </w:tc>
        <w:tc>
          <w:tcPr>
            <w:tcW w:w="3207" w:type="dxa"/>
          </w:tcPr>
          <w:p w14:paraId="567572CA" w14:textId="77777777" w:rsidR="00442705" w:rsidRPr="00676D7C" w:rsidRDefault="00442705" w:rsidP="00C01494">
            <w:pPr>
              <w:jc w:val="right"/>
              <w:rPr>
                <w:rFonts w:eastAsia="標楷體"/>
                <w:szCs w:val="24"/>
              </w:rPr>
            </w:pPr>
            <w:r w:rsidRPr="00676D7C">
              <w:rPr>
                <w:rFonts w:eastAsia="標楷體"/>
                <w:szCs w:val="24"/>
              </w:rPr>
              <w:t>單位：新台幣元</w:t>
            </w:r>
          </w:p>
        </w:tc>
      </w:tr>
    </w:tbl>
    <w:p w14:paraId="0C006587" w14:textId="77777777" w:rsidR="00442705" w:rsidRPr="00676D7C" w:rsidRDefault="00442705" w:rsidP="000E3AF6">
      <w:pPr>
        <w:jc w:val="center"/>
        <w:rPr>
          <w:rFonts w:eastAsia="標楷體"/>
          <w:szCs w:val="24"/>
        </w:rPr>
      </w:pPr>
    </w:p>
    <w:tbl>
      <w:tblPr>
        <w:tblStyle w:val="a8"/>
        <w:tblW w:w="10376" w:type="dxa"/>
        <w:tblLayout w:type="fixed"/>
        <w:tblLook w:val="04A0" w:firstRow="1" w:lastRow="0" w:firstColumn="1" w:lastColumn="0" w:noHBand="0" w:noVBand="1"/>
      </w:tblPr>
      <w:tblGrid>
        <w:gridCol w:w="2518"/>
        <w:gridCol w:w="992"/>
        <w:gridCol w:w="993"/>
        <w:gridCol w:w="708"/>
        <w:gridCol w:w="1560"/>
        <w:gridCol w:w="992"/>
        <w:gridCol w:w="992"/>
        <w:gridCol w:w="851"/>
        <w:gridCol w:w="770"/>
      </w:tblGrid>
      <w:tr w:rsidR="000C6C44" w:rsidRPr="00676D7C" w14:paraId="4C9CFC46" w14:textId="77777777" w:rsidTr="006E39D5">
        <w:tc>
          <w:tcPr>
            <w:tcW w:w="2518" w:type="dxa"/>
            <w:vMerge w:val="restart"/>
            <w:vAlign w:val="center"/>
          </w:tcPr>
          <w:p w14:paraId="4E2404B9" w14:textId="77777777" w:rsidR="00FD1166" w:rsidRPr="00676D7C" w:rsidRDefault="00E723BE" w:rsidP="000E3AF6">
            <w:pPr>
              <w:jc w:val="center"/>
              <w:rPr>
                <w:rFonts w:eastAsia="標楷體"/>
                <w:vanish/>
                <w:szCs w:val="24"/>
              </w:rPr>
            </w:pPr>
            <w:r w:rsidRPr="00676D7C">
              <w:rPr>
                <w:rFonts w:eastAsia="標楷體"/>
                <w:szCs w:val="24"/>
              </w:rPr>
              <w:t>項目名稱</w:t>
            </w:r>
          </w:p>
        </w:tc>
        <w:tc>
          <w:tcPr>
            <w:tcW w:w="2693" w:type="dxa"/>
            <w:gridSpan w:val="3"/>
            <w:vAlign w:val="center"/>
          </w:tcPr>
          <w:p w14:paraId="56D605FF" w14:textId="77777777" w:rsidR="00FD1166" w:rsidRPr="00676D7C" w:rsidRDefault="00FD1166" w:rsidP="000E3AF6">
            <w:pPr>
              <w:jc w:val="center"/>
              <w:rPr>
                <w:rFonts w:eastAsia="標楷體"/>
                <w:vanish/>
                <w:szCs w:val="24"/>
              </w:rPr>
            </w:pPr>
            <w:r w:rsidRPr="00676D7C">
              <w:rPr>
                <w:rFonts w:eastAsia="標楷體"/>
                <w:szCs w:val="24"/>
              </w:rPr>
              <w:t>本月份</w:t>
            </w:r>
          </w:p>
        </w:tc>
        <w:tc>
          <w:tcPr>
            <w:tcW w:w="1560" w:type="dxa"/>
            <w:vMerge w:val="restart"/>
            <w:vAlign w:val="center"/>
          </w:tcPr>
          <w:p w14:paraId="6BB0EAD7" w14:textId="77777777" w:rsidR="00FD1166" w:rsidRPr="00676D7C" w:rsidRDefault="00FD1166" w:rsidP="000E3AF6">
            <w:pPr>
              <w:jc w:val="center"/>
              <w:rPr>
                <w:rFonts w:eastAsia="標楷體"/>
                <w:vanish/>
                <w:szCs w:val="24"/>
              </w:rPr>
            </w:pPr>
            <w:r w:rsidRPr="00676D7C">
              <w:rPr>
                <w:rFonts w:eastAsia="標楷體"/>
                <w:szCs w:val="24"/>
              </w:rPr>
              <w:t>上月底止累計應付數於本月付現數</w:t>
            </w:r>
          </w:p>
        </w:tc>
        <w:tc>
          <w:tcPr>
            <w:tcW w:w="2835" w:type="dxa"/>
            <w:gridSpan w:val="3"/>
            <w:vAlign w:val="center"/>
          </w:tcPr>
          <w:p w14:paraId="7D2E26D3" w14:textId="77777777" w:rsidR="00FD1166" w:rsidRPr="00676D7C" w:rsidRDefault="00FD1166" w:rsidP="000E3AF6">
            <w:pPr>
              <w:jc w:val="center"/>
              <w:rPr>
                <w:rFonts w:eastAsia="標楷體"/>
                <w:vanish/>
                <w:szCs w:val="24"/>
              </w:rPr>
            </w:pPr>
            <w:r w:rsidRPr="00676D7C">
              <w:rPr>
                <w:rFonts w:eastAsia="標楷體"/>
                <w:szCs w:val="24"/>
              </w:rPr>
              <w:t>截至本月底止累計數</w:t>
            </w:r>
          </w:p>
        </w:tc>
        <w:tc>
          <w:tcPr>
            <w:tcW w:w="770" w:type="dxa"/>
            <w:vMerge w:val="restart"/>
            <w:vAlign w:val="center"/>
          </w:tcPr>
          <w:p w14:paraId="6E945C11" w14:textId="77777777" w:rsidR="00FD1166" w:rsidRPr="00676D7C" w:rsidRDefault="00FD1166" w:rsidP="000E3AF6">
            <w:pPr>
              <w:jc w:val="center"/>
              <w:rPr>
                <w:rFonts w:eastAsia="標楷體"/>
                <w:vanish/>
                <w:szCs w:val="24"/>
              </w:rPr>
            </w:pPr>
            <w:r w:rsidRPr="00676D7C">
              <w:rPr>
                <w:rFonts w:eastAsia="標楷體"/>
                <w:szCs w:val="24"/>
              </w:rPr>
              <w:t>備註</w:t>
            </w:r>
          </w:p>
        </w:tc>
      </w:tr>
      <w:tr w:rsidR="000C6C44" w:rsidRPr="00676D7C" w14:paraId="2EBFDE93" w14:textId="77777777" w:rsidTr="006E39D5">
        <w:trPr>
          <w:hidden/>
        </w:trPr>
        <w:tc>
          <w:tcPr>
            <w:tcW w:w="2518" w:type="dxa"/>
            <w:vMerge/>
          </w:tcPr>
          <w:p w14:paraId="3D86EC43" w14:textId="77777777" w:rsidR="00FD1166" w:rsidRPr="00676D7C" w:rsidRDefault="00FD1166" w:rsidP="000E3AF6">
            <w:pPr>
              <w:rPr>
                <w:rFonts w:eastAsia="標楷體"/>
                <w:vanish/>
                <w:szCs w:val="24"/>
              </w:rPr>
            </w:pPr>
          </w:p>
        </w:tc>
        <w:tc>
          <w:tcPr>
            <w:tcW w:w="992" w:type="dxa"/>
            <w:vAlign w:val="center"/>
          </w:tcPr>
          <w:p w14:paraId="7C229037" w14:textId="77777777" w:rsidR="00FD1166" w:rsidRPr="00676D7C" w:rsidRDefault="00FD1166" w:rsidP="000E3AF6">
            <w:pPr>
              <w:jc w:val="center"/>
              <w:rPr>
                <w:rFonts w:eastAsia="標楷體"/>
                <w:vanish/>
                <w:szCs w:val="24"/>
              </w:rPr>
            </w:pPr>
            <w:r w:rsidRPr="00676D7C">
              <w:rPr>
                <w:rFonts w:eastAsia="標楷體"/>
                <w:szCs w:val="24"/>
              </w:rPr>
              <w:t>付現數</w:t>
            </w:r>
          </w:p>
        </w:tc>
        <w:tc>
          <w:tcPr>
            <w:tcW w:w="993" w:type="dxa"/>
            <w:vAlign w:val="center"/>
          </w:tcPr>
          <w:p w14:paraId="550391EE" w14:textId="77777777" w:rsidR="00FD1166" w:rsidRPr="00676D7C" w:rsidRDefault="00FD1166" w:rsidP="000E3AF6">
            <w:pPr>
              <w:jc w:val="center"/>
              <w:rPr>
                <w:rFonts w:eastAsia="標楷體"/>
                <w:vanish/>
                <w:szCs w:val="24"/>
              </w:rPr>
            </w:pPr>
            <w:r w:rsidRPr="00676D7C">
              <w:rPr>
                <w:rFonts w:eastAsia="標楷體"/>
                <w:szCs w:val="24"/>
              </w:rPr>
              <w:t>應付數</w:t>
            </w:r>
          </w:p>
        </w:tc>
        <w:tc>
          <w:tcPr>
            <w:tcW w:w="708" w:type="dxa"/>
            <w:vAlign w:val="center"/>
          </w:tcPr>
          <w:p w14:paraId="05022C5C" w14:textId="77777777" w:rsidR="00FD1166" w:rsidRPr="00676D7C" w:rsidRDefault="00FD1166" w:rsidP="000E3AF6">
            <w:pPr>
              <w:jc w:val="center"/>
              <w:rPr>
                <w:rFonts w:eastAsia="標楷體"/>
                <w:vanish/>
                <w:szCs w:val="24"/>
              </w:rPr>
            </w:pPr>
            <w:r w:rsidRPr="00676D7C">
              <w:rPr>
                <w:rFonts w:eastAsia="標楷體"/>
                <w:szCs w:val="24"/>
              </w:rPr>
              <w:t>小計</w:t>
            </w:r>
          </w:p>
        </w:tc>
        <w:tc>
          <w:tcPr>
            <w:tcW w:w="1560" w:type="dxa"/>
            <w:vMerge/>
          </w:tcPr>
          <w:p w14:paraId="3F6C712E" w14:textId="77777777" w:rsidR="00FD1166" w:rsidRPr="00676D7C" w:rsidRDefault="00FD1166" w:rsidP="000E3AF6">
            <w:pPr>
              <w:rPr>
                <w:rFonts w:eastAsia="標楷體"/>
                <w:vanish/>
                <w:szCs w:val="24"/>
              </w:rPr>
            </w:pPr>
          </w:p>
        </w:tc>
        <w:tc>
          <w:tcPr>
            <w:tcW w:w="992" w:type="dxa"/>
            <w:vAlign w:val="center"/>
          </w:tcPr>
          <w:p w14:paraId="3E3ECE8C" w14:textId="77777777" w:rsidR="00FD1166" w:rsidRPr="00676D7C" w:rsidRDefault="00FD1166" w:rsidP="000E3AF6">
            <w:pPr>
              <w:jc w:val="center"/>
              <w:rPr>
                <w:rFonts w:eastAsia="標楷體"/>
                <w:vanish/>
                <w:szCs w:val="24"/>
              </w:rPr>
            </w:pPr>
            <w:r w:rsidRPr="00676D7C">
              <w:rPr>
                <w:rFonts w:eastAsia="標楷體"/>
                <w:szCs w:val="24"/>
              </w:rPr>
              <w:t>付現數</w:t>
            </w:r>
          </w:p>
        </w:tc>
        <w:tc>
          <w:tcPr>
            <w:tcW w:w="992" w:type="dxa"/>
            <w:vAlign w:val="center"/>
          </w:tcPr>
          <w:p w14:paraId="0A86ACBA" w14:textId="77777777" w:rsidR="00FD1166" w:rsidRPr="00676D7C" w:rsidRDefault="00FD1166" w:rsidP="000E3AF6">
            <w:pPr>
              <w:jc w:val="center"/>
              <w:rPr>
                <w:rFonts w:eastAsia="標楷體"/>
                <w:vanish/>
                <w:szCs w:val="24"/>
              </w:rPr>
            </w:pPr>
            <w:r w:rsidRPr="00676D7C">
              <w:rPr>
                <w:rFonts w:eastAsia="標楷體"/>
                <w:szCs w:val="24"/>
              </w:rPr>
              <w:t>應付數</w:t>
            </w:r>
          </w:p>
        </w:tc>
        <w:tc>
          <w:tcPr>
            <w:tcW w:w="851" w:type="dxa"/>
            <w:vAlign w:val="center"/>
          </w:tcPr>
          <w:p w14:paraId="6B9D0334" w14:textId="77777777" w:rsidR="00FD1166" w:rsidRPr="00676D7C" w:rsidRDefault="00FD1166" w:rsidP="000E3AF6">
            <w:pPr>
              <w:jc w:val="center"/>
              <w:rPr>
                <w:rFonts w:eastAsia="標楷體"/>
                <w:vanish/>
                <w:szCs w:val="24"/>
              </w:rPr>
            </w:pPr>
            <w:r w:rsidRPr="00676D7C">
              <w:rPr>
                <w:rFonts w:eastAsia="標楷體"/>
                <w:szCs w:val="24"/>
              </w:rPr>
              <w:t>小計</w:t>
            </w:r>
          </w:p>
        </w:tc>
        <w:tc>
          <w:tcPr>
            <w:tcW w:w="770" w:type="dxa"/>
            <w:vMerge/>
          </w:tcPr>
          <w:p w14:paraId="0190E578" w14:textId="77777777" w:rsidR="00FD1166" w:rsidRPr="00676D7C" w:rsidRDefault="00FD1166" w:rsidP="000E3AF6">
            <w:pPr>
              <w:rPr>
                <w:rFonts w:eastAsia="標楷體"/>
                <w:vanish/>
                <w:szCs w:val="24"/>
              </w:rPr>
            </w:pPr>
          </w:p>
        </w:tc>
      </w:tr>
      <w:tr w:rsidR="000C6C44" w:rsidRPr="00676D7C" w14:paraId="39EDC0A1" w14:textId="77777777" w:rsidTr="006E39D5">
        <w:trPr>
          <w:trHeight w:val="3926"/>
        </w:trPr>
        <w:tc>
          <w:tcPr>
            <w:tcW w:w="2518" w:type="dxa"/>
          </w:tcPr>
          <w:p w14:paraId="11CA66CD" w14:textId="77777777" w:rsidR="00AE0AD0" w:rsidRPr="00676D7C" w:rsidRDefault="00FD1166" w:rsidP="00442705">
            <w:pPr>
              <w:rPr>
                <w:rFonts w:eastAsia="標楷體"/>
                <w:szCs w:val="24"/>
              </w:rPr>
            </w:pPr>
            <w:r w:rsidRPr="00676D7C">
              <w:rPr>
                <w:rFonts w:eastAsia="標楷體"/>
                <w:szCs w:val="24"/>
              </w:rPr>
              <w:t>董事會支出</w:t>
            </w:r>
          </w:p>
          <w:p w14:paraId="1CD68AB3" w14:textId="1CE4D125" w:rsidR="00FD1166" w:rsidRPr="00676D7C" w:rsidRDefault="00FD1166" w:rsidP="00442705">
            <w:pPr>
              <w:ind w:left="170"/>
              <w:rPr>
                <w:rFonts w:eastAsia="標楷體"/>
                <w:szCs w:val="24"/>
              </w:rPr>
            </w:pPr>
            <w:r w:rsidRPr="00676D7C">
              <w:rPr>
                <w:rFonts w:eastAsia="標楷體"/>
                <w:szCs w:val="24"/>
              </w:rPr>
              <w:t>人事費</w:t>
            </w:r>
          </w:p>
          <w:p w14:paraId="6D93A40B" w14:textId="77777777" w:rsidR="00FD1166" w:rsidRPr="00676D7C" w:rsidRDefault="00FD1166" w:rsidP="00442705">
            <w:pPr>
              <w:rPr>
                <w:rFonts w:eastAsia="標楷體"/>
                <w:szCs w:val="24"/>
              </w:rPr>
            </w:pPr>
            <w:r w:rsidRPr="00676D7C">
              <w:rPr>
                <w:rFonts w:eastAsia="標楷體"/>
                <w:szCs w:val="24"/>
              </w:rPr>
              <w:t>行政管理支出</w:t>
            </w:r>
          </w:p>
          <w:p w14:paraId="5409263B" w14:textId="11384446" w:rsidR="00FD1166" w:rsidRPr="00676D7C" w:rsidRDefault="00FD1166" w:rsidP="00442705">
            <w:pPr>
              <w:ind w:left="170"/>
              <w:rPr>
                <w:rFonts w:eastAsia="標楷體"/>
                <w:szCs w:val="24"/>
              </w:rPr>
            </w:pPr>
            <w:r w:rsidRPr="00676D7C">
              <w:rPr>
                <w:rFonts w:eastAsia="標楷體"/>
                <w:szCs w:val="24"/>
              </w:rPr>
              <w:t>人事費</w:t>
            </w:r>
          </w:p>
          <w:p w14:paraId="7E0C7AC6" w14:textId="77777777" w:rsidR="00FD1166" w:rsidRPr="00676D7C" w:rsidRDefault="00FD1166" w:rsidP="00442705">
            <w:pPr>
              <w:rPr>
                <w:rFonts w:eastAsia="標楷體"/>
                <w:szCs w:val="24"/>
              </w:rPr>
            </w:pPr>
            <w:r w:rsidRPr="00676D7C">
              <w:rPr>
                <w:rFonts w:eastAsia="標楷體"/>
                <w:szCs w:val="24"/>
              </w:rPr>
              <w:t>教學研究及訓輔支出</w:t>
            </w:r>
          </w:p>
          <w:p w14:paraId="3FCEF9DD" w14:textId="369FDE03" w:rsidR="00FD1166" w:rsidRPr="00676D7C" w:rsidRDefault="00FD1166" w:rsidP="00442705">
            <w:pPr>
              <w:ind w:left="170"/>
              <w:rPr>
                <w:rFonts w:eastAsia="標楷體"/>
                <w:szCs w:val="24"/>
              </w:rPr>
            </w:pPr>
            <w:r w:rsidRPr="00676D7C">
              <w:rPr>
                <w:rFonts w:eastAsia="標楷體"/>
                <w:szCs w:val="24"/>
              </w:rPr>
              <w:t>人事費</w:t>
            </w:r>
          </w:p>
          <w:p w14:paraId="0254578D" w14:textId="77777777" w:rsidR="00FD1166" w:rsidRPr="00676D7C" w:rsidRDefault="00FD1166" w:rsidP="00442705">
            <w:pPr>
              <w:rPr>
                <w:rFonts w:eastAsia="標楷體"/>
                <w:szCs w:val="24"/>
              </w:rPr>
            </w:pPr>
            <w:r w:rsidRPr="00676D7C">
              <w:rPr>
                <w:rFonts w:eastAsia="標楷體"/>
                <w:szCs w:val="24"/>
              </w:rPr>
              <w:t>推廣教育支出</w:t>
            </w:r>
          </w:p>
          <w:p w14:paraId="78AF5B8A" w14:textId="2E14F5DA" w:rsidR="00FD1166" w:rsidRPr="00676D7C" w:rsidRDefault="00FD1166" w:rsidP="00442705">
            <w:pPr>
              <w:ind w:left="170"/>
              <w:rPr>
                <w:rFonts w:eastAsia="標楷體"/>
                <w:szCs w:val="24"/>
              </w:rPr>
            </w:pPr>
            <w:r w:rsidRPr="00676D7C">
              <w:rPr>
                <w:rFonts w:eastAsia="標楷體"/>
                <w:szCs w:val="24"/>
              </w:rPr>
              <w:t>人事費</w:t>
            </w:r>
          </w:p>
          <w:p w14:paraId="7A57BA7D" w14:textId="77777777" w:rsidR="00FD1166" w:rsidRPr="00676D7C" w:rsidRDefault="00FD1166" w:rsidP="00442705">
            <w:pPr>
              <w:rPr>
                <w:rFonts w:eastAsia="標楷體"/>
                <w:szCs w:val="24"/>
              </w:rPr>
            </w:pPr>
            <w:r w:rsidRPr="00676D7C">
              <w:rPr>
                <w:rFonts w:eastAsia="標楷體"/>
                <w:szCs w:val="24"/>
              </w:rPr>
              <w:t>產學合作支出</w:t>
            </w:r>
          </w:p>
          <w:p w14:paraId="129A39D6" w14:textId="75288116" w:rsidR="00FD1166" w:rsidRPr="00676D7C" w:rsidRDefault="00FD1166" w:rsidP="00442705">
            <w:pPr>
              <w:ind w:left="170"/>
              <w:rPr>
                <w:rFonts w:eastAsia="標楷體"/>
                <w:szCs w:val="24"/>
              </w:rPr>
            </w:pPr>
            <w:r w:rsidRPr="00676D7C">
              <w:rPr>
                <w:rFonts w:eastAsia="標楷體"/>
                <w:szCs w:val="24"/>
              </w:rPr>
              <w:t>人事費</w:t>
            </w:r>
          </w:p>
          <w:p w14:paraId="41A973ED" w14:textId="77777777" w:rsidR="00FD1166" w:rsidRPr="00676D7C" w:rsidRDefault="00FD1166" w:rsidP="00442705">
            <w:pPr>
              <w:rPr>
                <w:rFonts w:eastAsia="標楷體"/>
                <w:szCs w:val="24"/>
              </w:rPr>
            </w:pPr>
            <w:r w:rsidRPr="00676D7C">
              <w:rPr>
                <w:rFonts w:eastAsia="標楷體"/>
                <w:szCs w:val="24"/>
              </w:rPr>
              <w:t>其他教學活動支出</w:t>
            </w:r>
          </w:p>
          <w:p w14:paraId="1CD112E2" w14:textId="2DED217A" w:rsidR="00FD1166" w:rsidRPr="00676D7C" w:rsidRDefault="00FD1166" w:rsidP="00442705">
            <w:pPr>
              <w:ind w:left="170"/>
              <w:rPr>
                <w:rFonts w:eastAsia="標楷體"/>
                <w:szCs w:val="24"/>
              </w:rPr>
            </w:pPr>
            <w:r w:rsidRPr="00676D7C">
              <w:rPr>
                <w:rFonts w:eastAsia="標楷體"/>
                <w:szCs w:val="24"/>
              </w:rPr>
              <w:t>人事費</w:t>
            </w:r>
          </w:p>
          <w:p w14:paraId="1BCE1C08" w14:textId="77777777" w:rsidR="00FD1166" w:rsidRPr="00676D7C" w:rsidRDefault="00FD1166" w:rsidP="00442705">
            <w:pPr>
              <w:rPr>
                <w:rFonts w:eastAsia="標楷體"/>
                <w:vanish/>
                <w:szCs w:val="24"/>
              </w:rPr>
            </w:pPr>
            <w:r w:rsidRPr="00676D7C">
              <w:rPr>
                <w:rFonts w:eastAsia="標楷體"/>
                <w:szCs w:val="24"/>
              </w:rPr>
              <w:t>合計</w:t>
            </w:r>
          </w:p>
        </w:tc>
        <w:tc>
          <w:tcPr>
            <w:tcW w:w="992" w:type="dxa"/>
          </w:tcPr>
          <w:p w14:paraId="4D160DA9" w14:textId="77777777" w:rsidR="00AE0AD0" w:rsidRPr="00676D7C" w:rsidRDefault="00AE0AD0" w:rsidP="000E3AF6">
            <w:pPr>
              <w:rPr>
                <w:rFonts w:eastAsia="標楷體"/>
                <w:vanish/>
                <w:szCs w:val="24"/>
              </w:rPr>
            </w:pPr>
          </w:p>
        </w:tc>
        <w:tc>
          <w:tcPr>
            <w:tcW w:w="993" w:type="dxa"/>
          </w:tcPr>
          <w:p w14:paraId="6216F36B" w14:textId="77777777" w:rsidR="00AE0AD0" w:rsidRPr="00676D7C" w:rsidRDefault="00AE0AD0" w:rsidP="000E3AF6">
            <w:pPr>
              <w:rPr>
                <w:rFonts w:eastAsia="標楷體"/>
                <w:vanish/>
                <w:szCs w:val="24"/>
              </w:rPr>
            </w:pPr>
          </w:p>
        </w:tc>
        <w:tc>
          <w:tcPr>
            <w:tcW w:w="708" w:type="dxa"/>
          </w:tcPr>
          <w:p w14:paraId="258546B6" w14:textId="77777777" w:rsidR="00AE0AD0" w:rsidRPr="00676D7C" w:rsidRDefault="00AE0AD0" w:rsidP="000E3AF6">
            <w:pPr>
              <w:rPr>
                <w:rFonts w:eastAsia="標楷體"/>
                <w:vanish/>
                <w:szCs w:val="24"/>
              </w:rPr>
            </w:pPr>
          </w:p>
        </w:tc>
        <w:tc>
          <w:tcPr>
            <w:tcW w:w="1560" w:type="dxa"/>
          </w:tcPr>
          <w:p w14:paraId="04F66ABE" w14:textId="77777777" w:rsidR="00AE0AD0" w:rsidRPr="00676D7C" w:rsidRDefault="00AE0AD0" w:rsidP="000E3AF6">
            <w:pPr>
              <w:rPr>
                <w:rFonts w:eastAsia="標楷體"/>
                <w:vanish/>
                <w:szCs w:val="24"/>
              </w:rPr>
            </w:pPr>
          </w:p>
        </w:tc>
        <w:tc>
          <w:tcPr>
            <w:tcW w:w="992" w:type="dxa"/>
          </w:tcPr>
          <w:p w14:paraId="7C69BE75" w14:textId="77777777" w:rsidR="00AE0AD0" w:rsidRPr="00676D7C" w:rsidRDefault="00AE0AD0" w:rsidP="000E3AF6">
            <w:pPr>
              <w:rPr>
                <w:rFonts w:eastAsia="標楷體"/>
                <w:vanish/>
                <w:szCs w:val="24"/>
              </w:rPr>
            </w:pPr>
          </w:p>
        </w:tc>
        <w:tc>
          <w:tcPr>
            <w:tcW w:w="992" w:type="dxa"/>
          </w:tcPr>
          <w:p w14:paraId="7FBC7A9F" w14:textId="77777777" w:rsidR="00AE0AD0" w:rsidRPr="00676D7C" w:rsidRDefault="00AE0AD0" w:rsidP="000E3AF6">
            <w:pPr>
              <w:rPr>
                <w:rFonts w:eastAsia="標楷體"/>
                <w:vanish/>
                <w:szCs w:val="24"/>
              </w:rPr>
            </w:pPr>
          </w:p>
        </w:tc>
        <w:tc>
          <w:tcPr>
            <w:tcW w:w="851" w:type="dxa"/>
          </w:tcPr>
          <w:p w14:paraId="7CB92A28" w14:textId="77777777" w:rsidR="00AE0AD0" w:rsidRPr="00676D7C" w:rsidRDefault="00AE0AD0" w:rsidP="000E3AF6">
            <w:pPr>
              <w:rPr>
                <w:rFonts w:eastAsia="標楷體"/>
                <w:vanish/>
                <w:szCs w:val="24"/>
              </w:rPr>
            </w:pPr>
          </w:p>
        </w:tc>
        <w:tc>
          <w:tcPr>
            <w:tcW w:w="770" w:type="dxa"/>
          </w:tcPr>
          <w:p w14:paraId="66933F3C" w14:textId="77777777" w:rsidR="00AE0AD0" w:rsidRPr="00676D7C" w:rsidRDefault="00AE0AD0" w:rsidP="000E3AF6">
            <w:pPr>
              <w:rPr>
                <w:rFonts w:eastAsia="標楷體"/>
                <w:vanish/>
                <w:szCs w:val="24"/>
              </w:rPr>
            </w:pPr>
          </w:p>
        </w:tc>
      </w:tr>
      <w:tr w:rsidR="001443CE" w:rsidRPr="00676D7C" w14:paraId="50260EB9" w14:textId="77777777" w:rsidTr="006E39D5">
        <w:tc>
          <w:tcPr>
            <w:tcW w:w="2518" w:type="dxa"/>
          </w:tcPr>
          <w:p w14:paraId="7103C68A" w14:textId="77777777" w:rsidR="00FD1166" w:rsidRPr="00676D7C" w:rsidRDefault="00FD1166" w:rsidP="000E3AF6">
            <w:pPr>
              <w:rPr>
                <w:rFonts w:eastAsia="標楷體"/>
                <w:vanish/>
                <w:szCs w:val="24"/>
              </w:rPr>
            </w:pPr>
            <w:r w:rsidRPr="00676D7C">
              <w:rPr>
                <w:rFonts w:eastAsia="標楷體"/>
                <w:szCs w:val="24"/>
              </w:rPr>
              <w:t>補充說明</w:t>
            </w:r>
          </w:p>
        </w:tc>
        <w:tc>
          <w:tcPr>
            <w:tcW w:w="7858" w:type="dxa"/>
            <w:gridSpan w:val="8"/>
          </w:tcPr>
          <w:p w14:paraId="38E4851C" w14:textId="77777777" w:rsidR="00FD1166" w:rsidRPr="00676D7C" w:rsidRDefault="00FD1166" w:rsidP="000E3AF6">
            <w:pPr>
              <w:rPr>
                <w:rFonts w:eastAsia="標楷體"/>
                <w:szCs w:val="24"/>
              </w:rPr>
            </w:pPr>
            <w:r w:rsidRPr="00676D7C">
              <w:rPr>
                <w:rFonts w:eastAsia="標楷體"/>
                <w:szCs w:val="24"/>
              </w:rPr>
              <w:t>前一學年度</w:t>
            </w:r>
            <w:r w:rsidRPr="00676D7C">
              <w:rPr>
                <w:rFonts w:eastAsia="標楷體"/>
                <w:szCs w:val="24"/>
              </w:rPr>
              <w:t>7</w:t>
            </w:r>
            <w:r w:rsidRPr="00676D7C">
              <w:rPr>
                <w:rFonts w:eastAsia="標楷體"/>
                <w:szCs w:val="24"/>
              </w:rPr>
              <w:t>月底止之人事費應付數餘額：</w:t>
            </w:r>
            <w:r w:rsidRPr="00676D7C">
              <w:rPr>
                <w:rFonts w:eastAsia="標楷體"/>
                <w:szCs w:val="24"/>
              </w:rPr>
              <w:t>$</w:t>
            </w:r>
          </w:p>
          <w:p w14:paraId="31D34915" w14:textId="77777777" w:rsidR="00FD1166" w:rsidRPr="00676D7C" w:rsidRDefault="00FD1166" w:rsidP="000E3AF6">
            <w:pPr>
              <w:rPr>
                <w:rFonts w:eastAsia="標楷體"/>
                <w:szCs w:val="24"/>
              </w:rPr>
            </w:pPr>
            <w:r w:rsidRPr="00676D7C">
              <w:rPr>
                <w:rFonts w:eastAsia="標楷體"/>
                <w:szCs w:val="24"/>
              </w:rPr>
              <w:t>前開應付數餘額於本學年度付現數：</w:t>
            </w:r>
            <w:r w:rsidRPr="00676D7C">
              <w:rPr>
                <w:rFonts w:eastAsia="標楷體"/>
                <w:szCs w:val="24"/>
              </w:rPr>
              <w:t>$</w:t>
            </w:r>
          </w:p>
          <w:p w14:paraId="11A7702A" w14:textId="465A07FE" w:rsidR="00E723BE" w:rsidRPr="00676D7C" w:rsidRDefault="00E723BE" w:rsidP="000E3AF6">
            <w:pPr>
              <w:rPr>
                <w:rFonts w:eastAsia="標楷體"/>
                <w:szCs w:val="24"/>
              </w:rPr>
            </w:pPr>
            <w:r w:rsidRPr="00676D7C">
              <w:rPr>
                <w:rFonts w:eastAsia="標楷體"/>
                <w:szCs w:val="24"/>
              </w:rPr>
              <w:t>前開應付數餘額無須於本學年度支付之調整數：</w:t>
            </w:r>
            <w:r w:rsidRPr="00676D7C">
              <w:rPr>
                <w:rFonts w:eastAsia="標楷體"/>
                <w:szCs w:val="24"/>
              </w:rPr>
              <w:t>$</w:t>
            </w:r>
          </w:p>
          <w:p w14:paraId="5F86C450" w14:textId="77777777" w:rsidR="00FD1166" w:rsidRPr="00676D7C" w:rsidRDefault="00FD1166" w:rsidP="000E3AF6">
            <w:pPr>
              <w:rPr>
                <w:rFonts w:eastAsia="標楷體"/>
                <w:szCs w:val="24"/>
              </w:rPr>
            </w:pPr>
            <w:r w:rsidRPr="00676D7C">
              <w:rPr>
                <w:rFonts w:eastAsia="標楷體"/>
                <w:szCs w:val="24"/>
              </w:rPr>
              <w:t>截至本月底止人事費應付數餘額：</w:t>
            </w:r>
            <w:r w:rsidRPr="00676D7C">
              <w:rPr>
                <w:rFonts w:eastAsia="標楷體"/>
                <w:szCs w:val="24"/>
              </w:rPr>
              <w:t>$</w:t>
            </w:r>
          </w:p>
        </w:tc>
      </w:tr>
    </w:tbl>
    <w:p w14:paraId="505674D1" w14:textId="77777777" w:rsidR="00030B33" w:rsidRPr="00676D7C" w:rsidRDefault="00030B33" w:rsidP="000E3AF6">
      <w:pPr>
        <w:pStyle w:val="a3"/>
        <w:ind w:left="240" w:hangingChars="100" w:hanging="240"/>
        <w:rPr>
          <w:rFonts w:ascii="Times New Roman" w:eastAsia="標楷體" w:hAnsi="Times New Roman"/>
          <w:szCs w:val="24"/>
        </w:rPr>
      </w:pPr>
    </w:p>
    <w:p w14:paraId="5F0FAAFE" w14:textId="63450748" w:rsidR="006E39D5" w:rsidRPr="00676D7C" w:rsidRDefault="006E39D5" w:rsidP="00442705">
      <w:pPr>
        <w:pStyle w:val="a3"/>
        <w:tabs>
          <w:tab w:val="left" w:pos="2410"/>
          <w:tab w:val="left" w:pos="4536"/>
        </w:tabs>
        <w:rPr>
          <w:rFonts w:ascii="Times New Roman" w:eastAsia="標楷體" w:hAnsi="Times New Roman"/>
          <w:szCs w:val="24"/>
        </w:rPr>
      </w:pPr>
      <w:r w:rsidRPr="00676D7C">
        <w:rPr>
          <w:rFonts w:ascii="Times New Roman" w:eastAsia="標楷體" w:hAnsi="Times New Roman"/>
          <w:szCs w:val="24"/>
        </w:rPr>
        <w:t>製表</w:t>
      </w:r>
      <w:r w:rsidRPr="00676D7C">
        <w:rPr>
          <w:rFonts w:ascii="Times New Roman" w:eastAsia="標楷體" w:hAnsi="Times New Roman"/>
          <w:szCs w:val="24"/>
        </w:rPr>
        <w:tab/>
      </w:r>
      <w:r w:rsidRPr="00676D7C">
        <w:rPr>
          <w:rFonts w:ascii="Times New Roman" w:eastAsia="標楷體" w:hAnsi="Times New Roman"/>
          <w:szCs w:val="24"/>
        </w:rPr>
        <w:t>主辦會計</w:t>
      </w:r>
      <w:r w:rsidRPr="00676D7C">
        <w:rPr>
          <w:rFonts w:ascii="Times New Roman" w:eastAsia="標楷體" w:hAnsi="Times New Roman"/>
          <w:szCs w:val="24"/>
        </w:rPr>
        <w:t xml:space="preserve"> </w:t>
      </w:r>
      <w:r w:rsidRPr="00676D7C">
        <w:rPr>
          <w:rFonts w:ascii="Times New Roman" w:eastAsia="標楷體" w:hAnsi="Times New Roman"/>
          <w:szCs w:val="24"/>
        </w:rPr>
        <w:tab/>
      </w:r>
      <w:r w:rsidRPr="00676D7C">
        <w:rPr>
          <w:rFonts w:ascii="Times New Roman" w:eastAsia="標楷體" w:hAnsi="Times New Roman"/>
          <w:szCs w:val="24"/>
        </w:rPr>
        <w:t>校長</w:t>
      </w:r>
    </w:p>
    <w:p w14:paraId="3305B66F" w14:textId="77777777" w:rsidR="0069526B" w:rsidRPr="00676D7C" w:rsidRDefault="0069526B" w:rsidP="000E3AF6">
      <w:pPr>
        <w:rPr>
          <w:rFonts w:eastAsia="標楷體"/>
          <w:dstrike/>
          <w:szCs w:val="24"/>
        </w:rPr>
      </w:pPr>
    </w:p>
    <w:p w14:paraId="018E4E22" w14:textId="77777777" w:rsidR="009B69F0" w:rsidRPr="00676D7C" w:rsidRDefault="009B69F0" w:rsidP="000E3AF6">
      <w:pPr>
        <w:pStyle w:val="a3"/>
        <w:rPr>
          <w:rFonts w:ascii="Times New Roman" w:eastAsia="標楷體" w:hAnsi="Times New Roman"/>
          <w:szCs w:val="24"/>
        </w:rPr>
      </w:pPr>
      <w:r w:rsidRPr="00676D7C">
        <w:rPr>
          <w:rFonts w:ascii="Times New Roman" w:eastAsia="標楷體" w:hAnsi="Times New Roman"/>
          <w:szCs w:val="24"/>
        </w:rPr>
        <w:t>說明：</w:t>
      </w:r>
    </w:p>
    <w:p w14:paraId="4B582161" w14:textId="6B3BA8D0" w:rsidR="009B69F0" w:rsidRPr="00676D7C" w:rsidRDefault="009B69F0"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請就支出類會計項目內容並依本表「項目名稱」欄類別，填寫各功能別項目項下「人事費」列支之付現數及應付數。</w:t>
      </w:r>
    </w:p>
    <w:p w14:paraId="0F055478" w14:textId="6AC81352" w:rsidR="009B69F0" w:rsidRPr="00676D7C" w:rsidRDefault="009B69F0"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本表僅就本學年度之各項支出人事費填寫；至前一學年度</w:t>
      </w:r>
      <w:r w:rsidRPr="00676D7C">
        <w:rPr>
          <w:rFonts w:ascii="Times New Roman" w:eastAsia="標楷體" w:hAnsi="Times New Roman"/>
          <w:szCs w:val="24"/>
        </w:rPr>
        <w:t>7</w:t>
      </w:r>
      <w:r w:rsidRPr="00676D7C">
        <w:rPr>
          <w:rFonts w:ascii="Times New Roman" w:eastAsia="標楷體" w:hAnsi="Times New Roman"/>
          <w:szCs w:val="24"/>
        </w:rPr>
        <w:t>月底止之人事費應付數餘額及於本學年度付現數，則請於表格</w:t>
      </w:r>
      <w:r w:rsidRPr="00676D7C">
        <w:rPr>
          <w:rFonts w:ascii="Times New Roman" w:eastAsia="標楷體" w:hAnsi="Times New Roman"/>
          <w:szCs w:val="24"/>
        </w:rPr>
        <w:t xml:space="preserve">  </w:t>
      </w:r>
      <w:r w:rsidRPr="00676D7C">
        <w:rPr>
          <w:rFonts w:ascii="Times New Roman" w:eastAsia="標楷體" w:hAnsi="Times New Roman"/>
          <w:szCs w:val="24"/>
        </w:rPr>
        <w:t>下方之「補充說明」列填寫相關金額。</w:t>
      </w:r>
    </w:p>
    <w:p w14:paraId="5A863072" w14:textId="189A1007" w:rsidR="009B69F0" w:rsidRPr="00676D7C" w:rsidRDefault="009B69F0"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前開應付數餘額無須於本學年度支付之調整如有數額，應說明調整原因。</w:t>
      </w:r>
    </w:p>
    <w:p w14:paraId="7CF9E4F5" w14:textId="5FCFBD57" w:rsidR="00442705" w:rsidRPr="00676D7C" w:rsidRDefault="00442705">
      <w:pPr>
        <w:widowControl/>
        <w:rPr>
          <w:rFonts w:eastAsia="標楷體"/>
          <w:dstrike/>
          <w:szCs w:val="24"/>
        </w:rPr>
      </w:pPr>
      <w:r w:rsidRPr="00676D7C">
        <w:rPr>
          <w:dstrike/>
          <w:lang w:bidi="en-US"/>
        </w:rPr>
        <w:br w:type="page"/>
      </w:r>
    </w:p>
    <w:p w14:paraId="3F9F9D01" w14:textId="77777777" w:rsidR="00C25CB3" w:rsidRPr="00676D7C" w:rsidRDefault="00C25CB3" w:rsidP="000E3AF6">
      <w:pPr>
        <w:pStyle w:val="a3"/>
        <w:rPr>
          <w:rFonts w:ascii="Times New Roman" w:eastAsia="標楷體" w:hAnsi="Times New Roman"/>
          <w:dstrike/>
          <w:szCs w:val="24"/>
        </w:rPr>
      </w:pPr>
    </w:p>
    <w:p w14:paraId="06189B58" w14:textId="77777777" w:rsidR="00442705" w:rsidRPr="00676D7C" w:rsidRDefault="00442705" w:rsidP="00FB187B">
      <w:pPr>
        <w:tabs>
          <w:tab w:val="center" w:pos="4820"/>
        </w:tabs>
        <w:rPr>
          <w:rFonts w:eastAsia="標楷體"/>
          <w:szCs w:val="24"/>
        </w:rPr>
      </w:pPr>
      <w:r w:rsidRPr="00676D7C">
        <w:rPr>
          <w:lang w:bidi="en-US"/>
        </w:rPr>
        <w:t>Form 106</w:t>
      </w:r>
      <w:r w:rsidRPr="00676D7C">
        <w:rPr>
          <w:lang w:bidi="en-US"/>
        </w:rPr>
        <w:tab/>
        <w:t>(Title)</w:t>
      </w:r>
    </w:p>
    <w:p w14:paraId="790C3BCF" w14:textId="77777777" w:rsidR="00442705" w:rsidRPr="00676D7C" w:rsidRDefault="00442705" w:rsidP="00442705">
      <w:pPr>
        <w:jc w:val="center"/>
        <w:rPr>
          <w:rFonts w:eastAsia="標楷體"/>
          <w:szCs w:val="24"/>
        </w:rPr>
      </w:pPr>
      <w:r w:rsidRPr="00676D7C">
        <w:rPr>
          <w:lang w:bidi="en-US"/>
        </w:rPr>
        <w:t>Statement of personnel expenses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6206"/>
        <w:gridCol w:w="2340"/>
      </w:tblGrid>
      <w:tr w:rsidR="00442705" w:rsidRPr="00676D7C" w14:paraId="3DA4EEC9" w14:textId="77777777" w:rsidTr="00FF122A">
        <w:tc>
          <w:tcPr>
            <w:tcW w:w="1101" w:type="dxa"/>
          </w:tcPr>
          <w:p w14:paraId="655F60EB" w14:textId="77777777" w:rsidR="00442705" w:rsidRPr="00676D7C" w:rsidRDefault="00442705" w:rsidP="00C01494">
            <w:pPr>
              <w:jc w:val="both"/>
              <w:rPr>
                <w:rFonts w:eastAsia="標楷體"/>
                <w:szCs w:val="24"/>
              </w:rPr>
            </w:pPr>
          </w:p>
        </w:tc>
        <w:tc>
          <w:tcPr>
            <w:tcW w:w="6237" w:type="dxa"/>
          </w:tcPr>
          <w:p w14:paraId="171606CB" w14:textId="77777777" w:rsidR="00442705" w:rsidRPr="00676D7C" w:rsidRDefault="00442705" w:rsidP="00C01494">
            <w:pPr>
              <w:jc w:val="right"/>
              <w:rPr>
                <w:rFonts w:eastAsia="標楷體"/>
                <w:szCs w:val="24"/>
              </w:rPr>
            </w:pPr>
            <w:r w:rsidRPr="00676D7C">
              <w:rPr>
                <w:lang w:bidi="en-US"/>
              </w:rPr>
              <w:t>From ___________________ to ___________________(date)</w:t>
            </w:r>
          </w:p>
        </w:tc>
        <w:tc>
          <w:tcPr>
            <w:tcW w:w="2356" w:type="dxa"/>
          </w:tcPr>
          <w:p w14:paraId="430F510B" w14:textId="77777777" w:rsidR="00442705" w:rsidRPr="00676D7C" w:rsidRDefault="00442705" w:rsidP="00C01494">
            <w:pPr>
              <w:jc w:val="right"/>
              <w:rPr>
                <w:rFonts w:eastAsia="標楷體"/>
                <w:szCs w:val="24"/>
              </w:rPr>
            </w:pPr>
            <w:r w:rsidRPr="00676D7C">
              <w:rPr>
                <w:lang w:bidi="en-US"/>
              </w:rPr>
              <w:t>Unit: NT$</w:t>
            </w:r>
          </w:p>
        </w:tc>
      </w:tr>
    </w:tbl>
    <w:p w14:paraId="7B695C0C" w14:textId="77777777" w:rsidR="00442705" w:rsidRPr="00676D7C" w:rsidRDefault="00442705" w:rsidP="00442705">
      <w:pPr>
        <w:jc w:val="center"/>
        <w:rPr>
          <w:rFonts w:eastAsia="標楷體"/>
          <w:szCs w:val="24"/>
        </w:rPr>
      </w:pPr>
    </w:p>
    <w:tbl>
      <w:tblPr>
        <w:tblStyle w:val="a8"/>
        <w:tblW w:w="5000" w:type="pct"/>
        <w:tblLayout w:type="fixed"/>
        <w:tblCellMar>
          <w:left w:w="57" w:type="dxa"/>
          <w:right w:w="57" w:type="dxa"/>
        </w:tblCellMar>
        <w:tblLook w:val="04A0" w:firstRow="1" w:lastRow="0" w:firstColumn="1" w:lastColumn="0" w:noHBand="0" w:noVBand="1"/>
      </w:tblPr>
      <w:tblGrid>
        <w:gridCol w:w="2267"/>
        <w:gridCol w:w="853"/>
        <w:gridCol w:w="857"/>
        <w:gridCol w:w="838"/>
        <w:gridCol w:w="1383"/>
        <w:gridCol w:w="853"/>
        <w:gridCol w:w="853"/>
        <w:gridCol w:w="840"/>
        <w:gridCol w:w="884"/>
      </w:tblGrid>
      <w:tr w:rsidR="00442705" w:rsidRPr="00FF122A" w14:paraId="0152E01E" w14:textId="77777777" w:rsidTr="00FF122A">
        <w:tc>
          <w:tcPr>
            <w:tcW w:w="1178" w:type="pct"/>
            <w:vMerge w:val="restart"/>
            <w:vAlign w:val="center"/>
          </w:tcPr>
          <w:p w14:paraId="13FD400F" w14:textId="77777777" w:rsidR="00442705" w:rsidRPr="00FF122A" w:rsidRDefault="00442705" w:rsidP="00C01494">
            <w:pPr>
              <w:jc w:val="center"/>
              <w:rPr>
                <w:rFonts w:eastAsia="標楷體"/>
                <w:sz w:val="22"/>
                <w:szCs w:val="22"/>
              </w:rPr>
            </w:pPr>
            <w:r w:rsidRPr="00FF122A">
              <w:rPr>
                <w:sz w:val="22"/>
                <w:szCs w:val="22"/>
                <w:lang w:bidi="en-US"/>
              </w:rPr>
              <w:t>Name of Item</w:t>
            </w:r>
          </w:p>
        </w:tc>
        <w:tc>
          <w:tcPr>
            <w:tcW w:w="1322" w:type="pct"/>
            <w:gridSpan w:val="3"/>
            <w:vAlign w:val="center"/>
          </w:tcPr>
          <w:p w14:paraId="758F3120" w14:textId="77777777" w:rsidR="00442705" w:rsidRPr="00FF122A" w:rsidRDefault="00442705" w:rsidP="00C01494">
            <w:pPr>
              <w:jc w:val="center"/>
              <w:rPr>
                <w:rFonts w:eastAsia="標楷體"/>
                <w:sz w:val="22"/>
                <w:szCs w:val="22"/>
              </w:rPr>
            </w:pPr>
            <w:r w:rsidRPr="00FF122A">
              <w:rPr>
                <w:sz w:val="22"/>
                <w:szCs w:val="22"/>
                <w:lang w:bidi="en-US"/>
              </w:rPr>
              <w:t>Current month</w:t>
            </w:r>
          </w:p>
        </w:tc>
        <w:tc>
          <w:tcPr>
            <w:tcW w:w="718" w:type="pct"/>
            <w:vMerge w:val="restart"/>
            <w:vAlign w:val="center"/>
          </w:tcPr>
          <w:p w14:paraId="115C82E0" w14:textId="77777777" w:rsidR="00442705" w:rsidRPr="00FF122A" w:rsidRDefault="00442705" w:rsidP="00C01494">
            <w:pPr>
              <w:jc w:val="center"/>
              <w:rPr>
                <w:rFonts w:eastAsia="標楷體"/>
                <w:sz w:val="22"/>
                <w:szCs w:val="22"/>
              </w:rPr>
            </w:pPr>
            <w:r w:rsidRPr="00FF122A">
              <w:rPr>
                <w:sz w:val="22"/>
                <w:szCs w:val="22"/>
                <w:lang w:bidi="en-US"/>
              </w:rPr>
              <w:t>The payables accumulated as of the end of last month and the cash paid in the current month</w:t>
            </w:r>
          </w:p>
        </w:tc>
        <w:tc>
          <w:tcPr>
            <w:tcW w:w="1322" w:type="pct"/>
            <w:gridSpan w:val="3"/>
            <w:vAlign w:val="center"/>
          </w:tcPr>
          <w:p w14:paraId="251594BB" w14:textId="77777777" w:rsidR="00442705" w:rsidRPr="00FF122A" w:rsidRDefault="00442705" w:rsidP="00C01494">
            <w:pPr>
              <w:jc w:val="center"/>
              <w:rPr>
                <w:rFonts w:eastAsia="標楷體"/>
                <w:sz w:val="22"/>
                <w:szCs w:val="22"/>
              </w:rPr>
            </w:pPr>
            <w:r w:rsidRPr="00FF122A">
              <w:rPr>
                <w:sz w:val="22"/>
                <w:szCs w:val="22"/>
                <w:lang w:bidi="en-US"/>
              </w:rPr>
              <w:t>Amount accumulated until the end of the current month</w:t>
            </w:r>
          </w:p>
        </w:tc>
        <w:tc>
          <w:tcPr>
            <w:tcW w:w="460" w:type="pct"/>
            <w:vMerge w:val="restart"/>
            <w:vAlign w:val="center"/>
          </w:tcPr>
          <w:p w14:paraId="47F79D1B" w14:textId="77777777" w:rsidR="00442705" w:rsidRPr="00FF122A" w:rsidRDefault="00442705" w:rsidP="00C01494">
            <w:pPr>
              <w:jc w:val="center"/>
              <w:rPr>
                <w:rFonts w:eastAsia="標楷體"/>
                <w:sz w:val="22"/>
                <w:szCs w:val="22"/>
              </w:rPr>
            </w:pPr>
            <w:r w:rsidRPr="00FF122A">
              <w:rPr>
                <w:sz w:val="22"/>
                <w:szCs w:val="22"/>
                <w:lang w:bidi="en-US"/>
              </w:rPr>
              <w:t>Remarks</w:t>
            </w:r>
          </w:p>
        </w:tc>
      </w:tr>
      <w:tr w:rsidR="00442705" w:rsidRPr="00FF122A" w14:paraId="2433A4F8" w14:textId="77777777" w:rsidTr="00FF122A">
        <w:tc>
          <w:tcPr>
            <w:tcW w:w="1178" w:type="pct"/>
            <w:vMerge/>
          </w:tcPr>
          <w:p w14:paraId="636C8110" w14:textId="77777777" w:rsidR="00442705" w:rsidRPr="00FF122A" w:rsidRDefault="00442705" w:rsidP="00C01494">
            <w:pPr>
              <w:rPr>
                <w:rFonts w:eastAsia="標楷體"/>
                <w:sz w:val="22"/>
                <w:szCs w:val="22"/>
              </w:rPr>
            </w:pPr>
          </w:p>
        </w:tc>
        <w:tc>
          <w:tcPr>
            <w:tcW w:w="443" w:type="pct"/>
            <w:vAlign w:val="center"/>
          </w:tcPr>
          <w:p w14:paraId="54A03C6C" w14:textId="77777777" w:rsidR="00442705" w:rsidRPr="00FF122A" w:rsidRDefault="00442705" w:rsidP="00C01494">
            <w:pPr>
              <w:jc w:val="center"/>
              <w:rPr>
                <w:rFonts w:eastAsia="標楷體"/>
                <w:sz w:val="22"/>
                <w:szCs w:val="22"/>
              </w:rPr>
            </w:pPr>
            <w:r w:rsidRPr="00FF122A">
              <w:rPr>
                <w:sz w:val="22"/>
                <w:szCs w:val="22"/>
                <w:lang w:bidi="en-US"/>
              </w:rPr>
              <w:t>Cash paid</w:t>
            </w:r>
          </w:p>
        </w:tc>
        <w:tc>
          <w:tcPr>
            <w:tcW w:w="445" w:type="pct"/>
            <w:vAlign w:val="center"/>
          </w:tcPr>
          <w:p w14:paraId="223AD8F9" w14:textId="77777777" w:rsidR="00442705" w:rsidRPr="00FF122A" w:rsidRDefault="00442705" w:rsidP="00C01494">
            <w:pPr>
              <w:jc w:val="center"/>
              <w:rPr>
                <w:rFonts w:eastAsia="標楷體"/>
                <w:sz w:val="22"/>
                <w:szCs w:val="22"/>
              </w:rPr>
            </w:pPr>
            <w:r w:rsidRPr="00FF122A">
              <w:rPr>
                <w:sz w:val="22"/>
                <w:szCs w:val="22"/>
                <w:lang w:bidi="en-US"/>
              </w:rPr>
              <w:t>Amount payable</w:t>
            </w:r>
          </w:p>
        </w:tc>
        <w:tc>
          <w:tcPr>
            <w:tcW w:w="435" w:type="pct"/>
            <w:vAlign w:val="center"/>
          </w:tcPr>
          <w:p w14:paraId="46A284D9" w14:textId="77777777" w:rsidR="00442705" w:rsidRPr="00FF122A" w:rsidRDefault="00442705" w:rsidP="00C01494">
            <w:pPr>
              <w:jc w:val="center"/>
              <w:rPr>
                <w:rFonts w:eastAsia="標楷體"/>
                <w:sz w:val="22"/>
                <w:szCs w:val="22"/>
              </w:rPr>
            </w:pPr>
            <w:r w:rsidRPr="00FF122A">
              <w:rPr>
                <w:sz w:val="22"/>
                <w:szCs w:val="22"/>
                <w:lang w:bidi="en-US"/>
              </w:rPr>
              <w:t>Subtotal</w:t>
            </w:r>
          </w:p>
        </w:tc>
        <w:tc>
          <w:tcPr>
            <w:tcW w:w="718" w:type="pct"/>
            <w:vMerge/>
          </w:tcPr>
          <w:p w14:paraId="63CF621B" w14:textId="77777777" w:rsidR="00442705" w:rsidRPr="00FF122A" w:rsidRDefault="00442705" w:rsidP="00C01494">
            <w:pPr>
              <w:rPr>
                <w:rFonts w:eastAsia="標楷體"/>
                <w:sz w:val="22"/>
                <w:szCs w:val="22"/>
              </w:rPr>
            </w:pPr>
          </w:p>
        </w:tc>
        <w:tc>
          <w:tcPr>
            <w:tcW w:w="443" w:type="pct"/>
            <w:vAlign w:val="center"/>
          </w:tcPr>
          <w:p w14:paraId="25F38784" w14:textId="77777777" w:rsidR="00442705" w:rsidRPr="00FF122A" w:rsidRDefault="00442705" w:rsidP="00C01494">
            <w:pPr>
              <w:jc w:val="center"/>
              <w:rPr>
                <w:rFonts w:eastAsia="標楷體"/>
                <w:sz w:val="22"/>
                <w:szCs w:val="22"/>
              </w:rPr>
            </w:pPr>
            <w:r w:rsidRPr="00FF122A">
              <w:rPr>
                <w:sz w:val="22"/>
                <w:szCs w:val="22"/>
                <w:lang w:bidi="en-US"/>
              </w:rPr>
              <w:t>Cash paid</w:t>
            </w:r>
          </w:p>
        </w:tc>
        <w:tc>
          <w:tcPr>
            <w:tcW w:w="443" w:type="pct"/>
            <w:vAlign w:val="center"/>
          </w:tcPr>
          <w:p w14:paraId="0AA2A767" w14:textId="77777777" w:rsidR="00442705" w:rsidRPr="00FF122A" w:rsidRDefault="00442705" w:rsidP="00C01494">
            <w:pPr>
              <w:jc w:val="center"/>
              <w:rPr>
                <w:rFonts w:eastAsia="標楷體"/>
                <w:sz w:val="22"/>
                <w:szCs w:val="22"/>
              </w:rPr>
            </w:pPr>
            <w:r w:rsidRPr="00FF122A">
              <w:rPr>
                <w:sz w:val="22"/>
                <w:szCs w:val="22"/>
                <w:lang w:bidi="en-US"/>
              </w:rPr>
              <w:t>Amount payable</w:t>
            </w:r>
          </w:p>
        </w:tc>
        <w:tc>
          <w:tcPr>
            <w:tcW w:w="435" w:type="pct"/>
            <w:vAlign w:val="center"/>
          </w:tcPr>
          <w:p w14:paraId="1CFCC2BB" w14:textId="77777777" w:rsidR="00442705" w:rsidRPr="00FF122A" w:rsidRDefault="00442705" w:rsidP="00C01494">
            <w:pPr>
              <w:jc w:val="center"/>
              <w:rPr>
                <w:rFonts w:eastAsia="標楷體"/>
                <w:sz w:val="22"/>
                <w:szCs w:val="22"/>
              </w:rPr>
            </w:pPr>
            <w:r w:rsidRPr="00FF122A">
              <w:rPr>
                <w:sz w:val="22"/>
                <w:szCs w:val="22"/>
                <w:lang w:bidi="en-US"/>
              </w:rPr>
              <w:t>Subtotal</w:t>
            </w:r>
          </w:p>
        </w:tc>
        <w:tc>
          <w:tcPr>
            <w:tcW w:w="460" w:type="pct"/>
            <w:vMerge/>
          </w:tcPr>
          <w:p w14:paraId="27C74F22" w14:textId="77777777" w:rsidR="00442705" w:rsidRPr="00FF122A" w:rsidRDefault="00442705" w:rsidP="00C01494">
            <w:pPr>
              <w:rPr>
                <w:rFonts w:eastAsia="標楷體"/>
                <w:sz w:val="22"/>
                <w:szCs w:val="22"/>
              </w:rPr>
            </w:pPr>
          </w:p>
        </w:tc>
      </w:tr>
      <w:tr w:rsidR="00442705" w:rsidRPr="00FF122A" w14:paraId="7CA74008" w14:textId="77777777" w:rsidTr="00FF122A">
        <w:trPr>
          <w:trHeight w:val="3926"/>
        </w:trPr>
        <w:tc>
          <w:tcPr>
            <w:tcW w:w="1178" w:type="pct"/>
          </w:tcPr>
          <w:p w14:paraId="6C4C7ADC" w14:textId="77777777" w:rsidR="00442705" w:rsidRPr="00FF122A" w:rsidRDefault="00442705" w:rsidP="00C01494">
            <w:pPr>
              <w:rPr>
                <w:rFonts w:eastAsia="標楷體"/>
                <w:sz w:val="22"/>
                <w:szCs w:val="22"/>
              </w:rPr>
            </w:pPr>
            <w:r w:rsidRPr="00FF122A">
              <w:rPr>
                <w:sz w:val="22"/>
                <w:szCs w:val="22"/>
                <w:lang w:bidi="en-US"/>
              </w:rPr>
              <w:t>Board of Directors expenses</w:t>
            </w:r>
          </w:p>
          <w:p w14:paraId="4D122FAD" w14:textId="77777777" w:rsidR="00442705" w:rsidRPr="00FF122A" w:rsidRDefault="00442705" w:rsidP="00C01494">
            <w:pPr>
              <w:ind w:left="170"/>
              <w:rPr>
                <w:rFonts w:eastAsia="標楷體"/>
                <w:sz w:val="22"/>
                <w:szCs w:val="22"/>
              </w:rPr>
            </w:pPr>
            <w:r w:rsidRPr="00FF122A">
              <w:rPr>
                <w:sz w:val="22"/>
                <w:szCs w:val="22"/>
                <w:lang w:bidi="en-US"/>
              </w:rPr>
              <w:t>Personnel expenses</w:t>
            </w:r>
          </w:p>
          <w:p w14:paraId="4DBBCD19" w14:textId="77777777" w:rsidR="00442705" w:rsidRPr="00FF122A" w:rsidRDefault="00442705" w:rsidP="00C01494">
            <w:pPr>
              <w:rPr>
                <w:rFonts w:eastAsia="標楷體"/>
                <w:sz w:val="22"/>
                <w:szCs w:val="22"/>
              </w:rPr>
            </w:pPr>
            <w:r w:rsidRPr="00FF122A">
              <w:rPr>
                <w:sz w:val="22"/>
                <w:szCs w:val="22"/>
                <w:lang w:bidi="en-US"/>
              </w:rPr>
              <w:t>Administrative management expenses</w:t>
            </w:r>
          </w:p>
          <w:p w14:paraId="38B81C56" w14:textId="77777777" w:rsidR="00442705" w:rsidRPr="00FF122A" w:rsidRDefault="00442705" w:rsidP="00C01494">
            <w:pPr>
              <w:ind w:left="170"/>
              <w:rPr>
                <w:rFonts w:eastAsia="標楷體"/>
                <w:sz w:val="22"/>
                <w:szCs w:val="22"/>
              </w:rPr>
            </w:pPr>
            <w:r w:rsidRPr="00FF122A">
              <w:rPr>
                <w:sz w:val="22"/>
                <w:szCs w:val="22"/>
                <w:lang w:bidi="en-US"/>
              </w:rPr>
              <w:t>Personnel expenses</w:t>
            </w:r>
          </w:p>
          <w:p w14:paraId="0A23EA6F" w14:textId="77777777" w:rsidR="00442705" w:rsidRPr="00FF122A" w:rsidRDefault="00442705" w:rsidP="00C01494">
            <w:pPr>
              <w:rPr>
                <w:rFonts w:eastAsia="標楷體"/>
                <w:sz w:val="22"/>
                <w:szCs w:val="22"/>
              </w:rPr>
            </w:pPr>
            <w:r w:rsidRPr="00FF122A">
              <w:rPr>
                <w:sz w:val="22"/>
                <w:szCs w:val="22"/>
                <w:lang w:bidi="en-US"/>
              </w:rPr>
              <w:t>Teaching research and training/counseling expenses</w:t>
            </w:r>
          </w:p>
          <w:p w14:paraId="1EE559FA" w14:textId="77777777" w:rsidR="00442705" w:rsidRPr="00FF122A" w:rsidRDefault="00442705" w:rsidP="00C01494">
            <w:pPr>
              <w:ind w:left="170"/>
              <w:rPr>
                <w:rFonts w:eastAsia="標楷體"/>
                <w:sz w:val="22"/>
                <w:szCs w:val="22"/>
              </w:rPr>
            </w:pPr>
            <w:r w:rsidRPr="00FF122A">
              <w:rPr>
                <w:sz w:val="22"/>
                <w:szCs w:val="22"/>
                <w:lang w:bidi="en-US"/>
              </w:rPr>
              <w:t>Personnel expenses</w:t>
            </w:r>
          </w:p>
          <w:p w14:paraId="5FB98164" w14:textId="77777777" w:rsidR="00442705" w:rsidRPr="00FF122A" w:rsidRDefault="00442705" w:rsidP="00C01494">
            <w:pPr>
              <w:rPr>
                <w:rFonts w:eastAsia="標楷體"/>
                <w:sz w:val="22"/>
                <w:szCs w:val="22"/>
              </w:rPr>
            </w:pPr>
            <w:r w:rsidRPr="00FF122A">
              <w:rPr>
                <w:sz w:val="22"/>
                <w:szCs w:val="22"/>
                <w:lang w:bidi="en-US"/>
              </w:rPr>
              <w:t>Continuing education expenses</w:t>
            </w:r>
          </w:p>
          <w:p w14:paraId="6AA5D4A8" w14:textId="77777777" w:rsidR="00442705" w:rsidRPr="00FF122A" w:rsidRDefault="00442705" w:rsidP="00C01494">
            <w:pPr>
              <w:ind w:left="170"/>
              <w:rPr>
                <w:rFonts w:eastAsia="標楷體"/>
                <w:sz w:val="22"/>
                <w:szCs w:val="22"/>
              </w:rPr>
            </w:pPr>
            <w:r w:rsidRPr="00FF122A">
              <w:rPr>
                <w:sz w:val="22"/>
                <w:szCs w:val="22"/>
                <w:lang w:bidi="en-US"/>
              </w:rPr>
              <w:t>Personnel expenses</w:t>
            </w:r>
          </w:p>
          <w:p w14:paraId="76DC307B" w14:textId="77777777" w:rsidR="00442705" w:rsidRPr="00FF122A" w:rsidRDefault="00442705" w:rsidP="00C01494">
            <w:pPr>
              <w:rPr>
                <w:rFonts w:eastAsia="標楷體"/>
                <w:sz w:val="22"/>
                <w:szCs w:val="22"/>
              </w:rPr>
            </w:pPr>
            <w:r w:rsidRPr="00FF122A">
              <w:rPr>
                <w:sz w:val="22"/>
                <w:szCs w:val="22"/>
                <w:lang w:bidi="en-US"/>
              </w:rPr>
              <w:t>Industry–academia collaboration expenses</w:t>
            </w:r>
          </w:p>
          <w:p w14:paraId="783CDDC2" w14:textId="77777777" w:rsidR="00442705" w:rsidRPr="00FF122A" w:rsidRDefault="00442705" w:rsidP="00C01494">
            <w:pPr>
              <w:ind w:left="170"/>
              <w:rPr>
                <w:rFonts w:eastAsia="標楷體"/>
                <w:sz w:val="22"/>
                <w:szCs w:val="22"/>
              </w:rPr>
            </w:pPr>
            <w:r w:rsidRPr="00FF122A">
              <w:rPr>
                <w:sz w:val="22"/>
                <w:szCs w:val="22"/>
                <w:lang w:bidi="en-US"/>
              </w:rPr>
              <w:t>Personnel expenses</w:t>
            </w:r>
          </w:p>
          <w:p w14:paraId="52145E13" w14:textId="77777777" w:rsidR="00442705" w:rsidRPr="00FF122A" w:rsidRDefault="00442705" w:rsidP="00C01494">
            <w:pPr>
              <w:rPr>
                <w:rFonts w:eastAsia="標楷體"/>
                <w:sz w:val="22"/>
                <w:szCs w:val="22"/>
              </w:rPr>
            </w:pPr>
            <w:r w:rsidRPr="00FF122A">
              <w:rPr>
                <w:sz w:val="22"/>
                <w:szCs w:val="22"/>
                <w:lang w:bidi="en-US"/>
              </w:rPr>
              <w:t>Other teaching activity expenses</w:t>
            </w:r>
          </w:p>
          <w:p w14:paraId="7269EFD1" w14:textId="77777777" w:rsidR="00442705" w:rsidRPr="00FF122A" w:rsidRDefault="00442705" w:rsidP="00C01494">
            <w:pPr>
              <w:ind w:left="170"/>
              <w:rPr>
                <w:rFonts w:eastAsia="標楷體"/>
                <w:sz w:val="22"/>
                <w:szCs w:val="22"/>
              </w:rPr>
            </w:pPr>
            <w:r w:rsidRPr="00FF122A">
              <w:rPr>
                <w:sz w:val="22"/>
                <w:szCs w:val="22"/>
                <w:lang w:bidi="en-US"/>
              </w:rPr>
              <w:t>Personnel expenses</w:t>
            </w:r>
          </w:p>
          <w:p w14:paraId="65221ADC" w14:textId="77777777" w:rsidR="00442705" w:rsidRPr="00FF122A" w:rsidRDefault="00442705" w:rsidP="00C01494">
            <w:pPr>
              <w:rPr>
                <w:rFonts w:eastAsia="標楷體"/>
                <w:sz w:val="22"/>
                <w:szCs w:val="22"/>
              </w:rPr>
            </w:pPr>
            <w:r w:rsidRPr="00FF122A">
              <w:rPr>
                <w:sz w:val="22"/>
                <w:szCs w:val="22"/>
                <w:lang w:bidi="en-US"/>
              </w:rPr>
              <w:t>Total</w:t>
            </w:r>
          </w:p>
        </w:tc>
        <w:tc>
          <w:tcPr>
            <w:tcW w:w="443" w:type="pct"/>
          </w:tcPr>
          <w:p w14:paraId="686D6687" w14:textId="77777777" w:rsidR="00442705" w:rsidRPr="00FF122A" w:rsidRDefault="00442705" w:rsidP="00C01494">
            <w:pPr>
              <w:rPr>
                <w:rFonts w:eastAsia="標楷體"/>
                <w:sz w:val="22"/>
                <w:szCs w:val="22"/>
              </w:rPr>
            </w:pPr>
          </w:p>
        </w:tc>
        <w:tc>
          <w:tcPr>
            <w:tcW w:w="445" w:type="pct"/>
          </w:tcPr>
          <w:p w14:paraId="48032581" w14:textId="77777777" w:rsidR="00442705" w:rsidRPr="00FF122A" w:rsidRDefault="00442705" w:rsidP="00C01494">
            <w:pPr>
              <w:rPr>
                <w:rFonts w:eastAsia="標楷體"/>
                <w:sz w:val="22"/>
                <w:szCs w:val="22"/>
              </w:rPr>
            </w:pPr>
          </w:p>
        </w:tc>
        <w:tc>
          <w:tcPr>
            <w:tcW w:w="435" w:type="pct"/>
          </w:tcPr>
          <w:p w14:paraId="3BC2A53F" w14:textId="77777777" w:rsidR="00442705" w:rsidRPr="00FF122A" w:rsidRDefault="00442705" w:rsidP="00C01494">
            <w:pPr>
              <w:rPr>
                <w:rFonts w:eastAsia="標楷體"/>
                <w:sz w:val="22"/>
                <w:szCs w:val="22"/>
              </w:rPr>
            </w:pPr>
          </w:p>
        </w:tc>
        <w:tc>
          <w:tcPr>
            <w:tcW w:w="718" w:type="pct"/>
          </w:tcPr>
          <w:p w14:paraId="354A447E" w14:textId="77777777" w:rsidR="00442705" w:rsidRPr="00FF122A" w:rsidRDefault="00442705" w:rsidP="00C01494">
            <w:pPr>
              <w:rPr>
                <w:rFonts w:eastAsia="標楷體"/>
                <w:sz w:val="22"/>
                <w:szCs w:val="22"/>
              </w:rPr>
            </w:pPr>
          </w:p>
        </w:tc>
        <w:tc>
          <w:tcPr>
            <w:tcW w:w="443" w:type="pct"/>
          </w:tcPr>
          <w:p w14:paraId="7D32711C" w14:textId="77777777" w:rsidR="00442705" w:rsidRPr="00FF122A" w:rsidRDefault="00442705" w:rsidP="00C01494">
            <w:pPr>
              <w:rPr>
                <w:rFonts w:eastAsia="標楷體"/>
                <w:sz w:val="22"/>
                <w:szCs w:val="22"/>
              </w:rPr>
            </w:pPr>
          </w:p>
        </w:tc>
        <w:tc>
          <w:tcPr>
            <w:tcW w:w="443" w:type="pct"/>
          </w:tcPr>
          <w:p w14:paraId="132A2920" w14:textId="77777777" w:rsidR="00442705" w:rsidRPr="00FF122A" w:rsidRDefault="00442705" w:rsidP="00C01494">
            <w:pPr>
              <w:rPr>
                <w:rFonts w:eastAsia="標楷體"/>
                <w:sz w:val="22"/>
                <w:szCs w:val="22"/>
              </w:rPr>
            </w:pPr>
          </w:p>
        </w:tc>
        <w:tc>
          <w:tcPr>
            <w:tcW w:w="435" w:type="pct"/>
          </w:tcPr>
          <w:p w14:paraId="53785E1B" w14:textId="77777777" w:rsidR="00442705" w:rsidRPr="00FF122A" w:rsidRDefault="00442705" w:rsidP="00C01494">
            <w:pPr>
              <w:rPr>
                <w:rFonts w:eastAsia="標楷體"/>
                <w:sz w:val="22"/>
                <w:szCs w:val="22"/>
              </w:rPr>
            </w:pPr>
          </w:p>
        </w:tc>
        <w:tc>
          <w:tcPr>
            <w:tcW w:w="460" w:type="pct"/>
          </w:tcPr>
          <w:p w14:paraId="4BBF1576" w14:textId="77777777" w:rsidR="00442705" w:rsidRPr="00FF122A" w:rsidRDefault="00442705" w:rsidP="00C01494">
            <w:pPr>
              <w:rPr>
                <w:rFonts w:eastAsia="標楷體"/>
                <w:sz w:val="22"/>
                <w:szCs w:val="22"/>
              </w:rPr>
            </w:pPr>
          </w:p>
        </w:tc>
      </w:tr>
      <w:tr w:rsidR="00442705" w:rsidRPr="00FF122A" w14:paraId="5739D8F3" w14:textId="77777777" w:rsidTr="00FF122A">
        <w:tc>
          <w:tcPr>
            <w:tcW w:w="1178" w:type="pct"/>
          </w:tcPr>
          <w:p w14:paraId="37506FE3" w14:textId="77777777" w:rsidR="00442705" w:rsidRPr="00FF122A" w:rsidRDefault="00442705" w:rsidP="00C01494">
            <w:pPr>
              <w:rPr>
                <w:rFonts w:eastAsia="標楷體"/>
                <w:sz w:val="22"/>
                <w:szCs w:val="22"/>
              </w:rPr>
            </w:pPr>
            <w:r w:rsidRPr="00FF122A">
              <w:rPr>
                <w:sz w:val="22"/>
                <w:szCs w:val="22"/>
                <w:lang w:bidi="en-US"/>
              </w:rPr>
              <w:t>Supplementary notes</w:t>
            </w:r>
          </w:p>
        </w:tc>
        <w:tc>
          <w:tcPr>
            <w:tcW w:w="3822" w:type="pct"/>
            <w:gridSpan w:val="8"/>
          </w:tcPr>
          <w:p w14:paraId="23E13068" w14:textId="77777777" w:rsidR="00442705" w:rsidRPr="00FF122A" w:rsidRDefault="00442705" w:rsidP="00C01494">
            <w:pPr>
              <w:rPr>
                <w:rFonts w:eastAsia="標楷體"/>
                <w:sz w:val="22"/>
                <w:szCs w:val="22"/>
              </w:rPr>
            </w:pPr>
            <w:r w:rsidRPr="00FF122A">
              <w:rPr>
                <w:sz w:val="22"/>
                <w:szCs w:val="22"/>
                <w:lang w:bidi="en-US"/>
              </w:rPr>
              <w:t>Balance of the personnel expenses payable until the end of July in the previous academic year: $</w:t>
            </w:r>
          </w:p>
          <w:p w14:paraId="110AD090" w14:textId="77777777" w:rsidR="00442705" w:rsidRPr="00FF122A" w:rsidRDefault="00442705" w:rsidP="00C01494">
            <w:pPr>
              <w:rPr>
                <w:rFonts w:eastAsia="標楷體"/>
                <w:sz w:val="22"/>
                <w:szCs w:val="22"/>
              </w:rPr>
            </w:pPr>
            <w:r w:rsidRPr="00FF122A">
              <w:rPr>
                <w:sz w:val="22"/>
                <w:szCs w:val="22"/>
                <w:lang w:bidi="en-US"/>
              </w:rPr>
              <w:t>Cash paid in the current academic year of said balance payable: $</w:t>
            </w:r>
          </w:p>
          <w:p w14:paraId="66EFE26D" w14:textId="77777777" w:rsidR="00442705" w:rsidRPr="00FF122A" w:rsidRDefault="00442705" w:rsidP="00C01494">
            <w:pPr>
              <w:rPr>
                <w:rFonts w:eastAsia="標楷體"/>
                <w:sz w:val="22"/>
                <w:szCs w:val="22"/>
              </w:rPr>
            </w:pPr>
            <w:r w:rsidRPr="00FF122A">
              <w:rPr>
                <w:sz w:val="22"/>
                <w:szCs w:val="22"/>
                <w:lang w:bidi="en-US"/>
              </w:rPr>
              <w:t>Adjustment if it is not necessary to pay said balance payable int he current academic year: $</w:t>
            </w:r>
          </w:p>
          <w:p w14:paraId="1BCE5FB1" w14:textId="77777777" w:rsidR="00442705" w:rsidRPr="00FF122A" w:rsidRDefault="00442705" w:rsidP="00C01494">
            <w:pPr>
              <w:rPr>
                <w:rFonts w:eastAsia="標楷體"/>
                <w:sz w:val="22"/>
                <w:szCs w:val="22"/>
              </w:rPr>
            </w:pPr>
            <w:r w:rsidRPr="00FF122A">
              <w:rPr>
                <w:sz w:val="22"/>
                <w:szCs w:val="22"/>
                <w:lang w:bidi="en-US"/>
              </w:rPr>
              <w:t>Balance of the personnel expenses payable until the end of the current month: $</w:t>
            </w:r>
          </w:p>
        </w:tc>
      </w:tr>
    </w:tbl>
    <w:p w14:paraId="6144BF56" w14:textId="77777777" w:rsidR="00442705" w:rsidRPr="00676D7C" w:rsidRDefault="00442705" w:rsidP="00FF122A">
      <w:pPr>
        <w:pStyle w:val="a3"/>
        <w:snapToGrid w:val="0"/>
        <w:ind w:left="240" w:hangingChars="100" w:hanging="240"/>
        <w:rPr>
          <w:rFonts w:ascii="Times New Roman" w:eastAsia="標楷體" w:hAnsi="Times New Roman"/>
          <w:szCs w:val="24"/>
        </w:rPr>
      </w:pPr>
    </w:p>
    <w:p w14:paraId="256D3703" w14:textId="77777777" w:rsidR="00442705" w:rsidRPr="00FF122A" w:rsidRDefault="00442705" w:rsidP="00442705">
      <w:pPr>
        <w:pStyle w:val="a3"/>
        <w:tabs>
          <w:tab w:val="left" w:pos="2410"/>
          <w:tab w:val="left" w:pos="4536"/>
        </w:tabs>
        <w:rPr>
          <w:rFonts w:ascii="Times New Roman" w:eastAsia="標楷體" w:hAnsi="Times New Roman"/>
          <w:sz w:val="22"/>
          <w:szCs w:val="22"/>
        </w:rPr>
      </w:pPr>
      <w:r w:rsidRPr="00FF122A">
        <w:rPr>
          <w:rFonts w:ascii="Times New Roman" w:hAnsi="Times New Roman"/>
          <w:sz w:val="22"/>
          <w:szCs w:val="22"/>
          <w:lang w:bidi="en-US"/>
        </w:rPr>
        <w:t>Form prepared by:</w:t>
      </w:r>
      <w:r w:rsidRPr="00FF122A">
        <w:rPr>
          <w:rFonts w:ascii="Times New Roman" w:hAnsi="Times New Roman"/>
          <w:sz w:val="22"/>
          <w:szCs w:val="22"/>
          <w:lang w:bidi="en-US"/>
        </w:rPr>
        <w:tab/>
        <w:t xml:space="preserve">Accounting Officer </w:t>
      </w:r>
      <w:r w:rsidRPr="00FF122A">
        <w:rPr>
          <w:rFonts w:ascii="Times New Roman" w:hAnsi="Times New Roman"/>
          <w:sz w:val="22"/>
          <w:szCs w:val="22"/>
          <w:lang w:bidi="en-US"/>
        </w:rPr>
        <w:tab/>
        <w:t>President</w:t>
      </w:r>
    </w:p>
    <w:p w14:paraId="69E42FBA" w14:textId="77777777" w:rsidR="00442705" w:rsidRPr="00FF122A" w:rsidRDefault="00442705" w:rsidP="00FF122A">
      <w:pPr>
        <w:snapToGrid w:val="0"/>
        <w:ind w:left="220" w:hangingChars="100" w:hanging="220"/>
        <w:rPr>
          <w:rFonts w:eastAsia="標楷體"/>
          <w:dstrike/>
          <w:sz w:val="22"/>
          <w:szCs w:val="22"/>
        </w:rPr>
      </w:pPr>
    </w:p>
    <w:p w14:paraId="7207D0E7" w14:textId="77777777" w:rsidR="00442705" w:rsidRPr="00FF122A" w:rsidRDefault="00442705" w:rsidP="00442705">
      <w:pPr>
        <w:pStyle w:val="a3"/>
        <w:rPr>
          <w:rFonts w:ascii="Times New Roman" w:eastAsia="標楷體" w:hAnsi="Times New Roman"/>
          <w:sz w:val="22"/>
          <w:szCs w:val="22"/>
        </w:rPr>
      </w:pPr>
      <w:r w:rsidRPr="00FF122A">
        <w:rPr>
          <w:rFonts w:ascii="Times New Roman" w:hAnsi="Times New Roman"/>
          <w:sz w:val="22"/>
          <w:szCs w:val="22"/>
          <w:lang w:bidi="en-US"/>
        </w:rPr>
        <w:t>Descriptions:</w:t>
      </w:r>
    </w:p>
    <w:p w14:paraId="30E6220F" w14:textId="77777777" w:rsidR="00442705" w:rsidRPr="00FF122A" w:rsidRDefault="00442705" w:rsidP="00442705">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1.</w:t>
      </w:r>
      <w:r w:rsidRPr="00FF122A">
        <w:rPr>
          <w:rFonts w:ascii="Times New Roman" w:hAnsi="Times New Roman"/>
          <w:sz w:val="22"/>
          <w:szCs w:val="22"/>
          <w:lang w:bidi="en-US"/>
        </w:rPr>
        <w:tab/>
        <w:t>Please specify the cash paid and amount payable for the “Personnel Expenses” under various functional items based on the accounting items for expenses and the “Name of Item” section herein.</w:t>
      </w:r>
    </w:p>
    <w:p w14:paraId="07B561E9" w14:textId="77777777" w:rsidR="00442705" w:rsidRPr="00FF122A" w:rsidRDefault="00442705" w:rsidP="00442705">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2.</w:t>
      </w:r>
      <w:r w:rsidRPr="00FF122A">
        <w:rPr>
          <w:rFonts w:ascii="Times New Roman" w:hAnsi="Times New Roman"/>
          <w:sz w:val="22"/>
          <w:szCs w:val="22"/>
          <w:lang w:bidi="en-US"/>
        </w:rPr>
        <w:tab/>
        <w:t>The Form only specifies various personnel expenses for the current academic year. The balance of the personnel expenses payable until the end of July in the previous academic year and cash paid in the current academic year shall be specified in the “Supplementary Notes” at the bottom of the Form.</w:t>
      </w:r>
    </w:p>
    <w:p w14:paraId="5479CD8F" w14:textId="77777777" w:rsidR="00442705" w:rsidRPr="00FF122A" w:rsidRDefault="00442705" w:rsidP="00442705">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3.</w:t>
      </w:r>
      <w:r w:rsidRPr="00FF122A">
        <w:rPr>
          <w:rFonts w:ascii="Times New Roman" w:hAnsi="Times New Roman"/>
          <w:sz w:val="22"/>
          <w:szCs w:val="22"/>
          <w:lang w:bidi="en-US"/>
        </w:rPr>
        <w:tab/>
        <w:t>In the case of the adjustment if it is not necessary to pay said balance payable int he current academic year, please specify the cause of adjustment.</w:t>
      </w:r>
    </w:p>
    <w:p w14:paraId="393E28D0" w14:textId="77777777" w:rsidR="00453298" w:rsidRPr="00676D7C" w:rsidRDefault="00453298" w:rsidP="000E3AF6">
      <w:pPr>
        <w:rPr>
          <w:rFonts w:eastAsia="標楷體"/>
          <w:szCs w:val="24"/>
        </w:rPr>
      </w:pPr>
      <w:r w:rsidRPr="00676D7C">
        <w:rPr>
          <w:lang w:bidi="en-US"/>
        </w:rPr>
        <w:br w:type="page"/>
      </w:r>
    </w:p>
    <w:p w14:paraId="19D17A93" w14:textId="4AA16638" w:rsidR="00600644" w:rsidRPr="00676D7C" w:rsidRDefault="00600644" w:rsidP="00442705">
      <w:pPr>
        <w:tabs>
          <w:tab w:val="left" w:pos="1985"/>
        </w:tabs>
        <w:rPr>
          <w:rFonts w:eastAsia="標楷體"/>
          <w:szCs w:val="24"/>
        </w:rPr>
      </w:pPr>
      <w:r w:rsidRPr="00676D7C">
        <w:rPr>
          <w:rFonts w:eastAsia="標楷體"/>
          <w:szCs w:val="24"/>
        </w:rPr>
        <w:t>決算</w:t>
      </w:r>
      <w:r w:rsidRPr="00676D7C">
        <w:rPr>
          <w:rFonts w:eastAsia="標楷體"/>
          <w:szCs w:val="24"/>
        </w:rPr>
        <w:t>/</w:t>
      </w:r>
      <w:r w:rsidRPr="00676D7C">
        <w:rPr>
          <w:rFonts w:eastAsia="標楷體"/>
          <w:szCs w:val="24"/>
        </w:rPr>
        <w:t>年報</w:t>
      </w:r>
      <w:r w:rsidRPr="00676D7C">
        <w:rPr>
          <w:rFonts w:eastAsia="標楷體"/>
          <w:szCs w:val="24"/>
        </w:rPr>
        <w:tab/>
        <w:t>2</w:t>
      </w:r>
      <w:r w:rsidRPr="00676D7C">
        <w:rPr>
          <w:rFonts w:eastAsia="標楷體"/>
          <w:szCs w:val="24"/>
        </w:rPr>
        <w:t>字頭</w:t>
      </w:r>
    </w:p>
    <w:p w14:paraId="14581EB7" w14:textId="7CB99027" w:rsidR="00176E25" w:rsidRPr="00676D7C" w:rsidRDefault="00600644" w:rsidP="00FB187B">
      <w:pPr>
        <w:tabs>
          <w:tab w:val="center" w:pos="5103"/>
        </w:tabs>
        <w:rPr>
          <w:rFonts w:eastAsia="標楷體"/>
          <w:szCs w:val="24"/>
        </w:rPr>
      </w:pPr>
      <w:r w:rsidRPr="00676D7C">
        <w:rPr>
          <w:rFonts w:eastAsia="標楷體"/>
          <w:szCs w:val="24"/>
        </w:rPr>
        <w:t>201</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942"/>
        <w:gridCol w:w="2486"/>
      </w:tblGrid>
      <w:tr w:rsidR="00442705" w:rsidRPr="00676D7C" w14:paraId="6B323479" w14:textId="77777777" w:rsidTr="00442705">
        <w:trPr>
          <w:hidden/>
        </w:trPr>
        <w:tc>
          <w:tcPr>
            <w:tcW w:w="3231" w:type="dxa"/>
          </w:tcPr>
          <w:p w14:paraId="71D387A1" w14:textId="77777777" w:rsidR="00442705" w:rsidRPr="00676D7C" w:rsidRDefault="00442705" w:rsidP="00442705">
            <w:pPr>
              <w:tabs>
                <w:tab w:val="left" w:pos="2835"/>
              </w:tabs>
              <w:rPr>
                <w:rFonts w:eastAsia="標楷體"/>
                <w:vanish/>
                <w:szCs w:val="24"/>
              </w:rPr>
            </w:pPr>
          </w:p>
        </w:tc>
        <w:tc>
          <w:tcPr>
            <w:tcW w:w="3965" w:type="dxa"/>
          </w:tcPr>
          <w:p w14:paraId="5B070FD1" w14:textId="0EA835EF" w:rsidR="00442705" w:rsidRPr="00676D7C" w:rsidRDefault="00442705" w:rsidP="00442705">
            <w:pPr>
              <w:tabs>
                <w:tab w:val="left" w:pos="2835"/>
              </w:tabs>
              <w:jc w:val="center"/>
              <w:rPr>
                <w:rFonts w:eastAsia="標楷體"/>
                <w:vanish/>
                <w:szCs w:val="24"/>
              </w:rPr>
            </w:pPr>
            <w:r w:rsidRPr="00676D7C">
              <w:rPr>
                <w:rFonts w:eastAsia="標楷體"/>
                <w:szCs w:val="24"/>
              </w:rPr>
              <w:t>平衡表</w:t>
            </w:r>
          </w:p>
        </w:tc>
        <w:tc>
          <w:tcPr>
            <w:tcW w:w="2498" w:type="dxa"/>
          </w:tcPr>
          <w:p w14:paraId="38F6B2B2" w14:textId="4F6BFF4E" w:rsidR="00442705" w:rsidRPr="00676D7C" w:rsidRDefault="00442705" w:rsidP="00442705">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42705" w:rsidRPr="00676D7C" w14:paraId="13A3400F" w14:textId="77777777" w:rsidTr="00442705">
        <w:trPr>
          <w:hidden/>
        </w:trPr>
        <w:tc>
          <w:tcPr>
            <w:tcW w:w="3231" w:type="dxa"/>
          </w:tcPr>
          <w:p w14:paraId="710EA286" w14:textId="77777777" w:rsidR="00442705" w:rsidRPr="00676D7C" w:rsidRDefault="00442705" w:rsidP="00442705">
            <w:pPr>
              <w:tabs>
                <w:tab w:val="left" w:pos="2835"/>
              </w:tabs>
              <w:rPr>
                <w:rFonts w:eastAsia="標楷體"/>
                <w:vanish/>
                <w:szCs w:val="24"/>
              </w:rPr>
            </w:pPr>
          </w:p>
        </w:tc>
        <w:tc>
          <w:tcPr>
            <w:tcW w:w="3965" w:type="dxa"/>
          </w:tcPr>
          <w:p w14:paraId="597DF361" w14:textId="678835EC" w:rsidR="00442705" w:rsidRPr="00676D7C" w:rsidRDefault="00442705" w:rsidP="00442705">
            <w:pPr>
              <w:tabs>
                <w:tab w:val="left" w:pos="2835"/>
              </w:tabs>
              <w:jc w:val="right"/>
              <w:rPr>
                <w:rFonts w:eastAsia="標楷體"/>
                <w:vanish/>
                <w:szCs w:val="24"/>
              </w:rPr>
            </w:pPr>
            <w:r w:rsidRPr="00676D7C">
              <w:rPr>
                <w:rFonts w:eastAsia="標楷體"/>
                <w:szCs w:val="24"/>
              </w:rPr>
              <w:t>中華民國</w:t>
            </w:r>
            <w:r w:rsidRPr="00676D7C">
              <w:rPr>
                <w:rFonts w:eastAsia="標楷體"/>
                <w:szCs w:val="24"/>
              </w:rPr>
              <w:t>OO</w:t>
            </w:r>
            <w:r w:rsidRPr="00676D7C">
              <w:rPr>
                <w:rFonts w:eastAsia="標楷體"/>
                <w:szCs w:val="24"/>
              </w:rPr>
              <w:t>年</w:t>
            </w: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w:t>
            </w:r>
          </w:p>
        </w:tc>
        <w:tc>
          <w:tcPr>
            <w:tcW w:w="2498" w:type="dxa"/>
          </w:tcPr>
          <w:p w14:paraId="4FEEB504" w14:textId="44921D0D" w:rsidR="00442705" w:rsidRPr="00676D7C" w:rsidRDefault="00442705" w:rsidP="00442705">
            <w:pPr>
              <w:tabs>
                <w:tab w:val="left" w:pos="2835"/>
              </w:tabs>
              <w:jc w:val="right"/>
              <w:rPr>
                <w:rFonts w:eastAsia="標楷體"/>
                <w:szCs w:val="24"/>
              </w:rPr>
            </w:pPr>
            <w:r w:rsidRPr="00676D7C">
              <w:rPr>
                <w:rFonts w:eastAsia="標楷體"/>
                <w:szCs w:val="24"/>
              </w:rPr>
              <w:t>單位：新台幣元</w:t>
            </w:r>
          </w:p>
        </w:tc>
      </w:tr>
    </w:tbl>
    <w:p w14:paraId="75DC20E0" w14:textId="77777777" w:rsidR="00442705" w:rsidRPr="00676D7C" w:rsidRDefault="00442705" w:rsidP="00442705">
      <w:pPr>
        <w:tabs>
          <w:tab w:val="left" w:pos="2835"/>
        </w:tabs>
        <w:rPr>
          <w:rFonts w:eastAsia="標楷體"/>
          <w:szCs w:val="24"/>
        </w:rPr>
      </w:pPr>
    </w:p>
    <w:tbl>
      <w:tblPr>
        <w:tblW w:w="10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3"/>
        <w:gridCol w:w="1984"/>
        <w:gridCol w:w="1985"/>
        <w:gridCol w:w="1418"/>
        <w:gridCol w:w="1984"/>
      </w:tblGrid>
      <w:tr w:rsidR="000C6C44" w:rsidRPr="00676D7C" w14:paraId="0A854FC4" w14:textId="77777777" w:rsidTr="00B77902">
        <w:trPr>
          <w:cantSplit/>
          <w:trHeight w:val="356"/>
        </w:trPr>
        <w:tc>
          <w:tcPr>
            <w:tcW w:w="2863" w:type="dxa"/>
            <w:vMerge w:val="restart"/>
            <w:vAlign w:val="center"/>
          </w:tcPr>
          <w:p w14:paraId="405AD441" w14:textId="77777777" w:rsidR="00367786" w:rsidRPr="00676D7C" w:rsidRDefault="00367786" w:rsidP="000E3AF6">
            <w:pPr>
              <w:jc w:val="center"/>
              <w:rPr>
                <w:rFonts w:eastAsia="標楷體"/>
                <w:vanish/>
                <w:szCs w:val="24"/>
              </w:rPr>
            </w:pPr>
            <w:r w:rsidRPr="00676D7C">
              <w:rPr>
                <w:rFonts w:eastAsia="標楷體"/>
                <w:szCs w:val="24"/>
              </w:rPr>
              <w:t>項目</w:t>
            </w:r>
          </w:p>
        </w:tc>
        <w:tc>
          <w:tcPr>
            <w:tcW w:w="1984" w:type="dxa"/>
            <w:vMerge w:val="restart"/>
            <w:vAlign w:val="center"/>
          </w:tcPr>
          <w:p w14:paraId="778D9335" w14:textId="77777777" w:rsidR="00B77902" w:rsidRPr="00676D7C" w:rsidRDefault="00367786" w:rsidP="000E3AF6">
            <w:pPr>
              <w:jc w:val="center"/>
              <w:rPr>
                <w:rFonts w:eastAsia="標楷體"/>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年</w:t>
            </w:r>
            <w:r w:rsidRPr="00676D7C">
              <w:rPr>
                <w:rFonts w:eastAsia="標楷體"/>
                <w:szCs w:val="24"/>
              </w:rPr>
              <w:t>7</w:t>
            </w:r>
            <w:r w:rsidRPr="00676D7C">
              <w:rPr>
                <w:rFonts w:eastAsia="標楷體"/>
                <w:szCs w:val="24"/>
              </w:rPr>
              <w:t>月</w:t>
            </w:r>
            <w:r w:rsidRPr="00676D7C">
              <w:rPr>
                <w:rFonts w:eastAsia="標楷體"/>
                <w:szCs w:val="24"/>
              </w:rPr>
              <w:t>31</w:t>
            </w:r>
            <w:r w:rsidRPr="00676D7C">
              <w:rPr>
                <w:rFonts w:eastAsia="標楷體"/>
                <w:szCs w:val="24"/>
              </w:rPr>
              <w:t>日</w:t>
            </w:r>
          </w:p>
          <w:p w14:paraId="0D55510B" w14:textId="77777777" w:rsidR="00367786" w:rsidRPr="00676D7C" w:rsidRDefault="00367786" w:rsidP="000E3AF6">
            <w:pPr>
              <w:jc w:val="center"/>
              <w:rPr>
                <w:rFonts w:eastAsia="標楷體"/>
                <w:vanish/>
                <w:szCs w:val="24"/>
              </w:rPr>
            </w:pPr>
            <w:r w:rsidRPr="00676D7C">
              <w:rPr>
                <w:rFonts w:eastAsia="標楷體"/>
                <w:szCs w:val="24"/>
              </w:rPr>
              <w:t>決算數</w:t>
            </w:r>
            <w:r w:rsidRPr="00676D7C">
              <w:rPr>
                <w:rFonts w:eastAsia="標楷體"/>
                <w:szCs w:val="24"/>
              </w:rPr>
              <w:t>(1)</w:t>
            </w:r>
          </w:p>
        </w:tc>
        <w:tc>
          <w:tcPr>
            <w:tcW w:w="1985" w:type="dxa"/>
            <w:vMerge w:val="restart"/>
            <w:vAlign w:val="center"/>
          </w:tcPr>
          <w:p w14:paraId="1D12BEFB" w14:textId="77777777" w:rsidR="00B77902" w:rsidRPr="00676D7C" w:rsidRDefault="00367786" w:rsidP="000E3AF6">
            <w:pPr>
              <w:jc w:val="center"/>
              <w:rPr>
                <w:rFonts w:eastAsia="標楷體"/>
                <w:szCs w:val="24"/>
              </w:rPr>
            </w:pP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年</w:t>
            </w:r>
            <w:r w:rsidRPr="00676D7C">
              <w:rPr>
                <w:rFonts w:eastAsia="標楷體"/>
                <w:szCs w:val="24"/>
              </w:rPr>
              <w:t xml:space="preserve">7 </w:t>
            </w:r>
            <w:r w:rsidRPr="00676D7C">
              <w:rPr>
                <w:rFonts w:eastAsia="標楷體"/>
                <w:szCs w:val="24"/>
              </w:rPr>
              <w:t>月</w:t>
            </w:r>
            <w:r w:rsidRPr="00676D7C">
              <w:rPr>
                <w:rFonts w:eastAsia="標楷體"/>
                <w:szCs w:val="24"/>
              </w:rPr>
              <w:t>31</w:t>
            </w:r>
            <w:r w:rsidRPr="00676D7C">
              <w:rPr>
                <w:rFonts w:eastAsia="標楷體"/>
                <w:szCs w:val="24"/>
              </w:rPr>
              <w:t>日</w:t>
            </w:r>
          </w:p>
          <w:p w14:paraId="73356E8F" w14:textId="77777777" w:rsidR="00367786" w:rsidRPr="00676D7C" w:rsidRDefault="00367786" w:rsidP="000E3AF6">
            <w:pPr>
              <w:jc w:val="center"/>
              <w:rPr>
                <w:rFonts w:eastAsia="標楷體"/>
                <w:vanish/>
                <w:szCs w:val="24"/>
              </w:rPr>
            </w:pPr>
            <w:r w:rsidRPr="00676D7C">
              <w:rPr>
                <w:rFonts w:eastAsia="標楷體"/>
                <w:szCs w:val="24"/>
              </w:rPr>
              <w:t>決算數</w:t>
            </w:r>
            <w:r w:rsidRPr="00676D7C">
              <w:rPr>
                <w:rFonts w:eastAsia="標楷體"/>
                <w:szCs w:val="24"/>
              </w:rPr>
              <w:t>(2)</w:t>
            </w:r>
          </w:p>
        </w:tc>
        <w:tc>
          <w:tcPr>
            <w:tcW w:w="3402" w:type="dxa"/>
            <w:gridSpan w:val="2"/>
            <w:vAlign w:val="center"/>
          </w:tcPr>
          <w:p w14:paraId="63DF59CF" w14:textId="77777777" w:rsidR="00367786" w:rsidRPr="00676D7C" w:rsidRDefault="00367786" w:rsidP="000E3AF6">
            <w:pPr>
              <w:jc w:val="center"/>
              <w:rPr>
                <w:rFonts w:eastAsia="標楷體"/>
                <w:vanish/>
                <w:szCs w:val="24"/>
              </w:rPr>
            </w:pPr>
            <w:r w:rsidRPr="00676D7C">
              <w:rPr>
                <w:rFonts w:eastAsia="標楷體"/>
                <w:szCs w:val="24"/>
              </w:rPr>
              <w:t>比較增減</w:t>
            </w:r>
          </w:p>
        </w:tc>
      </w:tr>
      <w:tr w:rsidR="000C6C44" w:rsidRPr="00676D7C" w14:paraId="7379EFC7" w14:textId="77777777" w:rsidTr="00B77902">
        <w:trPr>
          <w:cantSplit/>
          <w:trHeight w:val="519"/>
          <w:hidden/>
        </w:trPr>
        <w:tc>
          <w:tcPr>
            <w:tcW w:w="2863" w:type="dxa"/>
            <w:vMerge/>
          </w:tcPr>
          <w:p w14:paraId="3751C574" w14:textId="77777777" w:rsidR="00367786" w:rsidRPr="00676D7C" w:rsidRDefault="00367786" w:rsidP="000E3AF6">
            <w:pPr>
              <w:rPr>
                <w:rFonts w:eastAsia="標楷體"/>
                <w:vanish/>
                <w:szCs w:val="24"/>
              </w:rPr>
            </w:pPr>
          </w:p>
        </w:tc>
        <w:tc>
          <w:tcPr>
            <w:tcW w:w="1984" w:type="dxa"/>
            <w:vMerge/>
          </w:tcPr>
          <w:p w14:paraId="5710D645" w14:textId="77777777" w:rsidR="00367786" w:rsidRPr="00676D7C" w:rsidRDefault="00367786" w:rsidP="000E3AF6">
            <w:pPr>
              <w:jc w:val="center"/>
              <w:rPr>
                <w:rFonts w:eastAsia="標楷體"/>
                <w:vanish/>
                <w:szCs w:val="24"/>
              </w:rPr>
            </w:pPr>
          </w:p>
        </w:tc>
        <w:tc>
          <w:tcPr>
            <w:tcW w:w="1985" w:type="dxa"/>
            <w:vMerge/>
          </w:tcPr>
          <w:p w14:paraId="3BF8FAD2" w14:textId="77777777" w:rsidR="00367786" w:rsidRPr="00676D7C" w:rsidRDefault="00367786" w:rsidP="000E3AF6">
            <w:pPr>
              <w:jc w:val="center"/>
              <w:rPr>
                <w:rFonts w:eastAsia="標楷體"/>
                <w:vanish/>
                <w:szCs w:val="24"/>
              </w:rPr>
            </w:pPr>
          </w:p>
        </w:tc>
        <w:tc>
          <w:tcPr>
            <w:tcW w:w="1418" w:type="dxa"/>
          </w:tcPr>
          <w:p w14:paraId="59BB1764" w14:textId="77777777" w:rsidR="00367786" w:rsidRPr="00676D7C" w:rsidRDefault="00367786" w:rsidP="000E3AF6">
            <w:pPr>
              <w:jc w:val="center"/>
              <w:rPr>
                <w:rFonts w:eastAsia="標楷體"/>
                <w:szCs w:val="24"/>
              </w:rPr>
            </w:pPr>
            <w:r w:rsidRPr="00676D7C">
              <w:rPr>
                <w:rFonts w:eastAsia="標楷體"/>
                <w:szCs w:val="24"/>
              </w:rPr>
              <w:t>金額</w:t>
            </w:r>
          </w:p>
          <w:p w14:paraId="797D2DA4" w14:textId="77777777" w:rsidR="00367786" w:rsidRPr="00676D7C" w:rsidRDefault="00367786" w:rsidP="000E3AF6">
            <w:pPr>
              <w:jc w:val="center"/>
              <w:rPr>
                <w:rFonts w:eastAsia="標楷體"/>
                <w:vanish/>
                <w:szCs w:val="24"/>
              </w:rPr>
            </w:pPr>
            <w:r w:rsidRPr="00676D7C">
              <w:rPr>
                <w:rFonts w:eastAsia="標楷體"/>
                <w:szCs w:val="24"/>
              </w:rPr>
              <w:t>(3)=(1)-(2)</w:t>
            </w:r>
          </w:p>
        </w:tc>
        <w:tc>
          <w:tcPr>
            <w:tcW w:w="1984" w:type="dxa"/>
          </w:tcPr>
          <w:p w14:paraId="524CF65F" w14:textId="77777777" w:rsidR="00367786" w:rsidRPr="00676D7C" w:rsidRDefault="00367786" w:rsidP="000E3AF6">
            <w:pPr>
              <w:jc w:val="center"/>
              <w:rPr>
                <w:rFonts w:eastAsia="標楷體"/>
                <w:szCs w:val="24"/>
              </w:rPr>
            </w:pPr>
            <w:r w:rsidRPr="00676D7C">
              <w:rPr>
                <w:rFonts w:eastAsia="標楷體"/>
                <w:szCs w:val="24"/>
              </w:rPr>
              <w:t>%</w:t>
            </w:r>
          </w:p>
          <w:p w14:paraId="6D9475D9" w14:textId="77777777" w:rsidR="00367786" w:rsidRPr="00676D7C" w:rsidRDefault="00367786" w:rsidP="000E3AF6">
            <w:pPr>
              <w:jc w:val="center"/>
              <w:rPr>
                <w:rFonts w:eastAsia="標楷體"/>
                <w:vanish/>
                <w:szCs w:val="24"/>
              </w:rPr>
            </w:pPr>
            <w:r w:rsidRPr="00676D7C">
              <w:rPr>
                <w:rFonts w:eastAsia="標楷體"/>
                <w:szCs w:val="24"/>
              </w:rPr>
              <w:t>(4)=(3)/(2)*100</w:t>
            </w:r>
          </w:p>
        </w:tc>
      </w:tr>
      <w:tr w:rsidR="000C6C44" w:rsidRPr="00676D7C" w14:paraId="3DE7C1C7" w14:textId="77777777" w:rsidTr="00B77902">
        <w:tc>
          <w:tcPr>
            <w:tcW w:w="2863" w:type="dxa"/>
          </w:tcPr>
          <w:p w14:paraId="27F09F81" w14:textId="77777777" w:rsidR="00367786" w:rsidRPr="00676D7C" w:rsidRDefault="00367786" w:rsidP="000E3AF6">
            <w:pPr>
              <w:rPr>
                <w:rFonts w:eastAsia="標楷體"/>
                <w:szCs w:val="24"/>
              </w:rPr>
            </w:pPr>
            <w:r w:rsidRPr="00676D7C">
              <w:rPr>
                <w:rFonts w:eastAsia="標楷體"/>
                <w:szCs w:val="24"/>
              </w:rPr>
              <w:t>資產</w:t>
            </w:r>
          </w:p>
          <w:p w14:paraId="5523D53B" w14:textId="77777777" w:rsidR="00367786" w:rsidRPr="00676D7C" w:rsidRDefault="00367786" w:rsidP="000E3AF6">
            <w:pPr>
              <w:rPr>
                <w:rFonts w:eastAsia="標楷體"/>
                <w:szCs w:val="24"/>
              </w:rPr>
            </w:pPr>
          </w:p>
          <w:p w14:paraId="5AB80934" w14:textId="77777777" w:rsidR="00367786" w:rsidRPr="00676D7C" w:rsidRDefault="00367786" w:rsidP="000E3AF6">
            <w:pPr>
              <w:rPr>
                <w:rFonts w:eastAsia="標楷體"/>
                <w:szCs w:val="24"/>
              </w:rPr>
            </w:pPr>
            <w:r w:rsidRPr="00676D7C">
              <w:rPr>
                <w:rFonts w:eastAsia="標楷體"/>
                <w:szCs w:val="24"/>
              </w:rPr>
              <w:t>流動資產</w:t>
            </w:r>
          </w:p>
          <w:p w14:paraId="614608C0" w14:textId="77777777" w:rsidR="00367786" w:rsidRPr="00676D7C" w:rsidRDefault="00367786" w:rsidP="000E3AF6">
            <w:pPr>
              <w:rPr>
                <w:rFonts w:eastAsia="標楷體"/>
                <w:szCs w:val="24"/>
              </w:rPr>
            </w:pPr>
          </w:p>
          <w:p w14:paraId="56CA8710" w14:textId="77777777" w:rsidR="00367786" w:rsidRPr="00676D7C" w:rsidRDefault="00367786" w:rsidP="000E3AF6">
            <w:pPr>
              <w:rPr>
                <w:rFonts w:eastAsia="標楷體"/>
                <w:szCs w:val="24"/>
              </w:rPr>
            </w:pPr>
            <w:r w:rsidRPr="00676D7C">
              <w:rPr>
                <w:rFonts w:eastAsia="標楷體"/>
                <w:szCs w:val="24"/>
              </w:rPr>
              <w:t>投資、長期應收款及基金</w:t>
            </w:r>
          </w:p>
          <w:p w14:paraId="32AC5E6F" w14:textId="77777777" w:rsidR="00367786" w:rsidRPr="00676D7C" w:rsidRDefault="00367786" w:rsidP="000E3AF6">
            <w:pPr>
              <w:rPr>
                <w:rFonts w:eastAsia="標楷體"/>
                <w:szCs w:val="24"/>
              </w:rPr>
            </w:pPr>
          </w:p>
          <w:p w14:paraId="19AF9833" w14:textId="77777777" w:rsidR="00367786" w:rsidRPr="00676D7C" w:rsidRDefault="00367786" w:rsidP="000E3AF6">
            <w:pPr>
              <w:rPr>
                <w:rFonts w:eastAsia="標楷體"/>
                <w:szCs w:val="24"/>
              </w:rPr>
            </w:pPr>
            <w:r w:rsidRPr="00676D7C">
              <w:rPr>
                <w:rFonts w:eastAsia="標楷體"/>
                <w:szCs w:val="24"/>
              </w:rPr>
              <w:t>不動產、房屋及設備</w:t>
            </w:r>
          </w:p>
          <w:p w14:paraId="006EA822" w14:textId="77777777" w:rsidR="00367786" w:rsidRPr="00676D7C" w:rsidRDefault="00367786" w:rsidP="000E3AF6">
            <w:pPr>
              <w:rPr>
                <w:rFonts w:eastAsia="標楷體"/>
                <w:szCs w:val="24"/>
              </w:rPr>
            </w:pPr>
          </w:p>
          <w:p w14:paraId="3034DE65" w14:textId="77777777" w:rsidR="00367786" w:rsidRPr="00676D7C" w:rsidRDefault="00367786" w:rsidP="000E3AF6">
            <w:pPr>
              <w:rPr>
                <w:rFonts w:eastAsia="標楷體"/>
                <w:szCs w:val="24"/>
              </w:rPr>
            </w:pPr>
            <w:r w:rsidRPr="00676D7C">
              <w:rPr>
                <w:rFonts w:eastAsia="標楷體"/>
                <w:szCs w:val="24"/>
              </w:rPr>
              <w:t>其他資產</w:t>
            </w:r>
          </w:p>
          <w:p w14:paraId="77448B73" w14:textId="77777777" w:rsidR="00367786" w:rsidRPr="00676D7C" w:rsidRDefault="00367786" w:rsidP="000E3AF6">
            <w:pPr>
              <w:rPr>
                <w:rFonts w:eastAsia="標楷體"/>
                <w:szCs w:val="24"/>
              </w:rPr>
            </w:pPr>
          </w:p>
          <w:p w14:paraId="1BA6C06A" w14:textId="77777777" w:rsidR="00367786" w:rsidRPr="00676D7C" w:rsidRDefault="00367786" w:rsidP="000E3AF6">
            <w:pPr>
              <w:rPr>
                <w:rFonts w:eastAsia="標楷體"/>
                <w:vanish/>
                <w:szCs w:val="24"/>
              </w:rPr>
            </w:pPr>
            <w:r w:rsidRPr="00676D7C">
              <w:rPr>
                <w:rFonts w:eastAsia="標楷體"/>
                <w:szCs w:val="24"/>
              </w:rPr>
              <w:t>合計</w:t>
            </w:r>
          </w:p>
        </w:tc>
        <w:tc>
          <w:tcPr>
            <w:tcW w:w="1984" w:type="dxa"/>
          </w:tcPr>
          <w:p w14:paraId="67306784" w14:textId="77777777" w:rsidR="00367786" w:rsidRPr="00676D7C" w:rsidRDefault="00367786" w:rsidP="000E3AF6">
            <w:pPr>
              <w:rPr>
                <w:rFonts w:eastAsia="標楷體"/>
                <w:vanish/>
                <w:szCs w:val="24"/>
              </w:rPr>
            </w:pPr>
          </w:p>
        </w:tc>
        <w:tc>
          <w:tcPr>
            <w:tcW w:w="1985" w:type="dxa"/>
          </w:tcPr>
          <w:p w14:paraId="470017F5" w14:textId="77777777" w:rsidR="00367786" w:rsidRPr="00676D7C" w:rsidRDefault="00367786" w:rsidP="000E3AF6">
            <w:pPr>
              <w:rPr>
                <w:rFonts w:eastAsia="標楷體"/>
                <w:vanish/>
                <w:szCs w:val="24"/>
              </w:rPr>
            </w:pPr>
          </w:p>
        </w:tc>
        <w:tc>
          <w:tcPr>
            <w:tcW w:w="1418" w:type="dxa"/>
          </w:tcPr>
          <w:p w14:paraId="69A3E625" w14:textId="77777777" w:rsidR="00367786" w:rsidRPr="00676D7C" w:rsidRDefault="00367786" w:rsidP="000E3AF6">
            <w:pPr>
              <w:rPr>
                <w:rFonts w:eastAsia="標楷體"/>
                <w:vanish/>
                <w:szCs w:val="24"/>
              </w:rPr>
            </w:pPr>
          </w:p>
        </w:tc>
        <w:tc>
          <w:tcPr>
            <w:tcW w:w="1984" w:type="dxa"/>
          </w:tcPr>
          <w:p w14:paraId="4FC118F8" w14:textId="77777777" w:rsidR="00367786" w:rsidRPr="00676D7C" w:rsidRDefault="00367786" w:rsidP="000E3AF6">
            <w:pPr>
              <w:rPr>
                <w:rFonts w:eastAsia="標楷體"/>
                <w:vanish/>
                <w:szCs w:val="24"/>
              </w:rPr>
            </w:pPr>
          </w:p>
        </w:tc>
      </w:tr>
      <w:tr w:rsidR="001443CE" w:rsidRPr="00676D7C" w14:paraId="50146F60" w14:textId="77777777" w:rsidTr="00B77902">
        <w:tc>
          <w:tcPr>
            <w:tcW w:w="2863" w:type="dxa"/>
          </w:tcPr>
          <w:p w14:paraId="7F01C768" w14:textId="77777777" w:rsidR="00367786" w:rsidRPr="00676D7C" w:rsidRDefault="00367786" w:rsidP="000E3AF6">
            <w:pPr>
              <w:rPr>
                <w:rFonts w:eastAsia="標楷體"/>
                <w:szCs w:val="24"/>
              </w:rPr>
            </w:pPr>
            <w:r w:rsidRPr="00676D7C">
              <w:rPr>
                <w:rFonts w:eastAsia="標楷體"/>
                <w:szCs w:val="24"/>
              </w:rPr>
              <w:t>負債</w:t>
            </w:r>
          </w:p>
          <w:p w14:paraId="024BD201" w14:textId="77777777" w:rsidR="00367786" w:rsidRPr="00676D7C" w:rsidRDefault="00367786" w:rsidP="000E3AF6">
            <w:pPr>
              <w:rPr>
                <w:rFonts w:eastAsia="標楷體"/>
                <w:szCs w:val="24"/>
              </w:rPr>
            </w:pPr>
          </w:p>
          <w:p w14:paraId="31C40F29" w14:textId="77777777" w:rsidR="00367786" w:rsidRPr="00676D7C" w:rsidRDefault="00367786" w:rsidP="000E3AF6">
            <w:pPr>
              <w:rPr>
                <w:rFonts w:eastAsia="標楷體"/>
                <w:szCs w:val="24"/>
              </w:rPr>
            </w:pPr>
            <w:r w:rsidRPr="00676D7C">
              <w:rPr>
                <w:rFonts w:eastAsia="標楷體"/>
                <w:szCs w:val="24"/>
              </w:rPr>
              <w:t>流動負債</w:t>
            </w:r>
          </w:p>
          <w:p w14:paraId="49866479" w14:textId="77777777" w:rsidR="00367786" w:rsidRPr="00676D7C" w:rsidRDefault="00367786" w:rsidP="000E3AF6">
            <w:pPr>
              <w:rPr>
                <w:rFonts w:eastAsia="標楷體"/>
                <w:szCs w:val="24"/>
              </w:rPr>
            </w:pPr>
          </w:p>
          <w:p w14:paraId="43C958DD" w14:textId="77777777" w:rsidR="00367786" w:rsidRPr="00676D7C" w:rsidRDefault="00367786" w:rsidP="000E3AF6">
            <w:pPr>
              <w:rPr>
                <w:rFonts w:eastAsia="標楷體"/>
                <w:szCs w:val="24"/>
              </w:rPr>
            </w:pPr>
            <w:r w:rsidRPr="00676D7C">
              <w:rPr>
                <w:rFonts w:eastAsia="標楷體"/>
                <w:szCs w:val="24"/>
              </w:rPr>
              <w:t>長期負債</w:t>
            </w:r>
          </w:p>
          <w:p w14:paraId="1E62E723" w14:textId="77777777" w:rsidR="00367786" w:rsidRPr="00676D7C" w:rsidRDefault="00367786" w:rsidP="000E3AF6">
            <w:pPr>
              <w:rPr>
                <w:rFonts w:eastAsia="標楷體"/>
                <w:szCs w:val="24"/>
              </w:rPr>
            </w:pPr>
          </w:p>
          <w:p w14:paraId="5349DCD1" w14:textId="77777777" w:rsidR="00367786" w:rsidRPr="00676D7C" w:rsidRDefault="00367786" w:rsidP="000E3AF6">
            <w:pPr>
              <w:rPr>
                <w:rFonts w:eastAsia="標楷體"/>
                <w:szCs w:val="24"/>
              </w:rPr>
            </w:pPr>
            <w:r w:rsidRPr="00676D7C">
              <w:rPr>
                <w:rFonts w:eastAsia="標楷體"/>
                <w:szCs w:val="24"/>
              </w:rPr>
              <w:t>其他負債</w:t>
            </w:r>
          </w:p>
          <w:p w14:paraId="53A9131E" w14:textId="77777777" w:rsidR="00367786" w:rsidRPr="00676D7C" w:rsidRDefault="00367786" w:rsidP="000E3AF6">
            <w:pPr>
              <w:rPr>
                <w:rFonts w:eastAsia="標楷體"/>
                <w:szCs w:val="24"/>
              </w:rPr>
            </w:pPr>
          </w:p>
          <w:p w14:paraId="184F53E5" w14:textId="77777777" w:rsidR="00367786" w:rsidRPr="00676D7C" w:rsidRDefault="00367786" w:rsidP="000E3AF6">
            <w:pPr>
              <w:rPr>
                <w:rFonts w:eastAsia="標楷體"/>
                <w:szCs w:val="24"/>
              </w:rPr>
            </w:pPr>
            <w:r w:rsidRPr="00676D7C">
              <w:rPr>
                <w:rFonts w:eastAsia="標楷體"/>
                <w:szCs w:val="24"/>
              </w:rPr>
              <w:t>權益基金及餘絀</w:t>
            </w:r>
          </w:p>
          <w:p w14:paraId="3652448B" w14:textId="77777777" w:rsidR="00367786" w:rsidRPr="00676D7C" w:rsidRDefault="00367786" w:rsidP="000E3AF6">
            <w:pPr>
              <w:rPr>
                <w:rFonts w:eastAsia="標楷體"/>
                <w:szCs w:val="24"/>
              </w:rPr>
            </w:pPr>
          </w:p>
          <w:p w14:paraId="0D1C65DC" w14:textId="77777777" w:rsidR="00367786" w:rsidRPr="00676D7C" w:rsidRDefault="00367786" w:rsidP="000E3AF6">
            <w:pPr>
              <w:rPr>
                <w:rFonts w:eastAsia="標楷體"/>
                <w:vanish/>
                <w:szCs w:val="24"/>
              </w:rPr>
            </w:pPr>
            <w:r w:rsidRPr="00676D7C">
              <w:rPr>
                <w:rFonts w:eastAsia="標楷體"/>
                <w:szCs w:val="24"/>
              </w:rPr>
              <w:t>合計</w:t>
            </w:r>
          </w:p>
        </w:tc>
        <w:tc>
          <w:tcPr>
            <w:tcW w:w="1984" w:type="dxa"/>
          </w:tcPr>
          <w:p w14:paraId="157C68D7" w14:textId="77777777" w:rsidR="00367786" w:rsidRPr="00676D7C" w:rsidRDefault="00367786" w:rsidP="000E3AF6">
            <w:pPr>
              <w:rPr>
                <w:rFonts w:eastAsia="標楷體"/>
                <w:vanish/>
                <w:szCs w:val="24"/>
              </w:rPr>
            </w:pPr>
          </w:p>
        </w:tc>
        <w:tc>
          <w:tcPr>
            <w:tcW w:w="1985" w:type="dxa"/>
          </w:tcPr>
          <w:p w14:paraId="60CEB142" w14:textId="77777777" w:rsidR="00367786" w:rsidRPr="00676D7C" w:rsidRDefault="00367786" w:rsidP="000E3AF6">
            <w:pPr>
              <w:rPr>
                <w:rFonts w:eastAsia="標楷體"/>
                <w:vanish/>
                <w:szCs w:val="24"/>
              </w:rPr>
            </w:pPr>
          </w:p>
        </w:tc>
        <w:tc>
          <w:tcPr>
            <w:tcW w:w="1418" w:type="dxa"/>
          </w:tcPr>
          <w:p w14:paraId="747310CF" w14:textId="77777777" w:rsidR="00367786" w:rsidRPr="00676D7C" w:rsidRDefault="00367786" w:rsidP="000E3AF6">
            <w:pPr>
              <w:rPr>
                <w:rFonts w:eastAsia="標楷體"/>
                <w:vanish/>
                <w:szCs w:val="24"/>
              </w:rPr>
            </w:pPr>
          </w:p>
        </w:tc>
        <w:tc>
          <w:tcPr>
            <w:tcW w:w="1984" w:type="dxa"/>
          </w:tcPr>
          <w:p w14:paraId="7D58BB40" w14:textId="77777777" w:rsidR="00367786" w:rsidRPr="00676D7C" w:rsidRDefault="00367786" w:rsidP="000E3AF6">
            <w:pPr>
              <w:rPr>
                <w:rFonts w:eastAsia="標楷體"/>
                <w:szCs w:val="24"/>
              </w:rPr>
            </w:pPr>
          </w:p>
        </w:tc>
      </w:tr>
    </w:tbl>
    <w:p w14:paraId="76FBE082" w14:textId="77777777" w:rsidR="003A58FA" w:rsidRPr="00676D7C" w:rsidRDefault="003A58FA" w:rsidP="000E3AF6">
      <w:pPr>
        <w:pStyle w:val="a3"/>
        <w:rPr>
          <w:rFonts w:ascii="Times New Roman" w:eastAsia="標楷體" w:hAnsi="Times New Roman"/>
          <w:dstrike/>
          <w:szCs w:val="24"/>
        </w:rPr>
      </w:pPr>
    </w:p>
    <w:p w14:paraId="4645D75D" w14:textId="34C7FB2E" w:rsidR="00C02B78" w:rsidRPr="00676D7C" w:rsidRDefault="00B4649F" w:rsidP="000E3AF6">
      <w:pPr>
        <w:pStyle w:val="a3"/>
        <w:rPr>
          <w:rFonts w:ascii="Times New Roman" w:eastAsia="標楷體" w:hAnsi="Times New Roman"/>
          <w:szCs w:val="24"/>
        </w:rPr>
      </w:pPr>
      <w:r w:rsidRPr="00676D7C">
        <w:rPr>
          <w:rFonts w:ascii="Times New Roman" w:eastAsia="標楷體" w:hAnsi="Times New Roman"/>
          <w:szCs w:val="24"/>
        </w:rPr>
        <w:t>附註：</w:t>
      </w:r>
    </w:p>
    <w:p w14:paraId="04D65607" w14:textId="6FA92037" w:rsidR="00B4649F" w:rsidRPr="00676D7C" w:rsidRDefault="00B4649F"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信託代理與保證資產項目：本年度決算數為</w:t>
      </w:r>
      <w:r w:rsidRPr="00676D7C">
        <w:rPr>
          <w:rFonts w:ascii="Times New Roman" w:eastAsia="標楷體" w:hAnsi="Times New Roman"/>
          <w:szCs w:val="24"/>
        </w:rPr>
        <w:t>***</w:t>
      </w:r>
      <w:r w:rsidRPr="00676D7C">
        <w:rPr>
          <w:rFonts w:ascii="Times New Roman" w:eastAsia="標楷體" w:hAnsi="Times New Roman"/>
          <w:szCs w:val="24"/>
        </w:rPr>
        <w:t>元，上年度決算數為</w:t>
      </w:r>
      <w:r w:rsidRPr="00676D7C">
        <w:rPr>
          <w:rFonts w:ascii="Times New Roman" w:eastAsia="標楷體" w:hAnsi="Times New Roman"/>
          <w:szCs w:val="24"/>
        </w:rPr>
        <w:t>***</w:t>
      </w:r>
      <w:r w:rsidRPr="00676D7C">
        <w:rPr>
          <w:rFonts w:ascii="Times New Roman" w:eastAsia="標楷體" w:hAnsi="Times New Roman"/>
          <w:szCs w:val="24"/>
        </w:rPr>
        <w:t>元。</w:t>
      </w:r>
    </w:p>
    <w:p w14:paraId="301137EF" w14:textId="6914414B" w:rsidR="00B4649F" w:rsidRPr="00676D7C" w:rsidRDefault="00B4649F"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信託代理與保證負債項目：本年度決算數為</w:t>
      </w:r>
      <w:r w:rsidRPr="00676D7C">
        <w:rPr>
          <w:rFonts w:ascii="Times New Roman" w:eastAsia="標楷體" w:hAnsi="Times New Roman"/>
          <w:szCs w:val="24"/>
        </w:rPr>
        <w:t>***</w:t>
      </w:r>
      <w:r w:rsidRPr="00676D7C">
        <w:rPr>
          <w:rFonts w:ascii="Times New Roman" w:eastAsia="標楷體" w:hAnsi="Times New Roman"/>
          <w:szCs w:val="24"/>
        </w:rPr>
        <w:t>元，上年度決算數為</w:t>
      </w:r>
      <w:r w:rsidRPr="00676D7C">
        <w:rPr>
          <w:rFonts w:ascii="Times New Roman" w:eastAsia="標楷體" w:hAnsi="Times New Roman"/>
          <w:szCs w:val="24"/>
        </w:rPr>
        <w:t>***</w:t>
      </w:r>
      <w:r w:rsidRPr="00676D7C">
        <w:rPr>
          <w:rFonts w:ascii="Times New Roman" w:eastAsia="標楷體" w:hAnsi="Times New Roman"/>
          <w:szCs w:val="24"/>
        </w:rPr>
        <w:t>元。</w:t>
      </w:r>
    </w:p>
    <w:p w14:paraId="20A25728" w14:textId="77777777" w:rsidR="00670C1C" w:rsidRPr="00676D7C" w:rsidRDefault="00670C1C" w:rsidP="000E3AF6">
      <w:pPr>
        <w:pStyle w:val="a3"/>
        <w:ind w:left="960" w:hangingChars="400" w:hanging="960"/>
        <w:rPr>
          <w:rFonts w:ascii="Times New Roman" w:eastAsia="標楷體" w:hAnsi="Times New Roman"/>
          <w:szCs w:val="24"/>
        </w:rPr>
      </w:pPr>
    </w:p>
    <w:p w14:paraId="14C20EBB" w14:textId="77777777" w:rsidR="00C02B78" w:rsidRPr="00676D7C" w:rsidRDefault="00B4649F" w:rsidP="000E3AF6">
      <w:pPr>
        <w:pStyle w:val="a3"/>
        <w:ind w:left="960" w:hangingChars="400" w:hanging="960"/>
        <w:rPr>
          <w:rFonts w:ascii="Times New Roman" w:eastAsia="標楷體" w:hAnsi="Times New Roman"/>
          <w:szCs w:val="24"/>
        </w:rPr>
      </w:pPr>
      <w:r w:rsidRPr="00676D7C">
        <w:rPr>
          <w:rFonts w:ascii="Times New Roman" w:eastAsia="標楷體" w:hAnsi="Times New Roman"/>
          <w:szCs w:val="24"/>
        </w:rPr>
        <w:t>說明：</w:t>
      </w:r>
    </w:p>
    <w:p w14:paraId="55588B1D" w14:textId="18CCE29E" w:rsidR="00B4649F" w:rsidRPr="00676D7C" w:rsidRDefault="002256D1"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w:t>
      </w:r>
      <w:r w:rsidRPr="00676D7C">
        <w:rPr>
          <w:rFonts w:ascii="Times New Roman" w:eastAsia="標楷體" w:hAnsi="Times New Roman"/>
          <w:szCs w:val="24"/>
        </w:rPr>
        <w:t>(</w:t>
      </w:r>
      <w:r w:rsidRPr="00676D7C">
        <w:rPr>
          <w:rFonts w:ascii="Times New Roman" w:eastAsia="標楷體" w:hAnsi="Times New Roman"/>
          <w:szCs w:val="24"/>
        </w:rPr>
        <w:t>本</w:t>
      </w:r>
      <w:r w:rsidRPr="00676D7C">
        <w:rPr>
          <w:rFonts w:ascii="Times New Roman" w:eastAsia="標楷體" w:hAnsi="Times New Roman"/>
          <w:szCs w:val="24"/>
        </w:rPr>
        <w:t>)</w:t>
      </w:r>
      <w:r w:rsidRPr="00676D7C">
        <w:rPr>
          <w:rFonts w:ascii="Times New Roman" w:eastAsia="標楷體" w:hAnsi="Times New Roman"/>
          <w:szCs w:val="24"/>
        </w:rPr>
        <w:t>學年度及</w:t>
      </w:r>
      <w:r w:rsidRPr="00676D7C">
        <w:rPr>
          <w:rFonts w:ascii="Times New Roman" w:eastAsia="標楷體" w:hAnsi="Times New Roman"/>
          <w:szCs w:val="24"/>
        </w:rPr>
        <w:t>(</w:t>
      </w:r>
      <w:r w:rsidRPr="00676D7C">
        <w:rPr>
          <w:rFonts w:ascii="Times New Roman" w:eastAsia="標楷體" w:hAnsi="Times New Roman"/>
          <w:szCs w:val="24"/>
        </w:rPr>
        <w:t>上</w:t>
      </w:r>
      <w:r w:rsidRPr="00676D7C">
        <w:rPr>
          <w:rFonts w:ascii="Times New Roman" w:eastAsia="標楷體" w:hAnsi="Times New Roman"/>
          <w:szCs w:val="24"/>
        </w:rPr>
        <w:t>)</w:t>
      </w:r>
      <w:r w:rsidRPr="00676D7C">
        <w:rPr>
          <w:rFonts w:ascii="Times New Roman" w:eastAsia="標楷體" w:hAnsi="Times New Roman"/>
          <w:szCs w:val="24"/>
        </w:rPr>
        <w:t>學年度期末所有資產、負債、權益基金及餘絀狀況之靜態報告。</w:t>
      </w:r>
    </w:p>
    <w:p w14:paraId="4C16B0BC" w14:textId="067A3195" w:rsidR="00B4649F" w:rsidRPr="00676D7C" w:rsidRDefault="002256D1"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本表根據總分類帳各項目餘額編製之。</w:t>
      </w:r>
      <w:r w:rsidRPr="00676D7C">
        <w:rPr>
          <w:rFonts w:ascii="Times New Roman" w:eastAsia="標楷體" w:hAnsi="Times New Roman"/>
          <w:szCs w:val="24"/>
        </w:rPr>
        <w:t xml:space="preserve">      </w:t>
      </w:r>
    </w:p>
    <w:p w14:paraId="5CE85688" w14:textId="40FEB533" w:rsidR="00B4649F" w:rsidRPr="00676D7C" w:rsidRDefault="002256D1"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本表會計項目應填列至第</w:t>
      </w:r>
      <w:r w:rsidRPr="00676D7C">
        <w:rPr>
          <w:rFonts w:ascii="Times New Roman" w:eastAsia="標楷體" w:hAnsi="Times New Roman"/>
          <w:szCs w:val="24"/>
        </w:rPr>
        <w:t>3</w:t>
      </w:r>
      <w:r w:rsidRPr="00676D7C">
        <w:rPr>
          <w:rFonts w:ascii="Times New Roman" w:eastAsia="標楷體" w:hAnsi="Times New Roman"/>
          <w:szCs w:val="24"/>
        </w:rPr>
        <w:t>級項目，並依項目分類及編號次序分別排列。</w:t>
      </w:r>
      <w:r w:rsidRPr="00676D7C">
        <w:rPr>
          <w:rFonts w:ascii="Times New Roman" w:eastAsia="標楷體" w:hAnsi="Times New Roman"/>
          <w:szCs w:val="24"/>
        </w:rPr>
        <w:t xml:space="preserve">    </w:t>
      </w:r>
    </w:p>
    <w:p w14:paraId="16751F2C" w14:textId="6D67C508" w:rsidR="00442705" w:rsidRPr="00676D7C" w:rsidRDefault="008B0BF4" w:rsidP="00442705">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如有信託代理與保證資產及負債者，應附註揭露。</w:t>
      </w:r>
    </w:p>
    <w:p w14:paraId="3BB24321" w14:textId="77777777" w:rsidR="00442705" w:rsidRPr="00676D7C" w:rsidRDefault="00442705" w:rsidP="000E3AF6">
      <w:pPr>
        <w:pStyle w:val="a3"/>
        <w:ind w:firstLineChars="300" w:firstLine="720"/>
        <w:rPr>
          <w:rFonts w:ascii="Times New Roman" w:eastAsia="標楷體" w:hAnsi="Times New Roman"/>
          <w:szCs w:val="24"/>
        </w:rPr>
      </w:pPr>
    </w:p>
    <w:p w14:paraId="0975903F" w14:textId="7E2B7C00" w:rsidR="00442705" w:rsidRPr="00676D7C" w:rsidRDefault="00442705">
      <w:pPr>
        <w:widowControl/>
        <w:rPr>
          <w:rFonts w:eastAsia="標楷體"/>
          <w:szCs w:val="24"/>
        </w:rPr>
      </w:pPr>
      <w:r w:rsidRPr="00676D7C">
        <w:rPr>
          <w:lang w:bidi="en-US"/>
        </w:rPr>
        <w:br w:type="page"/>
      </w:r>
    </w:p>
    <w:p w14:paraId="02A94D9C" w14:textId="77777777" w:rsidR="00442705" w:rsidRPr="00676D7C" w:rsidRDefault="00442705" w:rsidP="00442705">
      <w:pPr>
        <w:tabs>
          <w:tab w:val="left" w:pos="1985"/>
        </w:tabs>
        <w:rPr>
          <w:rFonts w:eastAsia="標楷體"/>
          <w:szCs w:val="24"/>
        </w:rPr>
      </w:pPr>
      <w:r w:rsidRPr="00676D7C">
        <w:rPr>
          <w:lang w:bidi="en-US"/>
        </w:rPr>
        <w:t>Final accounting/annual report</w:t>
      </w:r>
      <w:r w:rsidRPr="00676D7C">
        <w:rPr>
          <w:lang w:bidi="en-US"/>
        </w:rPr>
        <w:tab/>
        <w:t>Codes with prefix 2</w:t>
      </w:r>
    </w:p>
    <w:p w14:paraId="34130295" w14:textId="77777777" w:rsidR="00442705" w:rsidRPr="00676D7C" w:rsidRDefault="00442705" w:rsidP="00FB187B">
      <w:pPr>
        <w:tabs>
          <w:tab w:val="center" w:pos="4820"/>
        </w:tabs>
        <w:rPr>
          <w:rFonts w:eastAsia="標楷體"/>
          <w:szCs w:val="24"/>
        </w:rPr>
      </w:pPr>
      <w:r w:rsidRPr="00676D7C">
        <w:rPr>
          <w:lang w:bidi="en-US"/>
        </w:rPr>
        <w:t>Form 201</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442705" w:rsidRPr="00676D7C" w14:paraId="2DC6B221" w14:textId="77777777" w:rsidTr="00C01494">
        <w:tc>
          <w:tcPr>
            <w:tcW w:w="3231" w:type="dxa"/>
          </w:tcPr>
          <w:p w14:paraId="5856EEB6" w14:textId="77777777" w:rsidR="00442705" w:rsidRPr="00676D7C" w:rsidRDefault="00442705" w:rsidP="00C01494">
            <w:pPr>
              <w:tabs>
                <w:tab w:val="left" w:pos="2835"/>
              </w:tabs>
              <w:rPr>
                <w:rFonts w:eastAsia="標楷體"/>
                <w:szCs w:val="24"/>
              </w:rPr>
            </w:pPr>
          </w:p>
        </w:tc>
        <w:tc>
          <w:tcPr>
            <w:tcW w:w="3965" w:type="dxa"/>
          </w:tcPr>
          <w:p w14:paraId="1A10B222" w14:textId="77777777" w:rsidR="00442705" w:rsidRPr="00676D7C" w:rsidRDefault="00442705" w:rsidP="00C01494">
            <w:pPr>
              <w:tabs>
                <w:tab w:val="left" w:pos="2835"/>
              </w:tabs>
              <w:jc w:val="center"/>
              <w:rPr>
                <w:rFonts w:eastAsia="標楷體"/>
                <w:szCs w:val="24"/>
              </w:rPr>
            </w:pPr>
            <w:r w:rsidRPr="00676D7C">
              <w:rPr>
                <w:lang w:bidi="en-US"/>
              </w:rPr>
              <w:t>Balance sheet</w:t>
            </w:r>
          </w:p>
        </w:tc>
        <w:tc>
          <w:tcPr>
            <w:tcW w:w="2498" w:type="dxa"/>
          </w:tcPr>
          <w:p w14:paraId="0D8E790D" w14:textId="77777777" w:rsidR="00442705" w:rsidRPr="00676D7C" w:rsidRDefault="00442705" w:rsidP="00C01494">
            <w:pPr>
              <w:tabs>
                <w:tab w:val="left" w:pos="2835"/>
              </w:tabs>
              <w:jc w:val="right"/>
              <w:rPr>
                <w:rFonts w:eastAsia="標楷體"/>
                <w:szCs w:val="24"/>
              </w:rPr>
            </w:pPr>
            <w:r w:rsidRPr="00676D7C">
              <w:rPr>
                <w:lang w:bidi="en-US"/>
              </w:rPr>
              <w:t>Page No. ___ of ____</w:t>
            </w:r>
          </w:p>
        </w:tc>
      </w:tr>
      <w:tr w:rsidR="00442705" w:rsidRPr="00676D7C" w14:paraId="1C0BF740" w14:textId="77777777" w:rsidTr="00C01494">
        <w:tc>
          <w:tcPr>
            <w:tcW w:w="3231" w:type="dxa"/>
          </w:tcPr>
          <w:p w14:paraId="3AAC5DA0" w14:textId="77777777" w:rsidR="00442705" w:rsidRPr="00676D7C" w:rsidRDefault="00442705" w:rsidP="00C01494">
            <w:pPr>
              <w:tabs>
                <w:tab w:val="left" w:pos="2835"/>
              </w:tabs>
              <w:rPr>
                <w:rFonts w:eastAsia="標楷體"/>
                <w:szCs w:val="24"/>
              </w:rPr>
            </w:pPr>
          </w:p>
        </w:tc>
        <w:tc>
          <w:tcPr>
            <w:tcW w:w="3965" w:type="dxa"/>
          </w:tcPr>
          <w:p w14:paraId="0190A177" w14:textId="77777777" w:rsidR="00442705" w:rsidRPr="00676D7C" w:rsidRDefault="00442705" w:rsidP="00C01494">
            <w:pPr>
              <w:tabs>
                <w:tab w:val="left" w:pos="2835"/>
              </w:tabs>
              <w:jc w:val="right"/>
              <w:rPr>
                <w:rFonts w:eastAsia="標楷體"/>
                <w:szCs w:val="24"/>
              </w:rPr>
            </w:pPr>
            <w:r w:rsidRPr="00676D7C">
              <w:rPr>
                <w:lang w:bidi="en-US"/>
              </w:rPr>
              <w:t>July 31, _______</w:t>
            </w:r>
          </w:p>
        </w:tc>
        <w:tc>
          <w:tcPr>
            <w:tcW w:w="2498" w:type="dxa"/>
          </w:tcPr>
          <w:p w14:paraId="248EF9A5" w14:textId="77777777" w:rsidR="00442705" w:rsidRPr="00676D7C" w:rsidRDefault="00442705" w:rsidP="00C01494">
            <w:pPr>
              <w:tabs>
                <w:tab w:val="left" w:pos="2835"/>
              </w:tabs>
              <w:jc w:val="right"/>
              <w:rPr>
                <w:rFonts w:eastAsia="標楷體"/>
                <w:szCs w:val="24"/>
              </w:rPr>
            </w:pPr>
            <w:r w:rsidRPr="00676D7C">
              <w:rPr>
                <w:lang w:bidi="en-US"/>
              </w:rPr>
              <w:t>Unit: NT$</w:t>
            </w:r>
          </w:p>
        </w:tc>
      </w:tr>
    </w:tbl>
    <w:p w14:paraId="12191C18" w14:textId="77777777" w:rsidR="00442705" w:rsidRPr="00676D7C" w:rsidRDefault="00442705" w:rsidP="00442705">
      <w:pPr>
        <w:tabs>
          <w:tab w:val="left" w:pos="2835"/>
        </w:tabs>
        <w:rPr>
          <w:rFonts w:eastAsia="標楷體"/>
          <w:szCs w:val="24"/>
        </w:rPr>
      </w:pPr>
    </w:p>
    <w:tbl>
      <w:tblPr>
        <w:tblW w:w="10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52"/>
        <w:gridCol w:w="1974"/>
        <w:gridCol w:w="1806"/>
        <w:gridCol w:w="1418"/>
        <w:gridCol w:w="1984"/>
      </w:tblGrid>
      <w:tr w:rsidR="00442705" w:rsidRPr="00676D7C" w14:paraId="604E0ACC" w14:textId="77777777" w:rsidTr="00FF122A">
        <w:trPr>
          <w:cantSplit/>
          <w:trHeight w:val="356"/>
        </w:trPr>
        <w:tc>
          <w:tcPr>
            <w:tcW w:w="3052" w:type="dxa"/>
            <w:vMerge w:val="restart"/>
            <w:vAlign w:val="center"/>
          </w:tcPr>
          <w:p w14:paraId="68578BA3" w14:textId="77777777" w:rsidR="00442705" w:rsidRPr="00676D7C" w:rsidRDefault="00442705" w:rsidP="00C01494">
            <w:pPr>
              <w:jc w:val="center"/>
              <w:rPr>
                <w:rFonts w:eastAsia="標楷體"/>
                <w:szCs w:val="24"/>
              </w:rPr>
            </w:pPr>
            <w:r w:rsidRPr="00676D7C">
              <w:rPr>
                <w:lang w:bidi="en-US"/>
              </w:rPr>
              <w:t>Item</w:t>
            </w:r>
          </w:p>
        </w:tc>
        <w:tc>
          <w:tcPr>
            <w:tcW w:w="1974" w:type="dxa"/>
            <w:vMerge w:val="restart"/>
            <w:vAlign w:val="center"/>
          </w:tcPr>
          <w:p w14:paraId="0194D648" w14:textId="133F1BC7" w:rsidR="00442705" w:rsidRPr="00676D7C" w:rsidRDefault="00442705" w:rsidP="00C01494">
            <w:pPr>
              <w:jc w:val="center"/>
              <w:rPr>
                <w:rFonts w:eastAsia="標楷體"/>
                <w:szCs w:val="24"/>
              </w:rPr>
            </w:pPr>
            <w:r w:rsidRPr="00676D7C">
              <w:rPr>
                <w:lang w:bidi="en-US"/>
              </w:rPr>
              <w:t>July 31, _______</w:t>
            </w:r>
          </w:p>
          <w:p w14:paraId="45ED2CB9" w14:textId="77777777" w:rsidR="00442705" w:rsidRPr="00676D7C" w:rsidRDefault="00442705" w:rsidP="00C01494">
            <w:pPr>
              <w:jc w:val="center"/>
              <w:rPr>
                <w:rFonts w:eastAsia="標楷體"/>
                <w:szCs w:val="24"/>
              </w:rPr>
            </w:pPr>
            <w:r w:rsidRPr="00676D7C">
              <w:rPr>
                <w:lang w:bidi="en-US"/>
              </w:rPr>
              <w:t>Final accounts (1)</w:t>
            </w:r>
          </w:p>
        </w:tc>
        <w:tc>
          <w:tcPr>
            <w:tcW w:w="1806" w:type="dxa"/>
            <w:vMerge w:val="restart"/>
            <w:vAlign w:val="center"/>
          </w:tcPr>
          <w:p w14:paraId="36D98143" w14:textId="77777777" w:rsidR="00442705" w:rsidRPr="00676D7C" w:rsidRDefault="00442705" w:rsidP="00C01494">
            <w:pPr>
              <w:jc w:val="center"/>
              <w:rPr>
                <w:rFonts w:eastAsia="標楷體"/>
                <w:szCs w:val="24"/>
              </w:rPr>
            </w:pPr>
            <w:r w:rsidRPr="00676D7C">
              <w:rPr>
                <w:lang w:bidi="en-US"/>
              </w:rPr>
              <w:t>July 31 of the previous year</w:t>
            </w:r>
          </w:p>
          <w:p w14:paraId="5140B44A" w14:textId="77777777" w:rsidR="00442705" w:rsidRPr="00676D7C" w:rsidRDefault="00442705" w:rsidP="00C01494">
            <w:pPr>
              <w:jc w:val="center"/>
              <w:rPr>
                <w:rFonts w:eastAsia="標楷體"/>
                <w:szCs w:val="24"/>
              </w:rPr>
            </w:pPr>
            <w:r w:rsidRPr="00676D7C">
              <w:rPr>
                <w:lang w:bidi="en-US"/>
              </w:rPr>
              <w:t>Final accounts (2)</w:t>
            </w:r>
          </w:p>
        </w:tc>
        <w:tc>
          <w:tcPr>
            <w:tcW w:w="3402" w:type="dxa"/>
            <w:gridSpan w:val="2"/>
            <w:vAlign w:val="center"/>
          </w:tcPr>
          <w:p w14:paraId="3A5169A1" w14:textId="77777777" w:rsidR="00442705" w:rsidRPr="00676D7C" w:rsidRDefault="00442705" w:rsidP="00C01494">
            <w:pPr>
              <w:jc w:val="center"/>
              <w:rPr>
                <w:rFonts w:eastAsia="標楷體"/>
                <w:szCs w:val="24"/>
              </w:rPr>
            </w:pPr>
            <w:r w:rsidRPr="00676D7C">
              <w:rPr>
                <w:lang w:bidi="en-US"/>
              </w:rPr>
              <w:t>Comparable increase/decrease</w:t>
            </w:r>
          </w:p>
        </w:tc>
      </w:tr>
      <w:tr w:rsidR="00442705" w:rsidRPr="00676D7C" w14:paraId="69ADB3D9" w14:textId="77777777" w:rsidTr="00FF122A">
        <w:trPr>
          <w:cantSplit/>
          <w:trHeight w:val="519"/>
        </w:trPr>
        <w:tc>
          <w:tcPr>
            <w:tcW w:w="3052" w:type="dxa"/>
            <w:vMerge/>
          </w:tcPr>
          <w:p w14:paraId="2D010EA0" w14:textId="77777777" w:rsidR="00442705" w:rsidRPr="00676D7C" w:rsidRDefault="00442705" w:rsidP="00C01494">
            <w:pPr>
              <w:rPr>
                <w:rFonts w:eastAsia="標楷體"/>
                <w:szCs w:val="24"/>
              </w:rPr>
            </w:pPr>
          </w:p>
        </w:tc>
        <w:tc>
          <w:tcPr>
            <w:tcW w:w="1974" w:type="dxa"/>
            <w:vMerge/>
          </w:tcPr>
          <w:p w14:paraId="1C9AD3CA" w14:textId="77777777" w:rsidR="00442705" w:rsidRPr="00676D7C" w:rsidRDefault="00442705" w:rsidP="00C01494">
            <w:pPr>
              <w:jc w:val="center"/>
              <w:rPr>
                <w:rFonts w:eastAsia="標楷體"/>
                <w:szCs w:val="24"/>
              </w:rPr>
            </w:pPr>
          </w:p>
        </w:tc>
        <w:tc>
          <w:tcPr>
            <w:tcW w:w="1806" w:type="dxa"/>
            <w:vMerge/>
          </w:tcPr>
          <w:p w14:paraId="7ABBA0AE" w14:textId="77777777" w:rsidR="00442705" w:rsidRPr="00676D7C" w:rsidRDefault="00442705" w:rsidP="00C01494">
            <w:pPr>
              <w:jc w:val="center"/>
              <w:rPr>
                <w:rFonts w:eastAsia="標楷體"/>
                <w:szCs w:val="24"/>
              </w:rPr>
            </w:pPr>
          </w:p>
        </w:tc>
        <w:tc>
          <w:tcPr>
            <w:tcW w:w="1418" w:type="dxa"/>
          </w:tcPr>
          <w:p w14:paraId="0B102B2D" w14:textId="77777777" w:rsidR="00442705" w:rsidRPr="00676D7C" w:rsidRDefault="00442705" w:rsidP="00C01494">
            <w:pPr>
              <w:jc w:val="center"/>
              <w:rPr>
                <w:rFonts w:eastAsia="標楷體"/>
                <w:szCs w:val="24"/>
              </w:rPr>
            </w:pPr>
            <w:r w:rsidRPr="00676D7C">
              <w:rPr>
                <w:lang w:bidi="en-US"/>
              </w:rPr>
              <w:t>Amount</w:t>
            </w:r>
          </w:p>
          <w:p w14:paraId="0655097C" w14:textId="77777777" w:rsidR="00442705" w:rsidRPr="00676D7C" w:rsidRDefault="00442705" w:rsidP="00C01494">
            <w:pPr>
              <w:jc w:val="center"/>
              <w:rPr>
                <w:rFonts w:eastAsia="標楷體"/>
                <w:szCs w:val="24"/>
              </w:rPr>
            </w:pPr>
            <w:r w:rsidRPr="00676D7C">
              <w:rPr>
                <w:lang w:bidi="en-US"/>
              </w:rPr>
              <w:t>(3)=(1)-(2)</w:t>
            </w:r>
          </w:p>
        </w:tc>
        <w:tc>
          <w:tcPr>
            <w:tcW w:w="1984" w:type="dxa"/>
          </w:tcPr>
          <w:p w14:paraId="07598D00" w14:textId="77777777" w:rsidR="00442705" w:rsidRPr="00676D7C" w:rsidRDefault="00442705" w:rsidP="00C01494">
            <w:pPr>
              <w:jc w:val="center"/>
              <w:rPr>
                <w:rFonts w:eastAsia="標楷體"/>
                <w:szCs w:val="24"/>
              </w:rPr>
            </w:pPr>
            <w:r w:rsidRPr="00676D7C">
              <w:rPr>
                <w:rFonts w:eastAsia="標楷體"/>
                <w:szCs w:val="24"/>
              </w:rPr>
              <w:t>%</w:t>
            </w:r>
          </w:p>
          <w:p w14:paraId="11830043" w14:textId="77777777" w:rsidR="00442705" w:rsidRPr="00676D7C" w:rsidRDefault="00442705" w:rsidP="00C01494">
            <w:pPr>
              <w:jc w:val="center"/>
              <w:rPr>
                <w:rFonts w:eastAsia="標楷體"/>
                <w:szCs w:val="24"/>
              </w:rPr>
            </w:pPr>
            <w:r w:rsidRPr="00676D7C">
              <w:rPr>
                <w:rFonts w:eastAsia="標楷體"/>
                <w:szCs w:val="24"/>
              </w:rPr>
              <w:t>(4)=(3)/(2)*100</w:t>
            </w:r>
          </w:p>
        </w:tc>
      </w:tr>
      <w:tr w:rsidR="00442705" w:rsidRPr="00676D7C" w14:paraId="423044A0" w14:textId="77777777" w:rsidTr="00FF122A">
        <w:tc>
          <w:tcPr>
            <w:tcW w:w="3052" w:type="dxa"/>
          </w:tcPr>
          <w:p w14:paraId="47D97DCC" w14:textId="77777777" w:rsidR="00442705" w:rsidRPr="00676D7C" w:rsidRDefault="00442705" w:rsidP="00C01494">
            <w:pPr>
              <w:rPr>
                <w:rFonts w:eastAsia="標楷體"/>
                <w:szCs w:val="24"/>
              </w:rPr>
            </w:pPr>
            <w:r w:rsidRPr="00676D7C">
              <w:rPr>
                <w:lang w:bidi="en-US"/>
              </w:rPr>
              <w:t>Assets</w:t>
            </w:r>
          </w:p>
          <w:p w14:paraId="7DBBDF83" w14:textId="77777777" w:rsidR="00442705" w:rsidRPr="00676D7C" w:rsidRDefault="00442705" w:rsidP="00C01494">
            <w:pPr>
              <w:rPr>
                <w:rFonts w:eastAsia="標楷體"/>
                <w:szCs w:val="24"/>
              </w:rPr>
            </w:pPr>
          </w:p>
          <w:p w14:paraId="2B7A8DB7" w14:textId="77777777" w:rsidR="00442705" w:rsidRPr="00676D7C" w:rsidRDefault="00442705" w:rsidP="00C01494">
            <w:pPr>
              <w:rPr>
                <w:rFonts w:eastAsia="標楷體"/>
                <w:szCs w:val="24"/>
              </w:rPr>
            </w:pPr>
            <w:r w:rsidRPr="00676D7C">
              <w:rPr>
                <w:lang w:bidi="en-US"/>
              </w:rPr>
              <w:t>Current assets</w:t>
            </w:r>
          </w:p>
          <w:p w14:paraId="179B7954" w14:textId="77777777" w:rsidR="00442705" w:rsidRPr="00676D7C" w:rsidRDefault="00442705" w:rsidP="00C01494">
            <w:pPr>
              <w:rPr>
                <w:rFonts w:eastAsia="標楷體"/>
                <w:szCs w:val="24"/>
              </w:rPr>
            </w:pPr>
          </w:p>
          <w:p w14:paraId="428A48CF" w14:textId="77777777" w:rsidR="00442705" w:rsidRPr="00676D7C" w:rsidRDefault="00442705" w:rsidP="00C01494">
            <w:pPr>
              <w:rPr>
                <w:rFonts w:eastAsia="標楷體"/>
                <w:szCs w:val="24"/>
              </w:rPr>
            </w:pPr>
            <w:r w:rsidRPr="00676D7C">
              <w:rPr>
                <w:lang w:bidi="en-US"/>
              </w:rPr>
              <w:t>Investment, long-term receivables and fund</w:t>
            </w:r>
          </w:p>
          <w:p w14:paraId="4E17F701" w14:textId="77777777" w:rsidR="00442705" w:rsidRPr="00676D7C" w:rsidRDefault="00442705" w:rsidP="00C01494">
            <w:pPr>
              <w:rPr>
                <w:rFonts w:eastAsia="標楷體"/>
                <w:szCs w:val="24"/>
              </w:rPr>
            </w:pPr>
          </w:p>
          <w:p w14:paraId="086BB7FC" w14:textId="77777777" w:rsidR="00442705" w:rsidRPr="00676D7C" w:rsidRDefault="00442705" w:rsidP="00C01494">
            <w:pPr>
              <w:rPr>
                <w:rFonts w:eastAsia="標楷體"/>
                <w:szCs w:val="24"/>
              </w:rPr>
            </w:pPr>
            <w:r w:rsidRPr="00676D7C">
              <w:rPr>
                <w:lang w:bidi="en-US"/>
              </w:rPr>
              <w:t>Property, house and equipment</w:t>
            </w:r>
          </w:p>
          <w:p w14:paraId="277DF120" w14:textId="77777777" w:rsidR="00442705" w:rsidRPr="00676D7C" w:rsidRDefault="00442705" w:rsidP="00C01494">
            <w:pPr>
              <w:rPr>
                <w:rFonts w:eastAsia="標楷體"/>
                <w:szCs w:val="24"/>
              </w:rPr>
            </w:pPr>
          </w:p>
          <w:p w14:paraId="25982368" w14:textId="77777777" w:rsidR="00442705" w:rsidRPr="00676D7C" w:rsidRDefault="00442705" w:rsidP="00C01494">
            <w:pPr>
              <w:rPr>
                <w:rFonts w:eastAsia="標楷體"/>
                <w:szCs w:val="24"/>
              </w:rPr>
            </w:pPr>
            <w:r w:rsidRPr="00676D7C">
              <w:rPr>
                <w:lang w:bidi="en-US"/>
              </w:rPr>
              <w:t>Other assets</w:t>
            </w:r>
          </w:p>
          <w:p w14:paraId="58930AE5" w14:textId="77777777" w:rsidR="00442705" w:rsidRPr="00676D7C" w:rsidRDefault="00442705" w:rsidP="00C01494">
            <w:pPr>
              <w:rPr>
                <w:rFonts w:eastAsia="標楷體"/>
                <w:szCs w:val="24"/>
              </w:rPr>
            </w:pPr>
          </w:p>
          <w:p w14:paraId="1C15E349" w14:textId="77777777" w:rsidR="00442705" w:rsidRPr="00676D7C" w:rsidRDefault="00442705" w:rsidP="00C01494">
            <w:pPr>
              <w:rPr>
                <w:rFonts w:eastAsia="標楷體"/>
                <w:szCs w:val="24"/>
              </w:rPr>
            </w:pPr>
            <w:r w:rsidRPr="00676D7C">
              <w:rPr>
                <w:lang w:bidi="en-US"/>
              </w:rPr>
              <w:t>Total</w:t>
            </w:r>
          </w:p>
        </w:tc>
        <w:tc>
          <w:tcPr>
            <w:tcW w:w="1974" w:type="dxa"/>
          </w:tcPr>
          <w:p w14:paraId="0EBD372C" w14:textId="77777777" w:rsidR="00442705" w:rsidRPr="00676D7C" w:rsidRDefault="00442705" w:rsidP="00C01494">
            <w:pPr>
              <w:rPr>
                <w:rFonts w:eastAsia="標楷體"/>
                <w:szCs w:val="24"/>
              </w:rPr>
            </w:pPr>
          </w:p>
        </w:tc>
        <w:tc>
          <w:tcPr>
            <w:tcW w:w="1806" w:type="dxa"/>
          </w:tcPr>
          <w:p w14:paraId="0BFA49AF" w14:textId="77777777" w:rsidR="00442705" w:rsidRPr="00676D7C" w:rsidRDefault="00442705" w:rsidP="00C01494">
            <w:pPr>
              <w:rPr>
                <w:rFonts w:eastAsia="標楷體"/>
                <w:szCs w:val="24"/>
              </w:rPr>
            </w:pPr>
          </w:p>
        </w:tc>
        <w:tc>
          <w:tcPr>
            <w:tcW w:w="1418" w:type="dxa"/>
          </w:tcPr>
          <w:p w14:paraId="1BE988FB" w14:textId="77777777" w:rsidR="00442705" w:rsidRPr="00676D7C" w:rsidRDefault="00442705" w:rsidP="00C01494">
            <w:pPr>
              <w:rPr>
                <w:rFonts w:eastAsia="標楷體"/>
                <w:szCs w:val="24"/>
              </w:rPr>
            </w:pPr>
          </w:p>
        </w:tc>
        <w:tc>
          <w:tcPr>
            <w:tcW w:w="1984" w:type="dxa"/>
          </w:tcPr>
          <w:p w14:paraId="6938C6D2" w14:textId="77777777" w:rsidR="00442705" w:rsidRPr="00676D7C" w:rsidRDefault="00442705" w:rsidP="00C01494">
            <w:pPr>
              <w:rPr>
                <w:rFonts w:eastAsia="標楷體"/>
                <w:szCs w:val="24"/>
              </w:rPr>
            </w:pPr>
          </w:p>
        </w:tc>
      </w:tr>
      <w:tr w:rsidR="00442705" w:rsidRPr="00676D7C" w14:paraId="2F86BF7A" w14:textId="77777777" w:rsidTr="00FF122A">
        <w:tc>
          <w:tcPr>
            <w:tcW w:w="3052" w:type="dxa"/>
          </w:tcPr>
          <w:p w14:paraId="50C57BE6" w14:textId="77777777" w:rsidR="00442705" w:rsidRPr="00676D7C" w:rsidRDefault="00442705" w:rsidP="00C01494">
            <w:pPr>
              <w:rPr>
                <w:rFonts w:eastAsia="標楷體"/>
                <w:szCs w:val="24"/>
              </w:rPr>
            </w:pPr>
            <w:r w:rsidRPr="00676D7C">
              <w:rPr>
                <w:lang w:bidi="en-US"/>
              </w:rPr>
              <w:t>Liabilities</w:t>
            </w:r>
          </w:p>
          <w:p w14:paraId="432F1539" w14:textId="77777777" w:rsidR="00442705" w:rsidRPr="00676D7C" w:rsidRDefault="00442705" w:rsidP="00C01494">
            <w:pPr>
              <w:rPr>
                <w:rFonts w:eastAsia="標楷體"/>
                <w:szCs w:val="24"/>
              </w:rPr>
            </w:pPr>
          </w:p>
          <w:p w14:paraId="004E106A" w14:textId="77777777" w:rsidR="00442705" w:rsidRPr="00676D7C" w:rsidRDefault="00442705" w:rsidP="00C01494">
            <w:pPr>
              <w:rPr>
                <w:rFonts w:eastAsia="標楷體"/>
                <w:szCs w:val="24"/>
              </w:rPr>
            </w:pPr>
            <w:r w:rsidRPr="00676D7C">
              <w:rPr>
                <w:lang w:bidi="en-US"/>
              </w:rPr>
              <w:t>Current liabilities</w:t>
            </w:r>
          </w:p>
          <w:p w14:paraId="4DD86AC7" w14:textId="77777777" w:rsidR="00442705" w:rsidRPr="00676D7C" w:rsidRDefault="00442705" w:rsidP="00C01494">
            <w:pPr>
              <w:rPr>
                <w:rFonts w:eastAsia="標楷體"/>
                <w:szCs w:val="24"/>
              </w:rPr>
            </w:pPr>
          </w:p>
          <w:p w14:paraId="02853DF3" w14:textId="77777777" w:rsidR="00442705" w:rsidRPr="00676D7C" w:rsidRDefault="00442705" w:rsidP="00C01494">
            <w:pPr>
              <w:rPr>
                <w:rFonts w:eastAsia="標楷體"/>
                <w:szCs w:val="24"/>
              </w:rPr>
            </w:pPr>
            <w:r w:rsidRPr="00676D7C">
              <w:rPr>
                <w:lang w:bidi="en-US"/>
              </w:rPr>
              <w:t>Long-term liabilities</w:t>
            </w:r>
          </w:p>
          <w:p w14:paraId="4CA6331F" w14:textId="77777777" w:rsidR="00442705" w:rsidRPr="00676D7C" w:rsidRDefault="00442705" w:rsidP="00C01494">
            <w:pPr>
              <w:rPr>
                <w:rFonts w:eastAsia="標楷體"/>
                <w:szCs w:val="24"/>
              </w:rPr>
            </w:pPr>
          </w:p>
          <w:p w14:paraId="1F040DAC" w14:textId="77777777" w:rsidR="00442705" w:rsidRPr="00676D7C" w:rsidRDefault="00442705" w:rsidP="00C01494">
            <w:pPr>
              <w:rPr>
                <w:rFonts w:eastAsia="標楷體"/>
                <w:szCs w:val="24"/>
              </w:rPr>
            </w:pPr>
            <w:r w:rsidRPr="00676D7C">
              <w:rPr>
                <w:lang w:bidi="en-US"/>
              </w:rPr>
              <w:t>Other liabilities</w:t>
            </w:r>
          </w:p>
          <w:p w14:paraId="798D4F0E" w14:textId="77777777" w:rsidR="00442705" w:rsidRPr="00676D7C" w:rsidRDefault="00442705" w:rsidP="00C01494">
            <w:pPr>
              <w:rPr>
                <w:rFonts w:eastAsia="標楷體"/>
                <w:szCs w:val="24"/>
              </w:rPr>
            </w:pPr>
          </w:p>
          <w:p w14:paraId="3D1EC88B" w14:textId="77777777" w:rsidR="00442705" w:rsidRPr="00676D7C" w:rsidRDefault="00442705" w:rsidP="00C01494">
            <w:pPr>
              <w:rPr>
                <w:rFonts w:eastAsia="標楷體"/>
                <w:szCs w:val="24"/>
              </w:rPr>
            </w:pPr>
            <w:r w:rsidRPr="00676D7C">
              <w:rPr>
                <w:lang w:bidi="en-US"/>
              </w:rPr>
              <w:t>Equity fund and surplus</w:t>
            </w:r>
          </w:p>
          <w:p w14:paraId="61004B18" w14:textId="77777777" w:rsidR="00442705" w:rsidRPr="00676D7C" w:rsidRDefault="00442705" w:rsidP="00C01494">
            <w:pPr>
              <w:rPr>
                <w:rFonts w:eastAsia="標楷體"/>
                <w:szCs w:val="24"/>
              </w:rPr>
            </w:pPr>
          </w:p>
          <w:p w14:paraId="634DC650" w14:textId="77777777" w:rsidR="00442705" w:rsidRPr="00676D7C" w:rsidRDefault="00442705" w:rsidP="00C01494">
            <w:pPr>
              <w:rPr>
                <w:rFonts w:eastAsia="標楷體"/>
                <w:szCs w:val="24"/>
              </w:rPr>
            </w:pPr>
            <w:r w:rsidRPr="00676D7C">
              <w:rPr>
                <w:lang w:bidi="en-US"/>
              </w:rPr>
              <w:t>Total</w:t>
            </w:r>
          </w:p>
        </w:tc>
        <w:tc>
          <w:tcPr>
            <w:tcW w:w="1974" w:type="dxa"/>
          </w:tcPr>
          <w:p w14:paraId="39BDC8CC" w14:textId="77777777" w:rsidR="00442705" w:rsidRPr="00676D7C" w:rsidRDefault="00442705" w:rsidP="00C01494">
            <w:pPr>
              <w:rPr>
                <w:rFonts w:eastAsia="標楷體"/>
                <w:szCs w:val="24"/>
              </w:rPr>
            </w:pPr>
          </w:p>
        </w:tc>
        <w:tc>
          <w:tcPr>
            <w:tcW w:w="1806" w:type="dxa"/>
          </w:tcPr>
          <w:p w14:paraId="40CD1CDD" w14:textId="77777777" w:rsidR="00442705" w:rsidRPr="00676D7C" w:rsidRDefault="00442705" w:rsidP="00C01494">
            <w:pPr>
              <w:rPr>
                <w:rFonts w:eastAsia="標楷體"/>
                <w:szCs w:val="24"/>
              </w:rPr>
            </w:pPr>
          </w:p>
        </w:tc>
        <w:tc>
          <w:tcPr>
            <w:tcW w:w="1418" w:type="dxa"/>
          </w:tcPr>
          <w:p w14:paraId="17D93390" w14:textId="77777777" w:rsidR="00442705" w:rsidRPr="00676D7C" w:rsidRDefault="00442705" w:rsidP="00C01494">
            <w:pPr>
              <w:rPr>
                <w:rFonts w:eastAsia="標楷體"/>
                <w:szCs w:val="24"/>
              </w:rPr>
            </w:pPr>
          </w:p>
        </w:tc>
        <w:tc>
          <w:tcPr>
            <w:tcW w:w="1984" w:type="dxa"/>
          </w:tcPr>
          <w:p w14:paraId="029BD6A9" w14:textId="77777777" w:rsidR="00442705" w:rsidRPr="00676D7C" w:rsidRDefault="00442705" w:rsidP="00C01494">
            <w:pPr>
              <w:rPr>
                <w:rFonts w:eastAsia="標楷體"/>
                <w:szCs w:val="24"/>
              </w:rPr>
            </w:pPr>
          </w:p>
        </w:tc>
      </w:tr>
    </w:tbl>
    <w:p w14:paraId="5F6C79FF" w14:textId="77777777" w:rsidR="00442705" w:rsidRPr="00676D7C" w:rsidRDefault="00442705" w:rsidP="00442705">
      <w:pPr>
        <w:pStyle w:val="a3"/>
        <w:rPr>
          <w:rFonts w:ascii="Times New Roman" w:eastAsia="標楷體" w:hAnsi="Times New Roman"/>
          <w:dstrike/>
          <w:szCs w:val="24"/>
        </w:rPr>
      </w:pPr>
    </w:p>
    <w:p w14:paraId="5F9111D6" w14:textId="77777777" w:rsidR="00442705" w:rsidRPr="00676D7C" w:rsidRDefault="00442705" w:rsidP="00442705">
      <w:pPr>
        <w:pStyle w:val="a3"/>
        <w:rPr>
          <w:rFonts w:ascii="Times New Roman" w:eastAsia="標楷體" w:hAnsi="Times New Roman"/>
          <w:szCs w:val="24"/>
        </w:rPr>
      </w:pPr>
      <w:r w:rsidRPr="00676D7C">
        <w:rPr>
          <w:rFonts w:ascii="Times New Roman" w:hAnsi="Times New Roman"/>
          <w:lang w:bidi="en-US"/>
        </w:rPr>
        <w:t>Remarks</w:t>
      </w:r>
    </w:p>
    <w:p w14:paraId="5B6635A7" w14:textId="2DD8AFC2" w:rsidR="00442705" w:rsidRPr="00676D7C" w:rsidRDefault="00442705" w:rsidP="00442705">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Trust agency and guaranteed asset items: The final accounts this year are***, and those of last year were ***.</w:t>
      </w:r>
    </w:p>
    <w:p w14:paraId="7B252B9E" w14:textId="6CDB6A55" w:rsidR="00442705" w:rsidRPr="00676D7C" w:rsidRDefault="00442705" w:rsidP="00442705">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Trust agency and guaranteed liability items: The final accounts this year are***, and those of last year were ***.</w:t>
      </w:r>
    </w:p>
    <w:p w14:paraId="5C075870" w14:textId="77777777" w:rsidR="00442705" w:rsidRPr="00676D7C" w:rsidRDefault="00442705" w:rsidP="00FF122A">
      <w:pPr>
        <w:pStyle w:val="a3"/>
        <w:snapToGrid w:val="0"/>
        <w:ind w:left="960" w:hangingChars="400" w:hanging="960"/>
        <w:rPr>
          <w:rFonts w:ascii="Times New Roman" w:eastAsia="標楷體" w:hAnsi="Times New Roman"/>
          <w:szCs w:val="24"/>
        </w:rPr>
      </w:pPr>
    </w:p>
    <w:p w14:paraId="20D8AD43" w14:textId="77777777" w:rsidR="00442705" w:rsidRPr="00676D7C" w:rsidRDefault="00442705" w:rsidP="00442705">
      <w:pPr>
        <w:pStyle w:val="a3"/>
        <w:ind w:left="960" w:hangingChars="400" w:hanging="960"/>
        <w:rPr>
          <w:rFonts w:ascii="Times New Roman" w:eastAsia="標楷體" w:hAnsi="Times New Roman"/>
          <w:szCs w:val="24"/>
        </w:rPr>
      </w:pPr>
      <w:r w:rsidRPr="00676D7C">
        <w:rPr>
          <w:rFonts w:ascii="Times New Roman" w:hAnsi="Times New Roman"/>
          <w:lang w:bidi="en-US"/>
        </w:rPr>
        <w:t>Descriptions:</w:t>
      </w:r>
    </w:p>
    <w:p w14:paraId="337B9E62" w14:textId="77777777" w:rsidR="00442705" w:rsidRPr="00676D7C" w:rsidRDefault="00442705" w:rsidP="00442705">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refers to the static report on all assets, liabilities, equity funds and profit or loss status at the end of the (current) and (previous) academic years.</w:t>
      </w:r>
    </w:p>
    <w:p w14:paraId="2877F48A" w14:textId="59FD7E98" w:rsidR="00442705" w:rsidRPr="00676D7C" w:rsidRDefault="00442705" w:rsidP="00442705">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Form is prepared based on the balances of various items in the general ledger.</w:t>
      </w:r>
    </w:p>
    <w:p w14:paraId="1CED0AEE" w14:textId="6CEE760A" w:rsidR="00442705" w:rsidRPr="00676D7C" w:rsidRDefault="00442705" w:rsidP="00442705">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accounting items in the Form shall be specified up to the 3rd level and arranged in order of item classification and serial number.</w:t>
      </w:r>
    </w:p>
    <w:p w14:paraId="4CC91A29" w14:textId="23DE23D5" w:rsidR="00442705" w:rsidRPr="00676D7C" w:rsidRDefault="00442705" w:rsidP="00442705">
      <w:pPr>
        <w:pStyle w:val="a3"/>
        <w:ind w:left="851" w:hanging="284"/>
        <w:jc w:val="both"/>
        <w:rPr>
          <w:rFonts w:ascii="Times New Roman" w:eastAsia="標楷體" w:hAnsi="Times New Roman"/>
          <w:szCs w:val="24"/>
        </w:rPr>
      </w:pPr>
      <w:r w:rsidRPr="00676D7C">
        <w:rPr>
          <w:rFonts w:ascii="Times New Roman" w:hAnsi="Times New Roman"/>
          <w:lang w:bidi="en-US"/>
        </w:rPr>
        <w:t>4.</w:t>
      </w:r>
      <w:r w:rsidR="00FF122A">
        <w:rPr>
          <w:rFonts w:ascii="Times New Roman" w:hAnsi="Times New Roman"/>
          <w:lang w:bidi="en-US"/>
        </w:rPr>
        <w:tab/>
      </w:r>
      <w:r w:rsidRPr="00676D7C">
        <w:rPr>
          <w:rFonts w:ascii="Times New Roman" w:hAnsi="Times New Roman"/>
          <w:lang w:bidi="en-US"/>
        </w:rPr>
        <w:t>The trust agency and guaranteed assets and liabilities, if any, shall be disclosed in the notes.</w:t>
      </w:r>
    </w:p>
    <w:p w14:paraId="65411844" w14:textId="77777777" w:rsidR="00442705" w:rsidRPr="00676D7C" w:rsidRDefault="00442705" w:rsidP="000E3AF6">
      <w:pPr>
        <w:pStyle w:val="a3"/>
        <w:ind w:firstLineChars="300" w:firstLine="720"/>
        <w:rPr>
          <w:rFonts w:ascii="Times New Roman" w:eastAsia="標楷體" w:hAnsi="Times New Roman"/>
          <w:szCs w:val="24"/>
        </w:rPr>
      </w:pPr>
    </w:p>
    <w:p w14:paraId="359CDAE4" w14:textId="40C6108C" w:rsidR="00383388" w:rsidRPr="00676D7C" w:rsidRDefault="00383388" w:rsidP="000E3AF6">
      <w:pPr>
        <w:pStyle w:val="a3"/>
        <w:ind w:firstLineChars="300" w:firstLine="720"/>
        <w:rPr>
          <w:rFonts w:ascii="Times New Roman" w:eastAsia="標楷體" w:hAnsi="Times New Roman"/>
          <w:szCs w:val="24"/>
        </w:rPr>
      </w:pPr>
      <w:r w:rsidRPr="00676D7C">
        <w:rPr>
          <w:rFonts w:ascii="Times New Roman" w:hAnsi="Times New Roman"/>
          <w:lang w:bidi="en-US"/>
        </w:rPr>
        <w:br w:type="page"/>
      </w:r>
    </w:p>
    <w:p w14:paraId="61561B4E" w14:textId="646A5490" w:rsidR="008E176B" w:rsidRPr="00676D7C" w:rsidRDefault="00600644" w:rsidP="007D1A9F">
      <w:pPr>
        <w:pStyle w:val="a3"/>
        <w:tabs>
          <w:tab w:val="center" w:pos="4820"/>
        </w:tabs>
        <w:rPr>
          <w:rFonts w:ascii="Times New Roman" w:eastAsia="標楷體" w:hAnsi="Times New Roman"/>
          <w:szCs w:val="24"/>
        </w:rPr>
      </w:pPr>
      <w:r w:rsidRPr="00676D7C">
        <w:rPr>
          <w:rFonts w:ascii="Times New Roman" w:eastAsia="標楷體" w:hAnsi="Times New Roman"/>
          <w:szCs w:val="24"/>
        </w:rPr>
        <w:t>202</w:t>
      </w:r>
      <w:r w:rsidRPr="00676D7C">
        <w:rPr>
          <w:rFonts w:ascii="Times New Roman" w:eastAsia="標楷體" w:hAnsi="Times New Roman"/>
          <w:szCs w:val="24"/>
        </w:rPr>
        <w:t>表</w:t>
      </w:r>
      <w:r w:rsidRPr="00676D7C">
        <w:rPr>
          <w:rFonts w:ascii="Times New Roman" w:eastAsia="標楷體" w:hAnsi="Times New Roman"/>
          <w:szCs w:val="24"/>
        </w:rPr>
        <w:tab/>
        <w:t xml:space="preserve"> (</w:t>
      </w:r>
      <w:r w:rsidRPr="00676D7C">
        <w:rPr>
          <w:rFonts w:ascii="Times New Roman" w:eastAsia="標楷體" w:hAnsi="Times New Roman"/>
          <w:szCs w:val="24"/>
        </w:rPr>
        <w:t>名稱</w:t>
      </w:r>
      <w:r w:rsidRPr="00676D7C">
        <w:rPr>
          <w:rFonts w:ascii="Times New Roman" w:eastAsia="標楷體" w:hAnsi="Times New Roman"/>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3E1701" w:rsidRPr="00676D7C" w14:paraId="33B18DB6" w14:textId="77777777" w:rsidTr="00C01494">
        <w:trPr>
          <w:hidden/>
        </w:trPr>
        <w:tc>
          <w:tcPr>
            <w:tcW w:w="3231" w:type="dxa"/>
          </w:tcPr>
          <w:p w14:paraId="18541DBA" w14:textId="77777777" w:rsidR="003E1701" w:rsidRPr="00676D7C" w:rsidRDefault="003E1701" w:rsidP="00C01494">
            <w:pPr>
              <w:tabs>
                <w:tab w:val="left" w:pos="2835"/>
              </w:tabs>
              <w:rPr>
                <w:rFonts w:eastAsia="標楷體"/>
                <w:vanish/>
                <w:szCs w:val="24"/>
              </w:rPr>
            </w:pPr>
          </w:p>
        </w:tc>
        <w:tc>
          <w:tcPr>
            <w:tcW w:w="3965" w:type="dxa"/>
          </w:tcPr>
          <w:p w14:paraId="6E0533CC" w14:textId="346D4C81" w:rsidR="003E1701" w:rsidRPr="00676D7C" w:rsidRDefault="003E1701" w:rsidP="00C01494">
            <w:pPr>
              <w:tabs>
                <w:tab w:val="left" w:pos="2835"/>
              </w:tabs>
              <w:jc w:val="center"/>
              <w:rPr>
                <w:rFonts w:eastAsia="標楷體"/>
                <w:vanish/>
                <w:szCs w:val="24"/>
              </w:rPr>
            </w:pPr>
            <w:r w:rsidRPr="00676D7C">
              <w:rPr>
                <w:rFonts w:eastAsia="標楷體"/>
                <w:szCs w:val="24"/>
              </w:rPr>
              <w:t>收支餘絀表</w:t>
            </w:r>
          </w:p>
        </w:tc>
        <w:tc>
          <w:tcPr>
            <w:tcW w:w="2498" w:type="dxa"/>
          </w:tcPr>
          <w:p w14:paraId="58A10109" w14:textId="77777777" w:rsidR="003E1701" w:rsidRPr="00676D7C" w:rsidRDefault="003E1701"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3E1701" w:rsidRPr="00676D7C" w14:paraId="22AB4DC0" w14:textId="77777777" w:rsidTr="00C01494">
        <w:trPr>
          <w:hidden/>
        </w:trPr>
        <w:tc>
          <w:tcPr>
            <w:tcW w:w="3231" w:type="dxa"/>
          </w:tcPr>
          <w:p w14:paraId="3D9657FC" w14:textId="77777777" w:rsidR="003E1701" w:rsidRPr="00676D7C" w:rsidRDefault="003E1701" w:rsidP="00C01494">
            <w:pPr>
              <w:tabs>
                <w:tab w:val="left" w:pos="2835"/>
              </w:tabs>
              <w:rPr>
                <w:rFonts w:eastAsia="標楷體"/>
                <w:vanish/>
                <w:szCs w:val="24"/>
              </w:rPr>
            </w:pPr>
          </w:p>
        </w:tc>
        <w:tc>
          <w:tcPr>
            <w:tcW w:w="3965" w:type="dxa"/>
          </w:tcPr>
          <w:p w14:paraId="4BBA225B" w14:textId="06DB1BDF" w:rsidR="003E1701" w:rsidRPr="00676D7C" w:rsidRDefault="003E1701" w:rsidP="007D1A9F">
            <w:pPr>
              <w:tabs>
                <w:tab w:val="left" w:pos="2835"/>
              </w:tabs>
              <w:jc w:val="center"/>
              <w:rPr>
                <w:rFonts w:eastAsia="標楷體"/>
                <w:vanish/>
                <w:szCs w:val="24"/>
              </w:rPr>
            </w:pPr>
            <w:r w:rsidRPr="00676D7C">
              <w:rPr>
                <w:rFonts w:eastAsia="標楷體"/>
                <w:szCs w:val="24"/>
              </w:rPr>
              <w:t>學年度</w:t>
            </w:r>
          </w:p>
        </w:tc>
        <w:tc>
          <w:tcPr>
            <w:tcW w:w="2498" w:type="dxa"/>
          </w:tcPr>
          <w:p w14:paraId="3EC4E5A9" w14:textId="77777777" w:rsidR="003E1701" w:rsidRPr="00676D7C" w:rsidRDefault="003E1701" w:rsidP="00C01494">
            <w:pPr>
              <w:tabs>
                <w:tab w:val="left" w:pos="2835"/>
              </w:tabs>
              <w:jc w:val="right"/>
              <w:rPr>
                <w:rFonts w:eastAsia="標楷體"/>
                <w:szCs w:val="24"/>
              </w:rPr>
            </w:pPr>
            <w:r w:rsidRPr="00676D7C">
              <w:rPr>
                <w:rFonts w:eastAsia="標楷體"/>
                <w:szCs w:val="24"/>
              </w:rPr>
              <w:t>單位：新台幣元</w:t>
            </w:r>
          </w:p>
        </w:tc>
      </w:tr>
    </w:tbl>
    <w:p w14:paraId="5E3AFEF6" w14:textId="77777777" w:rsidR="003E1701" w:rsidRPr="00676D7C" w:rsidRDefault="003E1701" w:rsidP="003E1701">
      <w:pPr>
        <w:pStyle w:val="a3"/>
        <w:tabs>
          <w:tab w:val="left" w:pos="2268"/>
        </w:tabs>
        <w:rPr>
          <w:rFonts w:ascii="Times New Roman" w:eastAsia="標楷體" w:hAnsi="Times New Roman"/>
          <w:szCs w:val="24"/>
          <w:u w:val="single"/>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2187"/>
        <w:gridCol w:w="1276"/>
        <w:gridCol w:w="1276"/>
        <w:gridCol w:w="1672"/>
        <w:gridCol w:w="2410"/>
      </w:tblGrid>
      <w:tr w:rsidR="000C6C44" w:rsidRPr="00676D7C" w14:paraId="0DCBFE25" w14:textId="77777777" w:rsidTr="00E61615">
        <w:trPr>
          <w:cantSplit/>
        </w:trPr>
        <w:tc>
          <w:tcPr>
            <w:tcW w:w="1555" w:type="dxa"/>
            <w:vMerge w:val="restart"/>
            <w:vAlign w:val="center"/>
          </w:tcPr>
          <w:p w14:paraId="7DCA64F1" w14:textId="77777777" w:rsidR="00685713" w:rsidRPr="00676D7C" w:rsidRDefault="00685713" w:rsidP="000E3AF6">
            <w:pPr>
              <w:jc w:val="center"/>
              <w:rPr>
                <w:rFonts w:eastAsia="標楷體"/>
                <w:szCs w:val="24"/>
              </w:rPr>
            </w:pPr>
            <w:r w:rsidRPr="00676D7C">
              <w:rPr>
                <w:rFonts w:eastAsia="標楷體"/>
                <w:szCs w:val="24"/>
              </w:rPr>
              <w:t>上</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w:t>
            </w:r>
          </w:p>
          <w:p w14:paraId="588F665D" w14:textId="77777777" w:rsidR="00685713" w:rsidRPr="00676D7C" w:rsidRDefault="00685713" w:rsidP="000E3AF6">
            <w:pPr>
              <w:jc w:val="center"/>
              <w:rPr>
                <w:rFonts w:eastAsia="標楷體"/>
                <w:vanish/>
                <w:szCs w:val="24"/>
              </w:rPr>
            </w:pPr>
            <w:r w:rsidRPr="00676D7C">
              <w:rPr>
                <w:rFonts w:eastAsia="標楷體"/>
                <w:szCs w:val="24"/>
              </w:rPr>
              <w:t>決算數</w:t>
            </w:r>
          </w:p>
        </w:tc>
        <w:tc>
          <w:tcPr>
            <w:tcW w:w="2187" w:type="dxa"/>
            <w:vMerge w:val="restart"/>
            <w:vAlign w:val="center"/>
          </w:tcPr>
          <w:p w14:paraId="1056DE85" w14:textId="77777777" w:rsidR="00685713" w:rsidRPr="00676D7C" w:rsidRDefault="00685713" w:rsidP="000E3AF6">
            <w:pPr>
              <w:rPr>
                <w:rFonts w:eastAsia="標楷體"/>
                <w:vanish/>
                <w:szCs w:val="24"/>
              </w:rPr>
            </w:pPr>
            <w:r w:rsidRPr="00676D7C">
              <w:rPr>
                <w:rFonts w:eastAsia="標楷體"/>
                <w:szCs w:val="24"/>
              </w:rPr>
              <w:t xml:space="preserve">     </w:t>
            </w:r>
            <w:r w:rsidRPr="00676D7C">
              <w:rPr>
                <w:rFonts w:eastAsia="標楷體"/>
                <w:szCs w:val="24"/>
              </w:rPr>
              <w:t>項目</w:t>
            </w:r>
          </w:p>
        </w:tc>
        <w:tc>
          <w:tcPr>
            <w:tcW w:w="1276" w:type="dxa"/>
            <w:vMerge w:val="restart"/>
            <w:vAlign w:val="center"/>
          </w:tcPr>
          <w:p w14:paraId="531B760C" w14:textId="77777777" w:rsidR="003E1701" w:rsidRPr="00676D7C" w:rsidRDefault="00685713" w:rsidP="000E3AF6">
            <w:pPr>
              <w:jc w:val="center"/>
              <w:rPr>
                <w:rFonts w:eastAsia="標楷體"/>
                <w:szCs w:val="24"/>
              </w:rPr>
            </w:pPr>
            <w:r w:rsidRPr="00676D7C">
              <w:rPr>
                <w:rFonts w:eastAsia="標楷體"/>
                <w:szCs w:val="24"/>
              </w:rPr>
              <w:t>本</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年度決算數</w:t>
            </w:r>
          </w:p>
          <w:p w14:paraId="6FA35AE5" w14:textId="2FAB20F0" w:rsidR="00685713" w:rsidRPr="00676D7C" w:rsidRDefault="00685713" w:rsidP="000E3AF6">
            <w:pPr>
              <w:jc w:val="center"/>
              <w:rPr>
                <w:rFonts w:eastAsia="標楷體"/>
                <w:vanish/>
                <w:szCs w:val="24"/>
              </w:rPr>
            </w:pPr>
            <w:r w:rsidRPr="00676D7C">
              <w:rPr>
                <w:rFonts w:eastAsia="標楷體"/>
                <w:szCs w:val="24"/>
              </w:rPr>
              <w:t>(1)</w:t>
            </w:r>
          </w:p>
        </w:tc>
        <w:tc>
          <w:tcPr>
            <w:tcW w:w="1276" w:type="dxa"/>
            <w:vMerge w:val="restart"/>
            <w:vAlign w:val="center"/>
          </w:tcPr>
          <w:p w14:paraId="1919ECF4" w14:textId="77777777" w:rsidR="00E61615" w:rsidRPr="00676D7C" w:rsidRDefault="00685713" w:rsidP="000E3AF6">
            <w:pPr>
              <w:jc w:val="center"/>
              <w:rPr>
                <w:rFonts w:eastAsia="標楷體"/>
                <w:szCs w:val="24"/>
              </w:rPr>
            </w:pPr>
            <w:r w:rsidRPr="00676D7C">
              <w:rPr>
                <w:rFonts w:eastAsia="標楷體"/>
                <w:szCs w:val="24"/>
              </w:rPr>
              <w:t>本</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年度預算數</w:t>
            </w:r>
          </w:p>
          <w:p w14:paraId="68E30770" w14:textId="281718AA" w:rsidR="00685713" w:rsidRPr="00676D7C" w:rsidRDefault="00685713" w:rsidP="000E3AF6">
            <w:pPr>
              <w:jc w:val="center"/>
              <w:rPr>
                <w:rFonts w:eastAsia="標楷體"/>
                <w:vanish/>
                <w:szCs w:val="24"/>
              </w:rPr>
            </w:pPr>
            <w:r w:rsidRPr="00676D7C">
              <w:rPr>
                <w:rFonts w:eastAsia="標楷體"/>
                <w:szCs w:val="24"/>
              </w:rPr>
              <w:t>(2)</w:t>
            </w:r>
          </w:p>
        </w:tc>
        <w:tc>
          <w:tcPr>
            <w:tcW w:w="4082" w:type="dxa"/>
            <w:gridSpan w:val="2"/>
            <w:vAlign w:val="center"/>
          </w:tcPr>
          <w:p w14:paraId="68A14474" w14:textId="77777777" w:rsidR="00685713" w:rsidRPr="00676D7C" w:rsidRDefault="00685713" w:rsidP="000E3AF6">
            <w:pPr>
              <w:jc w:val="center"/>
              <w:rPr>
                <w:rFonts w:eastAsia="標楷體"/>
                <w:vanish/>
                <w:szCs w:val="24"/>
              </w:rPr>
            </w:pPr>
            <w:r w:rsidRPr="00676D7C">
              <w:rPr>
                <w:rFonts w:eastAsia="標楷體"/>
                <w:szCs w:val="24"/>
              </w:rPr>
              <w:t>比較增減</w:t>
            </w:r>
          </w:p>
        </w:tc>
      </w:tr>
      <w:tr w:rsidR="000C6C44" w:rsidRPr="00676D7C" w14:paraId="297E8017" w14:textId="77777777" w:rsidTr="00E61615">
        <w:trPr>
          <w:cantSplit/>
          <w:hidden/>
        </w:trPr>
        <w:tc>
          <w:tcPr>
            <w:tcW w:w="1555" w:type="dxa"/>
            <w:vMerge/>
            <w:vAlign w:val="center"/>
          </w:tcPr>
          <w:p w14:paraId="65E18969" w14:textId="77777777" w:rsidR="00685713" w:rsidRPr="00676D7C" w:rsidRDefault="00685713" w:rsidP="000E3AF6">
            <w:pPr>
              <w:rPr>
                <w:rFonts w:eastAsia="標楷體"/>
                <w:vanish/>
                <w:szCs w:val="24"/>
              </w:rPr>
            </w:pPr>
          </w:p>
        </w:tc>
        <w:tc>
          <w:tcPr>
            <w:tcW w:w="2187" w:type="dxa"/>
            <w:vMerge/>
            <w:vAlign w:val="center"/>
          </w:tcPr>
          <w:p w14:paraId="18617549" w14:textId="77777777" w:rsidR="00685713" w:rsidRPr="00676D7C" w:rsidRDefault="00685713" w:rsidP="000E3AF6">
            <w:pPr>
              <w:rPr>
                <w:rFonts w:eastAsia="標楷體"/>
                <w:vanish/>
                <w:szCs w:val="24"/>
              </w:rPr>
            </w:pPr>
          </w:p>
        </w:tc>
        <w:tc>
          <w:tcPr>
            <w:tcW w:w="1276" w:type="dxa"/>
            <w:vMerge/>
            <w:vAlign w:val="center"/>
          </w:tcPr>
          <w:p w14:paraId="6DDD39D3" w14:textId="77777777" w:rsidR="00685713" w:rsidRPr="00676D7C" w:rsidRDefault="00685713" w:rsidP="000E3AF6">
            <w:pPr>
              <w:rPr>
                <w:rFonts w:eastAsia="標楷體"/>
                <w:vanish/>
                <w:szCs w:val="24"/>
              </w:rPr>
            </w:pPr>
          </w:p>
        </w:tc>
        <w:tc>
          <w:tcPr>
            <w:tcW w:w="1276" w:type="dxa"/>
            <w:vMerge/>
            <w:vAlign w:val="center"/>
          </w:tcPr>
          <w:p w14:paraId="5B00385B" w14:textId="77777777" w:rsidR="00685713" w:rsidRPr="00676D7C" w:rsidRDefault="00685713" w:rsidP="000E3AF6">
            <w:pPr>
              <w:rPr>
                <w:rFonts w:eastAsia="標楷體"/>
                <w:vanish/>
                <w:szCs w:val="24"/>
              </w:rPr>
            </w:pPr>
          </w:p>
        </w:tc>
        <w:tc>
          <w:tcPr>
            <w:tcW w:w="1672" w:type="dxa"/>
            <w:vAlign w:val="center"/>
          </w:tcPr>
          <w:p w14:paraId="327ED9B2" w14:textId="77777777" w:rsidR="00685713" w:rsidRPr="00676D7C" w:rsidRDefault="00F8139F" w:rsidP="000E3AF6">
            <w:pPr>
              <w:jc w:val="center"/>
              <w:rPr>
                <w:rFonts w:eastAsia="標楷體"/>
                <w:szCs w:val="24"/>
              </w:rPr>
            </w:pPr>
            <w:r w:rsidRPr="00676D7C">
              <w:rPr>
                <w:rFonts w:eastAsia="標楷體"/>
                <w:szCs w:val="24"/>
              </w:rPr>
              <w:t>金額</w:t>
            </w:r>
          </w:p>
          <w:p w14:paraId="477244F3" w14:textId="1C3FD333" w:rsidR="00F8139F" w:rsidRPr="00676D7C" w:rsidRDefault="00F8139F" w:rsidP="000E3AF6">
            <w:pPr>
              <w:jc w:val="center"/>
              <w:rPr>
                <w:rFonts w:eastAsia="標楷體"/>
                <w:vanish/>
                <w:szCs w:val="24"/>
              </w:rPr>
            </w:pPr>
            <w:r w:rsidRPr="00676D7C">
              <w:rPr>
                <w:rFonts w:eastAsia="標楷體"/>
                <w:szCs w:val="24"/>
              </w:rPr>
              <w:t>(3)=(1)-(2)</w:t>
            </w:r>
          </w:p>
        </w:tc>
        <w:tc>
          <w:tcPr>
            <w:tcW w:w="2410" w:type="dxa"/>
            <w:vAlign w:val="center"/>
          </w:tcPr>
          <w:p w14:paraId="05CBFC77" w14:textId="77777777" w:rsidR="00685713" w:rsidRPr="00676D7C" w:rsidRDefault="00685713" w:rsidP="000E3AF6">
            <w:pPr>
              <w:jc w:val="center"/>
              <w:rPr>
                <w:rFonts w:eastAsia="標楷體"/>
                <w:szCs w:val="24"/>
              </w:rPr>
            </w:pPr>
            <w:r w:rsidRPr="00676D7C">
              <w:rPr>
                <w:rFonts w:eastAsia="標楷體"/>
                <w:szCs w:val="24"/>
              </w:rPr>
              <w:t>%</w:t>
            </w:r>
          </w:p>
          <w:p w14:paraId="7DA12111" w14:textId="6910286E" w:rsidR="00F8139F" w:rsidRPr="00676D7C" w:rsidRDefault="00F8139F" w:rsidP="000E3AF6">
            <w:pPr>
              <w:jc w:val="center"/>
              <w:rPr>
                <w:rFonts w:eastAsia="標楷體"/>
                <w:vanish/>
                <w:szCs w:val="24"/>
              </w:rPr>
            </w:pPr>
            <w:r w:rsidRPr="00676D7C">
              <w:rPr>
                <w:rFonts w:eastAsia="標楷體"/>
                <w:szCs w:val="24"/>
              </w:rPr>
              <w:t>(4)=(3)/(2)*100</w:t>
            </w:r>
          </w:p>
        </w:tc>
      </w:tr>
      <w:tr w:rsidR="001443CE" w:rsidRPr="00676D7C" w14:paraId="788FED13" w14:textId="77777777" w:rsidTr="00E61615">
        <w:trPr>
          <w:hidden/>
        </w:trPr>
        <w:tc>
          <w:tcPr>
            <w:tcW w:w="1555" w:type="dxa"/>
          </w:tcPr>
          <w:p w14:paraId="7504B005" w14:textId="77777777" w:rsidR="00685713" w:rsidRPr="00676D7C" w:rsidRDefault="00685713" w:rsidP="000E3AF6">
            <w:pPr>
              <w:rPr>
                <w:rFonts w:eastAsia="標楷體"/>
                <w:vanish/>
                <w:szCs w:val="24"/>
              </w:rPr>
            </w:pPr>
          </w:p>
        </w:tc>
        <w:tc>
          <w:tcPr>
            <w:tcW w:w="2187" w:type="dxa"/>
          </w:tcPr>
          <w:p w14:paraId="4FE19C76" w14:textId="77777777" w:rsidR="00685713" w:rsidRPr="00676D7C" w:rsidRDefault="00685713" w:rsidP="000E3AF6">
            <w:pPr>
              <w:rPr>
                <w:rFonts w:eastAsia="標楷體"/>
                <w:szCs w:val="24"/>
              </w:rPr>
            </w:pPr>
            <w:r w:rsidRPr="00676D7C">
              <w:rPr>
                <w:rFonts w:eastAsia="標楷體"/>
                <w:szCs w:val="24"/>
              </w:rPr>
              <w:t>各項收入</w:t>
            </w:r>
          </w:p>
          <w:p w14:paraId="652412E0" w14:textId="77777777" w:rsidR="00C01F27" w:rsidRPr="00676D7C" w:rsidRDefault="00C01F27" w:rsidP="000E3AF6">
            <w:pPr>
              <w:rPr>
                <w:rFonts w:eastAsia="標楷體"/>
                <w:szCs w:val="24"/>
              </w:rPr>
            </w:pPr>
          </w:p>
          <w:p w14:paraId="33F50DCB" w14:textId="77777777" w:rsidR="00C01F27" w:rsidRPr="00676D7C" w:rsidRDefault="00C01F27" w:rsidP="000E3AF6">
            <w:pPr>
              <w:rPr>
                <w:rFonts w:eastAsia="標楷體"/>
                <w:szCs w:val="24"/>
              </w:rPr>
            </w:pPr>
          </w:p>
          <w:p w14:paraId="5B1EE63B" w14:textId="77777777" w:rsidR="00C01F27" w:rsidRPr="00676D7C" w:rsidRDefault="00C01F27" w:rsidP="000E3AF6">
            <w:pPr>
              <w:rPr>
                <w:rFonts w:eastAsia="標楷體"/>
                <w:szCs w:val="24"/>
              </w:rPr>
            </w:pPr>
          </w:p>
          <w:p w14:paraId="4B735C32" w14:textId="77777777" w:rsidR="00685713" w:rsidRPr="00676D7C" w:rsidRDefault="00685713" w:rsidP="000E3AF6">
            <w:pPr>
              <w:rPr>
                <w:rFonts w:eastAsia="標楷體"/>
                <w:szCs w:val="24"/>
              </w:rPr>
            </w:pPr>
          </w:p>
          <w:p w14:paraId="23A4C02F" w14:textId="77777777" w:rsidR="00685713" w:rsidRPr="00676D7C" w:rsidRDefault="00685713" w:rsidP="000E3AF6">
            <w:pPr>
              <w:rPr>
                <w:rFonts w:eastAsia="標楷體"/>
                <w:szCs w:val="24"/>
              </w:rPr>
            </w:pPr>
            <w:r w:rsidRPr="00676D7C">
              <w:rPr>
                <w:rFonts w:eastAsia="標楷體"/>
                <w:szCs w:val="24"/>
              </w:rPr>
              <w:t>各項成本與費用</w:t>
            </w:r>
          </w:p>
          <w:p w14:paraId="026D92A3" w14:textId="77777777" w:rsidR="00685713" w:rsidRPr="00676D7C" w:rsidRDefault="00685713" w:rsidP="000E3AF6">
            <w:pPr>
              <w:rPr>
                <w:rFonts w:eastAsia="標楷體"/>
                <w:szCs w:val="24"/>
              </w:rPr>
            </w:pPr>
          </w:p>
          <w:p w14:paraId="6D9749FF" w14:textId="77777777" w:rsidR="00685713" w:rsidRPr="00676D7C" w:rsidRDefault="00685713" w:rsidP="000E3AF6">
            <w:pPr>
              <w:rPr>
                <w:rFonts w:eastAsia="標楷體"/>
                <w:szCs w:val="24"/>
              </w:rPr>
            </w:pPr>
          </w:p>
          <w:p w14:paraId="48D54BBC" w14:textId="77777777" w:rsidR="00C01F27" w:rsidRPr="00676D7C" w:rsidRDefault="00C01F27" w:rsidP="000E3AF6">
            <w:pPr>
              <w:rPr>
                <w:rFonts w:eastAsia="標楷體"/>
                <w:szCs w:val="24"/>
              </w:rPr>
            </w:pPr>
          </w:p>
          <w:p w14:paraId="39C73F84" w14:textId="77777777" w:rsidR="00C01F27" w:rsidRPr="00676D7C" w:rsidRDefault="00C01F27" w:rsidP="000E3AF6">
            <w:pPr>
              <w:rPr>
                <w:rFonts w:eastAsia="標楷體"/>
                <w:szCs w:val="24"/>
              </w:rPr>
            </w:pPr>
          </w:p>
          <w:p w14:paraId="2BDC8B16" w14:textId="77777777" w:rsidR="00685713" w:rsidRPr="00676D7C" w:rsidRDefault="00685713" w:rsidP="000E3AF6">
            <w:pPr>
              <w:rPr>
                <w:rFonts w:eastAsia="標楷體"/>
                <w:vanish/>
                <w:szCs w:val="24"/>
              </w:rPr>
            </w:pPr>
            <w:r w:rsidRPr="00676D7C">
              <w:rPr>
                <w:rFonts w:eastAsia="標楷體"/>
                <w:szCs w:val="24"/>
              </w:rPr>
              <w:t>本期餘絀</w:t>
            </w:r>
          </w:p>
        </w:tc>
        <w:tc>
          <w:tcPr>
            <w:tcW w:w="1276" w:type="dxa"/>
          </w:tcPr>
          <w:p w14:paraId="46D0A68E" w14:textId="77777777" w:rsidR="00685713" w:rsidRPr="00676D7C" w:rsidRDefault="00685713" w:rsidP="000E3AF6">
            <w:pPr>
              <w:rPr>
                <w:rFonts w:eastAsia="標楷體"/>
                <w:vanish/>
                <w:szCs w:val="24"/>
              </w:rPr>
            </w:pPr>
          </w:p>
        </w:tc>
        <w:tc>
          <w:tcPr>
            <w:tcW w:w="1276" w:type="dxa"/>
          </w:tcPr>
          <w:p w14:paraId="4D926E13" w14:textId="77777777" w:rsidR="00685713" w:rsidRPr="00676D7C" w:rsidRDefault="00685713" w:rsidP="000E3AF6">
            <w:pPr>
              <w:rPr>
                <w:rFonts w:eastAsia="標楷體"/>
                <w:vanish/>
                <w:szCs w:val="24"/>
              </w:rPr>
            </w:pPr>
          </w:p>
        </w:tc>
        <w:tc>
          <w:tcPr>
            <w:tcW w:w="1672" w:type="dxa"/>
          </w:tcPr>
          <w:p w14:paraId="0595BC9A" w14:textId="77777777" w:rsidR="00685713" w:rsidRPr="00676D7C" w:rsidRDefault="00685713" w:rsidP="000E3AF6">
            <w:pPr>
              <w:rPr>
                <w:rFonts w:eastAsia="標楷體"/>
                <w:vanish/>
                <w:szCs w:val="24"/>
              </w:rPr>
            </w:pPr>
          </w:p>
        </w:tc>
        <w:tc>
          <w:tcPr>
            <w:tcW w:w="2410" w:type="dxa"/>
          </w:tcPr>
          <w:p w14:paraId="5C71106C" w14:textId="77777777" w:rsidR="00685713" w:rsidRPr="00676D7C" w:rsidRDefault="00685713" w:rsidP="000E3AF6">
            <w:pPr>
              <w:rPr>
                <w:rFonts w:eastAsia="標楷體"/>
                <w:szCs w:val="24"/>
              </w:rPr>
            </w:pPr>
          </w:p>
        </w:tc>
      </w:tr>
    </w:tbl>
    <w:p w14:paraId="4319FE01" w14:textId="77777777" w:rsidR="00303878" w:rsidRPr="00676D7C" w:rsidRDefault="00303878" w:rsidP="000E3AF6">
      <w:pPr>
        <w:pStyle w:val="a3"/>
        <w:ind w:left="960" w:hangingChars="400" w:hanging="960"/>
        <w:rPr>
          <w:rFonts w:ascii="Times New Roman" w:eastAsia="標楷體" w:hAnsi="Times New Roman"/>
          <w:dstrike/>
          <w:szCs w:val="24"/>
        </w:rPr>
      </w:pPr>
    </w:p>
    <w:p w14:paraId="3A6C96D6" w14:textId="012D54C7" w:rsidR="00C02B78" w:rsidRPr="00676D7C" w:rsidRDefault="00D92D88" w:rsidP="000E3AF6">
      <w:pPr>
        <w:pStyle w:val="a3"/>
        <w:ind w:left="960" w:hangingChars="400" w:hanging="960"/>
        <w:rPr>
          <w:rFonts w:ascii="Times New Roman" w:eastAsia="標楷體" w:hAnsi="Times New Roman"/>
          <w:szCs w:val="24"/>
        </w:rPr>
      </w:pPr>
      <w:r w:rsidRPr="00676D7C">
        <w:rPr>
          <w:rFonts w:ascii="Times New Roman" w:eastAsia="標楷體" w:hAnsi="Times New Roman"/>
          <w:szCs w:val="24"/>
        </w:rPr>
        <w:t>說明：</w:t>
      </w:r>
    </w:p>
    <w:p w14:paraId="4F884DF9" w14:textId="615350E9" w:rsidR="00D92D88"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本表為表示</w:t>
      </w:r>
      <w:r w:rsidRPr="00676D7C">
        <w:rPr>
          <w:rFonts w:ascii="Times New Roman" w:eastAsia="標楷體" w:hAnsi="Times New Roman"/>
          <w:szCs w:val="24"/>
        </w:rPr>
        <w:t>(</w:t>
      </w:r>
      <w:r w:rsidRPr="00676D7C">
        <w:rPr>
          <w:rFonts w:ascii="Times New Roman" w:eastAsia="標楷體" w:hAnsi="Times New Roman"/>
          <w:szCs w:val="24"/>
        </w:rPr>
        <w:t>本</w:t>
      </w:r>
      <w:r w:rsidRPr="00676D7C">
        <w:rPr>
          <w:rFonts w:ascii="Times New Roman" w:eastAsia="標楷體" w:hAnsi="Times New Roman"/>
          <w:szCs w:val="24"/>
        </w:rPr>
        <w:t>)</w:t>
      </w:r>
      <w:r w:rsidRPr="00676D7C">
        <w:rPr>
          <w:rFonts w:ascii="Times New Roman" w:eastAsia="標楷體" w:hAnsi="Times New Roman"/>
          <w:szCs w:val="24"/>
        </w:rPr>
        <w:t>學年度及</w:t>
      </w:r>
      <w:r w:rsidRPr="00676D7C">
        <w:rPr>
          <w:rFonts w:ascii="Times New Roman" w:eastAsia="標楷體" w:hAnsi="Times New Roman"/>
          <w:szCs w:val="24"/>
        </w:rPr>
        <w:t>(</w:t>
      </w:r>
      <w:r w:rsidRPr="00676D7C">
        <w:rPr>
          <w:rFonts w:ascii="Times New Roman" w:eastAsia="標楷體" w:hAnsi="Times New Roman"/>
          <w:szCs w:val="24"/>
        </w:rPr>
        <w:t>上</w:t>
      </w:r>
      <w:r w:rsidRPr="00676D7C">
        <w:rPr>
          <w:rFonts w:ascii="Times New Roman" w:eastAsia="標楷體" w:hAnsi="Times New Roman"/>
          <w:szCs w:val="24"/>
        </w:rPr>
        <w:t>)</w:t>
      </w:r>
      <w:r w:rsidRPr="00676D7C">
        <w:rPr>
          <w:rFonts w:ascii="Times New Roman" w:eastAsia="標楷體" w:hAnsi="Times New Roman"/>
          <w:szCs w:val="24"/>
        </w:rPr>
        <w:t>學年度經常門收支及餘絀之報告。</w:t>
      </w:r>
    </w:p>
    <w:p w14:paraId="3B242971" w14:textId="4ABA1F65" w:rsidR="00D92D88"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本表根據總分類帳收入及支出各項目編製之。</w:t>
      </w:r>
    </w:p>
    <w:p w14:paraId="7556A1AC" w14:textId="7237335B" w:rsidR="00D92D88"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收入超過支出之數為賸餘數，支出超過收入之數為短絀數，均填入最後一行之「本期餘絀」。</w:t>
      </w:r>
    </w:p>
    <w:p w14:paraId="09254801" w14:textId="55CE9BAE" w:rsidR="00D92D88"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如有本期其他綜合餘絀請以下列附表說明。</w:t>
      </w:r>
    </w:p>
    <w:p w14:paraId="483DD48D" w14:textId="171D52CC" w:rsidR="00C01F27" w:rsidRPr="00676D7C" w:rsidRDefault="005625B2" w:rsidP="000E3AF6">
      <w:pPr>
        <w:widowControl/>
        <w:rPr>
          <w:rFonts w:eastAsia="標楷體"/>
          <w:szCs w:val="24"/>
        </w:rPr>
      </w:pPr>
      <w:r w:rsidRPr="00676D7C">
        <w:rPr>
          <w:rFonts w:eastAsia="標楷體"/>
          <w:szCs w:val="24"/>
        </w:rPr>
        <w:t>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552"/>
        <w:gridCol w:w="1417"/>
        <w:gridCol w:w="1276"/>
        <w:gridCol w:w="1701"/>
        <w:gridCol w:w="2126"/>
      </w:tblGrid>
      <w:tr w:rsidR="000C6C44" w:rsidRPr="00676D7C" w14:paraId="15507927" w14:textId="77777777" w:rsidTr="00C01F27">
        <w:trPr>
          <w:cantSplit/>
        </w:trPr>
        <w:tc>
          <w:tcPr>
            <w:tcW w:w="1304" w:type="dxa"/>
            <w:vMerge w:val="restart"/>
            <w:vAlign w:val="center"/>
          </w:tcPr>
          <w:p w14:paraId="0710031D" w14:textId="77777777" w:rsidR="00961523" w:rsidRPr="00676D7C" w:rsidRDefault="00961523" w:rsidP="000E3AF6">
            <w:pPr>
              <w:jc w:val="center"/>
              <w:rPr>
                <w:rFonts w:eastAsia="標楷體"/>
                <w:szCs w:val="24"/>
              </w:rPr>
            </w:pPr>
            <w:r w:rsidRPr="00676D7C">
              <w:rPr>
                <w:rFonts w:eastAsia="標楷體"/>
                <w:szCs w:val="24"/>
              </w:rPr>
              <w:t>上</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w:t>
            </w:r>
          </w:p>
          <w:p w14:paraId="0C541381" w14:textId="77777777" w:rsidR="00961523" w:rsidRPr="00676D7C" w:rsidRDefault="00961523" w:rsidP="000E3AF6">
            <w:pPr>
              <w:jc w:val="center"/>
              <w:rPr>
                <w:rFonts w:eastAsia="標楷體"/>
                <w:vanish/>
                <w:szCs w:val="24"/>
              </w:rPr>
            </w:pPr>
            <w:r w:rsidRPr="00676D7C">
              <w:rPr>
                <w:rFonts w:eastAsia="標楷體"/>
                <w:szCs w:val="24"/>
              </w:rPr>
              <w:t>決算數</w:t>
            </w:r>
          </w:p>
        </w:tc>
        <w:tc>
          <w:tcPr>
            <w:tcW w:w="2552" w:type="dxa"/>
            <w:vMerge w:val="restart"/>
            <w:vAlign w:val="center"/>
          </w:tcPr>
          <w:p w14:paraId="107CF689" w14:textId="72B91832" w:rsidR="00961523" w:rsidRPr="00676D7C" w:rsidRDefault="00961523" w:rsidP="000E3AF6">
            <w:pPr>
              <w:jc w:val="center"/>
              <w:rPr>
                <w:rFonts w:eastAsia="標楷體"/>
                <w:vanish/>
                <w:szCs w:val="24"/>
              </w:rPr>
            </w:pPr>
            <w:r w:rsidRPr="00676D7C">
              <w:rPr>
                <w:rFonts w:eastAsia="標楷體"/>
                <w:szCs w:val="24"/>
              </w:rPr>
              <w:t>項目</w:t>
            </w:r>
          </w:p>
        </w:tc>
        <w:tc>
          <w:tcPr>
            <w:tcW w:w="1417" w:type="dxa"/>
            <w:vMerge w:val="restart"/>
            <w:vAlign w:val="center"/>
          </w:tcPr>
          <w:p w14:paraId="1A80F19C" w14:textId="77777777" w:rsidR="005625B2" w:rsidRPr="00676D7C" w:rsidRDefault="00961523" w:rsidP="000E3AF6">
            <w:pPr>
              <w:jc w:val="center"/>
              <w:rPr>
                <w:rFonts w:eastAsia="標楷體"/>
                <w:szCs w:val="24"/>
              </w:rPr>
            </w:pPr>
            <w:r w:rsidRPr="00676D7C">
              <w:rPr>
                <w:rFonts w:eastAsia="標楷體"/>
                <w:szCs w:val="24"/>
              </w:rPr>
              <w:t>本</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年度決算數</w:t>
            </w:r>
          </w:p>
          <w:p w14:paraId="250AA1DD" w14:textId="41E21D0A" w:rsidR="00961523" w:rsidRPr="00676D7C" w:rsidRDefault="00961523" w:rsidP="000E3AF6">
            <w:pPr>
              <w:jc w:val="center"/>
              <w:rPr>
                <w:rFonts w:eastAsia="標楷體"/>
                <w:vanish/>
                <w:szCs w:val="24"/>
              </w:rPr>
            </w:pPr>
            <w:r w:rsidRPr="00676D7C">
              <w:rPr>
                <w:rFonts w:eastAsia="標楷體"/>
                <w:szCs w:val="24"/>
              </w:rPr>
              <w:t>(1)</w:t>
            </w:r>
          </w:p>
        </w:tc>
        <w:tc>
          <w:tcPr>
            <w:tcW w:w="1276" w:type="dxa"/>
            <w:vMerge w:val="restart"/>
            <w:vAlign w:val="center"/>
          </w:tcPr>
          <w:p w14:paraId="251040CB" w14:textId="77777777" w:rsidR="005625B2" w:rsidRPr="00676D7C" w:rsidRDefault="00961523" w:rsidP="000E3AF6">
            <w:pPr>
              <w:jc w:val="center"/>
              <w:rPr>
                <w:rFonts w:eastAsia="標楷體"/>
                <w:szCs w:val="24"/>
              </w:rPr>
            </w:pPr>
            <w:r w:rsidRPr="00676D7C">
              <w:rPr>
                <w:rFonts w:eastAsia="標楷體"/>
                <w:szCs w:val="24"/>
              </w:rPr>
              <w:t>本</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年度預算數</w:t>
            </w:r>
          </w:p>
          <w:p w14:paraId="23F068B0" w14:textId="5FC1B381" w:rsidR="00961523" w:rsidRPr="00676D7C" w:rsidRDefault="00961523" w:rsidP="000E3AF6">
            <w:pPr>
              <w:jc w:val="center"/>
              <w:rPr>
                <w:rFonts w:eastAsia="標楷體"/>
                <w:vanish/>
                <w:szCs w:val="24"/>
              </w:rPr>
            </w:pPr>
            <w:r w:rsidRPr="00676D7C">
              <w:rPr>
                <w:rFonts w:eastAsia="標楷體"/>
                <w:szCs w:val="24"/>
              </w:rPr>
              <w:t>(2)</w:t>
            </w:r>
          </w:p>
        </w:tc>
        <w:tc>
          <w:tcPr>
            <w:tcW w:w="3827" w:type="dxa"/>
            <w:gridSpan w:val="2"/>
            <w:vAlign w:val="center"/>
          </w:tcPr>
          <w:p w14:paraId="58ECF3C4" w14:textId="77777777" w:rsidR="00961523" w:rsidRPr="00676D7C" w:rsidRDefault="00961523" w:rsidP="000E3AF6">
            <w:pPr>
              <w:jc w:val="center"/>
              <w:rPr>
                <w:rFonts w:eastAsia="標楷體"/>
                <w:vanish/>
                <w:szCs w:val="24"/>
              </w:rPr>
            </w:pPr>
            <w:r w:rsidRPr="00676D7C">
              <w:rPr>
                <w:rFonts w:eastAsia="標楷體"/>
                <w:szCs w:val="24"/>
              </w:rPr>
              <w:t>比較增減</w:t>
            </w:r>
          </w:p>
        </w:tc>
      </w:tr>
      <w:tr w:rsidR="000C6C44" w:rsidRPr="00676D7C" w14:paraId="6FB3148E" w14:textId="77777777" w:rsidTr="00C01F27">
        <w:trPr>
          <w:cantSplit/>
          <w:hidden/>
        </w:trPr>
        <w:tc>
          <w:tcPr>
            <w:tcW w:w="1304" w:type="dxa"/>
            <w:vMerge/>
            <w:vAlign w:val="center"/>
          </w:tcPr>
          <w:p w14:paraId="4B448391" w14:textId="77777777" w:rsidR="00961523" w:rsidRPr="00676D7C" w:rsidRDefault="00961523" w:rsidP="000E3AF6">
            <w:pPr>
              <w:rPr>
                <w:rFonts w:eastAsia="標楷體"/>
                <w:vanish/>
                <w:szCs w:val="24"/>
              </w:rPr>
            </w:pPr>
          </w:p>
        </w:tc>
        <w:tc>
          <w:tcPr>
            <w:tcW w:w="2552" w:type="dxa"/>
            <w:vMerge/>
            <w:vAlign w:val="center"/>
          </w:tcPr>
          <w:p w14:paraId="1E782692" w14:textId="77777777" w:rsidR="00961523" w:rsidRPr="00676D7C" w:rsidRDefault="00961523" w:rsidP="000E3AF6">
            <w:pPr>
              <w:rPr>
                <w:rFonts w:eastAsia="標楷體"/>
                <w:vanish/>
                <w:szCs w:val="24"/>
              </w:rPr>
            </w:pPr>
          </w:p>
        </w:tc>
        <w:tc>
          <w:tcPr>
            <w:tcW w:w="1417" w:type="dxa"/>
            <w:vMerge/>
            <w:vAlign w:val="center"/>
          </w:tcPr>
          <w:p w14:paraId="026C812A" w14:textId="77777777" w:rsidR="00961523" w:rsidRPr="00676D7C" w:rsidRDefault="00961523" w:rsidP="000E3AF6">
            <w:pPr>
              <w:rPr>
                <w:rFonts w:eastAsia="標楷體"/>
                <w:vanish/>
                <w:szCs w:val="24"/>
              </w:rPr>
            </w:pPr>
          </w:p>
        </w:tc>
        <w:tc>
          <w:tcPr>
            <w:tcW w:w="1276" w:type="dxa"/>
            <w:vMerge/>
            <w:vAlign w:val="center"/>
          </w:tcPr>
          <w:p w14:paraId="17A3DEBC" w14:textId="77777777" w:rsidR="00961523" w:rsidRPr="00676D7C" w:rsidRDefault="00961523" w:rsidP="000E3AF6">
            <w:pPr>
              <w:rPr>
                <w:rFonts w:eastAsia="標楷體"/>
                <w:vanish/>
                <w:szCs w:val="24"/>
              </w:rPr>
            </w:pPr>
          </w:p>
        </w:tc>
        <w:tc>
          <w:tcPr>
            <w:tcW w:w="1701" w:type="dxa"/>
            <w:vAlign w:val="center"/>
          </w:tcPr>
          <w:p w14:paraId="04A487CD" w14:textId="77777777" w:rsidR="00961523" w:rsidRPr="00676D7C" w:rsidRDefault="00961523" w:rsidP="000E3AF6">
            <w:pPr>
              <w:jc w:val="center"/>
              <w:rPr>
                <w:rFonts w:eastAsia="標楷體"/>
                <w:szCs w:val="24"/>
              </w:rPr>
            </w:pPr>
            <w:r w:rsidRPr="00676D7C">
              <w:rPr>
                <w:rFonts w:eastAsia="標楷體"/>
                <w:szCs w:val="24"/>
              </w:rPr>
              <w:t>金額</w:t>
            </w:r>
          </w:p>
          <w:p w14:paraId="36FA821D" w14:textId="1AAEC4F9" w:rsidR="00961523" w:rsidRPr="00676D7C" w:rsidRDefault="00961523" w:rsidP="000E3AF6">
            <w:pPr>
              <w:jc w:val="center"/>
              <w:rPr>
                <w:rFonts w:eastAsia="標楷體"/>
                <w:vanish/>
                <w:szCs w:val="24"/>
              </w:rPr>
            </w:pPr>
            <w:r w:rsidRPr="00676D7C">
              <w:rPr>
                <w:rFonts w:eastAsia="標楷體"/>
                <w:szCs w:val="24"/>
              </w:rPr>
              <w:t>(3)=(1)-(2)</w:t>
            </w:r>
          </w:p>
        </w:tc>
        <w:tc>
          <w:tcPr>
            <w:tcW w:w="2126" w:type="dxa"/>
            <w:vAlign w:val="center"/>
          </w:tcPr>
          <w:p w14:paraId="435E66AE" w14:textId="77777777" w:rsidR="00961523" w:rsidRPr="00676D7C" w:rsidRDefault="00961523" w:rsidP="000E3AF6">
            <w:pPr>
              <w:jc w:val="center"/>
              <w:rPr>
                <w:rFonts w:eastAsia="標楷體"/>
                <w:szCs w:val="24"/>
              </w:rPr>
            </w:pPr>
            <w:r w:rsidRPr="00676D7C">
              <w:rPr>
                <w:rFonts w:eastAsia="標楷體"/>
                <w:szCs w:val="24"/>
              </w:rPr>
              <w:t>%</w:t>
            </w:r>
          </w:p>
          <w:p w14:paraId="1795FA61" w14:textId="1A73988B" w:rsidR="00961523" w:rsidRPr="00676D7C" w:rsidRDefault="00961523" w:rsidP="000E3AF6">
            <w:pPr>
              <w:jc w:val="center"/>
              <w:rPr>
                <w:rFonts w:eastAsia="標楷體"/>
                <w:vanish/>
                <w:szCs w:val="24"/>
              </w:rPr>
            </w:pPr>
            <w:r w:rsidRPr="00676D7C">
              <w:rPr>
                <w:rFonts w:eastAsia="標楷體"/>
                <w:szCs w:val="24"/>
              </w:rPr>
              <w:t>(4)=(3)/(2)*100</w:t>
            </w:r>
          </w:p>
        </w:tc>
      </w:tr>
      <w:tr w:rsidR="000666DD" w:rsidRPr="00676D7C" w14:paraId="29865740" w14:textId="77777777" w:rsidTr="00C01F27">
        <w:trPr>
          <w:hidden/>
        </w:trPr>
        <w:tc>
          <w:tcPr>
            <w:tcW w:w="1304" w:type="dxa"/>
          </w:tcPr>
          <w:p w14:paraId="44288A11" w14:textId="77777777" w:rsidR="00961523" w:rsidRPr="00676D7C" w:rsidRDefault="00961523" w:rsidP="000E3AF6">
            <w:pPr>
              <w:rPr>
                <w:rFonts w:eastAsia="標楷體"/>
                <w:vanish/>
                <w:szCs w:val="24"/>
              </w:rPr>
            </w:pPr>
          </w:p>
        </w:tc>
        <w:tc>
          <w:tcPr>
            <w:tcW w:w="2552" w:type="dxa"/>
          </w:tcPr>
          <w:p w14:paraId="62457907" w14:textId="2FB6E175" w:rsidR="00961523" w:rsidRPr="00676D7C" w:rsidRDefault="00961523" w:rsidP="000E3AF6">
            <w:pPr>
              <w:rPr>
                <w:rFonts w:eastAsia="標楷體"/>
                <w:szCs w:val="24"/>
              </w:rPr>
            </w:pPr>
            <w:r w:rsidRPr="00676D7C">
              <w:rPr>
                <w:rFonts w:eastAsia="標楷體"/>
                <w:szCs w:val="24"/>
              </w:rPr>
              <w:t>本期其他綜合餘絀不重分類至餘絀之項目：</w:t>
            </w:r>
          </w:p>
          <w:p w14:paraId="1E40ECFE" w14:textId="77777777" w:rsidR="00C01F27" w:rsidRPr="00676D7C" w:rsidRDefault="00C01F27" w:rsidP="000E3AF6">
            <w:pPr>
              <w:rPr>
                <w:rFonts w:eastAsia="標楷體"/>
                <w:szCs w:val="24"/>
              </w:rPr>
            </w:pPr>
          </w:p>
          <w:p w14:paraId="3BD091E2" w14:textId="4A8CE7E6" w:rsidR="00C01F27" w:rsidRPr="00676D7C" w:rsidRDefault="005625B2" w:rsidP="000E3AF6">
            <w:pPr>
              <w:rPr>
                <w:rFonts w:eastAsia="標楷體"/>
                <w:szCs w:val="24"/>
              </w:rPr>
            </w:pPr>
            <w:r w:rsidRPr="00676D7C">
              <w:rPr>
                <w:rFonts w:eastAsia="標楷體"/>
                <w:szCs w:val="24"/>
              </w:rPr>
              <w:t>後續可能重分類至餘絀之項目：</w:t>
            </w:r>
          </w:p>
          <w:p w14:paraId="4B795B20" w14:textId="77777777" w:rsidR="00C01F27" w:rsidRPr="00676D7C" w:rsidRDefault="00C01F27" w:rsidP="000E3AF6">
            <w:pPr>
              <w:rPr>
                <w:rFonts w:eastAsia="標楷體"/>
                <w:szCs w:val="24"/>
              </w:rPr>
            </w:pPr>
          </w:p>
          <w:p w14:paraId="09A9B42B" w14:textId="77777777" w:rsidR="00C01F27" w:rsidRPr="00676D7C" w:rsidRDefault="00C01F27" w:rsidP="000E3AF6">
            <w:pPr>
              <w:rPr>
                <w:rFonts w:eastAsia="標楷體"/>
                <w:szCs w:val="24"/>
              </w:rPr>
            </w:pPr>
            <w:r w:rsidRPr="00676D7C">
              <w:rPr>
                <w:rFonts w:eastAsia="標楷體"/>
                <w:szCs w:val="24"/>
              </w:rPr>
              <w:t>本期其他綜合餘絀總額</w:t>
            </w:r>
          </w:p>
          <w:p w14:paraId="4E718B6B" w14:textId="77777777" w:rsidR="00C01F27" w:rsidRPr="00676D7C" w:rsidRDefault="00C01F27" w:rsidP="000E3AF6">
            <w:pPr>
              <w:rPr>
                <w:rFonts w:eastAsia="標楷體"/>
                <w:vanish/>
                <w:szCs w:val="24"/>
              </w:rPr>
            </w:pPr>
          </w:p>
        </w:tc>
        <w:tc>
          <w:tcPr>
            <w:tcW w:w="1417" w:type="dxa"/>
          </w:tcPr>
          <w:p w14:paraId="74FE71BE" w14:textId="77777777" w:rsidR="00961523" w:rsidRPr="00676D7C" w:rsidRDefault="00961523" w:rsidP="000E3AF6">
            <w:pPr>
              <w:rPr>
                <w:rFonts w:eastAsia="標楷體"/>
                <w:vanish/>
                <w:szCs w:val="24"/>
              </w:rPr>
            </w:pPr>
          </w:p>
        </w:tc>
        <w:tc>
          <w:tcPr>
            <w:tcW w:w="1276" w:type="dxa"/>
          </w:tcPr>
          <w:p w14:paraId="605E791D" w14:textId="77777777" w:rsidR="00961523" w:rsidRPr="00676D7C" w:rsidRDefault="00961523" w:rsidP="000E3AF6">
            <w:pPr>
              <w:rPr>
                <w:rFonts w:eastAsia="標楷體"/>
                <w:vanish/>
                <w:szCs w:val="24"/>
              </w:rPr>
            </w:pPr>
          </w:p>
        </w:tc>
        <w:tc>
          <w:tcPr>
            <w:tcW w:w="1701" w:type="dxa"/>
          </w:tcPr>
          <w:p w14:paraId="23592760" w14:textId="77777777" w:rsidR="00961523" w:rsidRPr="00676D7C" w:rsidRDefault="00961523" w:rsidP="000E3AF6">
            <w:pPr>
              <w:rPr>
                <w:rFonts w:eastAsia="標楷體"/>
                <w:vanish/>
                <w:szCs w:val="24"/>
              </w:rPr>
            </w:pPr>
          </w:p>
        </w:tc>
        <w:tc>
          <w:tcPr>
            <w:tcW w:w="2126" w:type="dxa"/>
          </w:tcPr>
          <w:p w14:paraId="2E485F8C" w14:textId="77777777" w:rsidR="00961523" w:rsidRPr="00676D7C" w:rsidRDefault="00961523" w:rsidP="000E3AF6">
            <w:pPr>
              <w:rPr>
                <w:rFonts w:eastAsia="標楷體"/>
                <w:szCs w:val="24"/>
              </w:rPr>
            </w:pPr>
          </w:p>
        </w:tc>
      </w:tr>
    </w:tbl>
    <w:p w14:paraId="7720155A" w14:textId="5FFAD19C" w:rsidR="00CC50C9" w:rsidRPr="00676D7C" w:rsidRDefault="00CC50C9" w:rsidP="000E3AF6">
      <w:pPr>
        <w:rPr>
          <w:rFonts w:eastAsia="標楷體"/>
          <w:szCs w:val="24"/>
        </w:rPr>
      </w:pPr>
    </w:p>
    <w:p w14:paraId="34483C31" w14:textId="5239FA91" w:rsidR="003E1701" w:rsidRPr="00676D7C" w:rsidRDefault="003E1701">
      <w:pPr>
        <w:widowControl/>
        <w:rPr>
          <w:rFonts w:eastAsia="標楷體"/>
          <w:szCs w:val="24"/>
        </w:rPr>
      </w:pPr>
      <w:r w:rsidRPr="00676D7C">
        <w:rPr>
          <w:lang w:bidi="en-US"/>
        </w:rPr>
        <w:br w:type="page"/>
      </w:r>
    </w:p>
    <w:p w14:paraId="7DB3D11E" w14:textId="77777777" w:rsidR="003E1701" w:rsidRPr="00676D7C" w:rsidRDefault="003E1701" w:rsidP="007D1A9F">
      <w:pPr>
        <w:pStyle w:val="a3"/>
        <w:tabs>
          <w:tab w:val="center" w:pos="4820"/>
        </w:tabs>
        <w:rPr>
          <w:rFonts w:ascii="Times New Roman" w:eastAsia="標楷體" w:hAnsi="Times New Roman"/>
          <w:szCs w:val="24"/>
        </w:rPr>
      </w:pPr>
      <w:r w:rsidRPr="00676D7C">
        <w:rPr>
          <w:rFonts w:ascii="Times New Roman" w:hAnsi="Times New Roman"/>
          <w:lang w:bidi="en-US"/>
        </w:rPr>
        <w:t>Form 202</w:t>
      </w:r>
      <w:r w:rsidRPr="00676D7C">
        <w:rPr>
          <w:rFonts w:ascii="Times New Roman" w:hAnsi="Times New Roman"/>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3E1701" w:rsidRPr="00676D7C" w14:paraId="7FBC90C3" w14:textId="77777777" w:rsidTr="00C01494">
        <w:tc>
          <w:tcPr>
            <w:tcW w:w="3231" w:type="dxa"/>
          </w:tcPr>
          <w:p w14:paraId="766A777D" w14:textId="77777777" w:rsidR="003E1701" w:rsidRPr="00676D7C" w:rsidRDefault="003E1701" w:rsidP="00C01494">
            <w:pPr>
              <w:tabs>
                <w:tab w:val="left" w:pos="2835"/>
              </w:tabs>
              <w:rPr>
                <w:rFonts w:eastAsia="標楷體"/>
                <w:szCs w:val="24"/>
              </w:rPr>
            </w:pPr>
          </w:p>
        </w:tc>
        <w:tc>
          <w:tcPr>
            <w:tcW w:w="3965" w:type="dxa"/>
          </w:tcPr>
          <w:p w14:paraId="6D76DF88" w14:textId="77777777" w:rsidR="003E1701" w:rsidRPr="00676D7C" w:rsidRDefault="003E1701" w:rsidP="00C01494">
            <w:pPr>
              <w:tabs>
                <w:tab w:val="left" w:pos="2835"/>
              </w:tabs>
              <w:jc w:val="center"/>
              <w:rPr>
                <w:rFonts w:eastAsia="標楷體"/>
                <w:szCs w:val="24"/>
              </w:rPr>
            </w:pPr>
            <w:r w:rsidRPr="00676D7C">
              <w:rPr>
                <w:lang w:bidi="en-US"/>
              </w:rPr>
              <w:t>Statement of Receipts and Payments</w:t>
            </w:r>
          </w:p>
        </w:tc>
        <w:tc>
          <w:tcPr>
            <w:tcW w:w="2498" w:type="dxa"/>
          </w:tcPr>
          <w:p w14:paraId="046A5E9E" w14:textId="77777777" w:rsidR="003E1701" w:rsidRPr="00676D7C" w:rsidRDefault="003E1701" w:rsidP="00C01494">
            <w:pPr>
              <w:tabs>
                <w:tab w:val="left" w:pos="2835"/>
              </w:tabs>
              <w:jc w:val="right"/>
              <w:rPr>
                <w:rFonts w:eastAsia="標楷體"/>
                <w:szCs w:val="24"/>
              </w:rPr>
            </w:pPr>
            <w:r w:rsidRPr="00676D7C">
              <w:rPr>
                <w:lang w:bidi="en-US"/>
              </w:rPr>
              <w:t>Page No. ___ of ____</w:t>
            </w:r>
          </w:p>
        </w:tc>
      </w:tr>
      <w:tr w:rsidR="003E1701" w:rsidRPr="00676D7C" w14:paraId="56FE79B3" w14:textId="77777777" w:rsidTr="00C01494">
        <w:tc>
          <w:tcPr>
            <w:tcW w:w="3231" w:type="dxa"/>
          </w:tcPr>
          <w:p w14:paraId="000A7FFB" w14:textId="77777777" w:rsidR="003E1701" w:rsidRPr="00676D7C" w:rsidRDefault="003E1701" w:rsidP="00C01494">
            <w:pPr>
              <w:tabs>
                <w:tab w:val="left" w:pos="2835"/>
              </w:tabs>
              <w:rPr>
                <w:rFonts w:eastAsia="標楷體"/>
                <w:szCs w:val="24"/>
              </w:rPr>
            </w:pPr>
          </w:p>
        </w:tc>
        <w:tc>
          <w:tcPr>
            <w:tcW w:w="3965" w:type="dxa"/>
          </w:tcPr>
          <w:p w14:paraId="2DDC6C78" w14:textId="1EC8F4E8" w:rsidR="003E1701" w:rsidRPr="00676D7C" w:rsidRDefault="003E1701" w:rsidP="007D1A9F">
            <w:pPr>
              <w:tabs>
                <w:tab w:val="left" w:pos="2835"/>
              </w:tabs>
              <w:jc w:val="center"/>
              <w:rPr>
                <w:rFonts w:eastAsia="標楷體"/>
                <w:szCs w:val="24"/>
              </w:rPr>
            </w:pPr>
            <w:r w:rsidRPr="00676D7C">
              <w:rPr>
                <w:lang w:bidi="en-US"/>
              </w:rPr>
              <w:t>Academic Year</w:t>
            </w:r>
          </w:p>
        </w:tc>
        <w:tc>
          <w:tcPr>
            <w:tcW w:w="2498" w:type="dxa"/>
          </w:tcPr>
          <w:p w14:paraId="7C39F87B" w14:textId="77777777" w:rsidR="003E1701" w:rsidRPr="00676D7C" w:rsidRDefault="003E1701" w:rsidP="00C01494">
            <w:pPr>
              <w:tabs>
                <w:tab w:val="left" w:pos="2835"/>
              </w:tabs>
              <w:jc w:val="right"/>
              <w:rPr>
                <w:rFonts w:eastAsia="標楷體"/>
                <w:szCs w:val="24"/>
              </w:rPr>
            </w:pPr>
            <w:r w:rsidRPr="00676D7C">
              <w:rPr>
                <w:lang w:bidi="en-US"/>
              </w:rPr>
              <w:t>Unit: NT$</w:t>
            </w:r>
          </w:p>
        </w:tc>
      </w:tr>
    </w:tbl>
    <w:p w14:paraId="7B8F9AF8" w14:textId="77777777" w:rsidR="003E1701" w:rsidRPr="00FF122A" w:rsidRDefault="003E1701" w:rsidP="003E1701">
      <w:pPr>
        <w:pStyle w:val="a3"/>
        <w:tabs>
          <w:tab w:val="left" w:pos="2268"/>
        </w:tabs>
        <w:rPr>
          <w:rFonts w:ascii="Times New Roman" w:eastAsia="標楷體" w:hAnsi="Times New Roman"/>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6"/>
        <w:gridCol w:w="1689"/>
        <w:gridCol w:w="1533"/>
        <w:gridCol w:w="1847"/>
        <w:gridCol w:w="1269"/>
        <w:gridCol w:w="1854"/>
      </w:tblGrid>
      <w:tr w:rsidR="003E1701" w:rsidRPr="00FF122A" w14:paraId="47880C2F" w14:textId="77777777" w:rsidTr="00FF122A">
        <w:trPr>
          <w:cantSplit/>
        </w:trPr>
        <w:tc>
          <w:tcPr>
            <w:tcW w:w="746" w:type="pct"/>
            <w:vMerge w:val="restart"/>
            <w:vAlign w:val="center"/>
          </w:tcPr>
          <w:p w14:paraId="5D6F7C63" w14:textId="08440AD2" w:rsidR="003E1701" w:rsidRPr="00FF122A" w:rsidRDefault="003E1701" w:rsidP="003E1701">
            <w:pPr>
              <w:jc w:val="center"/>
              <w:rPr>
                <w:rFonts w:eastAsia="標楷體"/>
                <w:sz w:val="22"/>
                <w:szCs w:val="22"/>
              </w:rPr>
            </w:pPr>
            <w:r w:rsidRPr="00FF122A">
              <w:rPr>
                <w:sz w:val="22"/>
                <w:szCs w:val="22"/>
                <w:lang w:bidi="en-US"/>
              </w:rPr>
              <w:t>Final accounts in the previous (academic) year</w:t>
            </w:r>
          </w:p>
        </w:tc>
        <w:tc>
          <w:tcPr>
            <w:tcW w:w="877" w:type="pct"/>
            <w:vMerge w:val="restart"/>
            <w:vAlign w:val="center"/>
          </w:tcPr>
          <w:p w14:paraId="1903C207" w14:textId="6D2BECDD" w:rsidR="003E1701" w:rsidRPr="00FF122A" w:rsidRDefault="003E1701" w:rsidP="003E1701">
            <w:pPr>
              <w:jc w:val="center"/>
              <w:rPr>
                <w:rFonts w:eastAsia="標楷體"/>
                <w:sz w:val="22"/>
                <w:szCs w:val="22"/>
              </w:rPr>
            </w:pPr>
            <w:r w:rsidRPr="00FF122A">
              <w:rPr>
                <w:sz w:val="22"/>
                <w:szCs w:val="22"/>
                <w:lang w:bidi="en-US"/>
              </w:rPr>
              <w:t>Item</w:t>
            </w:r>
          </w:p>
        </w:tc>
        <w:tc>
          <w:tcPr>
            <w:tcW w:w="796" w:type="pct"/>
            <w:vMerge w:val="restart"/>
            <w:vAlign w:val="center"/>
          </w:tcPr>
          <w:p w14:paraId="403734C6" w14:textId="77777777" w:rsidR="003E1701" w:rsidRPr="00FF122A" w:rsidRDefault="003E1701" w:rsidP="00C01494">
            <w:pPr>
              <w:jc w:val="center"/>
              <w:rPr>
                <w:rFonts w:eastAsia="標楷體"/>
                <w:sz w:val="22"/>
                <w:szCs w:val="22"/>
              </w:rPr>
            </w:pPr>
            <w:r w:rsidRPr="00FF122A">
              <w:rPr>
                <w:sz w:val="22"/>
                <w:szCs w:val="22"/>
                <w:lang w:bidi="en-US"/>
              </w:rPr>
              <w:t>Final accounts in the current (academic) year</w:t>
            </w:r>
          </w:p>
          <w:p w14:paraId="20F06C8B" w14:textId="77777777" w:rsidR="003E1701" w:rsidRPr="00FF122A" w:rsidRDefault="003E1701" w:rsidP="00C01494">
            <w:pPr>
              <w:jc w:val="center"/>
              <w:rPr>
                <w:rFonts w:eastAsia="標楷體"/>
                <w:sz w:val="22"/>
                <w:szCs w:val="22"/>
              </w:rPr>
            </w:pPr>
            <w:r w:rsidRPr="00FF122A">
              <w:rPr>
                <w:rFonts w:eastAsia="標楷體"/>
                <w:sz w:val="22"/>
                <w:szCs w:val="22"/>
              </w:rPr>
              <w:t>(1)</w:t>
            </w:r>
          </w:p>
        </w:tc>
        <w:tc>
          <w:tcPr>
            <w:tcW w:w="959" w:type="pct"/>
            <w:vMerge w:val="restart"/>
            <w:vAlign w:val="center"/>
          </w:tcPr>
          <w:p w14:paraId="4280D774" w14:textId="77777777" w:rsidR="003E1701" w:rsidRPr="00FF122A" w:rsidRDefault="003E1701" w:rsidP="00C01494">
            <w:pPr>
              <w:jc w:val="center"/>
              <w:rPr>
                <w:rFonts w:eastAsia="標楷體"/>
                <w:sz w:val="22"/>
                <w:szCs w:val="22"/>
              </w:rPr>
            </w:pPr>
            <w:r w:rsidRPr="00FF122A">
              <w:rPr>
                <w:sz w:val="22"/>
                <w:szCs w:val="22"/>
                <w:lang w:bidi="en-US"/>
              </w:rPr>
              <w:t>Budgeted accounts in the current (academic) year</w:t>
            </w:r>
          </w:p>
          <w:p w14:paraId="63D65781" w14:textId="77777777" w:rsidR="003E1701" w:rsidRPr="00FF122A" w:rsidRDefault="003E1701" w:rsidP="00C01494">
            <w:pPr>
              <w:jc w:val="center"/>
              <w:rPr>
                <w:rFonts w:eastAsia="標楷體"/>
                <w:sz w:val="22"/>
                <w:szCs w:val="22"/>
              </w:rPr>
            </w:pPr>
            <w:r w:rsidRPr="00FF122A">
              <w:rPr>
                <w:rFonts w:eastAsia="標楷體"/>
                <w:sz w:val="22"/>
                <w:szCs w:val="22"/>
              </w:rPr>
              <w:t>(2)</w:t>
            </w:r>
          </w:p>
        </w:tc>
        <w:tc>
          <w:tcPr>
            <w:tcW w:w="1622" w:type="pct"/>
            <w:gridSpan w:val="2"/>
            <w:vAlign w:val="center"/>
          </w:tcPr>
          <w:p w14:paraId="30E7CBF4" w14:textId="77777777" w:rsidR="003E1701" w:rsidRPr="00FF122A" w:rsidRDefault="003E1701" w:rsidP="00C01494">
            <w:pPr>
              <w:jc w:val="center"/>
              <w:rPr>
                <w:rFonts w:eastAsia="標楷體"/>
                <w:sz w:val="22"/>
                <w:szCs w:val="22"/>
              </w:rPr>
            </w:pPr>
            <w:r w:rsidRPr="00FF122A">
              <w:rPr>
                <w:sz w:val="22"/>
                <w:szCs w:val="22"/>
                <w:lang w:bidi="en-US"/>
              </w:rPr>
              <w:t>Comparable increase/decrease</w:t>
            </w:r>
          </w:p>
        </w:tc>
      </w:tr>
      <w:tr w:rsidR="003E1701" w:rsidRPr="00FF122A" w14:paraId="2DBBFCA6" w14:textId="77777777" w:rsidTr="00FF122A">
        <w:trPr>
          <w:cantSplit/>
        </w:trPr>
        <w:tc>
          <w:tcPr>
            <w:tcW w:w="746" w:type="pct"/>
            <w:vMerge/>
            <w:vAlign w:val="center"/>
          </w:tcPr>
          <w:p w14:paraId="494837EC" w14:textId="77777777" w:rsidR="003E1701" w:rsidRPr="00FF122A" w:rsidRDefault="003E1701" w:rsidP="00C01494">
            <w:pPr>
              <w:rPr>
                <w:rFonts w:eastAsia="標楷體"/>
                <w:sz w:val="22"/>
                <w:szCs w:val="22"/>
              </w:rPr>
            </w:pPr>
          </w:p>
        </w:tc>
        <w:tc>
          <w:tcPr>
            <w:tcW w:w="877" w:type="pct"/>
            <w:vMerge/>
            <w:vAlign w:val="center"/>
          </w:tcPr>
          <w:p w14:paraId="72963232" w14:textId="77777777" w:rsidR="003E1701" w:rsidRPr="00FF122A" w:rsidRDefault="003E1701" w:rsidP="00C01494">
            <w:pPr>
              <w:rPr>
                <w:rFonts w:eastAsia="標楷體"/>
                <w:sz w:val="22"/>
                <w:szCs w:val="22"/>
              </w:rPr>
            </w:pPr>
          </w:p>
        </w:tc>
        <w:tc>
          <w:tcPr>
            <w:tcW w:w="796" w:type="pct"/>
            <w:vMerge/>
            <w:vAlign w:val="center"/>
          </w:tcPr>
          <w:p w14:paraId="0710A3BA" w14:textId="77777777" w:rsidR="003E1701" w:rsidRPr="00FF122A" w:rsidRDefault="003E1701" w:rsidP="00C01494">
            <w:pPr>
              <w:rPr>
                <w:rFonts w:eastAsia="標楷體"/>
                <w:sz w:val="22"/>
                <w:szCs w:val="22"/>
              </w:rPr>
            </w:pPr>
          </w:p>
        </w:tc>
        <w:tc>
          <w:tcPr>
            <w:tcW w:w="959" w:type="pct"/>
            <w:vMerge/>
            <w:vAlign w:val="center"/>
          </w:tcPr>
          <w:p w14:paraId="2465B7EA" w14:textId="77777777" w:rsidR="003E1701" w:rsidRPr="00FF122A" w:rsidRDefault="003E1701" w:rsidP="00C01494">
            <w:pPr>
              <w:rPr>
                <w:rFonts w:eastAsia="標楷體"/>
                <w:sz w:val="22"/>
                <w:szCs w:val="22"/>
              </w:rPr>
            </w:pPr>
          </w:p>
        </w:tc>
        <w:tc>
          <w:tcPr>
            <w:tcW w:w="659" w:type="pct"/>
            <w:vAlign w:val="center"/>
          </w:tcPr>
          <w:p w14:paraId="6D4D5F53" w14:textId="77777777" w:rsidR="003E1701" w:rsidRPr="00FF122A" w:rsidRDefault="003E1701" w:rsidP="00C01494">
            <w:pPr>
              <w:jc w:val="center"/>
              <w:rPr>
                <w:rFonts w:eastAsia="標楷體"/>
                <w:sz w:val="22"/>
                <w:szCs w:val="22"/>
              </w:rPr>
            </w:pPr>
            <w:r w:rsidRPr="00FF122A">
              <w:rPr>
                <w:sz w:val="22"/>
                <w:szCs w:val="22"/>
                <w:lang w:bidi="en-US"/>
              </w:rPr>
              <w:t>Amount</w:t>
            </w:r>
          </w:p>
          <w:p w14:paraId="4C4EF2C1" w14:textId="77777777" w:rsidR="003E1701" w:rsidRPr="00FF122A" w:rsidRDefault="003E1701" w:rsidP="00C01494">
            <w:pPr>
              <w:jc w:val="center"/>
              <w:rPr>
                <w:rFonts w:eastAsia="標楷體"/>
                <w:vanish/>
                <w:sz w:val="22"/>
                <w:szCs w:val="22"/>
              </w:rPr>
            </w:pPr>
            <w:r w:rsidRPr="00FF122A">
              <w:rPr>
                <w:rFonts w:eastAsia="標楷體"/>
                <w:sz w:val="22"/>
                <w:szCs w:val="22"/>
              </w:rPr>
              <w:t>(3)=(1)-(2)</w:t>
            </w:r>
          </w:p>
        </w:tc>
        <w:tc>
          <w:tcPr>
            <w:tcW w:w="963" w:type="pct"/>
            <w:vAlign w:val="center"/>
          </w:tcPr>
          <w:p w14:paraId="0BC3BCD8" w14:textId="77777777" w:rsidR="003E1701" w:rsidRPr="00FF122A" w:rsidRDefault="003E1701" w:rsidP="00C01494">
            <w:pPr>
              <w:jc w:val="center"/>
              <w:rPr>
                <w:rFonts w:eastAsia="標楷體"/>
                <w:sz w:val="22"/>
                <w:szCs w:val="22"/>
              </w:rPr>
            </w:pPr>
            <w:r w:rsidRPr="00FF122A">
              <w:rPr>
                <w:rFonts w:eastAsia="標楷體"/>
                <w:sz w:val="22"/>
                <w:szCs w:val="22"/>
              </w:rPr>
              <w:t>%</w:t>
            </w:r>
          </w:p>
          <w:p w14:paraId="6F305F11" w14:textId="77777777" w:rsidR="003E1701" w:rsidRPr="00FF122A" w:rsidRDefault="003E1701" w:rsidP="00C01494">
            <w:pPr>
              <w:jc w:val="center"/>
              <w:rPr>
                <w:rFonts w:eastAsia="標楷體"/>
                <w:sz w:val="22"/>
                <w:szCs w:val="22"/>
              </w:rPr>
            </w:pPr>
            <w:r w:rsidRPr="00FF122A">
              <w:rPr>
                <w:rFonts w:eastAsia="標楷體"/>
                <w:sz w:val="22"/>
                <w:szCs w:val="22"/>
              </w:rPr>
              <w:t>(4)=(3)/(2)*100</w:t>
            </w:r>
          </w:p>
        </w:tc>
      </w:tr>
      <w:tr w:rsidR="003E1701" w:rsidRPr="00FF122A" w14:paraId="2E00A74C" w14:textId="77777777" w:rsidTr="00FF122A">
        <w:tc>
          <w:tcPr>
            <w:tcW w:w="746" w:type="pct"/>
          </w:tcPr>
          <w:p w14:paraId="1FD82E52" w14:textId="77777777" w:rsidR="003E1701" w:rsidRPr="00FF122A" w:rsidRDefault="003E1701" w:rsidP="00C01494">
            <w:pPr>
              <w:rPr>
                <w:rFonts w:eastAsia="標楷體"/>
                <w:sz w:val="22"/>
                <w:szCs w:val="22"/>
              </w:rPr>
            </w:pPr>
          </w:p>
        </w:tc>
        <w:tc>
          <w:tcPr>
            <w:tcW w:w="877" w:type="pct"/>
          </w:tcPr>
          <w:p w14:paraId="4375B43D" w14:textId="77777777" w:rsidR="003E1701" w:rsidRPr="00FF122A" w:rsidRDefault="003E1701" w:rsidP="00C01494">
            <w:pPr>
              <w:rPr>
                <w:rFonts w:eastAsia="標楷體"/>
                <w:sz w:val="22"/>
                <w:szCs w:val="22"/>
              </w:rPr>
            </w:pPr>
            <w:r w:rsidRPr="00FF122A">
              <w:rPr>
                <w:sz w:val="22"/>
                <w:szCs w:val="22"/>
                <w:lang w:bidi="en-US"/>
              </w:rPr>
              <w:t>Various revenues</w:t>
            </w:r>
          </w:p>
          <w:p w14:paraId="159067B2" w14:textId="77777777" w:rsidR="003E1701" w:rsidRPr="00FF122A" w:rsidRDefault="003E1701" w:rsidP="00C01494">
            <w:pPr>
              <w:rPr>
                <w:rFonts w:eastAsia="標楷體"/>
                <w:sz w:val="22"/>
                <w:szCs w:val="22"/>
              </w:rPr>
            </w:pPr>
          </w:p>
          <w:p w14:paraId="5FE6E1D7" w14:textId="77777777" w:rsidR="003E1701" w:rsidRPr="00FF122A" w:rsidRDefault="003E1701" w:rsidP="00C01494">
            <w:pPr>
              <w:rPr>
                <w:rFonts w:eastAsia="標楷體"/>
                <w:sz w:val="22"/>
                <w:szCs w:val="22"/>
              </w:rPr>
            </w:pPr>
          </w:p>
          <w:p w14:paraId="4F36F503" w14:textId="77777777" w:rsidR="003E1701" w:rsidRPr="00FF122A" w:rsidRDefault="003E1701" w:rsidP="00C01494">
            <w:pPr>
              <w:rPr>
                <w:rFonts w:eastAsia="標楷體"/>
                <w:sz w:val="22"/>
                <w:szCs w:val="22"/>
              </w:rPr>
            </w:pPr>
          </w:p>
          <w:p w14:paraId="0A6240BF" w14:textId="77777777" w:rsidR="003E1701" w:rsidRPr="00FF122A" w:rsidRDefault="003E1701" w:rsidP="00C01494">
            <w:pPr>
              <w:rPr>
                <w:rFonts w:eastAsia="標楷體"/>
                <w:sz w:val="22"/>
                <w:szCs w:val="22"/>
              </w:rPr>
            </w:pPr>
            <w:r w:rsidRPr="00FF122A">
              <w:rPr>
                <w:sz w:val="22"/>
                <w:szCs w:val="22"/>
                <w:lang w:bidi="en-US"/>
              </w:rPr>
              <w:t>Various costs and expenses</w:t>
            </w:r>
          </w:p>
          <w:p w14:paraId="765A8BE4" w14:textId="77777777" w:rsidR="003E1701" w:rsidRPr="00FF122A" w:rsidRDefault="003E1701" w:rsidP="00C01494">
            <w:pPr>
              <w:rPr>
                <w:rFonts w:eastAsia="標楷體"/>
                <w:sz w:val="22"/>
                <w:szCs w:val="22"/>
              </w:rPr>
            </w:pPr>
          </w:p>
          <w:p w14:paraId="0AB5A5FD" w14:textId="77777777" w:rsidR="003E1701" w:rsidRPr="00FF122A" w:rsidRDefault="003E1701" w:rsidP="00C01494">
            <w:pPr>
              <w:rPr>
                <w:rFonts w:eastAsia="標楷體"/>
                <w:sz w:val="22"/>
                <w:szCs w:val="22"/>
              </w:rPr>
            </w:pPr>
          </w:p>
          <w:p w14:paraId="1E1F7EEF" w14:textId="77777777" w:rsidR="003E1701" w:rsidRPr="00FF122A" w:rsidRDefault="003E1701" w:rsidP="00C01494">
            <w:pPr>
              <w:rPr>
                <w:rFonts w:eastAsia="標楷體"/>
                <w:sz w:val="22"/>
                <w:szCs w:val="22"/>
              </w:rPr>
            </w:pPr>
          </w:p>
          <w:p w14:paraId="39554CB3" w14:textId="77777777" w:rsidR="003E1701" w:rsidRPr="00FF122A" w:rsidRDefault="003E1701" w:rsidP="00C01494">
            <w:pPr>
              <w:rPr>
                <w:rFonts w:eastAsia="標楷體"/>
                <w:sz w:val="22"/>
                <w:szCs w:val="22"/>
              </w:rPr>
            </w:pPr>
            <w:r w:rsidRPr="00FF122A">
              <w:rPr>
                <w:sz w:val="22"/>
                <w:szCs w:val="22"/>
                <w:lang w:bidi="en-US"/>
              </w:rPr>
              <w:t>Profit or loss in the current period</w:t>
            </w:r>
          </w:p>
        </w:tc>
        <w:tc>
          <w:tcPr>
            <w:tcW w:w="796" w:type="pct"/>
          </w:tcPr>
          <w:p w14:paraId="186C3982" w14:textId="77777777" w:rsidR="003E1701" w:rsidRPr="00FF122A" w:rsidRDefault="003E1701" w:rsidP="00C01494">
            <w:pPr>
              <w:rPr>
                <w:rFonts w:eastAsia="標楷體"/>
                <w:sz w:val="22"/>
                <w:szCs w:val="22"/>
              </w:rPr>
            </w:pPr>
          </w:p>
        </w:tc>
        <w:tc>
          <w:tcPr>
            <w:tcW w:w="959" w:type="pct"/>
          </w:tcPr>
          <w:p w14:paraId="0AE6F8D6" w14:textId="77777777" w:rsidR="003E1701" w:rsidRPr="00FF122A" w:rsidRDefault="003E1701" w:rsidP="00C01494">
            <w:pPr>
              <w:rPr>
                <w:rFonts w:eastAsia="標楷體"/>
                <w:sz w:val="22"/>
                <w:szCs w:val="22"/>
              </w:rPr>
            </w:pPr>
          </w:p>
        </w:tc>
        <w:tc>
          <w:tcPr>
            <w:tcW w:w="659" w:type="pct"/>
          </w:tcPr>
          <w:p w14:paraId="59E4DD97" w14:textId="77777777" w:rsidR="003E1701" w:rsidRPr="00FF122A" w:rsidRDefault="003E1701" w:rsidP="00C01494">
            <w:pPr>
              <w:rPr>
                <w:rFonts w:eastAsia="標楷體"/>
                <w:sz w:val="22"/>
                <w:szCs w:val="22"/>
              </w:rPr>
            </w:pPr>
          </w:p>
        </w:tc>
        <w:tc>
          <w:tcPr>
            <w:tcW w:w="963" w:type="pct"/>
          </w:tcPr>
          <w:p w14:paraId="3C15DE5F" w14:textId="77777777" w:rsidR="003E1701" w:rsidRPr="00FF122A" w:rsidRDefault="003E1701" w:rsidP="00C01494">
            <w:pPr>
              <w:rPr>
                <w:rFonts w:eastAsia="標楷體"/>
                <w:sz w:val="22"/>
                <w:szCs w:val="22"/>
              </w:rPr>
            </w:pPr>
          </w:p>
        </w:tc>
      </w:tr>
    </w:tbl>
    <w:p w14:paraId="6A1EDEB5" w14:textId="77777777" w:rsidR="003E1701" w:rsidRPr="00FF122A" w:rsidRDefault="003E1701" w:rsidP="003E1701">
      <w:pPr>
        <w:pStyle w:val="a3"/>
        <w:ind w:left="880" w:hangingChars="400" w:hanging="880"/>
        <w:rPr>
          <w:rFonts w:ascii="Times New Roman" w:eastAsia="標楷體" w:hAnsi="Times New Roman"/>
          <w:dstrike/>
          <w:sz w:val="22"/>
          <w:szCs w:val="22"/>
        </w:rPr>
      </w:pPr>
    </w:p>
    <w:p w14:paraId="3D52A643" w14:textId="77777777" w:rsidR="003E1701" w:rsidRPr="00FF122A" w:rsidRDefault="003E1701" w:rsidP="003E1701">
      <w:pPr>
        <w:pStyle w:val="a3"/>
        <w:ind w:left="880" w:hangingChars="400" w:hanging="880"/>
        <w:rPr>
          <w:rFonts w:ascii="Times New Roman" w:eastAsia="標楷體" w:hAnsi="Times New Roman"/>
          <w:sz w:val="22"/>
          <w:szCs w:val="22"/>
        </w:rPr>
      </w:pPr>
      <w:r w:rsidRPr="00FF122A">
        <w:rPr>
          <w:rFonts w:ascii="Times New Roman" w:hAnsi="Times New Roman"/>
          <w:sz w:val="22"/>
          <w:szCs w:val="22"/>
          <w:lang w:bidi="en-US"/>
        </w:rPr>
        <w:t>Descriptions:</w:t>
      </w:r>
    </w:p>
    <w:p w14:paraId="26C13062"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1.</w:t>
      </w:r>
      <w:r w:rsidRPr="00FF122A">
        <w:rPr>
          <w:rFonts w:ascii="Times New Roman" w:hAnsi="Times New Roman"/>
          <w:sz w:val="22"/>
          <w:szCs w:val="22"/>
          <w:lang w:bidi="en-US"/>
        </w:rPr>
        <w:tab/>
        <w:t>The Form refers to the report on the current receipts &amp; payments, profit or loss of the (current) and (previous) academic years.</w:t>
      </w:r>
    </w:p>
    <w:p w14:paraId="5C69E37C"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2.</w:t>
      </w:r>
      <w:r w:rsidRPr="00FF122A">
        <w:rPr>
          <w:rFonts w:ascii="Times New Roman" w:hAnsi="Times New Roman"/>
          <w:sz w:val="22"/>
          <w:szCs w:val="22"/>
          <w:lang w:bidi="en-US"/>
        </w:rPr>
        <w:tab/>
        <w:t>The Form is prepared based on the receipt and payment items in the general ledger.</w:t>
      </w:r>
    </w:p>
    <w:p w14:paraId="6548FB9D"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3.</w:t>
      </w:r>
      <w:r w:rsidRPr="00FF122A">
        <w:rPr>
          <w:rFonts w:ascii="Times New Roman" w:hAnsi="Times New Roman"/>
          <w:sz w:val="22"/>
          <w:szCs w:val="22"/>
          <w:lang w:bidi="en-US"/>
        </w:rPr>
        <w:tab/>
        <w:t>The amount by which the receipt exceeds payment refers to the surplus, while the amount by which payment exceeds receipt refers to the deficit, which shall be specified in the “profit or loss in the current period” section in the final row.</w:t>
      </w:r>
    </w:p>
    <w:p w14:paraId="3BE9A1A2"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4.</w:t>
      </w:r>
      <w:r w:rsidRPr="00FF122A">
        <w:rPr>
          <w:rFonts w:ascii="Times New Roman" w:hAnsi="Times New Roman"/>
          <w:sz w:val="22"/>
          <w:szCs w:val="22"/>
          <w:lang w:bidi="en-US"/>
        </w:rPr>
        <w:tab/>
        <w:t>The other comprehensive income in the current period, if any, shall be explained in the following attachment.</w:t>
      </w:r>
    </w:p>
    <w:p w14:paraId="0CEA9766" w14:textId="77777777" w:rsidR="003E1701" w:rsidRPr="00FF122A" w:rsidRDefault="003E1701" w:rsidP="003E1701">
      <w:pPr>
        <w:widowControl/>
        <w:rPr>
          <w:rFonts w:eastAsia="標楷體"/>
          <w:sz w:val="22"/>
          <w:szCs w:val="22"/>
        </w:rPr>
      </w:pPr>
      <w:r w:rsidRPr="00FF122A">
        <w:rPr>
          <w:sz w:val="22"/>
          <w:szCs w:val="22"/>
          <w:lang w:bidi="en-US"/>
        </w:rPr>
        <w:t>Attachment: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7"/>
        <w:gridCol w:w="2141"/>
        <w:gridCol w:w="1517"/>
        <w:gridCol w:w="1787"/>
        <w:gridCol w:w="1171"/>
        <w:gridCol w:w="1575"/>
      </w:tblGrid>
      <w:tr w:rsidR="003E1701" w:rsidRPr="00FF122A" w14:paraId="68D0BE0E" w14:textId="77777777" w:rsidTr="00FF122A">
        <w:trPr>
          <w:cantSplit/>
        </w:trPr>
        <w:tc>
          <w:tcPr>
            <w:tcW w:w="746" w:type="pct"/>
            <w:vMerge w:val="restart"/>
            <w:vAlign w:val="center"/>
          </w:tcPr>
          <w:p w14:paraId="1D6A4B09" w14:textId="492AC13D" w:rsidR="003E1701" w:rsidRPr="00FF122A" w:rsidRDefault="003E1701" w:rsidP="003E1701">
            <w:pPr>
              <w:jc w:val="center"/>
              <w:rPr>
                <w:rFonts w:eastAsia="標楷體"/>
                <w:sz w:val="22"/>
                <w:szCs w:val="22"/>
              </w:rPr>
            </w:pPr>
            <w:r w:rsidRPr="00FF122A">
              <w:rPr>
                <w:sz w:val="22"/>
                <w:szCs w:val="22"/>
                <w:lang w:bidi="en-US"/>
              </w:rPr>
              <w:t>Final accounts in the previous (academic) year</w:t>
            </w:r>
          </w:p>
        </w:tc>
        <w:tc>
          <w:tcPr>
            <w:tcW w:w="1112" w:type="pct"/>
            <w:vMerge w:val="restart"/>
            <w:vAlign w:val="center"/>
          </w:tcPr>
          <w:p w14:paraId="11CD4707" w14:textId="77777777" w:rsidR="003E1701" w:rsidRPr="00FF122A" w:rsidRDefault="003E1701" w:rsidP="00C01494">
            <w:pPr>
              <w:jc w:val="center"/>
              <w:rPr>
                <w:rFonts w:eastAsia="標楷體"/>
                <w:sz w:val="22"/>
                <w:szCs w:val="22"/>
              </w:rPr>
            </w:pPr>
            <w:r w:rsidRPr="00FF122A">
              <w:rPr>
                <w:sz w:val="22"/>
                <w:szCs w:val="22"/>
                <w:lang w:bidi="en-US"/>
              </w:rPr>
              <w:t>Item</w:t>
            </w:r>
          </w:p>
        </w:tc>
        <w:tc>
          <w:tcPr>
            <w:tcW w:w="788" w:type="pct"/>
            <w:vMerge w:val="restart"/>
            <w:vAlign w:val="center"/>
          </w:tcPr>
          <w:p w14:paraId="0B2A9836" w14:textId="77777777" w:rsidR="003E1701" w:rsidRPr="00FF122A" w:rsidRDefault="003E1701" w:rsidP="00C01494">
            <w:pPr>
              <w:jc w:val="center"/>
              <w:rPr>
                <w:rFonts w:eastAsia="標楷體"/>
                <w:sz w:val="22"/>
                <w:szCs w:val="22"/>
              </w:rPr>
            </w:pPr>
            <w:r w:rsidRPr="00FF122A">
              <w:rPr>
                <w:sz w:val="22"/>
                <w:szCs w:val="22"/>
                <w:lang w:bidi="en-US"/>
              </w:rPr>
              <w:t>Final accounts in the current (academic) year</w:t>
            </w:r>
          </w:p>
          <w:p w14:paraId="7C1DF9B9" w14:textId="77777777" w:rsidR="003E1701" w:rsidRPr="00FF122A" w:rsidRDefault="003E1701" w:rsidP="00C01494">
            <w:pPr>
              <w:jc w:val="center"/>
              <w:rPr>
                <w:rFonts w:eastAsia="標楷體"/>
                <w:sz w:val="22"/>
                <w:szCs w:val="22"/>
              </w:rPr>
            </w:pPr>
            <w:r w:rsidRPr="00FF122A">
              <w:rPr>
                <w:rFonts w:eastAsia="標楷體"/>
                <w:sz w:val="22"/>
                <w:szCs w:val="22"/>
              </w:rPr>
              <w:t>(1)</w:t>
            </w:r>
          </w:p>
        </w:tc>
        <w:tc>
          <w:tcPr>
            <w:tcW w:w="928" w:type="pct"/>
            <w:vMerge w:val="restart"/>
            <w:vAlign w:val="center"/>
          </w:tcPr>
          <w:p w14:paraId="2502318F" w14:textId="77777777" w:rsidR="003E1701" w:rsidRPr="00FF122A" w:rsidRDefault="003E1701" w:rsidP="00C01494">
            <w:pPr>
              <w:jc w:val="center"/>
              <w:rPr>
                <w:rFonts w:eastAsia="標楷體"/>
                <w:sz w:val="22"/>
                <w:szCs w:val="22"/>
              </w:rPr>
            </w:pPr>
            <w:r w:rsidRPr="00FF122A">
              <w:rPr>
                <w:sz w:val="22"/>
                <w:szCs w:val="22"/>
                <w:lang w:bidi="en-US"/>
              </w:rPr>
              <w:t>Budgeted accounts in the current (academic) year</w:t>
            </w:r>
          </w:p>
          <w:p w14:paraId="6033FE75" w14:textId="77777777" w:rsidR="003E1701" w:rsidRPr="00FF122A" w:rsidRDefault="003E1701" w:rsidP="00C01494">
            <w:pPr>
              <w:jc w:val="center"/>
              <w:rPr>
                <w:rFonts w:eastAsia="標楷體"/>
                <w:sz w:val="22"/>
                <w:szCs w:val="22"/>
              </w:rPr>
            </w:pPr>
            <w:r w:rsidRPr="00FF122A">
              <w:rPr>
                <w:sz w:val="22"/>
                <w:szCs w:val="22"/>
                <w:lang w:bidi="en-US"/>
              </w:rPr>
              <w:t>(2)</w:t>
            </w:r>
          </w:p>
        </w:tc>
        <w:tc>
          <w:tcPr>
            <w:tcW w:w="1426" w:type="pct"/>
            <w:gridSpan w:val="2"/>
            <w:vAlign w:val="center"/>
          </w:tcPr>
          <w:p w14:paraId="45B5C198" w14:textId="77777777" w:rsidR="003E1701" w:rsidRPr="00FF122A" w:rsidRDefault="003E1701" w:rsidP="00C01494">
            <w:pPr>
              <w:jc w:val="center"/>
              <w:rPr>
                <w:rFonts w:eastAsia="標楷體"/>
                <w:sz w:val="22"/>
                <w:szCs w:val="22"/>
              </w:rPr>
            </w:pPr>
            <w:r w:rsidRPr="00FF122A">
              <w:rPr>
                <w:sz w:val="22"/>
                <w:szCs w:val="22"/>
                <w:lang w:bidi="en-US"/>
              </w:rPr>
              <w:t>Comparable increase/decrease</w:t>
            </w:r>
          </w:p>
        </w:tc>
      </w:tr>
      <w:tr w:rsidR="00FF122A" w:rsidRPr="00FF122A" w14:paraId="59C90A00" w14:textId="77777777" w:rsidTr="00FF122A">
        <w:trPr>
          <w:cantSplit/>
        </w:trPr>
        <w:tc>
          <w:tcPr>
            <w:tcW w:w="746" w:type="pct"/>
            <w:vMerge/>
            <w:vAlign w:val="center"/>
          </w:tcPr>
          <w:p w14:paraId="2B18171F" w14:textId="77777777" w:rsidR="003E1701" w:rsidRPr="00FF122A" w:rsidRDefault="003E1701" w:rsidP="00C01494">
            <w:pPr>
              <w:rPr>
                <w:rFonts w:eastAsia="標楷體"/>
                <w:sz w:val="22"/>
                <w:szCs w:val="22"/>
              </w:rPr>
            </w:pPr>
          </w:p>
        </w:tc>
        <w:tc>
          <w:tcPr>
            <w:tcW w:w="1112" w:type="pct"/>
            <w:vMerge/>
            <w:vAlign w:val="center"/>
          </w:tcPr>
          <w:p w14:paraId="563BD9A6" w14:textId="77777777" w:rsidR="003E1701" w:rsidRPr="00FF122A" w:rsidRDefault="003E1701" w:rsidP="00C01494">
            <w:pPr>
              <w:rPr>
                <w:rFonts w:eastAsia="標楷體"/>
                <w:sz w:val="22"/>
                <w:szCs w:val="22"/>
              </w:rPr>
            </w:pPr>
          </w:p>
        </w:tc>
        <w:tc>
          <w:tcPr>
            <w:tcW w:w="788" w:type="pct"/>
            <w:vMerge/>
            <w:vAlign w:val="center"/>
          </w:tcPr>
          <w:p w14:paraId="5119A9E4" w14:textId="77777777" w:rsidR="003E1701" w:rsidRPr="00FF122A" w:rsidRDefault="003E1701" w:rsidP="00C01494">
            <w:pPr>
              <w:rPr>
                <w:rFonts w:eastAsia="標楷體"/>
                <w:sz w:val="22"/>
                <w:szCs w:val="22"/>
              </w:rPr>
            </w:pPr>
          </w:p>
        </w:tc>
        <w:tc>
          <w:tcPr>
            <w:tcW w:w="928" w:type="pct"/>
            <w:vMerge/>
            <w:vAlign w:val="center"/>
          </w:tcPr>
          <w:p w14:paraId="609781F1" w14:textId="77777777" w:rsidR="003E1701" w:rsidRPr="00FF122A" w:rsidRDefault="003E1701" w:rsidP="00C01494">
            <w:pPr>
              <w:rPr>
                <w:rFonts w:eastAsia="標楷體"/>
                <w:sz w:val="22"/>
                <w:szCs w:val="22"/>
              </w:rPr>
            </w:pPr>
          </w:p>
        </w:tc>
        <w:tc>
          <w:tcPr>
            <w:tcW w:w="608" w:type="pct"/>
            <w:vAlign w:val="center"/>
          </w:tcPr>
          <w:p w14:paraId="2F60ECE5" w14:textId="77777777" w:rsidR="003E1701" w:rsidRPr="00FF122A" w:rsidRDefault="003E1701" w:rsidP="00C01494">
            <w:pPr>
              <w:jc w:val="center"/>
              <w:rPr>
                <w:rFonts w:eastAsia="標楷體"/>
                <w:sz w:val="22"/>
                <w:szCs w:val="22"/>
              </w:rPr>
            </w:pPr>
            <w:r w:rsidRPr="00FF122A">
              <w:rPr>
                <w:sz w:val="22"/>
                <w:szCs w:val="22"/>
                <w:lang w:bidi="en-US"/>
              </w:rPr>
              <w:t>Amount</w:t>
            </w:r>
          </w:p>
          <w:p w14:paraId="346CC7B6" w14:textId="77777777" w:rsidR="003E1701" w:rsidRPr="00FF122A" w:rsidRDefault="003E1701" w:rsidP="00C01494">
            <w:pPr>
              <w:jc w:val="center"/>
              <w:rPr>
                <w:rFonts w:eastAsia="標楷體"/>
                <w:vanish/>
                <w:sz w:val="22"/>
                <w:szCs w:val="22"/>
              </w:rPr>
            </w:pPr>
            <w:r w:rsidRPr="00FF122A">
              <w:rPr>
                <w:rFonts w:eastAsia="標楷體"/>
                <w:sz w:val="22"/>
                <w:szCs w:val="22"/>
              </w:rPr>
              <w:t>(3)=(1)-(2)</w:t>
            </w:r>
          </w:p>
        </w:tc>
        <w:tc>
          <w:tcPr>
            <w:tcW w:w="818" w:type="pct"/>
            <w:vAlign w:val="center"/>
          </w:tcPr>
          <w:p w14:paraId="4C3665A3" w14:textId="77777777" w:rsidR="003E1701" w:rsidRPr="00FF122A" w:rsidRDefault="003E1701" w:rsidP="00C01494">
            <w:pPr>
              <w:jc w:val="center"/>
              <w:rPr>
                <w:rFonts w:eastAsia="標楷體"/>
                <w:sz w:val="22"/>
                <w:szCs w:val="22"/>
              </w:rPr>
            </w:pPr>
            <w:r w:rsidRPr="00FF122A">
              <w:rPr>
                <w:rFonts w:eastAsia="標楷體"/>
                <w:sz w:val="22"/>
                <w:szCs w:val="22"/>
              </w:rPr>
              <w:t>%</w:t>
            </w:r>
          </w:p>
          <w:p w14:paraId="5DE5F3DB" w14:textId="77777777" w:rsidR="003E1701" w:rsidRPr="00FF122A" w:rsidRDefault="003E1701" w:rsidP="00C01494">
            <w:pPr>
              <w:jc w:val="center"/>
              <w:rPr>
                <w:rFonts w:eastAsia="標楷體"/>
                <w:sz w:val="22"/>
                <w:szCs w:val="22"/>
              </w:rPr>
            </w:pPr>
            <w:r w:rsidRPr="00FF122A">
              <w:rPr>
                <w:rFonts w:eastAsia="標楷體"/>
                <w:sz w:val="22"/>
                <w:szCs w:val="22"/>
              </w:rPr>
              <w:t>(4)=(3)/(2)*100</w:t>
            </w:r>
          </w:p>
        </w:tc>
      </w:tr>
      <w:tr w:rsidR="00FF122A" w:rsidRPr="00FF122A" w14:paraId="6FCFF4FE" w14:textId="77777777" w:rsidTr="00FF122A">
        <w:tc>
          <w:tcPr>
            <w:tcW w:w="746" w:type="pct"/>
          </w:tcPr>
          <w:p w14:paraId="10917BFE" w14:textId="77777777" w:rsidR="003E1701" w:rsidRPr="00FF122A" w:rsidRDefault="003E1701" w:rsidP="00C01494">
            <w:pPr>
              <w:rPr>
                <w:rFonts w:eastAsia="標楷體"/>
                <w:sz w:val="22"/>
                <w:szCs w:val="22"/>
              </w:rPr>
            </w:pPr>
          </w:p>
        </w:tc>
        <w:tc>
          <w:tcPr>
            <w:tcW w:w="1112" w:type="pct"/>
          </w:tcPr>
          <w:p w14:paraId="384E7885" w14:textId="77777777" w:rsidR="003E1701" w:rsidRPr="00FF122A" w:rsidRDefault="003E1701" w:rsidP="00C01494">
            <w:pPr>
              <w:rPr>
                <w:rFonts w:eastAsia="標楷體"/>
                <w:sz w:val="22"/>
                <w:szCs w:val="22"/>
              </w:rPr>
            </w:pPr>
            <w:r w:rsidRPr="00FF122A">
              <w:rPr>
                <w:sz w:val="22"/>
                <w:szCs w:val="22"/>
                <w:lang w:bidi="en-US"/>
              </w:rPr>
              <w:t>Items of other comprehensive profit or loss not reclassified to the profit or loss in the current period:</w:t>
            </w:r>
          </w:p>
          <w:p w14:paraId="35725777" w14:textId="77777777" w:rsidR="003E1701" w:rsidRPr="00FF122A" w:rsidRDefault="003E1701" w:rsidP="00C01494">
            <w:pPr>
              <w:rPr>
                <w:rFonts w:eastAsia="標楷體"/>
                <w:sz w:val="22"/>
                <w:szCs w:val="22"/>
              </w:rPr>
            </w:pPr>
          </w:p>
          <w:p w14:paraId="7E923F34" w14:textId="77777777" w:rsidR="003E1701" w:rsidRPr="00FF122A" w:rsidRDefault="003E1701" w:rsidP="00C01494">
            <w:pPr>
              <w:rPr>
                <w:rFonts w:eastAsia="標楷體"/>
                <w:sz w:val="22"/>
                <w:szCs w:val="22"/>
              </w:rPr>
            </w:pPr>
            <w:r w:rsidRPr="00FF122A">
              <w:rPr>
                <w:sz w:val="22"/>
                <w:szCs w:val="22"/>
                <w:lang w:bidi="en-US"/>
              </w:rPr>
              <w:t>Items that might be reclassified to the profit or loss subsequently:</w:t>
            </w:r>
          </w:p>
          <w:p w14:paraId="4B8F98F6" w14:textId="77777777" w:rsidR="003E1701" w:rsidRPr="00FF122A" w:rsidRDefault="003E1701" w:rsidP="00C01494">
            <w:pPr>
              <w:rPr>
                <w:rFonts w:eastAsia="標楷體"/>
                <w:sz w:val="22"/>
                <w:szCs w:val="22"/>
              </w:rPr>
            </w:pPr>
          </w:p>
          <w:p w14:paraId="5EEC04EF" w14:textId="77777777" w:rsidR="003E1701" w:rsidRPr="00FF122A" w:rsidRDefault="003E1701" w:rsidP="00C01494">
            <w:pPr>
              <w:rPr>
                <w:rFonts w:eastAsia="標楷體"/>
                <w:sz w:val="22"/>
                <w:szCs w:val="22"/>
              </w:rPr>
            </w:pPr>
            <w:r w:rsidRPr="00FF122A">
              <w:rPr>
                <w:sz w:val="22"/>
                <w:szCs w:val="22"/>
                <w:lang w:bidi="en-US"/>
              </w:rPr>
              <w:t>Total other comprehensive profit or loss in the current period</w:t>
            </w:r>
          </w:p>
          <w:p w14:paraId="1F86306C" w14:textId="77777777" w:rsidR="003E1701" w:rsidRPr="00FF122A" w:rsidRDefault="003E1701" w:rsidP="00C01494">
            <w:pPr>
              <w:rPr>
                <w:rFonts w:eastAsia="標楷體"/>
                <w:sz w:val="22"/>
                <w:szCs w:val="22"/>
              </w:rPr>
            </w:pPr>
          </w:p>
        </w:tc>
        <w:tc>
          <w:tcPr>
            <w:tcW w:w="788" w:type="pct"/>
          </w:tcPr>
          <w:p w14:paraId="79FC72C7" w14:textId="77777777" w:rsidR="003E1701" w:rsidRPr="00FF122A" w:rsidRDefault="003E1701" w:rsidP="00C01494">
            <w:pPr>
              <w:rPr>
                <w:rFonts w:eastAsia="標楷體"/>
                <w:sz w:val="22"/>
                <w:szCs w:val="22"/>
              </w:rPr>
            </w:pPr>
          </w:p>
        </w:tc>
        <w:tc>
          <w:tcPr>
            <w:tcW w:w="928" w:type="pct"/>
          </w:tcPr>
          <w:p w14:paraId="64CC2A70" w14:textId="77777777" w:rsidR="003E1701" w:rsidRPr="00FF122A" w:rsidRDefault="003E1701" w:rsidP="00C01494">
            <w:pPr>
              <w:rPr>
                <w:rFonts w:eastAsia="標楷體"/>
                <w:sz w:val="22"/>
                <w:szCs w:val="22"/>
              </w:rPr>
            </w:pPr>
          </w:p>
        </w:tc>
        <w:tc>
          <w:tcPr>
            <w:tcW w:w="608" w:type="pct"/>
          </w:tcPr>
          <w:p w14:paraId="0784E521" w14:textId="77777777" w:rsidR="003E1701" w:rsidRPr="00FF122A" w:rsidRDefault="003E1701" w:rsidP="00C01494">
            <w:pPr>
              <w:rPr>
                <w:rFonts w:eastAsia="標楷體"/>
                <w:sz w:val="22"/>
                <w:szCs w:val="22"/>
              </w:rPr>
            </w:pPr>
          </w:p>
        </w:tc>
        <w:tc>
          <w:tcPr>
            <w:tcW w:w="818" w:type="pct"/>
          </w:tcPr>
          <w:p w14:paraId="1056DFAF" w14:textId="77777777" w:rsidR="003E1701" w:rsidRPr="00FF122A" w:rsidRDefault="003E1701" w:rsidP="00C01494">
            <w:pPr>
              <w:rPr>
                <w:rFonts w:eastAsia="標楷體"/>
                <w:sz w:val="22"/>
                <w:szCs w:val="22"/>
              </w:rPr>
            </w:pPr>
          </w:p>
        </w:tc>
      </w:tr>
    </w:tbl>
    <w:p w14:paraId="4458CAA5" w14:textId="1D630166" w:rsidR="003E1701" w:rsidRPr="00676D7C" w:rsidRDefault="003E1701">
      <w:pPr>
        <w:widowControl/>
        <w:rPr>
          <w:rFonts w:eastAsia="標楷體"/>
          <w:szCs w:val="24"/>
        </w:rPr>
      </w:pPr>
      <w:r w:rsidRPr="00676D7C">
        <w:rPr>
          <w:lang w:bidi="en-US"/>
        </w:rPr>
        <w:br w:type="page"/>
      </w:r>
    </w:p>
    <w:p w14:paraId="4192242D" w14:textId="355FBC9B" w:rsidR="00CC50C9" w:rsidRPr="00676D7C" w:rsidRDefault="00CC50C9" w:rsidP="000E3AF6">
      <w:pPr>
        <w:widowControl/>
        <w:rPr>
          <w:rFonts w:eastAsia="標楷體"/>
          <w:szCs w:val="24"/>
        </w:rPr>
      </w:pPr>
    </w:p>
    <w:p w14:paraId="0465E0C6" w14:textId="063D9739" w:rsidR="00237924" w:rsidRPr="00676D7C" w:rsidRDefault="00600644" w:rsidP="007D1A9F">
      <w:pPr>
        <w:tabs>
          <w:tab w:val="center" w:pos="4962"/>
        </w:tabs>
        <w:rPr>
          <w:rFonts w:eastAsia="標楷體"/>
          <w:szCs w:val="24"/>
        </w:rPr>
      </w:pPr>
      <w:r w:rsidRPr="00676D7C">
        <w:rPr>
          <w:rFonts w:eastAsia="標楷體"/>
          <w:szCs w:val="24"/>
        </w:rPr>
        <w:t>203</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3E1701" w:rsidRPr="00676D7C" w14:paraId="52F81B9A" w14:textId="77777777" w:rsidTr="00C01494">
        <w:trPr>
          <w:hidden/>
        </w:trPr>
        <w:tc>
          <w:tcPr>
            <w:tcW w:w="3231" w:type="dxa"/>
          </w:tcPr>
          <w:p w14:paraId="4A5EB2CE" w14:textId="77777777" w:rsidR="003E1701" w:rsidRPr="00676D7C" w:rsidRDefault="003E1701" w:rsidP="00C01494">
            <w:pPr>
              <w:tabs>
                <w:tab w:val="left" w:pos="2835"/>
              </w:tabs>
              <w:rPr>
                <w:rFonts w:eastAsia="標楷體"/>
                <w:vanish/>
                <w:szCs w:val="24"/>
              </w:rPr>
            </w:pPr>
          </w:p>
        </w:tc>
        <w:tc>
          <w:tcPr>
            <w:tcW w:w="3965" w:type="dxa"/>
          </w:tcPr>
          <w:p w14:paraId="2DFE6C58" w14:textId="19A96FF0" w:rsidR="003E1701" w:rsidRPr="00676D7C" w:rsidRDefault="003E1701" w:rsidP="00C01494">
            <w:pPr>
              <w:tabs>
                <w:tab w:val="left" w:pos="2835"/>
              </w:tabs>
              <w:jc w:val="center"/>
              <w:rPr>
                <w:rFonts w:eastAsia="標楷體"/>
                <w:vanish/>
                <w:szCs w:val="24"/>
              </w:rPr>
            </w:pPr>
            <w:r w:rsidRPr="00676D7C">
              <w:rPr>
                <w:rFonts w:eastAsia="標楷體"/>
                <w:szCs w:val="24"/>
              </w:rPr>
              <w:t>現金流量表</w:t>
            </w:r>
          </w:p>
        </w:tc>
        <w:tc>
          <w:tcPr>
            <w:tcW w:w="2498" w:type="dxa"/>
          </w:tcPr>
          <w:p w14:paraId="148F27D7" w14:textId="77777777" w:rsidR="003E1701" w:rsidRPr="00676D7C" w:rsidRDefault="003E1701"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3E1701" w:rsidRPr="00676D7C" w14:paraId="7F2D0F10" w14:textId="77777777" w:rsidTr="00C01494">
        <w:trPr>
          <w:hidden/>
        </w:trPr>
        <w:tc>
          <w:tcPr>
            <w:tcW w:w="3231" w:type="dxa"/>
          </w:tcPr>
          <w:p w14:paraId="1347BB24" w14:textId="77777777" w:rsidR="003E1701" w:rsidRPr="00676D7C" w:rsidRDefault="003E1701" w:rsidP="00C01494">
            <w:pPr>
              <w:tabs>
                <w:tab w:val="left" w:pos="2835"/>
              </w:tabs>
              <w:rPr>
                <w:rFonts w:eastAsia="標楷體"/>
                <w:vanish/>
                <w:szCs w:val="24"/>
              </w:rPr>
            </w:pPr>
          </w:p>
        </w:tc>
        <w:tc>
          <w:tcPr>
            <w:tcW w:w="3965" w:type="dxa"/>
          </w:tcPr>
          <w:p w14:paraId="41E2FF89" w14:textId="37A5D4BB" w:rsidR="003E1701" w:rsidRPr="00676D7C" w:rsidRDefault="003E1701" w:rsidP="007D1A9F">
            <w:pPr>
              <w:tabs>
                <w:tab w:val="left" w:pos="2835"/>
              </w:tabs>
              <w:jc w:val="center"/>
              <w:rPr>
                <w:rFonts w:eastAsia="標楷體"/>
                <w:vanish/>
                <w:szCs w:val="24"/>
              </w:rPr>
            </w:pPr>
            <w:r w:rsidRPr="00676D7C">
              <w:rPr>
                <w:rFonts w:eastAsia="標楷體"/>
                <w:szCs w:val="24"/>
              </w:rPr>
              <w:t>學年度</w:t>
            </w:r>
          </w:p>
        </w:tc>
        <w:tc>
          <w:tcPr>
            <w:tcW w:w="2498" w:type="dxa"/>
          </w:tcPr>
          <w:p w14:paraId="3C721219" w14:textId="77777777" w:rsidR="003E1701" w:rsidRPr="00676D7C" w:rsidRDefault="003E1701" w:rsidP="00C01494">
            <w:pPr>
              <w:tabs>
                <w:tab w:val="left" w:pos="2835"/>
              </w:tabs>
              <w:jc w:val="right"/>
              <w:rPr>
                <w:rFonts w:eastAsia="標楷體"/>
                <w:szCs w:val="24"/>
              </w:rPr>
            </w:pPr>
            <w:r w:rsidRPr="00676D7C">
              <w:rPr>
                <w:rFonts w:eastAsia="標楷體"/>
                <w:szCs w:val="24"/>
              </w:rPr>
              <w:t>單位：新台幣元</w:t>
            </w:r>
          </w:p>
        </w:tc>
      </w:tr>
    </w:tbl>
    <w:p w14:paraId="68B6DD8F" w14:textId="77777777" w:rsidR="003E1701" w:rsidRPr="00676D7C" w:rsidRDefault="003E1701" w:rsidP="000E3AF6">
      <w:pPr>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74"/>
        <w:gridCol w:w="2738"/>
        <w:gridCol w:w="3416"/>
      </w:tblGrid>
      <w:tr w:rsidR="000C6C44" w:rsidRPr="00676D7C" w14:paraId="7C3C7665" w14:textId="77777777" w:rsidTr="00FF122A">
        <w:tc>
          <w:tcPr>
            <w:tcW w:w="1804" w:type="pct"/>
          </w:tcPr>
          <w:p w14:paraId="7FC02EF4" w14:textId="77777777" w:rsidR="00600644" w:rsidRPr="00676D7C" w:rsidRDefault="00600644" w:rsidP="000E3AF6">
            <w:pPr>
              <w:jc w:val="center"/>
              <w:rPr>
                <w:rFonts w:eastAsia="標楷體"/>
                <w:vanish/>
                <w:szCs w:val="24"/>
              </w:rPr>
            </w:pPr>
            <w:r w:rsidRPr="00676D7C">
              <w:rPr>
                <w:rFonts w:eastAsia="標楷體"/>
                <w:szCs w:val="24"/>
              </w:rPr>
              <w:t>項</w:t>
            </w:r>
            <w:r w:rsidRPr="00676D7C">
              <w:rPr>
                <w:rFonts w:eastAsia="標楷體"/>
                <w:szCs w:val="24"/>
              </w:rPr>
              <w:t xml:space="preserve">         </w:t>
            </w:r>
            <w:r w:rsidRPr="00676D7C">
              <w:rPr>
                <w:rFonts w:eastAsia="標楷體"/>
                <w:szCs w:val="24"/>
              </w:rPr>
              <w:t>目</w:t>
            </w:r>
          </w:p>
        </w:tc>
        <w:tc>
          <w:tcPr>
            <w:tcW w:w="1422" w:type="pct"/>
          </w:tcPr>
          <w:p w14:paraId="0AD63FF4" w14:textId="77777777" w:rsidR="00600644" w:rsidRPr="00676D7C" w:rsidRDefault="00237924" w:rsidP="000E3AF6">
            <w:pPr>
              <w:jc w:val="center"/>
              <w:rPr>
                <w:rFonts w:eastAsia="標楷體"/>
                <w:vanish/>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學年度決算數</w:t>
            </w:r>
          </w:p>
        </w:tc>
        <w:tc>
          <w:tcPr>
            <w:tcW w:w="1774" w:type="pct"/>
          </w:tcPr>
          <w:p w14:paraId="58602A1D" w14:textId="77777777" w:rsidR="00600644" w:rsidRPr="00676D7C" w:rsidRDefault="009E43B9" w:rsidP="000E3AF6">
            <w:pPr>
              <w:jc w:val="center"/>
              <w:rPr>
                <w:rFonts w:eastAsia="標楷體"/>
                <w:vanish/>
                <w:szCs w:val="24"/>
              </w:rPr>
            </w:pP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學年度決算數</w:t>
            </w:r>
          </w:p>
        </w:tc>
      </w:tr>
      <w:tr w:rsidR="001443CE" w:rsidRPr="00676D7C" w14:paraId="32B776D5" w14:textId="77777777" w:rsidTr="00FF122A">
        <w:tc>
          <w:tcPr>
            <w:tcW w:w="1804" w:type="pct"/>
          </w:tcPr>
          <w:p w14:paraId="3696F50E" w14:textId="37B2BF03" w:rsidR="00600644" w:rsidRPr="00676D7C" w:rsidRDefault="00600644" w:rsidP="000E3AF6">
            <w:pPr>
              <w:rPr>
                <w:rFonts w:eastAsia="標楷體"/>
                <w:szCs w:val="24"/>
              </w:rPr>
            </w:pPr>
            <w:r w:rsidRPr="00676D7C">
              <w:rPr>
                <w:rFonts w:eastAsia="標楷體"/>
                <w:szCs w:val="24"/>
              </w:rPr>
              <w:t>營運活動現金流量：</w:t>
            </w:r>
          </w:p>
          <w:p w14:paraId="5843F75F" w14:textId="77777777" w:rsidR="00600644" w:rsidRPr="00676D7C" w:rsidRDefault="00600644" w:rsidP="000E3AF6">
            <w:pPr>
              <w:rPr>
                <w:rFonts w:eastAsia="標楷體"/>
                <w:szCs w:val="24"/>
              </w:rPr>
            </w:pPr>
          </w:p>
          <w:p w14:paraId="4275D6D2" w14:textId="18947292" w:rsidR="00B97CAB" w:rsidRPr="00676D7C" w:rsidRDefault="00B97CAB" w:rsidP="000E3AF6">
            <w:pPr>
              <w:rPr>
                <w:rFonts w:eastAsia="標楷體"/>
                <w:szCs w:val="24"/>
              </w:rPr>
            </w:pPr>
            <w:r w:rsidRPr="00676D7C">
              <w:rPr>
                <w:rFonts w:eastAsia="標楷體"/>
                <w:szCs w:val="24"/>
              </w:rPr>
              <w:t>投資活動現金流量：</w:t>
            </w:r>
          </w:p>
          <w:p w14:paraId="3DBF11ED" w14:textId="77777777" w:rsidR="00B97CAB" w:rsidRPr="00676D7C" w:rsidRDefault="00B97CAB" w:rsidP="000E3AF6">
            <w:pPr>
              <w:rPr>
                <w:rFonts w:eastAsia="標楷體"/>
                <w:szCs w:val="24"/>
              </w:rPr>
            </w:pPr>
          </w:p>
          <w:p w14:paraId="661F908E" w14:textId="0DCCC3B2" w:rsidR="00B97CAB" w:rsidRPr="00676D7C" w:rsidRDefault="00B97CAB" w:rsidP="000E3AF6">
            <w:pPr>
              <w:rPr>
                <w:rFonts w:eastAsia="標楷體"/>
                <w:szCs w:val="24"/>
              </w:rPr>
            </w:pPr>
            <w:r w:rsidRPr="00676D7C">
              <w:rPr>
                <w:rFonts w:eastAsia="標楷體"/>
                <w:szCs w:val="24"/>
              </w:rPr>
              <w:t>籌資活動現金流量：</w:t>
            </w:r>
          </w:p>
          <w:p w14:paraId="63F98128" w14:textId="77777777" w:rsidR="00600644" w:rsidRPr="00676D7C" w:rsidRDefault="00600644" w:rsidP="000E3AF6">
            <w:pPr>
              <w:rPr>
                <w:rFonts w:eastAsia="標楷體"/>
                <w:szCs w:val="24"/>
              </w:rPr>
            </w:pPr>
          </w:p>
          <w:p w14:paraId="75DCD91C" w14:textId="77777777" w:rsidR="00B37A33" w:rsidRPr="00676D7C" w:rsidRDefault="00B37A33" w:rsidP="000E3AF6">
            <w:pPr>
              <w:rPr>
                <w:rFonts w:eastAsia="標楷體"/>
                <w:szCs w:val="24"/>
              </w:rPr>
            </w:pPr>
            <w:r w:rsidRPr="00676D7C">
              <w:rPr>
                <w:rFonts w:eastAsia="標楷體"/>
                <w:szCs w:val="24"/>
              </w:rPr>
              <w:t>匯率變動對現金及銀行存款之影響</w:t>
            </w:r>
          </w:p>
          <w:p w14:paraId="3481F17F" w14:textId="77777777" w:rsidR="00B37A33" w:rsidRPr="00676D7C" w:rsidRDefault="00B37A33" w:rsidP="000E3AF6">
            <w:pPr>
              <w:rPr>
                <w:rFonts w:eastAsia="標楷體"/>
                <w:szCs w:val="24"/>
              </w:rPr>
            </w:pPr>
          </w:p>
          <w:p w14:paraId="781A6562" w14:textId="77777777" w:rsidR="00B37A33" w:rsidRPr="00676D7C" w:rsidRDefault="00B37A33" w:rsidP="000E3AF6">
            <w:pPr>
              <w:rPr>
                <w:rFonts w:eastAsia="標楷體"/>
                <w:szCs w:val="24"/>
              </w:rPr>
            </w:pPr>
            <w:r w:rsidRPr="00676D7C">
              <w:rPr>
                <w:rFonts w:eastAsia="標楷體"/>
                <w:szCs w:val="24"/>
              </w:rPr>
              <w:t>本期現金及銀行存款淨流入</w:t>
            </w:r>
            <w:r w:rsidRPr="00676D7C">
              <w:rPr>
                <w:rFonts w:eastAsia="標楷體"/>
                <w:szCs w:val="24"/>
              </w:rPr>
              <w:t>(</w:t>
            </w:r>
            <w:r w:rsidRPr="00676D7C">
              <w:rPr>
                <w:rFonts w:eastAsia="標楷體"/>
                <w:szCs w:val="24"/>
              </w:rPr>
              <w:t>出</w:t>
            </w:r>
            <w:r w:rsidRPr="00676D7C">
              <w:rPr>
                <w:rFonts w:eastAsia="標楷體"/>
                <w:szCs w:val="24"/>
              </w:rPr>
              <w:t>)</w:t>
            </w:r>
          </w:p>
          <w:p w14:paraId="27B04F0C" w14:textId="77777777" w:rsidR="00B37A33" w:rsidRPr="00676D7C" w:rsidRDefault="003D49EB" w:rsidP="000E3AF6">
            <w:pPr>
              <w:rPr>
                <w:rFonts w:eastAsia="標楷體"/>
                <w:szCs w:val="24"/>
              </w:rPr>
            </w:pPr>
            <w:r w:rsidRPr="00676D7C">
              <w:rPr>
                <w:rFonts w:eastAsia="標楷體"/>
                <w:szCs w:val="24"/>
              </w:rPr>
              <w:t>期初現金及銀行存款餘額</w:t>
            </w:r>
          </w:p>
          <w:p w14:paraId="31D54F4F" w14:textId="77777777" w:rsidR="00B37A33" w:rsidRPr="00676D7C" w:rsidRDefault="003D49EB" w:rsidP="000E3AF6">
            <w:pPr>
              <w:rPr>
                <w:rFonts w:eastAsia="標楷體"/>
                <w:vanish/>
                <w:szCs w:val="24"/>
              </w:rPr>
            </w:pPr>
            <w:r w:rsidRPr="00676D7C">
              <w:rPr>
                <w:rFonts w:eastAsia="標楷體"/>
                <w:szCs w:val="24"/>
              </w:rPr>
              <w:t>期末現金及銀行存款餘額</w:t>
            </w:r>
          </w:p>
        </w:tc>
        <w:tc>
          <w:tcPr>
            <w:tcW w:w="1422" w:type="pct"/>
          </w:tcPr>
          <w:p w14:paraId="5F505C45" w14:textId="77777777" w:rsidR="00600644" w:rsidRPr="00676D7C" w:rsidRDefault="00600644" w:rsidP="000E3AF6">
            <w:pPr>
              <w:rPr>
                <w:rFonts w:eastAsia="標楷體"/>
                <w:vanish/>
                <w:szCs w:val="24"/>
              </w:rPr>
            </w:pPr>
          </w:p>
        </w:tc>
        <w:tc>
          <w:tcPr>
            <w:tcW w:w="1774" w:type="pct"/>
          </w:tcPr>
          <w:p w14:paraId="28F0A35A" w14:textId="77777777" w:rsidR="00600644" w:rsidRPr="00676D7C" w:rsidRDefault="00600644" w:rsidP="000E3AF6">
            <w:pPr>
              <w:rPr>
                <w:rFonts w:eastAsia="標楷體"/>
                <w:szCs w:val="24"/>
              </w:rPr>
            </w:pPr>
          </w:p>
        </w:tc>
      </w:tr>
    </w:tbl>
    <w:p w14:paraId="2ADC897C" w14:textId="77777777" w:rsidR="00AF7545" w:rsidRPr="00676D7C" w:rsidRDefault="00AF7545" w:rsidP="000E3AF6">
      <w:pPr>
        <w:pStyle w:val="a3"/>
        <w:ind w:left="960" w:hangingChars="400" w:hanging="960"/>
        <w:rPr>
          <w:rFonts w:ascii="Times New Roman" w:eastAsia="標楷體" w:hAnsi="Times New Roman"/>
          <w:dstrike/>
          <w:szCs w:val="24"/>
        </w:rPr>
      </w:pPr>
    </w:p>
    <w:p w14:paraId="632E6D20" w14:textId="79E03EF7" w:rsidR="004530E2" w:rsidRPr="00676D7C" w:rsidRDefault="004E3C16" w:rsidP="000E3AF6">
      <w:pPr>
        <w:pStyle w:val="a3"/>
        <w:ind w:left="960" w:hangingChars="400" w:hanging="960"/>
        <w:rPr>
          <w:rFonts w:ascii="Times New Roman" w:eastAsia="標楷體" w:hAnsi="Times New Roman"/>
          <w:szCs w:val="24"/>
        </w:rPr>
      </w:pPr>
      <w:r w:rsidRPr="00676D7C">
        <w:rPr>
          <w:rFonts w:ascii="Times New Roman" w:eastAsia="標楷體" w:hAnsi="Times New Roman"/>
          <w:szCs w:val="24"/>
        </w:rPr>
        <w:t>說明：</w:t>
      </w:r>
    </w:p>
    <w:p w14:paraId="1922D988" w14:textId="0498E7B3" w:rsidR="004E3C16" w:rsidRPr="00676D7C" w:rsidRDefault="004E3C16"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本表為表示</w:t>
      </w:r>
      <w:r w:rsidRPr="00676D7C">
        <w:rPr>
          <w:rFonts w:ascii="Times New Roman" w:eastAsia="標楷體" w:hAnsi="Times New Roman"/>
          <w:szCs w:val="24"/>
        </w:rPr>
        <w:t>(</w:t>
      </w:r>
      <w:r w:rsidRPr="00676D7C">
        <w:rPr>
          <w:rFonts w:ascii="Times New Roman" w:eastAsia="標楷體" w:hAnsi="Times New Roman"/>
          <w:szCs w:val="24"/>
        </w:rPr>
        <w:t>本</w:t>
      </w:r>
      <w:r w:rsidRPr="00676D7C">
        <w:rPr>
          <w:rFonts w:ascii="Times New Roman" w:eastAsia="標楷體" w:hAnsi="Times New Roman"/>
          <w:szCs w:val="24"/>
        </w:rPr>
        <w:t>)</w:t>
      </w:r>
      <w:r w:rsidRPr="00676D7C">
        <w:rPr>
          <w:rFonts w:ascii="Times New Roman" w:eastAsia="標楷體" w:hAnsi="Times New Roman"/>
          <w:szCs w:val="24"/>
        </w:rPr>
        <w:t>學年度及</w:t>
      </w:r>
      <w:r w:rsidRPr="00676D7C">
        <w:rPr>
          <w:rFonts w:ascii="Times New Roman" w:eastAsia="標楷體" w:hAnsi="Times New Roman"/>
          <w:szCs w:val="24"/>
        </w:rPr>
        <w:t>(</w:t>
      </w:r>
      <w:r w:rsidRPr="00676D7C">
        <w:rPr>
          <w:rFonts w:ascii="Times New Roman" w:eastAsia="標楷體" w:hAnsi="Times New Roman"/>
          <w:szCs w:val="24"/>
        </w:rPr>
        <w:t>上</w:t>
      </w:r>
      <w:r w:rsidRPr="00676D7C">
        <w:rPr>
          <w:rFonts w:ascii="Times New Roman" w:eastAsia="標楷體" w:hAnsi="Times New Roman"/>
          <w:szCs w:val="24"/>
        </w:rPr>
        <w:t>)</w:t>
      </w:r>
      <w:r w:rsidRPr="00676D7C">
        <w:rPr>
          <w:rFonts w:ascii="Times New Roman" w:eastAsia="標楷體" w:hAnsi="Times New Roman"/>
          <w:szCs w:val="24"/>
        </w:rPr>
        <w:t>學年度現金之來源與用途之報表。</w:t>
      </w:r>
    </w:p>
    <w:p w14:paraId="3BCADFA3" w14:textId="13F6F81B" w:rsidR="004E3C16" w:rsidRPr="00676D7C" w:rsidRDefault="00CC50C9"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投資活動係指學校法人或所設私立學校從事流動金融資產及投資、出售流動金融資產及</w:t>
      </w:r>
      <w:r w:rsidRPr="00676D7C">
        <w:rPr>
          <w:rFonts w:ascii="Times New Roman" w:eastAsia="標楷體" w:hAnsi="Times New Roman"/>
          <w:szCs w:val="24"/>
        </w:rPr>
        <w:t xml:space="preserve"> </w:t>
      </w:r>
      <w:r w:rsidRPr="00676D7C">
        <w:rPr>
          <w:rFonts w:ascii="Times New Roman" w:eastAsia="標楷體" w:hAnsi="Times New Roman"/>
          <w:szCs w:val="24"/>
        </w:rPr>
        <w:t>投資、購置不動產、房屋及設備或處分不動產、房屋及設備</w:t>
      </w:r>
      <w:r w:rsidRPr="00676D7C">
        <w:rPr>
          <w:rFonts w:ascii="Times New Roman" w:eastAsia="標楷體" w:hAnsi="Times New Roman"/>
          <w:szCs w:val="24"/>
        </w:rPr>
        <w:t>…</w:t>
      </w:r>
      <w:r w:rsidRPr="00676D7C">
        <w:rPr>
          <w:rFonts w:ascii="Times New Roman" w:eastAsia="標楷體" w:hAnsi="Times New Roman"/>
          <w:szCs w:val="24"/>
        </w:rPr>
        <w:t>等。</w:t>
      </w:r>
    </w:p>
    <w:p w14:paraId="58E79BFA" w14:textId="456377C7" w:rsidR="004E3C16" w:rsidRPr="00676D7C" w:rsidRDefault="00CC50C9"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籌資活動係指學校法人或所設私立學校舉借長、短期借款、償還長、短期借款或增加權益基金</w:t>
      </w:r>
      <w:r w:rsidRPr="00676D7C">
        <w:rPr>
          <w:rFonts w:ascii="Times New Roman" w:eastAsia="標楷體" w:hAnsi="Times New Roman"/>
          <w:szCs w:val="24"/>
        </w:rPr>
        <w:t>…</w:t>
      </w:r>
      <w:r w:rsidRPr="00676D7C">
        <w:rPr>
          <w:rFonts w:ascii="Times New Roman" w:eastAsia="標楷體" w:hAnsi="Times New Roman"/>
          <w:szCs w:val="24"/>
        </w:rPr>
        <w:t>等。</w:t>
      </w:r>
    </w:p>
    <w:p w14:paraId="6852480E" w14:textId="4230318A" w:rsidR="003E1701" w:rsidRPr="00676D7C" w:rsidRDefault="003E1701">
      <w:pPr>
        <w:widowControl/>
        <w:rPr>
          <w:rFonts w:eastAsia="標楷體"/>
          <w:szCs w:val="24"/>
        </w:rPr>
      </w:pPr>
      <w:r w:rsidRPr="00676D7C">
        <w:rPr>
          <w:lang w:bidi="en-US"/>
        </w:rPr>
        <w:br w:type="page"/>
      </w:r>
    </w:p>
    <w:p w14:paraId="4DE95C17" w14:textId="77777777" w:rsidR="00C5077A" w:rsidRPr="00676D7C" w:rsidRDefault="00C5077A" w:rsidP="000E3AF6">
      <w:pPr>
        <w:rPr>
          <w:rFonts w:eastAsia="標楷體"/>
          <w:szCs w:val="24"/>
        </w:rPr>
      </w:pPr>
    </w:p>
    <w:p w14:paraId="2D5533C3" w14:textId="77777777" w:rsidR="003E1701" w:rsidRPr="00676D7C" w:rsidRDefault="003E1701" w:rsidP="007D1A9F">
      <w:pPr>
        <w:tabs>
          <w:tab w:val="center" w:pos="4820"/>
        </w:tabs>
        <w:rPr>
          <w:rFonts w:eastAsia="標楷體"/>
          <w:szCs w:val="24"/>
        </w:rPr>
      </w:pPr>
      <w:r w:rsidRPr="00676D7C">
        <w:rPr>
          <w:lang w:bidi="en-US"/>
        </w:rPr>
        <w:t>Form 203</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3E1701" w:rsidRPr="00676D7C" w14:paraId="711F4D1F" w14:textId="77777777" w:rsidTr="00C01494">
        <w:tc>
          <w:tcPr>
            <w:tcW w:w="3231" w:type="dxa"/>
          </w:tcPr>
          <w:p w14:paraId="38AF7C88" w14:textId="77777777" w:rsidR="003E1701" w:rsidRPr="00676D7C" w:rsidRDefault="003E1701" w:rsidP="00C01494">
            <w:pPr>
              <w:tabs>
                <w:tab w:val="left" w:pos="2835"/>
              </w:tabs>
              <w:rPr>
                <w:rFonts w:eastAsia="標楷體"/>
                <w:szCs w:val="24"/>
              </w:rPr>
            </w:pPr>
          </w:p>
        </w:tc>
        <w:tc>
          <w:tcPr>
            <w:tcW w:w="3965" w:type="dxa"/>
          </w:tcPr>
          <w:p w14:paraId="3F494C31" w14:textId="77777777" w:rsidR="003E1701" w:rsidRPr="00676D7C" w:rsidRDefault="003E1701" w:rsidP="00C01494">
            <w:pPr>
              <w:tabs>
                <w:tab w:val="left" w:pos="2835"/>
              </w:tabs>
              <w:jc w:val="center"/>
              <w:rPr>
                <w:rFonts w:eastAsia="標楷體"/>
                <w:szCs w:val="24"/>
              </w:rPr>
            </w:pPr>
            <w:r w:rsidRPr="00676D7C">
              <w:rPr>
                <w:lang w:bidi="en-US"/>
              </w:rPr>
              <w:t>Statement of Cash Flow</w:t>
            </w:r>
          </w:p>
        </w:tc>
        <w:tc>
          <w:tcPr>
            <w:tcW w:w="2498" w:type="dxa"/>
          </w:tcPr>
          <w:p w14:paraId="79FCC505" w14:textId="77777777" w:rsidR="003E1701" w:rsidRPr="00676D7C" w:rsidRDefault="003E1701" w:rsidP="00C01494">
            <w:pPr>
              <w:tabs>
                <w:tab w:val="left" w:pos="2835"/>
              </w:tabs>
              <w:jc w:val="right"/>
              <w:rPr>
                <w:rFonts w:eastAsia="標楷體"/>
                <w:szCs w:val="24"/>
              </w:rPr>
            </w:pPr>
            <w:r w:rsidRPr="00676D7C">
              <w:rPr>
                <w:lang w:bidi="en-US"/>
              </w:rPr>
              <w:t>Page No. ___ of ____</w:t>
            </w:r>
          </w:p>
        </w:tc>
      </w:tr>
      <w:tr w:rsidR="003E1701" w:rsidRPr="00676D7C" w14:paraId="488571D6" w14:textId="77777777" w:rsidTr="00C01494">
        <w:tc>
          <w:tcPr>
            <w:tcW w:w="3231" w:type="dxa"/>
          </w:tcPr>
          <w:p w14:paraId="58DE8549" w14:textId="77777777" w:rsidR="003E1701" w:rsidRPr="00676D7C" w:rsidRDefault="003E1701" w:rsidP="00C01494">
            <w:pPr>
              <w:tabs>
                <w:tab w:val="left" w:pos="2835"/>
              </w:tabs>
              <w:rPr>
                <w:rFonts w:eastAsia="標楷體"/>
                <w:szCs w:val="24"/>
              </w:rPr>
            </w:pPr>
          </w:p>
        </w:tc>
        <w:tc>
          <w:tcPr>
            <w:tcW w:w="3965" w:type="dxa"/>
          </w:tcPr>
          <w:p w14:paraId="6BAC386E" w14:textId="0C7EB9D9" w:rsidR="003E1701" w:rsidRPr="00676D7C" w:rsidRDefault="003E1701" w:rsidP="007D1A9F">
            <w:pPr>
              <w:tabs>
                <w:tab w:val="left" w:pos="2835"/>
              </w:tabs>
              <w:jc w:val="center"/>
              <w:rPr>
                <w:rFonts w:eastAsia="標楷體"/>
                <w:szCs w:val="24"/>
              </w:rPr>
            </w:pPr>
            <w:r w:rsidRPr="00676D7C">
              <w:rPr>
                <w:lang w:bidi="en-US"/>
              </w:rPr>
              <w:t>Academic Year</w:t>
            </w:r>
          </w:p>
        </w:tc>
        <w:tc>
          <w:tcPr>
            <w:tcW w:w="2498" w:type="dxa"/>
          </w:tcPr>
          <w:p w14:paraId="48FDB7EA" w14:textId="77777777" w:rsidR="003E1701" w:rsidRPr="00676D7C" w:rsidRDefault="003E1701" w:rsidP="00C01494">
            <w:pPr>
              <w:tabs>
                <w:tab w:val="left" w:pos="2835"/>
              </w:tabs>
              <w:jc w:val="right"/>
              <w:rPr>
                <w:rFonts w:eastAsia="標楷體"/>
                <w:szCs w:val="24"/>
              </w:rPr>
            </w:pPr>
            <w:r w:rsidRPr="00676D7C">
              <w:rPr>
                <w:lang w:bidi="en-US"/>
              </w:rPr>
              <w:t>Unit: NT$</w:t>
            </w:r>
          </w:p>
        </w:tc>
      </w:tr>
    </w:tbl>
    <w:p w14:paraId="426CF2D0" w14:textId="77777777" w:rsidR="003E1701" w:rsidRPr="00676D7C" w:rsidRDefault="003E1701" w:rsidP="003E1701">
      <w:pPr>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74"/>
        <w:gridCol w:w="2738"/>
        <w:gridCol w:w="3416"/>
      </w:tblGrid>
      <w:tr w:rsidR="003E1701" w:rsidRPr="00676D7C" w14:paraId="0A0E6BEF" w14:textId="77777777" w:rsidTr="00FF122A">
        <w:tc>
          <w:tcPr>
            <w:tcW w:w="1804" w:type="pct"/>
          </w:tcPr>
          <w:p w14:paraId="68ABE7C2" w14:textId="69AEBEDA" w:rsidR="003E1701" w:rsidRPr="00676D7C" w:rsidRDefault="003E1701" w:rsidP="00C01494">
            <w:pPr>
              <w:jc w:val="center"/>
              <w:rPr>
                <w:rFonts w:eastAsia="標楷體"/>
                <w:szCs w:val="24"/>
              </w:rPr>
            </w:pPr>
            <w:r w:rsidRPr="00676D7C">
              <w:rPr>
                <w:lang w:bidi="en-US"/>
              </w:rPr>
              <w:t>Item</w:t>
            </w:r>
          </w:p>
        </w:tc>
        <w:tc>
          <w:tcPr>
            <w:tcW w:w="1422" w:type="pct"/>
          </w:tcPr>
          <w:p w14:paraId="25E6E148" w14:textId="77777777" w:rsidR="003E1701" w:rsidRPr="00676D7C" w:rsidRDefault="003E1701" w:rsidP="00C01494">
            <w:pPr>
              <w:jc w:val="center"/>
              <w:rPr>
                <w:rFonts w:eastAsia="標楷體"/>
                <w:szCs w:val="24"/>
              </w:rPr>
            </w:pPr>
            <w:r w:rsidRPr="00676D7C">
              <w:rPr>
                <w:lang w:bidi="en-US"/>
              </w:rPr>
              <w:t>Final accounts in the (current) academic year</w:t>
            </w:r>
          </w:p>
        </w:tc>
        <w:tc>
          <w:tcPr>
            <w:tcW w:w="1774" w:type="pct"/>
          </w:tcPr>
          <w:p w14:paraId="255D5EE6" w14:textId="77777777" w:rsidR="003E1701" w:rsidRPr="00676D7C" w:rsidRDefault="003E1701" w:rsidP="00C01494">
            <w:pPr>
              <w:jc w:val="center"/>
              <w:rPr>
                <w:rFonts w:eastAsia="標楷體"/>
                <w:szCs w:val="24"/>
              </w:rPr>
            </w:pPr>
            <w:r w:rsidRPr="00676D7C">
              <w:rPr>
                <w:lang w:bidi="en-US"/>
              </w:rPr>
              <w:t>Final accounts in the (previous) academic year</w:t>
            </w:r>
          </w:p>
        </w:tc>
      </w:tr>
      <w:tr w:rsidR="003E1701" w:rsidRPr="00676D7C" w14:paraId="1F3A3A75" w14:textId="77777777" w:rsidTr="00FF122A">
        <w:tc>
          <w:tcPr>
            <w:tcW w:w="1804" w:type="pct"/>
          </w:tcPr>
          <w:p w14:paraId="664F6326" w14:textId="77777777" w:rsidR="003E1701" w:rsidRPr="00676D7C" w:rsidRDefault="003E1701" w:rsidP="00C01494">
            <w:pPr>
              <w:rPr>
                <w:rFonts w:eastAsia="標楷體"/>
                <w:szCs w:val="24"/>
              </w:rPr>
            </w:pPr>
            <w:r w:rsidRPr="00676D7C">
              <w:rPr>
                <w:lang w:bidi="en-US"/>
              </w:rPr>
              <w:t>Cash flow from operating activities:</w:t>
            </w:r>
          </w:p>
          <w:p w14:paraId="0E9B92E8" w14:textId="77777777" w:rsidR="003E1701" w:rsidRPr="00676D7C" w:rsidRDefault="003E1701" w:rsidP="00C01494">
            <w:pPr>
              <w:rPr>
                <w:rFonts w:eastAsia="標楷體"/>
                <w:szCs w:val="24"/>
              </w:rPr>
            </w:pPr>
          </w:p>
          <w:p w14:paraId="015F898E" w14:textId="77777777" w:rsidR="003E1701" w:rsidRPr="00676D7C" w:rsidRDefault="003E1701" w:rsidP="00C01494">
            <w:pPr>
              <w:rPr>
                <w:rFonts w:eastAsia="標楷體"/>
                <w:szCs w:val="24"/>
              </w:rPr>
            </w:pPr>
            <w:r w:rsidRPr="00676D7C">
              <w:rPr>
                <w:lang w:bidi="en-US"/>
              </w:rPr>
              <w:t>Cash flow from investing activities:</w:t>
            </w:r>
          </w:p>
          <w:p w14:paraId="492CB3B3" w14:textId="77777777" w:rsidR="003E1701" w:rsidRPr="00676D7C" w:rsidRDefault="003E1701" w:rsidP="00C01494">
            <w:pPr>
              <w:rPr>
                <w:rFonts w:eastAsia="標楷體"/>
                <w:szCs w:val="24"/>
              </w:rPr>
            </w:pPr>
          </w:p>
          <w:p w14:paraId="52F6ACD3" w14:textId="77777777" w:rsidR="003E1701" w:rsidRPr="00676D7C" w:rsidRDefault="003E1701" w:rsidP="00C01494">
            <w:pPr>
              <w:rPr>
                <w:rFonts w:eastAsia="標楷體"/>
                <w:szCs w:val="24"/>
              </w:rPr>
            </w:pPr>
            <w:r w:rsidRPr="00676D7C">
              <w:rPr>
                <w:lang w:bidi="en-US"/>
              </w:rPr>
              <w:t>Cash flow from financing activities:</w:t>
            </w:r>
          </w:p>
          <w:p w14:paraId="5C50F4F1" w14:textId="77777777" w:rsidR="003E1701" w:rsidRPr="00676D7C" w:rsidRDefault="003E1701" w:rsidP="00C01494">
            <w:pPr>
              <w:rPr>
                <w:rFonts w:eastAsia="標楷體"/>
                <w:szCs w:val="24"/>
              </w:rPr>
            </w:pPr>
          </w:p>
          <w:p w14:paraId="28D196AC" w14:textId="77777777" w:rsidR="003E1701" w:rsidRPr="00676D7C" w:rsidRDefault="003E1701" w:rsidP="00C01494">
            <w:pPr>
              <w:rPr>
                <w:rFonts w:eastAsia="標楷體"/>
                <w:szCs w:val="24"/>
              </w:rPr>
            </w:pPr>
            <w:r w:rsidRPr="00676D7C">
              <w:rPr>
                <w:lang w:bidi="en-US"/>
              </w:rPr>
              <w:t>Effect of foreign exchange rate changes on cash and bank deposits</w:t>
            </w:r>
          </w:p>
          <w:p w14:paraId="0B8E0527" w14:textId="77777777" w:rsidR="003E1701" w:rsidRPr="00676D7C" w:rsidRDefault="003E1701" w:rsidP="00C01494">
            <w:pPr>
              <w:rPr>
                <w:rFonts w:eastAsia="標楷體"/>
                <w:szCs w:val="24"/>
              </w:rPr>
            </w:pPr>
          </w:p>
          <w:p w14:paraId="62685347" w14:textId="77777777" w:rsidR="003E1701" w:rsidRPr="00676D7C" w:rsidRDefault="003E1701" w:rsidP="00C01494">
            <w:pPr>
              <w:rPr>
                <w:rFonts w:eastAsia="標楷體"/>
                <w:szCs w:val="24"/>
              </w:rPr>
            </w:pPr>
            <w:r w:rsidRPr="00676D7C">
              <w:rPr>
                <w:lang w:bidi="en-US"/>
              </w:rPr>
              <w:t>Net cash inflow (outflow) from cash and bank deposits in the current period</w:t>
            </w:r>
          </w:p>
          <w:p w14:paraId="574FA7C7" w14:textId="77777777" w:rsidR="003E1701" w:rsidRPr="00676D7C" w:rsidRDefault="003E1701" w:rsidP="00C01494">
            <w:pPr>
              <w:rPr>
                <w:rFonts w:eastAsia="標楷體"/>
                <w:szCs w:val="24"/>
              </w:rPr>
            </w:pPr>
            <w:r w:rsidRPr="00676D7C">
              <w:rPr>
                <w:lang w:bidi="en-US"/>
              </w:rPr>
              <w:t>Balance of cash and bank deposits at the beginning of the period</w:t>
            </w:r>
          </w:p>
          <w:p w14:paraId="25E46718" w14:textId="77777777" w:rsidR="003E1701" w:rsidRPr="00676D7C" w:rsidRDefault="003E1701" w:rsidP="00C01494">
            <w:pPr>
              <w:rPr>
                <w:rFonts w:eastAsia="標楷體"/>
                <w:szCs w:val="24"/>
              </w:rPr>
            </w:pPr>
            <w:r w:rsidRPr="00676D7C">
              <w:rPr>
                <w:lang w:bidi="en-US"/>
              </w:rPr>
              <w:t>Balance of cash and bank deposits at the end of the period</w:t>
            </w:r>
          </w:p>
        </w:tc>
        <w:tc>
          <w:tcPr>
            <w:tcW w:w="1422" w:type="pct"/>
          </w:tcPr>
          <w:p w14:paraId="4653C97A" w14:textId="77777777" w:rsidR="003E1701" w:rsidRPr="00676D7C" w:rsidRDefault="003E1701" w:rsidP="00C01494">
            <w:pPr>
              <w:rPr>
                <w:rFonts w:eastAsia="標楷體"/>
                <w:szCs w:val="24"/>
              </w:rPr>
            </w:pPr>
          </w:p>
        </w:tc>
        <w:tc>
          <w:tcPr>
            <w:tcW w:w="1774" w:type="pct"/>
          </w:tcPr>
          <w:p w14:paraId="17652B48" w14:textId="77777777" w:rsidR="003E1701" w:rsidRPr="00676D7C" w:rsidRDefault="003E1701" w:rsidP="00C01494">
            <w:pPr>
              <w:rPr>
                <w:rFonts w:eastAsia="標楷體"/>
                <w:szCs w:val="24"/>
              </w:rPr>
            </w:pPr>
          </w:p>
        </w:tc>
      </w:tr>
    </w:tbl>
    <w:p w14:paraId="17E1510E" w14:textId="77777777" w:rsidR="003E1701" w:rsidRPr="00676D7C" w:rsidRDefault="003E1701" w:rsidP="003E1701">
      <w:pPr>
        <w:pStyle w:val="a3"/>
        <w:ind w:left="960" w:hangingChars="400" w:hanging="960"/>
        <w:rPr>
          <w:rFonts w:ascii="Times New Roman" w:eastAsia="標楷體" w:hAnsi="Times New Roman"/>
          <w:dstrike/>
          <w:szCs w:val="24"/>
        </w:rPr>
      </w:pPr>
    </w:p>
    <w:p w14:paraId="39EF428E" w14:textId="77777777" w:rsidR="003E1701" w:rsidRPr="00676D7C" w:rsidRDefault="003E1701" w:rsidP="003E1701">
      <w:pPr>
        <w:pStyle w:val="a3"/>
        <w:ind w:left="960" w:hangingChars="400" w:hanging="960"/>
        <w:rPr>
          <w:rFonts w:ascii="Times New Roman" w:eastAsia="標楷體" w:hAnsi="Times New Roman"/>
          <w:szCs w:val="24"/>
        </w:rPr>
      </w:pPr>
      <w:r w:rsidRPr="00676D7C">
        <w:rPr>
          <w:rFonts w:ascii="Times New Roman" w:hAnsi="Times New Roman"/>
          <w:lang w:bidi="en-US"/>
        </w:rPr>
        <w:t>Descriptions:</w:t>
      </w:r>
    </w:p>
    <w:p w14:paraId="2AD90B78"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refers to the report on the sources and purposes of cash for the (current) and (previous) academic years.</w:t>
      </w:r>
    </w:p>
    <w:p w14:paraId="6399B1D0"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investing activities refer to those for the current financial assets and investments, sales of current financial assets, investment and purchase of real estate, buildings and equipment, or disposal of real estate, buildings and equipment in which the private school endowment corporations and private school founded by the corporations are engaged.</w:t>
      </w:r>
    </w:p>
    <w:p w14:paraId="1A4773BF"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financing activities refer to the borrowing of long-term or short-term loans, repayment of long-term or short-term loans, or increase in equity funds by the private school endowment corporations and private school founded by the corporation.</w:t>
      </w:r>
    </w:p>
    <w:p w14:paraId="0B6B457B" w14:textId="77777777" w:rsidR="003E1701" w:rsidRPr="00676D7C" w:rsidRDefault="003E1701" w:rsidP="000E3AF6">
      <w:pPr>
        <w:rPr>
          <w:rFonts w:eastAsia="標楷體"/>
          <w:szCs w:val="24"/>
        </w:rPr>
      </w:pPr>
    </w:p>
    <w:p w14:paraId="07A0D552" w14:textId="77777777" w:rsidR="004E3C16" w:rsidRPr="00676D7C" w:rsidRDefault="004E3C16" w:rsidP="000E3AF6">
      <w:pPr>
        <w:widowControl/>
        <w:rPr>
          <w:rFonts w:eastAsia="標楷體"/>
          <w:szCs w:val="24"/>
        </w:rPr>
      </w:pPr>
      <w:r w:rsidRPr="00676D7C">
        <w:rPr>
          <w:lang w:bidi="en-US"/>
        </w:rPr>
        <w:br w:type="page"/>
      </w:r>
    </w:p>
    <w:p w14:paraId="37A325B7" w14:textId="2EA4F9B8" w:rsidR="00072C07" w:rsidRPr="00676D7C" w:rsidRDefault="00992B2E" w:rsidP="007D1A9F">
      <w:pPr>
        <w:tabs>
          <w:tab w:val="center" w:pos="4820"/>
        </w:tabs>
        <w:rPr>
          <w:rFonts w:eastAsia="標楷體"/>
          <w:szCs w:val="24"/>
        </w:rPr>
      </w:pPr>
      <w:r w:rsidRPr="00676D7C">
        <w:rPr>
          <w:rFonts w:eastAsia="標楷體"/>
          <w:szCs w:val="24"/>
        </w:rPr>
        <w:t>204</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3E1701" w:rsidRPr="00676D7C" w14:paraId="539DC5BA" w14:textId="77777777" w:rsidTr="00C01494">
        <w:trPr>
          <w:hidden/>
        </w:trPr>
        <w:tc>
          <w:tcPr>
            <w:tcW w:w="3231" w:type="dxa"/>
          </w:tcPr>
          <w:p w14:paraId="28216BF1" w14:textId="77777777" w:rsidR="003E1701" w:rsidRPr="00676D7C" w:rsidRDefault="003E1701" w:rsidP="00C01494">
            <w:pPr>
              <w:tabs>
                <w:tab w:val="left" w:pos="2835"/>
              </w:tabs>
              <w:rPr>
                <w:rFonts w:eastAsia="標楷體"/>
                <w:vanish/>
                <w:szCs w:val="24"/>
              </w:rPr>
            </w:pPr>
          </w:p>
        </w:tc>
        <w:tc>
          <w:tcPr>
            <w:tcW w:w="3965" w:type="dxa"/>
          </w:tcPr>
          <w:p w14:paraId="2536C875" w14:textId="7B6CA2BD" w:rsidR="003E1701" w:rsidRPr="00676D7C" w:rsidRDefault="003E1701" w:rsidP="00C01494">
            <w:pPr>
              <w:tabs>
                <w:tab w:val="left" w:pos="2835"/>
              </w:tabs>
              <w:jc w:val="center"/>
              <w:rPr>
                <w:rFonts w:eastAsia="標楷體"/>
                <w:vanish/>
                <w:szCs w:val="24"/>
              </w:rPr>
            </w:pPr>
            <w:r w:rsidRPr="00676D7C">
              <w:rPr>
                <w:rFonts w:eastAsia="標楷體"/>
                <w:szCs w:val="24"/>
              </w:rPr>
              <w:t xml:space="preserve"> </w:t>
            </w:r>
            <w:r w:rsidRPr="00676D7C">
              <w:rPr>
                <w:rFonts w:eastAsia="標楷體"/>
                <w:szCs w:val="24"/>
              </w:rPr>
              <w:t>現金收支概況表</w:t>
            </w:r>
          </w:p>
        </w:tc>
        <w:tc>
          <w:tcPr>
            <w:tcW w:w="2498" w:type="dxa"/>
          </w:tcPr>
          <w:p w14:paraId="41B4E40E" w14:textId="77777777" w:rsidR="003E1701" w:rsidRPr="00676D7C" w:rsidRDefault="003E1701"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3E1701" w:rsidRPr="00676D7C" w14:paraId="013F9B49" w14:textId="77777777" w:rsidTr="00C01494">
        <w:trPr>
          <w:hidden/>
        </w:trPr>
        <w:tc>
          <w:tcPr>
            <w:tcW w:w="3231" w:type="dxa"/>
          </w:tcPr>
          <w:p w14:paraId="66B745D6" w14:textId="77777777" w:rsidR="003E1701" w:rsidRPr="00676D7C" w:rsidRDefault="003E1701" w:rsidP="00C01494">
            <w:pPr>
              <w:tabs>
                <w:tab w:val="left" w:pos="2835"/>
              </w:tabs>
              <w:rPr>
                <w:rFonts w:eastAsia="標楷體"/>
                <w:vanish/>
                <w:szCs w:val="24"/>
              </w:rPr>
            </w:pPr>
          </w:p>
        </w:tc>
        <w:tc>
          <w:tcPr>
            <w:tcW w:w="3965" w:type="dxa"/>
          </w:tcPr>
          <w:p w14:paraId="1FFF17B5" w14:textId="77777777" w:rsidR="003E1701" w:rsidRPr="00676D7C" w:rsidRDefault="003E1701" w:rsidP="007D1A9F">
            <w:pPr>
              <w:tabs>
                <w:tab w:val="left" w:pos="2835"/>
              </w:tabs>
              <w:jc w:val="center"/>
              <w:rPr>
                <w:rFonts w:eastAsia="標楷體"/>
                <w:vanish/>
                <w:szCs w:val="24"/>
              </w:rPr>
            </w:pPr>
            <w:r w:rsidRPr="00676D7C">
              <w:rPr>
                <w:rFonts w:eastAsia="標楷體"/>
                <w:szCs w:val="24"/>
              </w:rPr>
              <w:t>學年度</w:t>
            </w:r>
          </w:p>
        </w:tc>
        <w:tc>
          <w:tcPr>
            <w:tcW w:w="2498" w:type="dxa"/>
          </w:tcPr>
          <w:p w14:paraId="183D42FD" w14:textId="77777777" w:rsidR="003E1701" w:rsidRPr="00676D7C" w:rsidRDefault="003E1701" w:rsidP="00C01494">
            <w:pPr>
              <w:tabs>
                <w:tab w:val="left" w:pos="2835"/>
              </w:tabs>
              <w:jc w:val="right"/>
              <w:rPr>
                <w:rFonts w:eastAsia="標楷體"/>
                <w:szCs w:val="24"/>
              </w:rPr>
            </w:pPr>
            <w:r w:rsidRPr="00676D7C">
              <w:rPr>
                <w:rFonts w:eastAsia="標楷體"/>
                <w:szCs w:val="24"/>
              </w:rPr>
              <w:t>單位：新台幣元</w:t>
            </w:r>
          </w:p>
        </w:tc>
      </w:tr>
    </w:tbl>
    <w:p w14:paraId="0A0CCD02" w14:textId="77777777" w:rsidR="003E1701" w:rsidRPr="00676D7C" w:rsidRDefault="003E1701" w:rsidP="003E1701">
      <w:pPr>
        <w:tabs>
          <w:tab w:val="left" w:pos="2127"/>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2"/>
        <w:gridCol w:w="1302"/>
        <w:gridCol w:w="1302"/>
        <w:gridCol w:w="1937"/>
        <w:gridCol w:w="2085"/>
      </w:tblGrid>
      <w:tr w:rsidR="000C6C44" w:rsidRPr="00676D7C" w14:paraId="77397615" w14:textId="77777777" w:rsidTr="007D1A9F">
        <w:trPr>
          <w:trHeight w:val="365"/>
        </w:trPr>
        <w:tc>
          <w:tcPr>
            <w:tcW w:w="1559" w:type="pct"/>
            <w:vMerge w:val="restart"/>
            <w:vAlign w:val="center"/>
          </w:tcPr>
          <w:p w14:paraId="01AA076E" w14:textId="77777777" w:rsidR="00C5076F" w:rsidRPr="00676D7C" w:rsidRDefault="00C5076F" w:rsidP="000E3AF6">
            <w:pPr>
              <w:jc w:val="center"/>
              <w:rPr>
                <w:rFonts w:eastAsia="標楷體"/>
                <w:vanish/>
                <w:szCs w:val="24"/>
              </w:rPr>
            </w:pPr>
            <w:r w:rsidRPr="00676D7C">
              <w:rPr>
                <w:rFonts w:eastAsia="標楷體"/>
                <w:szCs w:val="24"/>
              </w:rPr>
              <w:t>項目</w:t>
            </w:r>
          </w:p>
        </w:tc>
        <w:tc>
          <w:tcPr>
            <w:tcW w:w="676" w:type="pct"/>
            <w:vMerge w:val="restart"/>
            <w:vAlign w:val="center"/>
          </w:tcPr>
          <w:p w14:paraId="65878CC6" w14:textId="23782A19" w:rsidR="004E3C16" w:rsidRPr="00676D7C" w:rsidRDefault="00C5076F" w:rsidP="000E3AF6">
            <w:pPr>
              <w:jc w:val="center"/>
              <w:rPr>
                <w:rFonts w:eastAsia="標楷體"/>
                <w:szCs w:val="24"/>
              </w:rPr>
            </w:pPr>
            <w:r w:rsidRPr="00676D7C">
              <w:rPr>
                <w:rFonts w:eastAsia="標楷體"/>
                <w:szCs w:val="24"/>
              </w:rPr>
              <w:t>本</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年度決算數</w:t>
            </w:r>
          </w:p>
          <w:p w14:paraId="5ABD90F1" w14:textId="3DB861AA" w:rsidR="00C5076F" w:rsidRPr="00676D7C" w:rsidRDefault="00C5076F" w:rsidP="000E3AF6">
            <w:pPr>
              <w:jc w:val="center"/>
              <w:rPr>
                <w:rFonts w:eastAsia="標楷體"/>
                <w:vanish/>
                <w:szCs w:val="24"/>
              </w:rPr>
            </w:pPr>
            <w:r w:rsidRPr="00676D7C">
              <w:rPr>
                <w:rFonts w:eastAsia="標楷體"/>
                <w:szCs w:val="24"/>
              </w:rPr>
              <w:t>(1)</w:t>
            </w:r>
          </w:p>
        </w:tc>
        <w:tc>
          <w:tcPr>
            <w:tcW w:w="676" w:type="pct"/>
            <w:vMerge w:val="restart"/>
            <w:vAlign w:val="center"/>
          </w:tcPr>
          <w:p w14:paraId="0A25F195" w14:textId="12175081" w:rsidR="004E3C16" w:rsidRPr="00676D7C" w:rsidRDefault="00C5076F" w:rsidP="000E3AF6">
            <w:pPr>
              <w:jc w:val="center"/>
              <w:rPr>
                <w:rFonts w:eastAsia="標楷體"/>
                <w:szCs w:val="24"/>
              </w:rPr>
            </w:pPr>
            <w:r w:rsidRPr="00676D7C">
              <w:rPr>
                <w:rFonts w:eastAsia="標楷體"/>
                <w:szCs w:val="24"/>
              </w:rPr>
              <w:t>上</w:t>
            </w:r>
            <w:r w:rsidRPr="00676D7C">
              <w:rPr>
                <w:rFonts w:eastAsia="標楷體"/>
                <w:szCs w:val="24"/>
              </w:rPr>
              <w:t>(</w:t>
            </w:r>
            <w:r w:rsidRPr="00676D7C">
              <w:rPr>
                <w:rFonts w:eastAsia="標楷體"/>
                <w:szCs w:val="24"/>
              </w:rPr>
              <w:t>學</w:t>
            </w:r>
            <w:r w:rsidRPr="00676D7C">
              <w:rPr>
                <w:rFonts w:eastAsia="標楷體"/>
                <w:szCs w:val="24"/>
              </w:rPr>
              <w:t>)</w:t>
            </w:r>
            <w:r w:rsidRPr="00676D7C">
              <w:rPr>
                <w:rFonts w:eastAsia="標楷體"/>
                <w:szCs w:val="24"/>
              </w:rPr>
              <w:t>年度決算數</w:t>
            </w:r>
          </w:p>
          <w:p w14:paraId="65AC76DB" w14:textId="1C3075DA" w:rsidR="00C5076F" w:rsidRPr="00676D7C" w:rsidRDefault="00C5076F" w:rsidP="000E3AF6">
            <w:pPr>
              <w:jc w:val="center"/>
              <w:rPr>
                <w:rFonts w:eastAsia="標楷體"/>
                <w:vanish/>
                <w:szCs w:val="24"/>
              </w:rPr>
            </w:pPr>
            <w:r w:rsidRPr="00676D7C">
              <w:rPr>
                <w:rFonts w:eastAsia="標楷體"/>
                <w:szCs w:val="24"/>
              </w:rPr>
              <w:t>(2)</w:t>
            </w:r>
          </w:p>
        </w:tc>
        <w:tc>
          <w:tcPr>
            <w:tcW w:w="2089" w:type="pct"/>
            <w:gridSpan w:val="2"/>
          </w:tcPr>
          <w:p w14:paraId="2458A187" w14:textId="77777777" w:rsidR="00C5076F" w:rsidRPr="00676D7C" w:rsidRDefault="00C5076F" w:rsidP="000E3AF6">
            <w:pPr>
              <w:jc w:val="center"/>
              <w:rPr>
                <w:rFonts w:eastAsia="標楷體"/>
                <w:vanish/>
                <w:szCs w:val="24"/>
              </w:rPr>
            </w:pPr>
            <w:r w:rsidRPr="00676D7C">
              <w:rPr>
                <w:rFonts w:eastAsia="標楷體"/>
                <w:szCs w:val="24"/>
              </w:rPr>
              <w:t>比較增減</w:t>
            </w:r>
          </w:p>
        </w:tc>
      </w:tr>
      <w:tr w:rsidR="000C6C44" w:rsidRPr="00676D7C" w14:paraId="06C22FA1" w14:textId="77777777" w:rsidTr="007D1A9F">
        <w:trPr>
          <w:trHeight w:val="388"/>
          <w:hidden/>
        </w:trPr>
        <w:tc>
          <w:tcPr>
            <w:tcW w:w="1559" w:type="pct"/>
            <w:vMerge/>
          </w:tcPr>
          <w:p w14:paraId="7273ECC0" w14:textId="77777777" w:rsidR="00C5076F" w:rsidRPr="00676D7C" w:rsidRDefault="00C5076F" w:rsidP="000E3AF6">
            <w:pPr>
              <w:jc w:val="center"/>
              <w:rPr>
                <w:rFonts w:eastAsia="標楷體"/>
                <w:vanish/>
                <w:szCs w:val="24"/>
              </w:rPr>
            </w:pPr>
          </w:p>
        </w:tc>
        <w:tc>
          <w:tcPr>
            <w:tcW w:w="676" w:type="pct"/>
            <w:vMerge/>
          </w:tcPr>
          <w:p w14:paraId="644E7BF5" w14:textId="77777777" w:rsidR="00C5076F" w:rsidRPr="00676D7C" w:rsidRDefault="00C5076F" w:rsidP="000E3AF6">
            <w:pPr>
              <w:jc w:val="center"/>
              <w:rPr>
                <w:rFonts w:eastAsia="標楷體"/>
                <w:vanish/>
                <w:szCs w:val="24"/>
              </w:rPr>
            </w:pPr>
          </w:p>
        </w:tc>
        <w:tc>
          <w:tcPr>
            <w:tcW w:w="676" w:type="pct"/>
            <w:vMerge/>
          </w:tcPr>
          <w:p w14:paraId="31F649BC" w14:textId="77777777" w:rsidR="00C5076F" w:rsidRPr="00676D7C" w:rsidRDefault="00C5076F" w:rsidP="000E3AF6">
            <w:pPr>
              <w:jc w:val="center"/>
              <w:rPr>
                <w:rFonts w:eastAsia="標楷體"/>
                <w:vanish/>
                <w:szCs w:val="24"/>
              </w:rPr>
            </w:pPr>
          </w:p>
        </w:tc>
        <w:tc>
          <w:tcPr>
            <w:tcW w:w="1006" w:type="pct"/>
            <w:vAlign w:val="center"/>
          </w:tcPr>
          <w:p w14:paraId="50778212" w14:textId="77777777" w:rsidR="000964B9" w:rsidRPr="00676D7C" w:rsidRDefault="00C5076F" w:rsidP="000E3AF6">
            <w:pPr>
              <w:jc w:val="center"/>
              <w:rPr>
                <w:rFonts w:eastAsia="標楷體"/>
                <w:szCs w:val="24"/>
              </w:rPr>
            </w:pPr>
            <w:r w:rsidRPr="00676D7C">
              <w:rPr>
                <w:rFonts w:eastAsia="標楷體"/>
                <w:szCs w:val="24"/>
              </w:rPr>
              <w:t>金額</w:t>
            </w:r>
          </w:p>
          <w:p w14:paraId="13C5BF0A" w14:textId="77777777" w:rsidR="00C5076F" w:rsidRPr="00676D7C" w:rsidRDefault="00C5076F" w:rsidP="000E3AF6">
            <w:pPr>
              <w:jc w:val="center"/>
              <w:rPr>
                <w:rFonts w:eastAsia="標楷體"/>
                <w:vanish/>
                <w:szCs w:val="24"/>
              </w:rPr>
            </w:pPr>
            <w:r w:rsidRPr="00676D7C">
              <w:rPr>
                <w:rFonts w:eastAsia="標楷體"/>
                <w:szCs w:val="24"/>
              </w:rPr>
              <w:t>(3)=(2)-(1)</w:t>
            </w:r>
          </w:p>
        </w:tc>
        <w:tc>
          <w:tcPr>
            <w:tcW w:w="1082" w:type="pct"/>
            <w:vAlign w:val="center"/>
          </w:tcPr>
          <w:p w14:paraId="243E9596" w14:textId="77777777" w:rsidR="000964B9" w:rsidRPr="00676D7C" w:rsidRDefault="00C5076F" w:rsidP="000E3AF6">
            <w:pPr>
              <w:jc w:val="center"/>
              <w:rPr>
                <w:rFonts w:eastAsia="標楷體"/>
                <w:szCs w:val="24"/>
              </w:rPr>
            </w:pPr>
            <w:r w:rsidRPr="00676D7C">
              <w:rPr>
                <w:rFonts w:eastAsia="標楷體"/>
                <w:szCs w:val="24"/>
              </w:rPr>
              <w:t>%</w:t>
            </w:r>
          </w:p>
          <w:p w14:paraId="0FFD62C1" w14:textId="77777777" w:rsidR="00C5076F" w:rsidRPr="00676D7C" w:rsidRDefault="00C5076F" w:rsidP="000E3AF6">
            <w:pPr>
              <w:jc w:val="center"/>
              <w:rPr>
                <w:rFonts w:eastAsia="標楷體"/>
                <w:vanish/>
                <w:szCs w:val="24"/>
              </w:rPr>
            </w:pPr>
            <w:r w:rsidRPr="00676D7C">
              <w:rPr>
                <w:rFonts w:eastAsia="標楷體"/>
                <w:szCs w:val="24"/>
              </w:rPr>
              <w:t>(4)=(3)/(1)*100</w:t>
            </w:r>
          </w:p>
        </w:tc>
      </w:tr>
      <w:tr w:rsidR="000C6C44" w:rsidRPr="00676D7C" w14:paraId="4CFDFD05" w14:textId="77777777" w:rsidTr="007D1A9F">
        <w:tc>
          <w:tcPr>
            <w:tcW w:w="1559" w:type="pct"/>
          </w:tcPr>
          <w:p w14:paraId="62A9D8BA" w14:textId="77777777" w:rsidR="00C5076F" w:rsidRPr="00676D7C" w:rsidRDefault="00C5076F" w:rsidP="000E3AF6">
            <w:pPr>
              <w:rPr>
                <w:rFonts w:eastAsia="標楷體"/>
                <w:szCs w:val="24"/>
              </w:rPr>
            </w:pPr>
            <w:r w:rsidRPr="00676D7C">
              <w:rPr>
                <w:rFonts w:eastAsia="標楷體"/>
                <w:szCs w:val="24"/>
              </w:rPr>
              <w:t>經常門現金收入</w:t>
            </w:r>
          </w:p>
          <w:p w14:paraId="28EC3BFA" w14:textId="77777777" w:rsidR="00F72AB6" w:rsidRPr="00676D7C" w:rsidRDefault="00F72AB6" w:rsidP="000E3AF6">
            <w:pPr>
              <w:rPr>
                <w:rFonts w:eastAsia="標楷體"/>
                <w:szCs w:val="24"/>
              </w:rPr>
            </w:pPr>
          </w:p>
          <w:p w14:paraId="09C5A896" w14:textId="77777777" w:rsidR="00F72AB6" w:rsidRPr="00676D7C" w:rsidRDefault="00F72AB6" w:rsidP="000E3AF6">
            <w:pPr>
              <w:rPr>
                <w:rFonts w:eastAsia="標楷體"/>
                <w:szCs w:val="24"/>
              </w:rPr>
            </w:pPr>
            <w:r w:rsidRPr="00676D7C">
              <w:rPr>
                <w:rFonts w:eastAsia="標楷體"/>
                <w:szCs w:val="24"/>
              </w:rPr>
              <w:t>經常門現金支出</w:t>
            </w:r>
          </w:p>
          <w:p w14:paraId="7EE12FE5" w14:textId="77777777" w:rsidR="00A70929" w:rsidRPr="00676D7C" w:rsidRDefault="00A70929" w:rsidP="000E3AF6">
            <w:pPr>
              <w:rPr>
                <w:rFonts w:eastAsia="標楷體"/>
                <w:szCs w:val="24"/>
              </w:rPr>
            </w:pPr>
          </w:p>
          <w:p w14:paraId="1FF7673E" w14:textId="77777777" w:rsidR="00C5076F" w:rsidRPr="00676D7C" w:rsidRDefault="00F72AB6" w:rsidP="000E3AF6">
            <w:pPr>
              <w:rPr>
                <w:rFonts w:eastAsia="標楷體"/>
                <w:szCs w:val="24"/>
              </w:rPr>
            </w:pPr>
            <w:r w:rsidRPr="00676D7C">
              <w:rPr>
                <w:rFonts w:eastAsia="標楷體"/>
                <w:szCs w:val="24"/>
              </w:rPr>
              <w:t>經常門現金餘絀</w:t>
            </w:r>
          </w:p>
          <w:p w14:paraId="71408385" w14:textId="77777777" w:rsidR="00F72AB6" w:rsidRPr="00676D7C" w:rsidRDefault="00F72AB6" w:rsidP="000E3AF6">
            <w:pPr>
              <w:rPr>
                <w:rFonts w:eastAsia="標楷體"/>
                <w:szCs w:val="24"/>
              </w:rPr>
            </w:pPr>
          </w:p>
          <w:p w14:paraId="530288E4" w14:textId="77777777" w:rsidR="00F72AB6" w:rsidRPr="00676D7C" w:rsidRDefault="00F72AB6" w:rsidP="000E3AF6">
            <w:pPr>
              <w:rPr>
                <w:rFonts w:eastAsia="標楷體"/>
                <w:szCs w:val="24"/>
              </w:rPr>
            </w:pPr>
            <w:r w:rsidRPr="00676D7C">
              <w:rPr>
                <w:rFonts w:eastAsia="標楷體"/>
                <w:szCs w:val="24"/>
              </w:rPr>
              <w:t>出售資產現金收入</w:t>
            </w:r>
          </w:p>
          <w:p w14:paraId="234A6B2C" w14:textId="77777777" w:rsidR="00F72AB6" w:rsidRPr="00676D7C" w:rsidRDefault="00F72AB6" w:rsidP="000E3AF6">
            <w:pPr>
              <w:rPr>
                <w:rFonts w:eastAsia="標楷體"/>
                <w:szCs w:val="24"/>
              </w:rPr>
            </w:pPr>
          </w:p>
          <w:p w14:paraId="78FE3060" w14:textId="035DBA15" w:rsidR="00F72AB6" w:rsidRPr="00676D7C" w:rsidRDefault="00F72AB6" w:rsidP="000E3AF6">
            <w:pPr>
              <w:rPr>
                <w:rFonts w:eastAsia="標楷體"/>
                <w:szCs w:val="24"/>
              </w:rPr>
            </w:pPr>
            <w:r w:rsidRPr="00676D7C">
              <w:rPr>
                <w:rFonts w:eastAsia="標楷體"/>
                <w:szCs w:val="24"/>
              </w:rPr>
              <w:t>購置動產、無形資產及其他資產現金支出</w:t>
            </w:r>
          </w:p>
          <w:p w14:paraId="4A92D852" w14:textId="77777777" w:rsidR="00F72AB6" w:rsidRPr="00676D7C" w:rsidRDefault="00F72AB6" w:rsidP="000E3AF6">
            <w:pPr>
              <w:rPr>
                <w:rFonts w:eastAsia="標楷體"/>
                <w:szCs w:val="24"/>
              </w:rPr>
            </w:pPr>
          </w:p>
          <w:p w14:paraId="7E81AEF5" w14:textId="77777777" w:rsidR="00F72AB6" w:rsidRPr="00676D7C" w:rsidRDefault="00F72AB6" w:rsidP="000E3AF6">
            <w:pPr>
              <w:rPr>
                <w:rFonts w:eastAsia="標楷體"/>
                <w:szCs w:val="24"/>
              </w:rPr>
            </w:pPr>
            <w:r w:rsidRPr="00676D7C">
              <w:rPr>
                <w:rFonts w:eastAsia="標楷體"/>
                <w:szCs w:val="24"/>
              </w:rPr>
              <w:t>扣減不動產支出前現金餘絀</w:t>
            </w:r>
          </w:p>
          <w:p w14:paraId="5021DFCB" w14:textId="77777777" w:rsidR="00F72AB6" w:rsidRPr="00676D7C" w:rsidRDefault="00F72AB6" w:rsidP="000E3AF6">
            <w:pPr>
              <w:rPr>
                <w:rFonts w:eastAsia="標楷體"/>
                <w:szCs w:val="24"/>
              </w:rPr>
            </w:pPr>
          </w:p>
          <w:p w14:paraId="3E935313" w14:textId="77777777" w:rsidR="00F72AB6" w:rsidRPr="00676D7C" w:rsidRDefault="00F72AB6" w:rsidP="000E3AF6">
            <w:pPr>
              <w:rPr>
                <w:rFonts w:eastAsia="標楷體"/>
                <w:szCs w:val="24"/>
              </w:rPr>
            </w:pPr>
            <w:r w:rsidRPr="00676D7C">
              <w:rPr>
                <w:rFonts w:eastAsia="標楷體"/>
                <w:szCs w:val="24"/>
              </w:rPr>
              <w:t>購置不動產現金支出</w:t>
            </w:r>
          </w:p>
          <w:p w14:paraId="34E6E20F" w14:textId="77777777" w:rsidR="00F72AB6" w:rsidRPr="00676D7C" w:rsidRDefault="00F72AB6" w:rsidP="000E3AF6">
            <w:pPr>
              <w:rPr>
                <w:rFonts w:eastAsia="標楷體"/>
                <w:szCs w:val="24"/>
              </w:rPr>
            </w:pPr>
          </w:p>
          <w:p w14:paraId="187B3158" w14:textId="77777777" w:rsidR="00F72AB6" w:rsidRPr="00676D7C" w:rsidRDefault="00F72AB6" w:rsidP="000E3AF6">
            <w:pPr>
              <w:rPr>
                <w:rFonts w:eastAsia="標楷體"/>
                <w:vanish/>
                <w:szCs w:val="24"/>
              </w:rPr>
            </w:pPr>
            <w:r w:rsidRPr="00676D7C">
              <w:rPr>
                <w:rFonts w:eastAsia="標楷體"/>
                <w:szCs w:val="24"/>
              </w:rPr>
              <w:t>本期現金餘絀</w:t>
            </w:r>
          </w:p>
        </w:tc>
        <w:tc>
          <w:tcPr>
            <w:tcW w:w="676" w:type="pct"/>
          </w:tcPr>
          <w:p w14:paraId="4920B2EB" w14:textId="77777777" w:rsidR="00C5076F" w:rsidRPr="00676D7C" w:rsidRDefault="00C5076F" w:rsidP="000E3AF6">
            <w:pPr>
              <w:rPr>
                <w:rFonts w:eastAsia="標楷體"/>
                <w:vanish/>
                <w:szCs w:val="24"/>
              </w:rPr>
            </w:pPr>
            <w:r w:rsidRPr="00676D7C">
              <w:rPr>
                <w:rFonts w:eastAsia="標楷體"/>
                <w:szCs w:val="24"/>
              </w:rPr>
              <w:t xml:space="preserve">         </w:t>
            </w:r>
          </w:p>
        </w:tc>
        <w:tc>
          <w:tcPr>
            <w:tcW w:w="676" w:type="pct"/>
          </w:tcPr>
          <w:p w14:paraId="067CB2D2" w14:textId="77777777" w:rsidR="00C5076F" w:rsidRPr="00676D7C" w:rsidRDefault="00C5076F" w:rsidP="000E3AF6">
            <w:pPr>
              <w:rPr>
                <w:rFonts w:eastAsia="標楷體"/>
                <w:vanish/>
                <w:szCs w:val="24"/>
              </w:rPr>
            </w:pPr>
            <w:r w:rsidRPr="00676D7C">
              <w:rPr>
                <w:rFonts w:eastAsia="標楷體"/>
                <w:szCs w:val="24"/>
              </w:rPr>
              <w:t xml:space="preserve">           </w:t>
            </w:r>
          </w:p>
        </w:tc>
        <w:tc>
          <w:tcPr>
            <w:tcW w:w="1006" w:type="pct"/>
          </w:tcPr>
          <w:p w14:paraId="78E4E6C5" w14:textId="77777777" w:rsidR="00C5076F" w:rsidRPr="00676D7C" w:rsidRDefault="00C5076F" w:rsidP="000E3AF6">
            <w:pPr>
              <w:rPr>
                <w:rFonts w:eastAsia="標楷體"/>
                <w:vanish/>
                <w:szCs w:val="24"/>
              </w:rPr>
            </w:pPr>
            <w:r w:rsidRPr="00676D7C">
              <w:rPr>
                <w:rFonts w:eastAsia="標楷體"/>
                <w:szCs w:val="24"/>
              </w:rPr>
              <w:t xml:space="preserve">          </w:t>
            </w:r>
          </w:p>
        </w:tc>
        <w:tc>
          <w:tcPr>
            <w:tcW w:w="1082" w:type="pct"/>
          </w:tcPr>
          <w:p w14:paraId="00761486" w14:textId="77777777" w:rsidR="00C5076F" w:rsidRPr="00676D7C" w:rsidRDefault="00C5076F" w:rsidP="000E3AF6">
            <w:pPr>
              <w:rPr>
                <w:rFonts w:eastAsia="標楷體"/>
                <w:szCs w:val="24"/>
              </w:rPr>
            </w:pPr>
            <w:r w:rsidRPr="00676D7C">
              <w:rPr>
                <w:rFonts w:eastAsia="標楷體"/>
                <w:szCs w:val="24"/>
              </w:rPr>
              <w:t xml:space="preserve">       </w:t>
            </w:r>
          </w:p>
        </w:tc>
      </w:tr>
    </w:tbl>
    <w:p w14:paraId="1D1B3BA3" w14:textId="182C43F9" w:rsidR="00600644" w:rsidRPr="00676D7C" w:rsidRDefault="002721EF" w:rsidP="000E3AF6">
      <w:pPr>
        <w:pStyle w:val="a3"/>
        <w:rPr>
          <w:rFonts w:ascii="Times New Roman" w:eastAsia="標楷體" w:hAnsi="Times New Roman"/>
          <w:dstrike/>
          <w:szCs w:val="24"/>
        </w:rPr>
      </w:pPr>
      <w:r w:rsidRPr="00676D7C">
        <w:rPr>
          <w:rFonts w:ascii="Times New Roman" w:eastAsia="標楷體" w:hAnsi="Times New Roman"/>
          <w:dstrike/>
          <w:szCs w:val="24"/>
        </w:rPr>
        <w:t xml:space="preserve"> </w:t>
      </w:r>
    </w:p>
    <w:p w14:paraId="5C2AE655" w14:textId="77777777" w:rsidR="00C0133F" w:rsidRPr="00676D7C" w:rsidRDefault="004E3C16" w:rsidP="000E3AF6">
      <w:pPr>
        <w:pStyle w:val="a3"/>
        <w:ind w:left="960" w:hangingChars="400" w:hanging="960"/>
        <w:rPr>
          <w:rFonts w:ascii="Times New Roman" w:eastAsia="標楷體" w:hAnsi="Times New Roman"/>
          <w:szCs w:val="24"/>
        </w:rPr>
      </w:pPr>
      <w:r w:rsidRPr="00676D7C">
        <w:rPr>
          <w:rFonts w:ascii="Times New Roman" w:eastAsia="標楷體" w:hAnsi="Times New Roman"/>
          <w:szCs w:val="24"/>
        </w:rPr>
        <w:t>說明：</w:t>
      </w:r>
    </w:p>
    <w:p w14:paraId="6094F574" w14:textId="642B9420" w:rsidR="004E3C16" w:rsidRPr="00676D7C" w:rsidRDefault="002B09C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收入類項目現金調整數，如處分不動產、房屋及設備利益、不動產、房屋及設備、</w:t>
      </w:r>
      <w:r w:rsidRPr="00676D7C">
        <w:rPr>
          <w:rFonts w:ascii="Times New Roman" w:eastAsia="標楷體" w:hAnsi="Times New Roman"/>
          <w:szCs w:val="24"/>
        </w:rPr>
        <w:t xml:space="preserve">     </w:t>
      </w:r>
      <w:r w:rsidRPr="00676D7C">
        <w:rPr>
          <w:rFonts w:ascii="Times New Roman" w:eastAsia="標楷體" w:hAnsi="Times New Roman"/>
          <w:szCs w:val="24"/>
        </w:rPr>
        <w:t>受贈收入、附屬機構收益等項目。</w:t>
      </w:r>
    </w:p>
    <w:p w14:paraId="01D12D51" w14:textId="76DE791F" w:rsidR="004E3C16" w:rsidRPr="00676D7C" w:rsidRDefault="002B09C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成本與費用類項目現金調整數，如不動產、房屋及設備折舊、無形資產攤銷、附屬機構</w:t>
      </w:r>
      <w:r w:rsidRPr="00676D7C">
        <w:rPr>
          <w:rFonts w:ascii="Times New Roman" w:eastAsia="標楷體" w:hAnsi="Times New Roman"/>
          <w:szCs w:val="24"/>
        </w:rPr>
        <w:t xml:space="preserve"> </w:t>
      </w:r>
      <w:r w:rsidRPr="00676D7C">
        <w:rPr>
          <w:rFonts w:ascii="Times New Roman" w:eastAsia="標楷體" w:hAnsi="Times New Roman"/>
          <w:szCs w:val="24"/>
        </w:rPr>
        <w:t>損失、處分不動產、房屋及設備損失等項目。屬機構收益等項目。</w:t>
      </w:r>
    </w:p>
    <w:p w14:paraId="091AA00D" w14:textId="4FD990DF" w:rsidR="004E3C16" w:rsidRPr="00676D7C" w:rsidRDefault="002B09C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扣減不動產支出前現金餘絀</w:t>
      </w:r>
      <w:r w:rsidRPr="00676D7C">
        <w:rPr>
          <w:rFonts w:ascii="Times New Roman" w:eastAsia="標楷體" w:hAnsi="Times New Roman"/>
          <w:szCs w:val="24"/>
        </w:rPr>
        <w:t xml:space="preserve"> = </w:t>
      </w:r>
      <w:r w:rsidRPr="00676D7C">
        <w:rPr>
          <w:rFonts w:ascii="Times New Roman" w:eastAsia="標楷體" w:hAnsi="Times New Roman"/>
          <w:szCs w:val="24"/>
        </w:rPr>
        <w:t>經常門現金餘絀</w:t>
      </w:r>
      <w:r w:rsidRPr="00676D7C">
        <w:rPr>
          <w:rFonts w:ascii="Times New Roman" w:eastAsia="標楷體" w:hAnsi="Times New Roman"/>
          <w:szCs w:val="24"/>
        </w:rPr>
        <w:t xml:space="preserve">  + </w:t>
      </w:r>
      <w:r w:rsidRPr="00676D7C">
        <w:rPr>
          <w:rFonts w:ascii="Times New Roman" w:eastAsia="標楷體" w:hAnsi="Times New Roman"/>
          <w:szCs w:val="24"/>
        </w:rPr>
        <w:t>出售資產現金收入</w:t>
      </w:r>
      <w:r w:rsidRPr="00676D7C">
        <w:rPr>
          <w:rFonts w:ascii="Times New Roman" w:eastAsia="標楷體" w:hAnsi="Times New Roman"/>
          <w:szCs w:val="24"/>
        </w:rPr>
        <w:t xml:space="preserve"> - </w:t>
      </w:r>
      <w:r w:rsidRPr="00676D7C">
        <w:rPr>
          <w:rFonts w:ascii="Times New Roman" w:eastAsia="標楷體" w:hAnsi="Times New Roman"/>
          <w:szCs w:val="24"/>
        </w:rPr>
        <w:t>購置動產、</w:t>
      </w:r>
      <w:r w:rsidRPr="00676D7C">
        <w:rPr>
          <w:rFonts w:ascii="Times New Roman" w:eastAsia="標楷體" w:hAnsi="Times New Roman"/>
          <w:szCs w:val="24"/>
        </w:rPr>
        <w:t xml:space="preserve">   </w:t>
      </w:r>
      <w:r w:rsidRPr="00676D7C">
        <w:rPr>
          <w:rFonts w:ascii="Times New Roman" w:eastAsia="標楷體" w:hAnsi="Times New Roman"/>
          <w:szCs w:val="24"/>
        </w:rPr>
        <w:t>無形資產及其他資產現金支出。</w:t>
      </w:r>
    </w:p>
    <w:p w14:paraId="55BAED21" w14:textId="6897A987" w:rsidR="004E3C16" w:rsidRPr="00676D7C" w:rsidRDefault="002B09C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購置不動產、動產、無形資產及其他資產現金支出，請以現金基礎計算。</w:t>
      </w:r>
    </w:p>
    <w:p w14:paraId="6C1C5FBF" w14:textId="5511E512" w:rsidR="003E1701" w:rsidRPr="00676D7C" w:rsidRDefault="003E1701" w:rsidP="000E3AF6">
      <w:pPr>
        <w:widowControl/>
        <w:rPr>
          <w:rFonts w:eastAsia="標楷體"/>
          <w:szCs w:val="24"/>
        </w:rPr>
      </w:pPr>
    </w:p>
    <w:p w14:paraId="2A8DB6B6" w14:textId="19A72F6C" w:rsidR="003E1701" w:rsidRPr="00676D7C" w:rsidRDefault="003E1701">
      <w:pPr>
        <w:widowControl/>
        <w:rPr>
          <w:rFonts w:eastAsia="標楷體"/>
          <w:szCs w:val="24"/>
        </w:rPr>
      </w:pPr>
      <w:r w:rsidRPr="00676D7C">
        <w:rPr>
          <w:lang w:bidi="en-US"/>
        </w:rPr>
        <w:br w:type="page"/>
      </w:r>
    </w:p>
    <w:p w14:paraId="3DD30AC4" w14:textId="77777777" w:rsidR="003E1701" w:rsidRPr="00676D7C" w:rsidRDefault="003E1701" w:rsidP="000E3AF6">
      <w:pPr>
        <w:widowControl/>
        <w:rPr>
          <w:rFonts w:eastAsia="標楷體"/>
          <w:szCs w:val="24"/>
        </w:rPr>
      </w:pPr>
    </w:p>
    <w:p w14:paraId="029DB97A" w14:textId="77777777" w:rsidR="003E1701" w:rsidRPr="00676D7C" w:rsidRDefault="003E1701" w:rsidP="007D1A9F">
      <w:pPr>
        <w:tabs>
          <w:tab w:val="center" w:pos="4820"/>
        </w:tabs>
        <w:rPr>
          <w:rFonts w:eastAsia="標楷體"/>
          <w:szCs w:val="24"/>
        </w:rPr>
      </w:pPr>
      <w:r w:rsidRPr="00676D7C">
        <w:rPr>
          <w:lang w:bidi="en-US"/>
        </w:rPr>
        <w:t>Form 204</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3E1701" w:rsidRPr="00676D7C" w14:paraId="42643D9D" w14:textId="77777777" w:rsidTr="00C01494">
        <w:tc>
          <w:tcPr>
            <w:tcW w:w="3231" w:type="dxa"/>
          </w:tcPr>
          <w:p w14:paraId="77E12D0C" w14:textId="77777777" w:rsidR="003E1701" w:rsidRPr="00676D7C" w:rsidRDefault="003E1701" w:rsidP="00C01494">
            <w:pPr>
              <w:tabs>
                <w:tab w:val="left" w:pos="2835"/>
              </w:tabs>
              <w:rPr>
                <w:rFonts w:eastAsia="標楷體"/>
                <w:szCs w:val="24"/>
              </w:rPr>
            </w:pPr>
          </w:p>
        </w:tc>
        <w:tc>
          <w:tcPr>
            <w:tcW w:w="3965" w:type="dxa"/>
          </w:tcPr>
          <w:p w14:paraId="148A1A41" w14:textId="77777777" w:rsidR="003E1701" w:rsidRPr="00676D7C" w:rsidRDefault="003E1701" w:rsidP="00C01494">
            <w:pPr>
              <w:tabs>
                <w:tab w:val="left" w:pos="2835"/>
              </w:tabs>
              <w:jc w:val="center"/>
              <w:rPr>
                <w:rFonts w:eastAsia="標楷體"/>
                <w:szCs w:val="24"/>
              </w:rPr>
            </w:pPr>
            <w:r w:rsidRPr="00676D7C">
              <w:rPr>
                <w:lang w:bidi="en-US"/>
              </w:rPr>
              <w:t xml:space="preserve"> Overview of cash flow</w:t>
            </w:r>
          </w:p>
        </w:tc>
        <w:tc>
          <w:tcPr>
            <w:tcW w:w="2498" w:type="dxa"/>
          </w:tcPr>
          <w:p w14:paraId="111DE198" w14:textId="77777777" w:rsidR="003E1701" w:rsidRPr="00676D7C" w:rsidRDefault="003E1701" w:rsidP="00C01494">
            <w:pPr>
              <w:tabs>
                <w:tab w:val="left" w:pos="2835"/>
              </w:tabs>
              <w:jc w:val="right"/>
              <w:rPr>
                <w:rFonts w:eastAsia="標楷體"/>
                <w:szCs w:val="24"/>
              </w:rPr>
            </w:pPr>
            <w:r w:rsidRPr="00676D7C">
              <w:rPr>
                <w:lang w:bidi="en-US"/>
              </w:rPr>
              <w:t>Page No. ___ of ____</w:t>
            </w:r>
          </w:p>
        </w:tc>
      </w:tr>
      <w:tr w:rsidR="003E1701" w:rsidRPr="00676D7C" w14:paraId="3170DB2C" w14:textId="77777777" w:rsidTr="00C01494">
        <w:tc>
          <w:tcPr>
            <w:tcW w:w="3231" w:type="dxa"/>
          </w:tcPr>
          <w:p w14:paraId="1A9C8F1F" w14:textId="77777777" w:rsidR="003E1701" w:rsidRPr="00676D7C" w:rsidRDefault="003E1701" w:rsidP="00C01494">
            <w:pPr>
              <w:tabs>
                <w:tab w:val="left" w:pos="2835"/>
              </w:tabs>
              <w:rPr>
                <w:rFonts w:eastAsia="標楷體"/>
                <w:szCs w:val="24"/>
              </w:rPr>
            </w:pPr>
          </w:p>
        </w:tc>
        <w:tc>
          <w:tcPr>
            <w:tcW w:w="3965" w:type="dxa"/>
          </w:tcPr>
          <w:p w14:paraId="032B5F00" w14:textId="77777777" w:rsidR="003E1701" w:rsidRPr="00676D7C" w:rsidRDefault="003E1701" w:rsidP="007D1A9F">
            <w:pPr>
              <w:tabs>
                <w:tab w:val="left" w:pos="2835"/>
              </w:tabs>
              <w:jc w:val="center"/>
              <w:rPr>
                <w:rFonts w:eastAsia="標楷體"/>
                <w:szCs w:val="24"/>
              </w:rPr>
            </w:pPr>
            <w:r w:rsidRPr="00676D7C">
              <w:rPr>
                <w:lang w:bidi="en-US"/>
              </w:rPr>
              <w:t>Academic Year</w:t>
            </w:r>
          </w:p>
        </w:tc>
        <w:tc>
          <w:tcPr>
            <w:tcW w:w="2498" w:type="dxa"/>
          </w:tcPr>
          <w:p w14:paraId="31E82219" w14:textId="77777777" w:rsidR="003E1701" w:rsidRPr="00676D7C" w:rsidRDefault="003E1701" w:rsidP="00C01494">
            <w:pPr>
              <w:tabs>
                <w:tab w:val="left" w:pos="2835"/>
              </w:tabs>
              <w:jc w:val="right"/>
              <w:rPr>
                <w:rFonts w:eastAsia="標楷體"/>
                <w:szCs w:val="24"/>
              </w:rPr>
            </w:pPr>
            <w:r w:rsidRPr="00676D7C">
              <w:rPr>
                <w:lang w:bidi="en-US"/>
              </w:rPr>
              <w:t>Unit: NT$</w:t>
            </w:r>
          </w:p>
        </w:tc>
      </w:tr>
    </w:tbl>
    <w:p w14:paraId="5194F968" w14:textId="77777777" w:rsidR="003E1701" w:rsidRPr="00676D7C" w:rsidRDefault="003E1701" w:rsidP="003E1701">
      <w:pPr>
        <w:tabs>
          <w:tab w:val="left" w:pos="2127"/>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2"/>
        <w:gridCol w:w="1531"/>
        <w:gridCol w:w="1550"/>
        <w:gridCol w:w="1689"/>
        <w:gridCol w:w="1856"/>
      </w:tblGrid>
      <w:tr w:rsidR="003E1701" w:rsidRPr="00676D7C" w14:paraId="3726CC9B" w14:textId="77777777" w:rsidTr="00FF122A">
        <w:trPr>
          <w:trHeight w:val="365"/>
        </w:trPr>
        <w:tc>
          <w:tcPr>
            <w:tcW w:w="1559" w:type="pct"/>
            <w:vMerge w:val="restart"/>
            <w:vAlign w:val="center"/>
          </w:tcPr>
          <w:p w14:paraId="5B30DD20" w14:textId="77777777" w:rsidR="003E1701" w:rsidRPr="00676D7C" w:rsidRDefault="003E1701" w:rsidP="00C01494">
            <w:pPr>
              <w:jc w:val="center"/>
              <w:rPr>
                <w:rFonts w:eastAsia="標楷體"/>
                <w:szCs w:val="24"/>
              </w:rPr>
            </w:pPr>
            <w:r w:rsidRPr="00676D7C">
              <w:rPr>
                <w:lang w:bidi="en-US"/>
              </w:rPr>
              <w:t>Item</w:t>
            </w:r>
          </w:p>
        </w:tc>
        <w:tc>
          <w:tcPr>
            <w:tcW w:w="795" w:type="pct"/>
            <w:vMerge w:val="restart"/>
            <w:vAlign w:val="center"/>
          </w:tcPr>
          <w:p w14:paraId="7CA0065D" w14:textId="77777777" w:rsidR="003E1701" w:rsidRPr="00676D7C" w:rsidRDefault="003E1701" w:rsidP="00C01494">
            <w:pPr>
              <w:jc w:val="center"/>
              <w:rPr>
                <w:rFonts w:eastAsia="標楷體"/>
                <w:szCs w:val="24"/>
              </w:rPr>
            </w:pPr>
            <w:r w:rsidRPr="00676D7C">
              <w:rPr>
                <w:lang w:bidi="en-US"/>
              </w:rPr>
              <w:t>Final accounts in the current (academic) year</w:t>
            </w:r>
          </w:p>
          <w:p w14:paraId="222113A6" w14:textId="77777777" w:rsidR="003E1701" w:rsidRPr="00676D7C" w:rsidRDefault="003E1701" w:rsidP="00C01494">
            <w:pPr>
              <w:jc w:val="center"/>
              <w:rPr>
                <w:rFonts w:eastAsia="標楷體"/>
                <w:szCs w:val="24"/>
              </w:rPr>
            </w:pPr>
            <w:r w:rsidRPr="00676D7C">
              <w:rPr>
                <w:lang w:bidi="en-US"/>
              </w:rPr>
              <w:t>(1)</w:t>
            </w:r>
          </w:p>
        </w:tc>
        <w:tc>
          <w:tcPr>
            <w:tcW w:w="805" w:type="pct"/>
            <w:vMerge w:val="restart"/>
            <w:vAlign w:val="center"/>
          </w:tcPr>
          <w:p w14:paraId="69FB9680" w14:textId="77777777" w:rsidR="003E1701" w:rsidRPr="00676D7C" w:rsidRDefault="003E1701" w:rsidP="00C01494">
            <w:pPr>
              <w:jc w:val="center"/>
              <w:rPr>
                <w:rFonts w:eastAsia="標楷體"/>
                <w:szCs w:val="24"/>
              </w:rPr>
            </w:pPr>
            <w:r w:rsidRPr="00676D7C">
              <w:rPr>
                <w:lang w:bidi="en-US"/>
              </w:rPr>
              <w:t>Final accounts in the previous (academic) year</w:t>
            </w:r>
          </w:p>
          <w:p w14:paraId="73C9AC7A" w14:textId="77777777" w:rsidR="003E1701" w:rsidRPr="00676D7C" w:rsidRDefault="003E1701" w:rsidP="00C01494">
            <w:pPr>
              <w:jc w:val="center"/>
              <w:rPr>
                <w:rFonts w:eastAsia="標楷體"/>
                <w:szCs w:val="24"/>
              </w:rPr>
            </w:pPr>
            <w:r w:rsidRPr="00676D7C">
              <w:rPr>
                <w:lang w:bidi="en-US"/>
              </w:rPr>
              <w:t>(2)</w:t>
            </w:r>
          </w:p>
        </w:tc>
        <w:tc>
          <w:tcPr>
            <w:tcW w:w="1841" w:type="pct"/>
            <w:gridSpan w:val="2"/>
          </w:tcPr>
          <w:p w14:paraId="1AEAA774" w14:textId="77777777" w:rsidR="003E1701" w:rsidRPr="00676D7C" w:rsidRDefault="003E1701" w:rsidP="00C01494">
            <w:pPr>
              <w:jc w:val="center"/>
              <w:rPr>
                <w:rFonts w:eastAsia="標楷體"/>
                <w:szCs w:val="24"/>
              </w:rPr>
            </w:pPr>
            <w:r w:rsidRPr="00676D7C">
              <w:rPr>
                <w:lang w:bidi="en-US"/>
              </w:rPr>
              <w:t>Comparable increase/decrease</w:t>
            </w:r>
          </w:p>
        </w:tc>
      </w:tr>
      <w:tr w:rsidR="003E1701" w:rsidRPr="00676D7C" w14:paraId="22ECD772" w14:textId="77777777" w:rsidTr="00FF122A">
        <w:trPr>
          <w:trHeight w:val="388"/>
        </w:trPr>
        <w:tc>
          <w:tcPr>
            <w:tcW w:w="1559" w:type="pct"/>
            <w:vMerge/>
          </w:tcPr>
          <w:p w14:paraId="66842A60" w14:textId="77777777" w:rsidR="003E1701" w:rsidRPr="00676D7C" w:rsidRDefault="003E1701" w:rsidP="00C01494">
            <w:pPr>
              <w:jc w:val="center"/>
              <w:rPr>
                <w:rFonts w:eastAsia="標楷體"/>
                <w:szCs w:val="24"/>
              </w:rPr>
            </w:pPr>
          </w:p>
        </w:tc>
        <w:tc>
          <w:tcPr>
            <w:tcW w:w="795" w:type="pct"/>
            <w:vMerge/>
          </w:tcPr>
          <w:p w14:paraId="775A9D6E" w14:textId="77777777" w:rsidR="003E1701" w:rsidRPr="00676D7C" w:rsidRDefault="003E1701" w:rsidP="00C01494">
            <w:pPr>
              <w:jc w:val="center"/>
              <w:rPr>
                <w:rFonts w:eastAsia="標楷體"/>
                <w:szCs w:val="24"/>
              </w:rPr>
            </w:pPr>
          </w:p>
        </w:tc>
        <w:tc>
          <w:tcPr>
            <w:tcW w:w="805" w:type="pct"/>
            <w:vMerge/>
          </w:tcPr>
          <w:p w14:paraId="6A568F20" w14:textId="77777777" w:rsidR="003E1701" w:rsidRPr="00676D7C" w:rsidRDefault="003E1701" w:rsidP="00C01494">
            <w:pPr>
              <w:jc w:val="center"/>
              <w:rPr>
                <w:rFonts w:eastAsia="標楷體"/>
                <w:szCs w:val="24"/>
              </w:rPr>
            </w:pPr>
          </w:p>
        </w:tc>
        <w:tc>
          <w:tcPr>
            <w:tcW w:w="877" w:type="pct"/>
            <w:vAlign w:val="center"/>
          </w:tcPr>
          <w:p w14:paraId="15BDBCBB" w14:textId="77777777" w:rsidR="003E1701" w:rsidRPr="00676D7C" w:rsidRDefault="003E1701" w:rsidP="00C01494">
            <w:pPr>
              <w:jc w:val="center"/>
              <w:rPr>
                <w:rFonts w:eastAsia="標楷體"/>
                <w:szCs w:val="24"/>
              </w:rPr>
            </w:pPr>
            <w:r w:rsidRPr="00676D7C">
              <w:rPr>
                <w:lang w:bidi="en-US"/>
              </w:rPr>
              <w:t>Amount</w:t>
            </w:r>
          </w:p>
          <w:p w14:paraId="2AFE204F" w14:textId="77777777" w:rsidR="003E1701" w:rsidRPr="00676D7C" w:rsidRDefault="003E1701" w:rsidP="00C01494">
            <w:pPr>
              <w:jc w:val="center"/>
              <w:rPr>
                <w:rFonts w:eastAsia="標楷體"/>
                <w:vanish/>
                <w:szCs w:val="24"/>
              </w:rPr>
            </w:pPr>
            <w:r w:rsidRPr="00676D7C">
              <w:rPr>
                <w:rFonts w:eastAsia="標楷體"/>
                <w:szCs w:val="24"/>
              </w:rPr>
              <w:t>(3)=(2)-(1)</w:t>
            </w:r>
          </w:p>
        </w:tc>
        <w:tc>
          <w:tcPr>
            <w:tcW w:w="964" w:type="pct"/>
            <w:vAlign w:val="center"/>
          </w:tcPr>
          <w:p w14:paraId="722A5063" w14:textId="77777777" w:rsidR="003E1701" w:rsidRPr="00676D7C" w:rsidRDefault="003E1701" w:rsidP="00C01494">
            <w:pPr>
              <w:jc w:val="center"/>
              <w:rPr>
                <w:rFonts w:eastAsia="標楷體"/>
                <w:szCs w:val="24"/>
              </w:rPr>
            </w:pPr>
            <w:r w:rsidRPr="00676D7C">
              <w:rPr>
                <w:rFonts w:eastAsia="標楷體"/>
                <w:szCs w:val="24"/>
              </w:rPr>
              <w:t>%</w:t>
            </w:r>
          </w:p>
          <w:p w14:paraId="5C5AD010" w14:textId="77777777" w:rsidR="003E1701" w:rsidRPr="00676D7C" w:rsidRDefault="003E1701" w:rsidP="00C01494">
            <w:pPr>
              <w:jc w:val="center"/>
              <w:rPr>
                <w:rFonts w:eastAsia="標楷體"/>
                <w:szCs w:val="24"/>
              </w:rPr>
            </w:pPr>
            <w:r w:rsidRPr="00676D7C">
              <w:rPr>
                <w:rFonts w:eastAsia="標楷體"/>
                <w:szCs w:val="24"/>
              </w:rPr>
              <w:t>(4)=(3)/(1)*100</w:t>
            </w:r>
          </w:p>
        </w:tc>
      </w:tr>
      <w:tr w:rsidR="003E1701" w:rsidRPr="00676D7C" w14:paraId="73E3CBF6" w14:textId="77777777" w:rsidTr="00FF122A">
        <w:tc>
          <w:tcPr>
            <w:tcW w:w="1559" w:type="pct"/>
          </w:tcPr>
          <w:p w14:paraId="7311FDE3" w14:textId="77777777" w:rsidR="003E1701" w:rsidRPr="00676D7C" w:rsidRDefault="003E1701" w:rsidP="00C01494">
            <w:pPr>
              <w:rPr>
                <w:rFonts w:eastAsia="標楷體"/>
                <w:szCs w:val="24"/>
              </w:rPr>
            </w:pPr>
            <w:r w:rsidRPr="00676D7C">
              <w:rPr>
                <w:lang w:bidi="en-US"/>
              </w:rPr>
              <w:t>Current revenue in cash</w:t>
            </w:r>
          </w:p>
          <w:p w14:paraId="1445E6A0" w14:textId="77777777" w:rsidR="003E1701" w:rsidRPr="00676D7C" w:rsidRDefault="003E1701" w:rsidP="00C01494">
            <w:pPr>
              <w:rPr>
                <w:rFonts w:eastAsia="標楷體"/>
                <w:szCs w:val="24"/>
              </w:rPr>
            </w:pPr>
          </w:p>
          <w:p w14:paraId="58AD5706" w14:textId="77777777" w:rsidR="003E1701" w:rsidRPr="00676D7C" w:rsidRDefault="003E1701" w:rsidP="00C01494">
            <w:pPr>
              <w:rPr>
                <w:rFonts w:eastAsia="標楷體"/>
                <w:szCs w:val="24"/>
              </w:rPr>
            </w:pPr>
            <w:r w:rsidRPr="00676D7C">
              <w:rPr>
                <w:lang w:bidi="en-US"/>
              </w:rPr>
              <w:t>Current expenditure in cash</w:t>
            </w:r>
          </w:p>
          <w:p w14:paraId="0CF0654A" w14:textId="77777777" w:rsidR="003E1701" w:rsidRPr="00676D7C" w:rsidRDefault="003E1701" w:rsidP="00C01494">
            <w:pPr>
              <w:rPr>
                <w:rFonts w:eastAsia="標楷體"/>
                <w:szCs w:val="24"/>
              </w:rPr>
            </w:pPr>
          </w:p>
          <w:p w14:paraId="7D6A6EC4" w14:textId="77777777" w:rsidR="003E1701" w:rsidRPr="00676D7C" w:rsidRDefault="003E1701" w:rsidP="00C01494">
            <w:pPr>
              <w:rPr>
                <w:rFonts w:eastAsia="標楷體"/>
                <w:szCs w:val="24"/>
              </w:rPr>
            </w:pPr>
            <w:r w:rsidRPr="00676D7C">
              <w:rPr>
                <w:lang w:bidi="en-US"/>
              </w:rPr>
              <w:t>Current cash profit or loss</w:t>
            </w:r>
          </w:p>
          <w:p w14:paraId="77285FD1" w14:textId="77777777" w:rsidR="003E1701" w:rsidRPr="00676D7C" w:rsidRDefault="003E1701" w:rsidP="00C01494">
            <w:pPr>
              <w:rPr>
                <w:rFonts w:eastAsia="標楷體"/>
                <w:szCs w:val="24"/>
              </w:rPr>
            </w:pPr>
          </w:p>
          <w:p w14:paraId="62F0D6A0" w14:textId="77777777" w:rsidR="003E1701" w:rsidRPr="00676D7C" w:rsidRDefault="003E1701" w:rsidP="00C01494">
            <w:pPr>
              <w:rPr>
                <w:rFonts w:eastAsia="標楷體"/>
                <w:szCs w:val="24"/>
              </w:rPr>
            </w:pPr>
            <w:r w:rsidRPr="00676D7C">
              <w:rPr>
                <w:lang w:bidi="en-US"/>
              </w:rPr>
              <w:t>Revenue in cash from sale of assets</w:t>
            </w:r>
          </w:p>
          <w:p w14:paraId="4C66A226" w14:textId="77777777" w:rsidR="003E1701" w:rsidRPr="00676D7C" w:rsidRDefault="003E1701" w:rsidP="00C01494">
            <w:pPr>
              <w:rPr>
                <w:rFonts w:eastAsia="標楷體"/>
                <w:szCs w:val="24"/>
              </w:rPr>
            </w:pPr>
          </w:p>
          <w:p w14:paraId="18676678" w14:textId="77777777" w:rsidR="003E1701" w:rsidRPr="00676D7C" w:rsidRDefault="003E1701" w:rsidP="00C01494">
            <w:pPr>
              <w:rPr>
                <w:rFonts w:eastAsia="標楷體"/>
                <w:szCs w:val="24"/>
              </w:rPr>
            </w:pPr>
            <w:r w:rsidRPr="00676D7C">
              <w:rPr>
                <w:lang w:bidi="en-US"/>
              </w:rPr>
              <w:t>Expenditure in cash for acquisition of movable property, intangible assets and other assets</w:t>
            </w:r>
          </w:p>
          <w:p w14:paraId="51D2DB31" w14:textId="77777777" w:rsidR="003E1701" w:rsidRPr="00676D7C" w:rsidRDefault="003E1701" w:rsidP="00C01494">
            <w:pPr>
              <w:rPr>
                <w:rFonts w:eastAsia="標楷體"/>
                <w:szCs w:val="24"/>
              </w:rPr>
            </w:pPr>
          </w:p>
          <w:p w14:paraId="212FB939" w14:textId="77777777" w:rsidR="003E1701" w:rsidRPr="00676D7C" w:rsidRDefault="003E1701" w:rsidP="00C01494">
            <w:pPr>
              <w:rPr>
                <w:rFonts w:eastAsia="標楷體"/>
                <w:szCs w:val="24"/>
              </w:rPr>
            </w:pPr>
            <w:r w:rsidRPr="00676D7C">
              <w:rPr>
                <w:lang w:bidi="en-US"/>
              </w:rPr>
              <w:t>Cash profit or loss before deduction of the real estate expenditure</w:t>
            </w:r>
          </w:p>
          <w:p w14:paraId="3EE1920E" w14:textId="77777777" w:rsidR="003E1701" w:rsidRPr="00676D7C" w:rsidRDefault="003E1701" w:rsidP="00C01494">
            <w:pPr>
              <w:rPr>
                <w:rFonts w:eastAsia="標楷體"/>
                <w:szCs w:val="24"/>
              </w:rPr>
            </w:pPr>
          </w:p>
          <w:p w14:paraId="6EACEE76" w14:textId="77777777" w:rsidR="003E1701" w:rsidRPr="00676D7C" w:rsidRDefault="003E1701" w:rsidP="00C01494">
            <w:pPr>
              <w:rPr>
                <w:rFonts w:eastAsia="標楷體"/>
                <w:szCs w:val="24"/>
              </w:rPr>
            </w:pPr>
            <w:r w:rsidRPr="00676D7C">
              <w:rPr>
                <w:lang w:bidi="en-US"/>
              </w:rPr>
              <w:t>Expenditure in cash for acquisition of real estate</w:t>
            </w:r>
          </w:p>
          <w:p w14:paraId="7B451ABA" w14:textId="77777777" w:rsidR="003E1701" w:rsidRPr="00676D7C" w:rsidRDefault="003E1701" w:rsidP="00C01494">
            <w:pPr>
              <w:rPr>
                <w:rFonts w:eastAsia="標楷體"/>
                <w:szCs w:val="24"/>
              </w:rPr>
            </w:pPr>
          </w:p>
          <w:p w14:paraId="251F4723" w14:textId="77777777" w:rsidR="003E1701" w:rsidRPr="00676D7C" w:rsidRDefault="003E1701" w:rsidP="00C01494">
            <w:pPr>
              <w:rPr>
                <w:rFonts w:eastAsia="標楷體"/>
                <w:szCs w:val="24"/>
              </w:rPr>
            </w:pPr>
            <w:r w:rsidRPr="00676D7C">
              <w:rPr>
                <w:lang w:bidi="en-US"/>
              </w:rPr>
              <w:t>Cash profit or loss in the current period</w:t>
            </w:r>
          </w:p>
        </w:tc>
        <w:tc>
          <w:tcPr>
            <w:tcW w:w="795" w:type="pct"/>
          </w:tcPr>
          <w:p w14:paraId="3BF8BD0B" w14:textId="77777777" w:rsidR="003E1701" w:rsidRPr="00676D7C" w:rsidRDefault="003E1701" w:rsidP="00C01494">
            <w:pPr>
              <w:rPr>
                <w:rFonts w:eastAsia="標楷體"/>
                <w:szCs w:val="24"/>
              </w:rPr>
            </w:pPr>
            <w:r w:rsidRPr="00676D7C">
              <w:rPr>
                <w:lang w:bidi="en-US"/>
              </w:rPr>
              <w:t xml:space="preserve">         </w:t>
            </w:r>
          </w:p>
        </w:tc>
        <w:tc>
          <w:tcPr>
            <w:tcW w:w="805" w:type="pct"/>
          </w:tcPr>
          <w:p w14:paraId="507912BB" w14:textId="77777777" w:rsidR="003E1701" w:rsidRPr="00676D7C" w:rsidRDefault="003E1701" w:rsidP="00C01494">
            <w:pPr>
              <w:rPr>
                <w:rFonts w:eastAsia="標楷體"/>
                <w:szCs w:val="24"/>
              </w:rPr>
            </w:pPr>
            <w:r w:rsidRPr="00676D7C">
              <w:rPr>
                <w:lang w:bidi="en-US"/>
              </w:rPr>
              <w:t xml:space="preserve">           </w:t>
            </w:r>
          </w:p>
        </w:tc>
        <w:tc>
          <w:tcPr>
            <w:tcW w:w="877" w:type="pct"/>
          </w:tcPr>
          <w:p w14:paraId="4FD07191" w14:textId="77777777" w:rsidR="003E1701" w:rsidRPr="00676D7C" w:rsidRDefault="003E1701" w:rsidP="00C01494">
            <w:pPr>
              <w:rPr>
                <w:rFonts w:eastAsia="標楷體"/>
                <w:szCs w:val="24"/>
              </w:rPr>
            </w:pPr>
            <w:r w:rsidRPr="00676D7C">
              <w:rPr>
                <w:lang w:bidi="en-US"/>
              </w:rPr>
              <w:t xml:space="preserve">          </w:t>
            </w:r>
          </w:p>
        </w:tc>
        <w:tc>
          <w:tcPr>
            <w:tcW w:w="964" w:type="pct"/>
          </w:tcPr>
          <w:p w14:paraId="0AA19528" w14:textId="77777777" w:rsidR="003E1701" w:rsidRPr="00676D7C" w:rsidRDefault="003E1701" w:rsidP="00C01494">
            <w:pPr>
              <w:rPr>
                <w:rFonts w:eastAsia="標楷體"/>
                <w:szCs w:val="24"/>
              </w:rPr>
            </w:pPr>
            <w:r w:rsidRPr="00676D7C">
              <w:rPr>
                <w:lang w:bidi="en-US"/>
              </w:rPr>
              <w:t xml:space="preserve">       </w:t>
            </w:r>
          </w:p>
        </w:tc>
      </w:tr>
    </w:tbl>
    <w:p w14:paraId="0514918F" w14:textId="77777777" w:rsidR="003E1701" w:rsidRPr="00676D7C" w:rsidRDefault="003E1701" w:rsidP="003E1701">
      <w:pPr>
        <w:pStyle w:val="a3"/>
        <w:rPr>
          <w:rFonts w:ascii="Times New Roman" w:eastAsia="標楷體" w:hAnsi="Times New Roman"/>
          <w:dstrike/>
          <w:szCs w:val="24"/>
        </w:rPr>
      </w:pPr>
      <w:r w:rsidRPr="00676D7C">
        <w:rPr>
          <w:rFonts w:ascii="Times New Roman" w:hAnsi="Times New Roman"/>
          <w:dstrike/>
          <w:lang w:bidi="en-US"/>
        </w:rPr>
        <w:t xml:space="preserve"> </w:t>
      </w:r>
    </w:p>
    <w:p w14:paraId="0120D1BA" w14:textId="77777777" w:rsidR="003E1701" w:rsidRPr="00676D7C" w:rsidRDefault="003E1701" w:rsidP="003E1701">
      <w:pPr>
        <w:pStyle w:val="a3"/>
        <w:ind w:left="960" w:hangingChars="400" w:hanging="960"/>
        <w:rPr>
          <w:rFonts w:ascii="Times New Roman" w:eastAsia="標楷體" w:hAnsi="Times New Roman"/>
          <w:szCs w:val="24"/>
        </w:rPr>
      </w:pPr>
      <w:r w:rsidRPr="00676D7C">
        <w:rPr>
          <w:rFonts w:ascii="Times New Roman" w:hAnsi="Times New Roman"/>
          <w:lang w:bidi="en-US"/>
        </w:rPr>
        <w:t>Descriptions:</w:t>
      </w:r>
    </w:p>
    <w:p w14:paraId="631A7794"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adjustments to revenue items, such as gains from disposal of real estate, buildings and equipment, real estate, buildings and equipment, donation income, and income from subsidiaries.</w:t>
      </w:r>
    </w:p>
    <w:p w14:paraId="096A4CA6"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cash adjustments to cost and expense items such as depreciation of property, buildings and equipment, amortization of intangible assets, losses on subsidiaries, and losses on disposal of property, buildings and equipment. Institutional income items.</w:t>
      </w:r>
    </w:p>
    <w:p w14:paraId="4E0B401D"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Cash profit or loss before deduction of the real estate expenditure=Current cash profit or loss + Revenue in cash from sale of assets-Expenditure in cash for acquisition of movable property, intangible assets and other assets</w:t>
      </w:r>
    </w:p>
    <w:p w14:paraId="20A78123"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4.</w:t>
      </w:r>
      <w:r w:rsidRPr="00676D7C">
        <w:rPr>
          <w:rFonts w:ascii="Times New Roman" w:hAnsi="Times New Roman"/>
          <w:lang w:bidi="en-US"/>
        </w:rPr>
        <w:tab/>
        <w:t>The expenditure in cash for the acquisition of movable property, intangible assets, and other assets shall be calculated on a cash basis.</w:t>
      </w:r>
    </w:p>
    <w:p w14:paraId="3D5BA03B" w14:textId="179225D0" w:rsidR="00383388" w:rsidRPr="00676D7C" w:rsidRDefault="00383388" w:rsidP="000E3AF6">
      <w:pPr>
        <w:widowControl/>
        <w:rPr>
          <w:rFonts w:eastAsia="標楷體"/>
          <w:szCs w:val="24"/>
        </w:rPr>
      </w:pPr>
      <w:r w:rsidRPr="00676D7C">
        <w:rPr>
          <w:lang w:bidi="en-US"/>
        </w:rPr>
        <w:br w:type="page"/>
      </w:r>
    </w:p>
    <w:p w14:paraId="38CBAC17" w14:textId="339A11D0" w:rsidR="00E17ED8" w:rsidRPr="00676D7C" w:rsidRDefault="00A04411" w:rsidP="007D1A9F">
      <w:pPr>
        <w:tabs>
          <w:tab w:val="center" w:pos="4820"/>
        </w:tabs>
        <w:rPr>
          <w:rFonts w:eastAsia="標楷體"/>
          <w:szCs w:val="24"/>
        </w:rPr>
      </w:pPr>
      <w:r w:rsidRPr="00676D7C">
        <w:rPr>
          <w:rFonts w:eastAsia="標楷體"/>
          <w:szCs w:val="24"/>
        </w:rPr>
        <w:t>205B</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3E1701" w:rsidRPr="00676D7C" w14:paraId="1EB1F588" w14:textId="77777777" w:rsidTr="00C01494">
        <w:trPr>
          <w:hidden/>
        </w:trPr>
        <w:tc>
          <w:tcPr>
            <w:tcW w:w="3231" w:type="dxa"/>
          </w:tcPr>
          <w:p w14:paraId="71CD0893" w14:textId="77777777" w:rsidR="003E1701" w:rsidRPr="00676D7C" w:rsidRDefault="003E1701" w:rsidP="00C01494">
            <w:pPr>
              <w:tabs>
                <w:tab w:val="left" w:pos="2835"/>
              </w:tabs>
              <w:rPr>
                <w:rFonts w:eastAsia="標楷體"/>
                <w:vanish/>
                <w:szCs w:val="24"/>
              </w:rPr>
            </w:pPr>
          </w:p>
        </w:tc>
        <w:tc>
          <w:tcPr>
            <w:tcW w:w="3965" w:type="dxa"/>
          </w:tcPr>
          <w:p w14:paraId="61CEDBAC" w14:textId="13F2A05E" w:rsidR="003E1701" w:rsidRPr="00676D7C" w:rsidRDefault="003E1701" w:rsidP="00C01494">
            <w:pPr>
              <w:tabs>
                <w:tab w:val="left" w:pos="2835"/>
              </w:tabs>
              <w:jc w:val="center"/>
              <w:rPr>
                <w:rFonts w:eastAsia="標楷體"/>
                <w:vanish/>
                <w:szCs w:val="24"/>
              </w:rPr>
            </w:pPr>
            <w:r w:rsidRPr="00676D7C">
              <w:rPr>
                <w:rFonts w:eastAsia="標楷體"/>
                <w:szCs w:val="24"/>
              </w:rPr>
              <w:t>長期營運資產變動表</w:t>
            </w:r>
          </w:p>
        </w:tc>
        <w:tc>
          <w:tcPr>
            <w:tcW w:w="2498" w:type="dxa"/>
          </w:tcPr>
          <w:p w14:paraId="57CE4174" w14:textId="77777777" w:rsidR="003E1701" w:rsidRPr="00676D7C" w:rsidRDefault="003E1701"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3E1701" w:rsidRPr="00676D7C" w14:paraId="4013F834" w14:textId="77777777" w:rsidTr="00C01494">
        <w:trPr>
          <w:hidden/>
        </w:trPr>
        <w:tc>
          <w:tcPr>
            <w:tcW w:w="3231" w:type="dxa"/>
          </w:tcPr>
          <w:p w14:paraId="2C251595" w14:textId="77777777" w:rsidR="003E1701" w:rsidRPr="00676D7C" w:rsidRDefault="003E1701" w:rsidP="00C01494">
            <w:pPr>
              <w:tabs>
                <w:tab w:val="left" w:pos="2835"/>
              </w:tabs>
              <w:rPr>
                <w:rFonts w:eastAsia="標楷體"/>
                <w:vanish/>
                <w:szCs w:val="24"/>
              </w:rPr>
            </w:pPr>
          </w:p>
        </w:tc>
        <w:tc>
          <w:tcPr>
            <w:tcW w:w="3965" w:type="dxa"/>
          </w:tcPr>
          <w:p w14:paraId="25B9D14B" w14:textId="77777777" w:rsidR="003E1701" w:rsidRPr="00676D7C" w:rsidRDefault="003E1701" w:rsidP="007D1A9F">
            <w:pPr>
              <w:tabs>
                <w:tab w:val="left" w:pos="2835"/>
              </w:tabs>
              <w:jc w:val="center"/>
              <w:rPr>
                <w:rFonts w:eastAsia="標楷體"/>
                <w:vanish/>
                <w:szCs w:val="24"/>
              </w:rPr>
            </w:pPr>
            <w:r w:rsidRPr="00676D7C">
              <w:rPr>
                <w:rFonts w:eastAsia="標楷體"/>
                <w:szCs w:val="24"/>
              </w:rPr>
              <w:t>學年度</w:t>
            </w:r>
          </w:p>
        </w:tc>
        <w:tc>
          <w:tcPr>
            <w:tcW w:w="2498" w:type="dxa"/>
          </w:tcPr>
          <w:p w14:paraId="649EEDC1" w14:textId="77777777" w:rsidR="003E1701" w:rsidRPr="00676D7C" w:rsidRDefault="003E1701" w:rsidP="00C01494">
            <w:pPr>
              <w:tabs>
                <w:tab w:val="left" w:pos="2835"/>
              </w:tabs>
              <w:jc w:val="right"/>
              <w:rPr>
                <w:rFonts w:eastAsia="標楷體"/>
                <w:szCs w:val="24"/>
              </w:rPr>
            </w:pPr>
            <w:r w:rsidRPr="00676D7C">
              <w:rPr>
                <w:rFonts w:eastAsia="標楷體"/>
                <w:szCs w:val="24"/>
              </w:rPr>
              <w:t>單位：新台幣元</w:t>
            </w:r>
          </w:p>
        </w:tc>
      </w:tr>
    </w:tbl>
    <w:p w14:paraId="38AA2152" w14:textId="77777777" w:rsidR="003E1701" w:rsidRPr="00676D7C" w:rsidRDefault="003E1701" w:rsidP="003E1701">
      <w:pPr>
        <w:tabs>
          <w:tab w:val="left" w:pos="2410"/>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610"/>
        <w:gridCol w:w="730"/>
        <w:gridCol w:w="730"/>
        <w:gridCol w:w="730"/>
        <w:gridCol w:w="730"/>
        <w:gridCol w:w="730"/>
        <w:gridCol w:w="730"/>
        <w:gridCol w:w="730"/>
        <w:gridCol w:w="736"/>
        <w:gridCol w:w="1177"/>
        <w:gridCol w:w="913"/>
        <w:gridCol w:w="372"/>
      </w:tblGrid>
      <w:tr w:rsidR="000C6C44" w:rsidRPr="00676D7C" w14:paraId="48DA860F" w14:textId="77777777" w:rsidTr="003E1701">
        <w:trPr>
          <w:cantSplit/>
        </w:trPr>
        <w:tc>
          <w:tcPr>
            <w:tcW w:w="369" w:type="pct"/>
            <w:vMerge w:val="restart"/>
            <w:vAlign w:val="center"/>
          </w:tcPr>
          <w:p w14:paraId="17470EE9" w14:textId="77777777" w:rsidR="006D4CDA" w:rsidRPr="00676D7C" w:rsidRDefault="006D4CDA" w:rsidP="000E3AF6">
            <w:pPr>
              <w:jc w:val="center"/>
              <w:rPr>
                <w:rFonts w:eastAsia="標楷體"/>
                <w:sz w:val="22"/>
                <w:szCs w:val="24"/>
              </w:rPr>
            </w:pPr>
            <w:r w:rsidRPr="00676D7C">
              <w:rPr>
                <w:rFonts w:eastAsia="標楷體"/>
                <w:sz w:val="22"/>
                <w:szCs w:val="24"/>
              </w:rPr>
              <w:t>項目</w:t>
            </w:r>
          </w:p>
          <w:p w14:paraId="3A090569" w14:textId="7229E292" w:rsidR="006D4CDA" w:rsidRPr="00676D7C" w:rsidRDefault="006D4CDA" w:rsidP="000E3AF6">
            <w:pPr>
              <w:jc w:val="center"/>
              <w:rPr>
                <w:rFonts w:eastAsia="標楷體"/>
                <w:vanish/>
                <w:sz w:val="22"/>
                <w:szCs w:val="24"/>
              </w:rPr>
            </w:pPr>
            <w:r w:rsidRPr="00676D7C">
              <w:rPr>
                <w:rFonts w:eastAsia="標楷體"/>
                <w:sz w:val="22"/>
                <w:szCs w:val="24"/>
              </w:rPr>
              <w:t>名稱</w:t>
            </w:r>
          </w:p>
        </w:tc>
        <w:tc>
          <w:tcPr>
            <w:tcW w:w="317" w:type="pct"/>
            <w:vMerge w:val="restart"/>
          </w:tcPr>
          <w:p w14:paraId="25AF97C9" w14:textId="1B016683" w:rsidR="006D4CDA" w:rsidRPr="00676D7C" w:rsidRDefault="006D4CDA" w:rsidP="003E1701">
            <w:pPr>
              <w:jc w:val="center"/>
              <w:rPr>
                <w:rFonts w:eastAsia="標楷體"/>
                <w:vanish/>
                <w:sz w:val="22"/>
                <w:szCs w:val="24"/>
              </w:rPr>
            </w:pPr>
            <w:r w:rsidRPr="00676D7C">
              <w:rPr>
                <w:rFonts w:eastAsia="標楷體"/>
                <w:sz w:val="22"/>
                <w:szCs w:val="24"/>
              </w:rPr>
              <w:t>上學年底止結存金額</w:t>
            </w:r>
          </w:p>
        </w:tc>
        <w:tc>
          <w:tcPr>
            <w:tcW w:w="1516" w:type="pct"/>
            <w:gridSpan w:val="4"/>
            <w:vAlign w:val="center"/>
          </w:tcPr>
          <w:p w14:paraId="5C5EB01E" w14:textId="77777777" w:rsidR="006D4CDA" w:rsidRPr="00676D7C" w:rsidRDefault="006D4CDA" w:rsidP="000E3AF6">
            <w:pPr>
              <w:jc w:val="center"/>
              <w:rPr>
                <w:rFonts w:eastAsia="標楷體"/>
                <w:vanish/>
                <w:sz w:val="22"/>
                <w:szCs w:val="24"/>
              </w:rPr>
            </w:pPr>
            <w:r w:rsidRPr="00676D7C">
              <w:rPr>
                <w:rFonts w:eastAsia="標楷體"/>
                <w:sz w:val="22"/>
                <w:szCs w:val="24"/>
              </w:rPr>
              <w:t>本學年度增加金額及預、決算數之差異比較</w:t>
            </w:r>
          </w:p>
        </w:tc>
        <w:tc>
          <w:tcPr>
            <w:tcW w:w="1519" w:type="pct"/>
            <w:gridSpan w:val="4"/>
            <w:vAlign w:val="center"/>
          </w:tcPr>
          <w:p w14:paraId="37974E48" w14:textId="77777777" w:rsidR="006D4CDA" w:rsidRPr="00676D7C" w:rsidRDefault="006D4CDA" w:rsidP="000E3AF6">
            <w:pPr>
              <w:jc w:val="center"/>
              <w:rPr>
                <w:rFonts w:eastAsia="標楷體"/>
                <w:vanish/>
                <w:sz w:val="22"/>
                <w:szCs w:val="24"/>
              </w:rPr>
            </w:pPr>
            <w:r w:rsidRPr="00676D7C">
              <w:rPr>
                <w:rFonts w:eastAsia="標楷體"/>
                <w:sz w:val="22"/>
                <w:szCs w:val="24"/>
              </w:rPr>
              <w:t>本年學度減少金額及預、決算數之差異比較</w:t>
            </w:r>
          </w:p>
        </w:tc>
        <w:tc>
          <w:tcPr>
            <w:tcW w:w="611" w:type="pct"/>
            <w:vMerge w:val="restart"/>
            <w:vAlign w:val="center"/>
          </w:tcPr>
          <w:p w14:paraId="02ADCE2E" w14:textId="68E383FB" w:rsidR="006D4CDA" w:rsidRPr="00676D7C" w:rsidRDefault="006D4CDA" w:rsidP="003E1701">
            <w:pPr>
              <w:jc w:val="center"/>
              <w:rPr>
                <w:rFonts w:eastAsia="標楷體"/>
                <w:vanish/>
                <w:sz w:val="22"/>
                <w:szCs w:val="24"/>
              </w:rPr>
            </w:pPr>
            <w:r w:rsidRPr="00676D7C">
              <w:rPr>
                <w:rFonts w:eastAsia="標楷體"/>
                <w:sz w:val="22"/>
                <w:szCs w:val="24"/>
              </w:rPr>
              <w:t>本學年度重分類金額</w:t>
            </w:r>
          </w:p>
        </w:tc>
        <w:tc>
          <w:tcPr>
            <w:tcW w:w="474" w:type="pct"/>
            <w:vMerge w:val="restart"/>
            <w:vAlign w:val="center"/>
          </w:tcPr>
          <w:p w14:paraId="60CB7E4B" w14:textId="0AF79964" w:rsidR="006D4CDA" w:rsidRPr="00676D7C" w:rsidRDefault="006D4CDA" w:rsidP="000E3AF6">
            <w:pPr>
              <w:jc w:val="center"/>
              <w:rPr>
                <w:rFonts w:eastAsia="標楷體"/>
                <w:vanish/>
                <w:sz w:val="22"/>
                <w:szCs w:val="24"/>
              </w:rPr>
            </w:pPr>
            <w:r w:rsidRPr="00676D7C">
              <w:rPr>
                <w:rFonts w:eastAsia="標楷體"/>
                <w:sz w:val="22"/>
                <w:szCs w:val="24"/>
              </w:rPr>
              <w:t>本學年度底止結存金額</w:t>
            </w:r>
          </w:p>
        </w:tc>
        <w:tc>
          <w:tcPr>
            <w:tcW w:w="193" w:type="pct"/>
            <w:vMerge w:val="restart"/>
            <w:vAlign w:val="center"/>
          </w:tcPr>
          <w:p w14:paraId="79B8FD4E" w14:textId="77777777" w:rsidR="006D4CDA" w:rsidRPr="00676D7C" w:rsidRDefault="006D4CDA" w:rsidP="000E3AF6">
            <w:pPr>
              <w:jc w:val="center"/>
              <w:rPr>
                <w:rFonts w:eastAsia="標楷體"/>
                <w:vanish/>
                <w:sz w:val="22"/>
                <w:szCs w:val="24"/>
              </w:rPr>
            </w:pPr>
            <w:r w:rsidRPr="00676D7C">
              <w:rPr>
                <w:rFonts w:eastAsia="標楷體"/>
                <w:sz w:val="22"/>
                <w:szCs w:val="24"/>
              </w:rPr>
              <w:t>備註</w:t>
            </w:r>
          </w:p>
        </w:tc>
      </w:tr>
      <w:tr w:rsidR="000C6C44" w:rsidRPr="00676D7C" w14:paraId="56C4BAB3" w14:textId="77777777" w:rsidTr="003E1701">
        <w:trPr>
          <w:cantSplit/>
          <w:hidden/>
        </w:trPr>
        <w:tc>
          <w:tcPr>
            <w:tcW w:w="369" w:type="pct"/>
            <w:vMerge/>
          </w:tcPr>
          <w:p w14:paraId="0255B682" w14:textId="77777777" w:rsidR="006D4CDA" w:rsidRPr="00676D7C" w:rsidRDefault="006D4CDA" w:rsidP="000E3AF6">
            <w:pPr>
              <w:rPr>
                <w:rFonts w:eastAsia="標楷體"/>
                <w:vanish/>
                <w:sz w:val="22"/>
                <w:szCs w:val="24"/>
              </w:rPr>
            </w:pPr>
          </w:p>
        </w:tc>
        <w:tc>
          <w:tcPr>
            <w:tcW w:w="317" w:type="pct"/>
            <w:vMerge/>
          </w:tcPr>
          <w:p w14:paraId="2D475086" w14:textId="77777777" w:rsidR="006D4CDA" w:rsidRPr="00676D7C" w:rsidRDefault="006D4CDA" w:rsidP="000E3AF6">
            <w:pPr>
              <w:rPr>
                <w:rFonts w:eastAsia="標楷體"/>
                <w:vanish/>
                <w:sz w:val="22"/>
                <w:szCs w:val="24"/>
              </w:rPr>
            </w:pPr>
          </w:p>
        </w:tc>
        <w:tc>
          <w:tcPr>
            <w:tcW w:w="379" w:type="pct"/>
            <w:vAlign w:val="center"/>
          </w:tcPr>
          <w:p w14:paraId="23E90079" w14:textId="77777777" w:rsidR="006D4CDA" w:rsidRPr="00676D7C" w:rsidRDefault="006D4CDA" w:rsidP="000E3AF6">
            <w:pPr>
              <w:jc w:val="center"/>
              <w:rPr>
                <w:rFonts w:eastAsia="標楷體"/>
                <w:vanish/>
                <w:sz w:val="22"/>
                <w:szCs w:val="24"/>
              </w:rPr>
            </w:pPr>
            <w:r w:rsidRPr="00676D7C">
              <w:rPr>
                <w:rFonts w:eastAsia="標楷體"/>
                <w:sz w:val="22"/>
                <w:szCs w:val="24"/>
              </w:rPr>
              <w:t>決算數</w:t>
            </w:r>
          </w:p>
        </w:tc>
        <w:tc>
          <w:tcPr>
            <w:tcW w:w="379" w:type="pct"/>
            <w:vAlign w:val="center"/>
          </w:tcPr>
          <w:p w14:paraId="3CC3D9A1" w14:textId="77777777" w:rsidR="006D4CDA" w:rsidRPr="00676D7C" w:rsidRDefault="006D4CDA" w:rsidP="000E3AF6">
            <w:pPr>
              <w:jc w:val="center"/>
              <w:rPr>
                <w:rFonts w:eastAsia="標楷體"/>
                <w:vanish/>
                <w:sz w:val="22"/>
                <w:szCs w:val="24"/>
              </w:rPr>
            </w:pPr>
            <w:r w:rsidRPr="00676D7C">
              <w:rPr>
                <w:rFonts w:eastAsia="標楷體"/>
                <w:sz w:val="22"/>
                <w:szCs w:val="24"/>
              </w:rPr>
              <w:t>預算數</w:t>
            </w:r>
          </w:p>
        </w:tc>
        <w:tc>
          <w:tcPr>
            <w:tcW w:w="379" w:type="pct"/>
            <w:vAlign w:val="center"/>
          </w:tcPr>
          <w:p w14:paraId="28623DE8" w14:textId="1FC65DBF" w:rsidR="006D4CDA" w:rsidRPr="00676D7C" w:rsidRDefault="006D4CDA" w:rsidP="003E1701">
            <w:pPr>
              <w:jc w:val="center"/>
              <w:rPr>
                <w:rFonts w:eastAsia="標楷體"/>
                <w:vanish/>
                <w:sz w:val="22"/>
                <w:szCs w:val="24"/>
              </w:rPr>
            </w:pPr>
            <w:r w:rsidRPr="00676D7C">
              <w:rPr>
                <w:rFonts w:eastAsia="標楷體"/>
                <w:sz w:val="22"/>
                <w:szCs w:val="24"/>
              </w:rPr>
              <w:t>差異金額</w:t>
            </w:r>
          </w:p>
        </w:tc>
        <w:tc>
          <w:tcPr>
            <w:tcW w:w="379" w:type="pct"/>
            <w:vAlign w:val="center"/>
          </w:tcPr>
          <w:p w14:paraId="5BEDAA1F" w14:textId="77777777" w:rsidR="006D4CDA" w:rsidRPr="00676D7C" w:rsidRDefault="006D4CDA" w:rsidP="000E3AF6">
            <w:pPr>
              <w:jc w:val="center"/>
              <w:rPr>
                <w:rFonts w:eastAsia="標楷體"/>
                <w:vanish/>
                <w:sz w:val="22"/>
                <w:szCs w:val="24"/>
              </w:rPr>
            </w:pPr>
            <w:r w:rsidRPr="00676D7C">
              <w:rPr>
                <w:rFonts w:eastAsia="標楷體"/>
                <w:sz w:val="22"/>
                <w:szCs w:val="24"/>
              </w:rPr>
              <w:t>差異</w:t>
            </w:r>
            <w:r w:rsidRPr="00676D7C">
              <w:rPr>
                <w:rFonts w:eastAsia="標楷體"/>
                <w:sz w:val="22"/>
                <w:szCs w:val="24"/>
              </w:rPr>
              <w:t xml:space="preserve">  %</w:t>
            </w:r>
          </w:p>
        </w:tc>
        <w:tc>
          <w:tcPr>
            <w:tcW w:w="379" w:type="pct"/>
            <w:vAlign w:val="center"/>
          </w:tcPr>
          <w:p w14:paraId="47A453FC" w14:textId="77777777" w:rsidR="006D4CDA" w:rsidRPr="00676D7C" w:rsidRDefault="006D4CDA" w:rsidP="000E3AF6">
            <w:pPr>
              <w:jc w:val="center"/>
              <w:rPr>
                <w:rFonts w:eastAsia="標楷體"/>
                <w:vanish/>
                <w:sz w:val="22"/>
                <w:szCs w:val="24"/>
              </w:rPr>
            </w:pPr>
            <w:r w:rsidRPr="00676D7C">
              <w:rPr>
                <w:rFonts w:eastAsia="標楷體"/>
                <w:sz w:val="22"/>
                <w:szCs w:val="24"/>
              </w:rPr>
              <w:t>決算數</w:t>
            </w:r>
          </w:p>
        </w:tc>
        <w:tc>
          <w:tcPr>
            <w:tcW w:w="379" w:type="pct"/>
            <w:vAlign w:val="center"/>
          </w:tcPr>
          <w:p w14:paraId="0636B388" w14:textId="77777777" w:rsidR="006D4CDA" w:rsidRPr="00676D7C" w:rsidRDefault="006D4CDA" w:rsidP="000E3AF6">
            <w:pPr>
              <w:jc w:val="center"/>
              <w:rPr>
                <w:rFonts w:eastAsia="標楷體"/>
                <w:vanish/>
                <w:sz w:val="22"/>
                <w:szCs w:val="24"/>
              </w:rPr>
            </w:pPr>
            <w:r w:rsidRPr="00676D7C">
              <w:rPr>
                <w:rFonts w:eastAsia="標楷體"/>
                <w:sz w:val="22"/>
                <w:szCs w:val="24"/>
              </w:rPr>
              <w:t>預算數</w:t>
            </w:r>
          </w:p>
        </w:tc>
        <w:tc>
          <w:tcPr>
            <w:tcW w:w="379" w:type="pct"/>
            <w:vAlign w:val="center"/>
          </w:tcPr>
          <w:p w14:paraId="2ECBC435" w14:textId="18073E08" w:rsidR="006D4CDA" w:rsidRPr="00676D7C" w:rsidRDefault="006D4CDA" w:rsidP="003E1701">
            <w:pPr>
              <w:jc w:val="center"/>
              <w:rPr>
                <w:rFonts w:eastAsia="標楷體"/>
                <w:vanish/>
                <w:sz w:val="22"/>
                <w:szCs w:val="24"/>
              </w:rPr>
            </w:pPr>
            <w:r w:rsidRPr="00676D7C">
              <w:rPr>
                <w:rFonts w:eastAsia="標楷體"/>
                <w:sz w:val="22"/>
                <w:szCs w:val="24"/>
              </w:rPr>
              <w:t>差異金額</w:t>
            </w:r>
          </w:p>
        </w:tc>
        <w:tc>
          <w:tcPr>
            <w:tcW w:w="382" w:type="pct"/>
            <w:vAlign w:val="center"/>
          </w:tcPr>
          <w:p w14:paraId="5A32EBE9" w14:textId="77777777" w:rsidR="006D4CDA" w:rsidRPr="00676D7C" w:rsidRDefault="006D4CDA" w:rsidP="000E3AF6">
            <w:pPr>
              <w:jc w:val="center"/>
              <w:rPr>
                <w:rFonts w:eastAsia="標楷體"/>
                <w:vanish/>
                <w:sz w:val="22"/>
                <w:szCs w:val="24"/>
              </w:rPr>
            </w:pPr>
            <w:r w:rsidRPr="00676D7C">
              <w:rPr>
                <w:rFonts w:eastAsia="標楷體"/>
                <w:sz w:val="22"/>
                <w:szCs w:val="24"/>
              </w:rPr>
              <w:t>差異</w:t>
            </w:r>
            <w:r w:rsidRPr="00676D7C">
              <w:rPr>
                <w:rFonts w:eastAsia="標楷體"/>
                <w:sz w:val="22"/>
                <w:szCs w:val="24"/>
              </w:rPr>
              <w:t xml:space="preserve">  %</w:t>
            </w:r>
          </w:p>
        </w:tc>
        <w:tc>
          <w:tcPr>
            <w:tcW w:w="611" w:type="pct"/>
            <w:vMerge/>
          </w:tcPr>
          <w:p w14:paraId="6E912E7F" w14:textId="77777777" w:rsidR="006D4CDA" w:rsidRPr="00676D7C" w:rsidRDefault="006D4CDA" w:rsidP="000E3AF6">
            <w:pPr>
              <w:rPr>
                <w:rFonts w:eastAsia="標楷體"/>
                <w:vanish/>
                <w:sz w:val="22"/>
                <w:szCs w:val="24"/>
              </w:rPr>
            </w:pPr>
          </w:p>
        </w:tc>
        <w:tc>
          <w:tcPr>
            <w:tcW w:w="474" w:type="pct"/>
            <w:vMerge/>
          </w:tcPr>
          <w:p w14:paraId="52B1AAB5" w14:textId="77777777" w:rsidR="006D4CDA" w:rsidRPr="00676D7C" w:rsidRDefault="006D4CDA" w:rsidP="000E3AF6">
            <w:pPr>
              <w:rPr>
                <w:rFonts w:eastAsia="標楷體"/>
                <w:vanish/>
                <w:sz w:val="22"/>
                <w:szCs w:val="24"/>
              </w:rPr>
            </w:pPr>
          </w:p>
        </w:tc>
        <w:tc>
          <w:tcPr>
            <w:tcW w:w="193" w:type="pct"/>
            <w:vMerge/>
          </w:tcPr>
          <w:p w14:paraId="04EEC33D" w14:textId="77777777" w:rsidR="006D4CDA" w:rsidRPr="00676D7C" w:rsidRDefault="006D4CDA" w:rsidP="000E3AF6">
            <w:pPr>
              <w:rPr>
                <w:rFonts w:eastAsia="標楷體"/>
                <w:vanish/>
                <w:sz w:val="22"/>
                <w:szCs w:val="24"/>
              </w:rPr>
            </w:pPr>
          </w:p>
        </w:tc>
      </w:tr>
      <w:tr w:rsidR="001443CE" w:rsidRPr="00676D7C" w14:paraId="01165F84" w14:textId="77777777" w:rsidTr="00FF122A">
        <w:trPr>
          <w:trHeight w:val="1345"/>
        </w:trPr>
        <w:tc>
          <w:tcPr>
            <w:tcW w:w="369" w:type="pct"/>
          </w:tcPr>
          <w:p w14:paraId="543B4010" w14:textId="77777777" w:rsidR="00150C2B" w:rsidRPr="00676D7C" w:rsidRDefault="00150C2B" w:rsidP="000E3AF6">
            <w:pPr>
              <w:rPr>
                <w:rFonts w:eastAsia="標楷體"/>
                <w:szCs w:val="24"/>
              </w:rPr>
            </w:pPr>
          </w:p>
          <w:p w14:paraId="00159A41" w14:textId="77777777" w:rsidR="00150C2B" w:rsidRPr="00676D7C" w:rsidRDefault="00150C2B" w:rsidP="000E3AF6">
            <w:pPr>
              <w:rPr>
                <w:rFonts w:eastAsia="標楷體"/>
                <w:szCs w:val="24"/>
              </w:rPr>
            </w:pPr>
          </w:p>
          <w:p w14:paraId="57CB6D6E" w14:textId="77777777" w:rsidR="00150C2B" w:rsidRPr="00676D7C" w:rsidRDefault="00150C2B" w:rsidP="000E3AF6">
            <w:pPr>
              <w:rPr>
                <w:rFonts w:eastAsia="標楷體"/>
                <w:szCs w:val="24"/>
              </w:rPr>
            </w:pPr>
          </w:p>
          <w:p w14:paraId="3231E92F" w14:textId="77777777" w:rsidR="00150C2B" w:rsidRPr="00676D7C" w:rsidRDefault="00150C2B" w:rsidP="000E3AF6">
            <w:pPr>
              <w:rPr>
                <w:rFonts w:eastAsia="標楷體"/>
                <w:szCs w:val="24"/>
              </w:rPr>
            </w:pPr>
          </w:p>
          <w:p w14:paraId="3FCB777B" w14:textId="77777777" w:rsidR="00150C2B" w:rsidRPr="00676D7C" w:rsidRDefault="00150C2B" w:rsidP="000E3AF6">
            <w:pPr>
              <w:rPr>
                <w:rFonts w:eastAsia="標楷體"/>
                <w:vanish/>
                <w:szCs w:val="24"/>
              </w:rPr>
            </w:pPr>
          </w:p>
        </w:tc>
        <w:tc>
          <w:tcPr>
            <w:tcW w:w="317" w:type="pct"/>
          </w:tcPr>
          <w:p w14:paraId="7BB3877E" w14:textId="77777777" w:rsidR="00150C2B" w:rsidRPr="00676D7C" w:rsidRDefault="00150C2B" w:rsidP="000E3AF6">
            <w:pPr>
              <w:rPr>
                <w:rFonts w:eastAsia="標楷體"/>
                <w:vanish/>
                <w:szCs w:val="24"/>
              </w:rPr>
            </w:pPr>
          </w:p>
        </w:tc>
        <w:tc>
          <w:tcPr>
            <w:tcW w:w="379" w:type="pct"/>
          </w:tcPr>
          <w:p w14:paraId="3161D680" w14:textId="77777777" w:rsidR="00150C2B" w:rsidRPr="00676D7C" w:rsidRDefault="00150C2B" w:rsidP="000E3AF6">
            <w:pPr>
              <w:rPr>
                <w:rFonts w:eastAsia="標楷體"/>
                <w:vanish/>
                <w:szCs w:val="24"/>
              </w:rPr>
            </w:pPr>
          </w:p>
        </w:tc>
        <w:tc>
          <w:tcPr>
            <w:tcW w:w="379" w:type="pct"/>
          </w:tcPr>
          <w:p w14:paraId="116EAB5E" w14:textId="77777777" w:rsidR="00150C2B" w:rsidRPr="00676D7C" w:rsidRDefault="00150C2B" w:rsidP="000E3AF6">
            <w:pPr>
              <w:rPr>
                <w:rFonts w:eastAsia="標楷體"/>
                <w:vanish/>
                <w:szCs w:val="24"/>
              </w:rPr>
            </w:pPr>
          </w:p>
        </w:tc>
        <w:tc>
          <w:tcPr>
            <w:tcW w:w="379" w:type="pct"/>
          </w:tcPr>
          <w:p w14:paraId="5DB0F7D5" w14:textId="77777777" w:rsidR="00150C2B" w:rsidRPr="00676D7C" w:rsidRDefault="00150C2B" w:rsidP="000E3AF6">
            <w:pPr>
              <w:rPr>
                <w:rFonts w:eastAsia="標楷體"/>
                <w:vanish/>
                <w:szCs w:val="24"/>
              </w:rPr>
            </w:pPr>
          </w:p>
        </w:tc>
        <w:tc>
          <w:tcPr>
            <w:tcW w:w="379" w:type="pct"/>
          </w:tcPr>
          <w:p w14:paraId="6920998B" w14:textId="77777777" w:rsidR="00150C2B" w:rsidRPr="00676D7C" w:rsidRDefault="00150C2B" w:rsidP="000E3AF6">
            <w:pPr>
              <w:rPr>
                <w:rFonts w:eastAsia="標楷體"/>
                <w:vanish/>
                <w:szCs w:val="24"/>
              </w:rPr>
            </w:pPr>
          </w:p>
        </w:tc>
        <w:tc>
          <w:tcPr>
            <w:tcW w:w="379" w:type="pct"/>
          </w:tcPr>
          <w:p w14:paraId="22AF4A4E" w14:textId="77777777" w:rsidR="00150C2B" w:rsidRPr="00676D7C" w:rsidRDefault="00150C2B" w:rsidP="000E3AF6">
            <w:pPr>
              <w:rPr>
                <w:rFonts w:eastAsia="標楷體"/>
                <w:vanish/>
                <w:szCs w:val="24"/>
              </w:rPr>
            </w:pPr>
          </w:p>
        </w:tc>
        <w:tc>
          <w:tcPr>
            <w:tcW w:w="379" w:type="pct"/>
          </w:tcPr>
          <w:p w14:paraId="39C25FE3" w14:textId="77777777" w:rsidR="00150C2B" w:rsidRPr="00676D7C" w:rsidRDefault="00150C2B" w:rsidP="000E3AF6">
            <w:pPr>
              <w:rPr>
                <w:rFonts w:eastAsia="標楷體"/>
                <w:vanish/>
                <w:szCs w:val="24"/>
              </w:rPr>
            </w:pPr>
          </w:p>
        </w:tc>
        <w:tc>
          <w:tcPr>
            <w:tcW w:w="379" w:type="pct"/>
          </w:tcPr>
          <w:p w14:paraId="70E5613A" w14:textId="77777777" w:rsidR="00150C2B" w:rsidRPr="00676D7C" w:rsidRDefault="00150C2B" w:rsidP="000E3AF6">
            <w:pPr>
              <w:rPr>
                <w:rFonts w:eastAsia="標楷體"/>
                <w:vanish/>
                <w:szCs w:val="24"/>
              </w:rPr>
            </w:pPr>
          </w:p>
        </w:tc>
        <w:tc>
          <w:tcPr>
            <w:tcW w:w="382" w:type="pct"/>
          </w:tcPr>
          <w:p w14:paraId="2ACFDF24" w14:textId="77777777" w:rsidR="00150C2B" w:rsidRPr="00676D7C" w:rsidRDefault="00150C2B" w:rsidP="000E3AF6">
            <w:pPr>
              <w:rPr>
                <w:rFonts w:eastAsia="標楷體"/>
                <w:vanish/>
                <w:szCs w:val="24"/>
              </w:rPr>
            </w:pPr>
          </w:p>
        </w:tc>
        <w:tc>
          <w:tcPr>
            <w:tcW w:w="611" w:type="pct"/>
          </w:tcPr>
          <w:p w14:paraId="03B01F4E" w14:textId="77777777" w:rsidR="00150C2B" w:rsidRPr="00676D7C" w:rsidRDefault="00150C2B" w:rsidP="000E3AF6">
            <w:pPr>
              <w:rPr>
                <w:rFonts w:eastAsia="標楷體"/>
                <w:vanish/>
                <w:szCs w:val="24"/>
              </w:rPr>
            </w:pPr>
          </w:p>
        </w:tc>
        <w:tc>
          <w:tcPr>
            <w:tcW w:w="474" w:type="pct"/>
          </w:tcPr>
          <w:p w14:paraId="16ADA1CB" w14:textId="77777777" w:rsidR="00150C2B" w:rsidRPr="00676D7C" w:rsidRDefault="00150C2B" w:rsidP="000E3AF6">
            <w:pPr>
              <w:rPr>
                <w:rFonts w:eastAsia="標楷體"/>
                <w:vanish/>
                <w:szCs w:val="24"/>
              </w:rPr>
            </w:pPr>
          </w:p>
        </w:tc>
        <w:tc>
          <w:tcPr>
            <w:tcW w:w="193" w:type="pct"/>
          </w:tcPr>
          <w:p w14:paraId="1E24B3E7" w14:textId="77777777" w:rsidR="00150C2B" w:rsidRPr="00676D7C" w:rsidRDefault="00150C2B" w:rsidP="000E3AF6">
            <w:pPr>
              <w:rPr>
                <w:rFonts w:eastAsia="標楷體"/>
                <w:szCs w:val="24"/>
              </w:rPr>
            </w:pPr>
          </w:p>
        </w:tc>
      </w:tr>
    </w:tbl>
    <w:p w14:paraId="5184ED91" w14:textId="77777777" w:rsidR="002721EF" w:rsidRPr="00676D7C" w:rsidRDefault="002721EF" w:rsidP="000E3AF6">
      <w:pPr>
        <w:pStyle w:val="a3"/>
        <w:ind w:left="960" w:hangingChars="400" w:hanging="960"/>
        <w:rPr>
          <w:rFonts w:ascii="Times New Roman" w:eastAsia="標楷體" w:hAnsi="Times New Roman"/>
          <w:dstrike/>
          <w:szCs w:val="24"/>
        </w:rPr>
      </w:pPr>
    </w:p>
    <w:p w14:paraId="113C1284" w14:textId="578CD99B" w:rsidR="002B0B94" w:rsidRPr="00676D7C" w:rsidRDefault="0087570D" w:rsidP="000E3AF6">
      <w:pPr>
        <w:pStyle w:val="a3"/>
        <w:ind w:left="960" w:hangingChars="400" w:hanging="960"/>
        <w:rPr>
          <w:rFonts w:ascii="Times New Roman" w:eastAsia="標楷體" w:hAnsi="Times New Roman"/>
          <w:szCs w:val="24"/>
        </w:rPr>
      </w:pPr>
      <w:r w:rsidRPr="00676D7C">
        <w:rPr>
          <w:rFonts w:ascii="Times New Roman" w:eastAsia="標楷體" w:hAnsi="Times New Roman"/>
          <w:szCs w:val="24"/>
        </w:rPr>
        <w:t>說明：</w:t>
      </w:r>
    </w:p>
    <w:p w14:paraId="272AF545" w14:textId="57C439F0" w:rsidR="00CA7788" w:rsidRPr="00676D7C" w:rsidRDefault="00490D87"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本表為表達本學年度財產增減、重分類及其結存情形。</w:t>
      </w:r>
      <w:r w:rsidRPr="00676D7C">
        <w:rPr>
          <w:rFonts w:ascii="Times New Roman" w:eastAsia="標楷體" w:hAnsi="Times New Roman"/>
          <w:szCs w:val="24"/>
        </w:rPr>
        <w:t xml:space="preserve">      </w:t>
      </w:r>
    </w:p>
    <w:p w14:paraId="58075009" w14:textId="1DEF9743" w:rsidR="00CA7788" w:rsidRPr="00676D7C" w:rsidRDefault="00490D87"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本表土地增減及建築物處分部分，應請分別備註敘明學校法人或學校主管機關核准文號。</w:t>
      </w:r>
    </w:p>
    <w:p w14:paraId="465E89D0" w14:textId="0B8AAE79" w:rsidR="00CA7788" w:rsidRPr="00676D7C" w:rsidRDefault="00490D87"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決算數與預算數差異百分比超過</w:t>
      </w:r>
      <w:r w:rsidRPr="00676D7C">
        <w:rPr>
          <w:rFonts w:ascii="Times New Roman" w:eastAsia="標楷體" w:hAnsi="Times New Roman"/>
          <w:szCs w:val="24"/>
        </w:rPr>
        <w:t>50%</w:t>
      </w:r>
      <w:r w:rsidRPr="00676D7C">
        <w:rPr>
          <w:rFonts w:ascii="Times New Roman" w:eastAsia="標楷體" w:hAnsi="Times New Roman"/>
          <w:szCs w:val="24"/>
        </w:rPr>
        <w:t>以上者，應在備註欄中註明原因。</w:t>
      </w:r>
    </w:p>
    <w:p w14:paraId="45DA9F1D" w14:textId="0BF8C179" w:rsidR="000246C7" w:rsidRPr="00676D7C" w:rsidRDefault="000246C7" w:rsidP="000E3AF6">
      <w:pPr>
        <w:rPr>
          <w:rFonts w:eastAsia="標楷體"/>
          <w:szCs w:val="24"/>
        </w:rPr>
      </w:pPr>
    </w:p>
    <w:p w14:paraId="14C9BD5A" w14:textId="77777777" w:rsidR="003E1701" w:rsidRPr="00676D7C" w:rsidRDefault="003E1701" w:rsidP="007D1A9F">
      <w:pPr>
        <w:tabs>
          <w:tab w:val="center" w:pos="4820"/>
        </w:tabs>
        <w:rPr>
          <w:rFonts w:eastAsia="標楷體"/>
          <w:szCs w:val="24"/>
        </w:rPr>
      </w:pPr>
      <w:r w:rsidRPr="00676D7C">
        <w:rPr>
          <w:lang w:bidi="en-US"/>
        </w:rPr>
        <w:t>Form 205B</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3E1701" w:rsidRPr="00FF122A" w14:paraId="5531384C" w14:textId="77777777" w:rsidTr="00C01494">
        <w:tc>
          <w:tcPr>
            <w:tcW w:w="3231" w:type="dxa"/>
          </w:tcPr>
          <w:p w14:paraId="1A71EA7B" w14:textId="77777777" w:rsidR="003E1701" w:rsidRPr="00FF122A" w:rsidRDefault="003E1701" w:rsidP="00C01494">
            <w:pPr>
              <w:tabs>
                <w:tab w:val="left" w:pos="2835"/>
              </w:tabs>
              <w:rPr>
                <w:rFonts w:eastAsia="標楷體"/>
                <w:sz w:val="22"/>
                <w:szCs w:val="22"/>
              </w:rPr>
            </w:pPr>
          </w:p>
        </w:tc>
        <w:tc>
          <w:tcPr>
            <w:tcW w:w="3965" w:type="dxa"/>
          </w:tcPr>
          <w:p w14:paraId="1F3D40C9" w14:textId="77777777" w:rsidR="003E1701" w:rsidRPr="00FF122A" w:rsidRDefault="003E1701" w:rsidP="00C01494">
            <w:pPr>
              <w:tabs>
                <w:tab w:val="left" w:pos="2835"/>
              </w:tabs>
              <w:jc w:val="center"/>
              <w:rPr>
                <w:rFonts w:eastAsia="標楷體"/>
                <w:sz w:val="22"/>
                <w:szCs w:val="22"/>
              </w:rPr>
            </w:pPr>
            <w:r w:rsidRPr="00FF122A">
              <w:rPr>
                <w:sz w:val="22"/>
                <w:szCs w:val="22"/>
                <w:lang w:bidi="en-US"/>
              </w:rPr>
              <w:t>Statement of changes in long-term operating assets</w:t>
            </w:r>
          </w:p>
        </w:tc>
        <w:tc>
          <w:tcPr>
            <w:tcW w:w="2498" w:type="dxa"/>
          </w:tcPr>
          <w:p w14:paraId="0BEB192B" w14:textId="77777777" w:rsidR="003E1701" w:rsidRPr="00FF122A" w:rsidRDefault="003E1701" w:rsidP="00C01494">
            <w:pPr>
              <w:tabs>
                <w:tab w:val="left" w:pos="2835"/>
              </w:tabs>
              <w:jc w:val="right"/>
              <w:rPr>
                <w:rFonts w:eastAsia="標楷體"/>
                <w:sz w:val="22"/>
                <w:szCs w:val="22"/>
              </w:rPr>
            </w:pPr>
            <w:r w:rsidRPr="00FF122A">
              <w:rPr>
                <w:sz w:val="22"/>
                <w:szCs w:val="22"/>
                <w:lang w:bidi="en-US"/>
              </w:rPr>
              <w:t>Page No. ___ of ____</w:t>
            </w:r>
          </w:p>
        </w:tc>
      </w:tr>
      <w:tr w:rsidR="003E1701" w:rsidRPr="00FF122A" w14:paraId="04709B42" w14:textId="77777777" w:rsidTr="00C01494">
        <w:tc>
          <w:tcPr>
            <w:tcW w:w="3231" w:type="dxa"/>
          </w:tcPr>
          <w:p w14:paraId="5C49A5DB" w14:textId="77777777" w:rsidR="003E1701" w:rsidRPr="00FF122A" w:rsidRDefault="003E1701" w:rsidP="00C01494">
            <w:pPr>
              <w:tabs>
                <w:tab w:val="left" w:pos="2835"/>
              </w:tabs>
              <w:rPr>
                <w:rFonts w:eastAsia="標楷體"/>
                <w:sz w:val="22"/>
                <w:szCs w:val="22"/>
              </w:rPr>
            </w:pPr>
          </w:p>
        </w:tc>
        <w:tc>
          <w:tcPr>
            <w:tcW w:w="3965" w:type="dxa"/>
          </w:tcPr>
          <w:p w14:paraId="106CB221" w14:textId="77777777" w:rsidR="003E1701" w:rsidRPr="00FF122A" w:rsidRDefault="003E1701" w:rsidP="007D1A9F">
            <w:pPr>
              <w:tabs>
                <w:tab w:val="left" w:pos="2835"/>
              </w:tabs>
              <w:jc w:val="center"/>
              <w:rPr>
                <w:rFonts w:eastAsia="標楷體"/>
                <w:sz w:val="22"/>
                <w:szCs w:val="22"/>
              </w:rPr>
            </w:pPr>
            <w:r w:rsidRPr="00FF122A">
              <w:rPr>
                <w:sz w:val="22"/>
                <w:szCs w:val="22"/>
                <w:lang w:bidi="en-US"/>
              </w:rPr>
              <w:t>Academic Year</w:t>
            </w:r>
          </w:p>
        </w:tc>
        <w:tc>
          <w:tcPr>
            <w:tcW w:w="2498" w:type="dxa"/>
          </w:tcPr>
          <w:p w14:paraId="34FA6139" w14:textId="77777777" w:rsidR="003E1701" w:rsidRPr="00FF122A" w:rsidRDefault="003E1701" w:rsidP="00C01494">
            <w:pPr>
              <w:tabs>
                <w:tab w:val="left" w:pos="2835"/>
              </w:tabs>
              <w:jc w:val="right"/>
              <w:rPr>
                <w:rFonts w:eastAsia="標楷體"/>
                <w:sz w:val="22"/>
                <w:szCs w:val="22"/>
              </w:rPr>
            </w:pPr>
            <w:r w:rsidRPr="00FF122A">
              <w:rPr>
                <w:sz w:val="22"/>
                <w:szCs w:val="22"/>
                <w:lang w:bidi="en-US"/>
              </w:rPr>
              <w:t>Unit: NT$</w:t>
            </w:r>
          </w:p>
        </w:tc>
      </w:tr>
    </w:tbl>
    <w:p w14:paraId="6F00D464" w14:textId="77777777" w:rsidR="003E1701" w:rsidRPr="00676D7C" w:rsidRDefault="003E1701" w:rsidP="003E1701">
      <w:pPr>
        <w:tabs>
          <w:tab w:val="left" w:pos="2410"/>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2"/>
        <w:gridCol w:w="740"/>
        <w:gridCol w:w="687"/>
        <w:gridCol w:w="749"/>
        <w:gridCol w:w="826"/>
        <w:gridCol w:w="828"/>
        <w:gridCol w:w="687"/>
        <w:gridCol w:w="749"/>
        <w:gridCol w:w="826"/>
        <w:gridCol w:w="828"/>
        <w:gridCol w:w="878"/>
        <w:gridCol w:w="739"/>
        <w:gridCol w:w="699"/>
      </w:tblGrid>
      <w:tr w:rsidR="003E1701" w:rsidRPr="00FF122A" w14:paraId="0C24C10A" w14:textId="77777777" w:rsidTr="00FF122A">
        <w:trPr>
          <w:cantSplit/>
        </w:trPr>
        <w:tc>
          <w:tcPr>
            <w:tcW w:w="203" w:type="pct"/>
            <w:vMerge w:val="restart"/>
            <w:vAlign w:val="center"/>
          </w:tcPr>
          <w:p w14:paraId="0DE100FC" w14:textId="77777777" w:rsidR="003E1701" w:rsidRPr="00FF122A" w:rsidRDefault="003E1701" w:rsidP="00C01494">
            <w:pPr>
              <w:jc w:val="center"/>
              <w:rPr>
                <w:rFonts w:eastAsia="標楷體"/>
                <w:sz w:val="18"/>
                <w:szCs w:val="18"/>
              </w:rPr>
            </w:pPr>
            <w:r w:rsidRPr="00FF122A">
              <w:rPr>
                <w:sz w:val="18"/>
                <w:szCs w:val="18"/>
                <w:lang w:bidi="en-US"/>
              </w:rPr>
              <w:t>Item</w:t>
            </w:r>
          </w:p>
          <w:p w14:paraId="0BEF7261" w14:textId="77777777" w:rsidR="003E1701" w:rsidRPr="00FF122A" w:rsidRDefault="003E1701" w:rsidP="00C01494">
            <w:pPr>
              <w:jc w:val="center"/>
              <w:rPr>
                <w:rFonts w:eastAsia="標楷體"/>
                <w:sz w:val="18"/>
                <w:szCs w:val="18"/>
              </w:rPr>
            </w:pPr>
            <w:r w:rsidRPr="00FF122A">
              <w:rPr>
                <w:sz w:val="18"/>
                <w:szCs w:val="18"/>
                <w:lang w:bidi="en-US"/>
              </w:rPr>
              <w:t>Title</w:t>
            </w:r>
          </w:p>
        </w:tc>
        <w:tc>
          <w:tcPr>
            <w:tcW w:w="384" w:type="pct"/>
            <w:vMerge w:val="restart"/>
          </w:tcPr>
          <w:p w14:paraId="7C03BADE" w14:textId="77777777" w:rsidR="003E1701" w:rsidRPr="00FF122A" w:rsidRDefault="003E1701" w:rsidP="00C01494">
            <w:pPr>
              <w:jc w:val="center"/>
              <w:rPr>
                <w:rFonts w:eastAsia="標楷體"/>
                <w:sz w:val="18"/>
                <w:szCs w:val="18"/>
              </w:rPr>
            </w:pPr>
            <w:r w:rsidRPr="00FF122A">
              <w:rPr>
                <w:sz w:val="18"/>
                <w:szCs w:val="18"/>
                <w:lang w:bidi="en-US"/>
              </w:rPr>
              <w:t>Balance until the end of the previous academic year</w:t>
            </w:r>
          </w:p>
        </w:tc>
        <w:tc>
          <w:tcPr>
            <w:tcW w:w="1605" w:type="pct"/>
            <w:gridSpan w:val="4"/>
            <w:vAlign w:val="center"/>
          </w:tcPr>
          <w:p w14:paraId="3624C95D" w14:textId="77777777" w:rsidR="003E1701" w:rsidRPr="00FF122A" w:rsidRDefault="003E1701" w:rsidP="00C01494">
            <w:pPr>
              <w:jc w:val="center"/>
              <w:rPr>
                <w:rFonts w:eastAsia="標楷體"/>
                <w:sz w:val="18"/>
                <w:szCs w:val="18"/>
              </w:rPr>
            </w:pPr>
            <w:r w:rsidRPr="00FF122A">
              <w:rPr>
                <w:sz w:val="18"/>
                <w:szCs w:val="18"/>
                <w:lang w:bidi="en-US"/>
              </w:rPr>
              <w:t>Comparison of the increase in amount and the difference between the budget and final accounts in the current academic year</w:t>
            </w:r>
          </w:p>
        </w:tc>
        <w:tc>
          <w:tcPr>
            <w:tcW w:w="1605" w:type="pct"/>
            <w:gridSpan w:val="4"/>
            <w:vAlign w:val="center"/>
          </w:tcPr>
          <w:p w14:paraId="3C4DD239" w14:textId="77777777" w:rsidR="003E1701" w:rsidRPr="00FF122A" w:rsidRDefault="003E1701" w:rsidP="00C01494">
            <w:pPr>
              <w:jc w:val="center"/>
              <w:rPr>
                <w:rFonts w:eastAsia="標楷體"/>
                <w:sz w:val="18"/>
                <w:szCs w:val="18"/>
              </w:rPr>
            </w:pPr>
            <w:r w:rsidRPr="00FF122A">
              <w:rPr>
                <w:sz w:val="18"/>
                <w:szCs w:val="18"/>
                <w:lang w:bidi="en-US"/>
              </w:rPr>
              <w:t>Comparison of the decrease in amount and the difference between the budget and final accounts in the current academic year</w:t>
            </w:r>
          </w:p>
        </w:tc>
        <w:tc>
          <w:tcPr>
            <w:tcW w:w="456" w:type="pct"/>
            <w:vMerge w:val="restart"/>
            <w:vAlign w:val="center"/>
          </w:tcPr>
          <w:p w14:paraId="10869B98" w14:textId="77777777" w:rsidR="003E1701" w:rsidRPr="00FF122A" w:rsidRDefault="003E1701" w:rsidP="00C01494">
            <w:pPr>
              <w:jc w:val="center"/>
              <w:rPr>
                <w:rFonts w:eastAsia="標楷體"/>
                <w:sz w:val="18"/>
                <w:szCs w:val="18"/>
              </w:rPr>
            </w:pPr>
            <w:r w:rsidRPr="00FF122A">
              <w:rPr>
                <w:sz w:val="18"/>
                <w:szCs w:val="18"/>
                <w:lang w:bidi="en-US"/>
              </w:rPr>
              <w:t>Amount reclassified in the current academic year</w:t>
            </w:r>
          </w:p>
        </w:tc>
        <w:tc>
          <w:tcPr>
            <w:tcW w:w="384" w:type="pct"/>
            <w:vMerge w:val="restart"/>
            <w:vAlign w:val="center"/>
          </w:tcPr>
          <w:p w14:paraId="170BC341" w14:textId="77777777" w:rsidR="003E1701" w:rsidRPr="00FF122A" w:rsidRDefault="003E1701" w:rsidP="00C01494">
            <w:pPr>
              <w:jc w:val="center"/>
              <w:rPr>
                <w:rFonts w:eastAsia="標楷體"/>
                <w:sz w:val="18"/>
                <w:szCs w:val="18"/>
              </w:rPr>
            </w:pPr>
            <w:r w:rsidRPr="00FF122A">
              <w:rPr>
                <w:sz w:val="18"/>
                <w:szCs w:val="18"/>
                <w:lang w:bidi="en-US"/>
              </w:rPr>
              <w:t>Balance until the end of the current academic year</w:t>
            </w:r>
          </w:p>
        </w:tc>
        <w:tc>
          <w:tcPr>
            <w:tcW w:w="363" w:type="pct"/>
            <w:vMerge w:val="restart"/>
            <w:vAlign w:val="center"/>
          </w:tcPr>
          <w:p w14:paraId="394E4E75" w14:textId="77777777" w:rsidR="003E1701" w:rsidRPr="00FF122A" w:rsidRDefault="003E1701" w:rsidP="00C01494">
            <w:pPr>
              <w:jc w:val="center"/>
              <w:rPr>
                <w:rFonts w:eastAsia="標楷體"/>
                <w:sz w:val="18"/>
                <w:szCs w:val="18"/>
              </w:rPr>
            </w:pPr>
            <w:r w:rsidRPr="00FF122A">
              <w:rPr>
                <w:sz w:val="18"/>
                <w:szCs w:val="18"/>
                <w:lang w:bidi="en-US"/>
              </w:rPr>
              <w:t>Remarks</w:t>
            </w:r>
          </w:p>
        </w:tc>
      </w:tr>
      <w:tr w:rsidR="003E1701" w:rsidRPr="00FF122A" w14:paraId="3EA63906" w14:textId="77777777" w:rsidTr="00FF122A">
        <w:trPr>
          <w:cantSplit/>
        </w:trPr>
        <w:tc>
          <w:tcPr>
            <w:tcW w:w="203" w:type="pct"/>
            <w:vMerge/>
          </w:tcPr>
          <w:p w14:paraId="790E4AA3" w14:textId="77777777" w:rsidR="003E1701" w:rsidRPr="00FF122A" w:rsidRDefault="003E1701" w:rsidP="00C01494">
            <w:pPr>
              <w:rPr>
                <w:rFonts w:eastAsia="標楷體"/>
                <w:sz w:val="18"/>
                <w:szCs w:val="18"/>
              </w:rPr>
            </w:pPr>
          </w:p>
        </w:tc>
        <w:tc>
          <w:tcPr>
            <w:tcW w:w="384" w:type="pct"/>
            <w:vMerge/>
          </w:tcPr>
          <w:p w14:paraId="34523D49" w14:textId="77777777" w:rsidR="003E1701" w:rsidRPr="00FF122A" w:rsidRDefault="003E1701" w:rsidP="00C01494">
            <w:pPr>
              <w:rPr>
                <w:rFonts w:eastAsia="標楷體"/>
                <w:sz w:val="18"/>
                <w:szCs w:val="18"/>
              </w:rPr>
            </w:pPr>
          </w:p>
        </w:tc>
        <w:tc>
          <w:tcPr>
            <w:tcW w:w="357" w:type="pct"/>
            <w:vAlign w:val="center"/>
          </w:tcPr>
          <w:p w14:paraId="5205ECEA" w14:textId="77777777" w:rsidR="003E1701" w:rsidRPr="00FF122A" w:rsidRDefault="003E1701" w:rsidP="00C01494">
            <w:pPr>
              <w:jc w:val="center"/>
              <w:rPr>
                <w:rFonts w:eastAsia="標楷體"/>
                <w:sz w:val="18"/>
                <w:szCs w:val="18"/>
              </w:rPr>
            </w:pPr>
            <w:r w:rsidRPr="00FF122A">
              <w:rPr>
                <w:sz w:val="18"/>
                <w:szCs w:val="18"/>
                <w:lang w:bidi="en-US"/>
              </w:rPr>
              <w:t>Final accounts</w:t>
            </w:r>
          </w:p>
        </w:tc>
        <w:tc>
          <w:tcPr>
            <w:tcW w:w="389" w:type="pct"/>
            <w:vAlign w:val="center"/>
          </w:tcPr>
          <w:p w14:paraId="485EAD37" w14:textId="77777777" w:rsidR="003E1701" w:rsidRPr="00FF122A" w:rsidRDefault="003E1701" w:rsidP="00C01494">
            <w:pPr>
              <w:jc w:val="center"/>
              <w:rPr>
                <w:rFonts w:eastAsia="標楷體"/>
                <w:sz w:val="18"/>
                <w:szCs w:val="18"/>
              </w:rPr>
            </w:pPr>
            <w:r w:rsidRPr="00FF122A">
              <w:rPr>
                <w:sz w:val="18"/>
                <w:szCs w:val="18"/>
                <w:lang w:bidi="en-US"/>
              </w:rPr>
              <w:t>Budgeted accounts</w:t>
            </w:r>
          </w:p>
        </w:tc>
        <w:tc>
          <w:tcPr>
            <w:tcW w:w="429" w:type="pct"/>
            <w:vAlign w:val="center"/>
          </w:tcPr>
          <w:p w14:paraId="7327F982" w14:textId="77777777" w:rsidR="003E1701" w:rsidRPr="00FF122A" w:rsidRDefault="003E1701" w:rsidP="00C01494">
            <w:pPr>
              <w:jc w:val="center"/>
              <w:rPr>
                <w:rFonts w:eastAsia="標楷體"/>
                <w:sz w:val="18"/>
                <w:szCs w:val="18"/>
              </w:rPr>
            </w:pPr>
            <w:r w:rsidRPr="00FF122A">
              <w:rPr>
                <w:sz w:val="18"/>
                <w:szCs w:val="18"/>
                <w:lang w:bidi="en-US"/>
              </w:rPr>
              <w:t>Difference</w:t>
            </w:r>
          </w:p>
        </w:tc>
        <w:tc>
          <w:tcPr>
            <w:tcW w:w="429" w:type="pct"/>
            <w:vAlign w:val="center"/>
          </w:tcPr>
          <w:p w14:paraId="5F9BEAF5" w14:textId="77777777" w:rsidR="003E1701" w:rsidRPr="00FF122A" w:rsidRDefault="003E1701" w:rsidP="00C01494">
            <w:pPr>
              <w:jc w:val="center"/>
              <w:rPr>
                <w:rFonts w:eastAsia="標楷體"/>
                <w:sz w:val="18"/>
                <w:szCs w:val="18"/>
              </w:rPr>
            </w:pPr>
            <w:r w:rsidRPr="00FF122A">
              <w:rPr>
                <w:sz w:val="18"/>
                <w:szCs w:val="18"/>
                <w:lang w:bidi="en-US"/>
              </w:rPr>
              <w:t>Difference %</w:t>
            </w:r>
          </w:p>
        </w:tc>
        <w:tc>
          <w:tcPr>
            <w:tcW w:w="357" w:type="pct"/>
            <w:vAlign w:val="center"/>
          </w:tcPr>
          <w:p w14:paraId="7B91A738" w14:textId="77777777" w:rsidR="003E1701" w:rsidRPr="00FF122A" w:rsidRDefault="003E1701" w:rsidP="00C01494">
            <w:pPr>
              <w:jc w:val="center"/>
              <w:rPr>
                <w:rFonts w:eastAsia="標楷體"/>
                <w:sz w:val="18"/>
                <w:szCs w:val="18"/>
              </w:rPr>
            </w:pPr>
            <w:r w:rsidRPr="00FF122A">
              <w:rPr>
                <w:sz w:val="18"/>
                <w:szCs w:val="18"/>
                <w:lang w:bidi="en-US"/>
              </w:rPr>
              <w:t>Final accounts</w:t>
            </w:r>
          </w:p>
        </w:tc>
        <w:tc>
          <w:tcPr>
            <w:tcW w:w="389" w:type="pct"/>
            <w:vAlign w:val="center"/>
          </w:tcPr>
          <w:p w14:paraId="1DC916F7" w14:textId="77777777" w:rsidR="003E1701" w:rsidRPr="00FF122A" w:rsidRDefault="003E1701" w:rsidP="00C01494">
            <w:pPr>
              <w:jc w:val="center"/>
              <w:rPr>
                <w:rFonts w:eastAsia="標楷體"/>
                <w:sz w:val="18"/>
                <w:szCs w:val="18"/>
              </w:rPr>
            </w:pPr>
            <w:r w:rsidRPr="00FF122A">
              <w:rPr>
                <w:sz w:val="18"/>
                <w:szCs w:val="18"/>
                <w:lang w:bidi="en-US"/>
              </w:rPr>
              <w:t>Budgeted accounts</w:t>
            </w:r>
          </w:p>
        </w:tc>
        <w:tc>
          <w:tcPr>
            <w:tcW w:w="429" w:type="pct"/>
            <w:vAlign w:val="center"/>
          </w:tcPr>
          <w:p w14:paraId="4682D2E1" w14:textId="77777777" w:rsidR="003E1701" w:rsidRPr="00FF122A" w:rsidRDefault="003E1701" w:rsidP="00C01494">
            <w:pPr>
              <w:jc w:val="center"/>
              <w:rPr>
                <w:rFonts w:eastAsia="標楷體"/>
                <w:sz w:val="18"/>
                <w:szCs w:val="18"/>
              </w:rPr>
            </w:pPr>
            <w:r w:rsidRPr="00FF122A">
              <w:rPr>
                <w:sz w:val="18"/>
                <w:szCs w:val="18"/>
                <w:lang w:bidi="en-US"/>
              </w:rPr>
              <w:t>Difference</w:t>
            </w:r>
          </w:p>
        </w:tc>
        <w:tc>
          <w:tcPr>
            <w:tcW w:w="429" w:type="pct"/>
            <w:vAlign w:val="center"/>
          </w:tcPr>
          <w:p w14:paraId="23E0D0B7" w14:textId="77777777" w:rsidR="003E1701" w:rsidRPr="00FF122A" w:rsidRDefault="003E1701" w:rsidP="00C01494">
            <w:pPr>
              <w:jc w:val="center"/>
              <w:rPr>
                <w:rFonts w:eastAsia="標楷體"/>
                <w:sz w:val="18"/>
                <w:szCs w:val="18"/>
              </w:rPr>
            </w:pPr>
            <w:r w:rsidRPr="00FF122A">
              <w:rPr>
                <w:sz w:val="18"/>
                <w:szCs w:val="18"/>
                <w:lang w:bidi="en-US"/>
              </w:rPr>
              <w:t>Difference %</w:t>
            </w:r>
          </w:p>
        </w:tc>
        <w:tc>
          <w:tcPr>
            <w:tcW w:w="456" w:type="pct"/>
            <w:vMerge/>
          </w:tcPr>
          <w:p w14:paraId="02B3C132" w14:textId="77777777" w:rsidR="003E1701" w:rsidRPr="00FF122A" w:rsidRDefault="003E1701" w:rsidP="00C01494">
            <w:pPr>
              <w:rPr>
                <w:rFonts w:eastAsia="標楷體"/>
                <w:sz w:val="18"/>
                <w:szCs w:val="18"/>
              </w:rPr>
            </w:pPr>
          </w:p>
        </w:tc>
        <w:tc>
          <w:tcPr>
            <w:tcW w:w="384" w:type="pct"/>
            <w:vMerge/>
          </w:tcPr>
          <w:p w14:paraId="45073DEE" w14:textId="77777777" w:rsidR="003E1701" w:rsidRPr="00FF122A" w:rsidRDefault="003E1701" w:rsidP="00C01494">
            <w:pPr>
              <w:rPr>
                <w:rFonts w:eastAsia="標楷體"/>
                <w:sz w:val="18"/>
                <w:szCs w:val="18"/>
              </w:rPr>
            </w:pPr>
          </w:p>
        </w:tc>
        <w:tc>
          <w:tcPr>
            <w:tcW w:w="363" w:type="pct"/>
            <w:vMerge/>
          </w:tcPr>
          <w:p w14:paraId="41DFB818" w14:textId="77777777" w:rsidR="003E1701" w:rsidRPr="00FF122A" w:rsidRDefault="003E1701" w:rsidP="00C01494">
            <w:pPr>
              <w:rPr>
                <w:rFonts w:eastAsia="標楷體"/>
                <w:sz w:val="18"/>
                <w:szCs w:val="18"/>
              </w:rPr>
            </w:pPr>
          </w:p>
        </w:tc>
      </w:tr>
      <w:tr w:rsidR="003E1701" w:rsidRPr="00FF122A" w14:paraId="2ED8646B" w14:textId="77777777" w:rsidTr="00FF122A">
        <w:trPr>
          <w:trHeight w:val="1002"/>
        </w:trPr>
        <w:tc>
          <w:tcPr>
            <w:tcW w:w="203" w:type="pct"/>
          </w:tcPr>
          <w:p w14:paraId="09E67FE3" w14:textId="77777777" w:rsidR="003E1701" w:rsidRPr="00FF122A" w:rsidRDefault="003E1701" w:rsidP="00C01494">
            <w:pPr>
              <w:rPr>
                <w:rFonts w:eastAsia="標楷體"/>
                <w:sz w:val="18"/>
                <w:szCs w:val="18"/>
              </w:rPr>
            </w:pPr>
          </w:p>
          <w:p w14:paraId="1DC818F3" w14:textId="77777777" w:rsidR="003E1701" w:rsidRPr="00FF122A" w:rsidRDefault="003E1701" w:rsidP="00C01494">
            <w:pPr>
              <w:rPr>
                <w:rFonts w:eastAsia="標楷體"/>
                <w:sz w:val="18"/>
                <w:szCs w:val="18"/>
              </w:rPr>
            </w:pPr>
          </w:p>
          <w:p w14:paraId="2071DA40" w14:textId="77777777" w:rsidR="003E1701" w:rsidRPr="00FF122A" w:rsidRDefault="003E1701" w:rsidP="00C01494">
            <w:pPr>
              <w:rPr>
                <w:rFonts w:eastAsia="標楷體"/>
                <w:sz w:val="18"/>
                <w:szCs w:val="18"/>
              </w:rPr>
            </w:pPr>
          </w:p>
          <w:p w14:paraId="4ACE9706" w14:textId="77777777" w:rsidR="003E1701" w:rsidRPr="00FF122A" w:rsidRDefault="003E1701" w:rsidP="00C01494">
            <w:pPr>
              <w:rPr>
                <w:rFonts w:eastAsia="標楷體"/>
                <w:sz w:val="18"/>
                <w:szCs w:val="18"/>
              </w:rPr>
            </w:pPr>
          </w:p>
        </w:tc>
        <w:tc>
          <w:tcPr>
            <w:tcW w:w="384" w:type="pct"/>
          </w:tcPr>
          <w:p w14:paraId="7284AFD9" w14:textId="77777777" w:rsidR="003E1701" w:rsidRPr="00FF122A" w:rsidRDefault="003E1701" w:rsidP="00C01494">
            <w:pPr>
              <w:rPr>
                <w:rFonts w:eastAsia="標楷體"/>
                <w:sz w:val="18"/>
                <w:szCs w:val="18"/>
              </w:rPr>
            </w:pPr>
          </w:p>
        </w:tc>
        <w:tc>
          <w:tcPr>
            <w:tcW w:w="357" w:type="pct"/>
          </w:tcPr>
          <w:p w14:paraId="675AFC89" w14:textId="77777777" w:rsidR="003E1701" w:rsidRPr="00FF122A" w:rsidRDefault="003E1701" w:rsidP="00C01494">
            <w:pPr>
              <w:rPr>
                <w:rFonts w:eastAsia="標楷體"/>
                <w:sz w:val="18"/>
                <w:szCs w:val="18"/>
              </w:rPr>
            </w:pPr>
          </w:p>
        </w:tc>
        <w:tc>
          <w:tcPr>
            <w:tcW w:w="389" w:type="pct"/>
          </w:tcPr>
          <w:p w14:paraId="2896F268" w14:textId="77777777" w:rsidR="003E1701" w:rsidRPr="00FF122A" w:rsidRDefault="003E1701" w:rsidP="00C01494">
            <w:pPr>
              <w:rPr>
                <w:rFonts w:eastAsia="標楷體"/>
                <w:sz w:val="18"/>
                <w:szCs w:val="18"/>
              </w:rPr>
            </w:pPr>
          </w:p>
        </w:tc>
        <w:tc>
          <w:tcPr>
            <w:tcW w:w="429" w:type="pct"/>
          </w:tcPr>
          <w:p w14:paraId="41DE4311" w14:textId="77777777" w:rsidR="003E1701" w:rsidRPr="00FF122A" w:rsidRDefault="003E1701" w:rsidP="00C01494">
            <w:pPr>
              <w:rPr>
                <w:rFonts w:eastAsia="標楷體"/>
                <w:sz w:val="18"/>
                <w:szCs w:val="18"/>
              </w:rPr>
            </w:pPr>
          </w:p>
        </w:tc>
        <w:tc>
          <w:tcPr>
            <w:tcW w:w="429" w:type="pct"/>
          </w:tcPr>
          <w:p w14:paraId="06BFC15D" w14:textId="77777777" w:rsidR="003E1701" w:rsidRPr="00FF122A" w:rsidRDefault="003E1701" w:rsidP="00C01494">
            <w:pPr>
              <w:rPr>
                <w:rFonts w:eastAsia="標楷體"/>
                <w:sz w:val="18"/>
                <w:szCs w:val="18"/>
              </w:rPr>
            </w:pPr>
          </w:p>
        </w:tc>
        <w:tc>
          <w:tcPr>
            <w:tcW w:w="357" w:type="pct"/>
          </w:tcPr>
          <w:p w14:paraId="0569CCA1" w14:textId="77777777" w:rsidR="003E1701" w:rsidRPr="00FF122A" w:rsidRDefault="003E1701" w:rsidP="00C01494">
            <w:pPr>
              <w:rPr>
                <w:rFonts w:eastAsia="標楷體"/>
                <w:sz w:val="18"/>
                <w:szCs w:val="18"/>
              </w:rPr>
            </w:pPr>
          </w:p>
        </w:tc>
        <w:tc>
          <w:tcPr>
            <w:tcW w:w="389" w:type="pct"/>
          </w:tcPr>
          <w:p w14:paraId="46DBE6AC" w14:textId="77777777" w:rsidR="003E1701" w:rsidRPr="00FF122A" w:rsidRDefault="003E1701" w:rsidP="00C01494">
            <w:pPr>
              <w:rPr>
                <w:rFonts w:eastAsia="標楷體"/>
                <w:sz w:val="18"/>
                <w:szCs w:val="18"/>
              </w:rPr>
            </w:pPr>
          </w:p>
        </w:tc>
        <w:tc>
          <w:tcPr>
            <w:tcW w:w="429" w:type="pct"/>
          </w:tcPr>
          <w:p w14:paraId="7D2D386F" w14:textId="77777777" w:rsidR="003E1701" w:rsidRPr="00FF122A" w:rsidRDefault="003E1701" w:rsidP="00C01494">
            <w:pPr>
              <w:rPr>
                <w:rFonts w:eastAsia="標楷體"/>
                <w:sz w:val="18"/>
                <w:szCs w:val="18"/>
              </w:rPr>
            </w:pPr>
          </w:p>
        </w:tc>
        <w:tc>
          <w:tcPr>
            <w:tcW w:w="429" w:type="pct"/>
          </w:tcPr>
          <w:p w14:paraId="4ADB065D" w14:textId="77777777" w:rsidR="003E1701" w:rsidRPr="00FF122A" w:rsidRDefault="003E1701" w:rsidP="00C01494">
            <w:pPr>
              <w:rPr>
                <w:rFonts w:eastAsia="標楷體"/>
                <w:sz w:val="18"/>
                <w:szCs w:val="18"/>
              </w:rPr>
            </w:pPr>
          </w:p>
        </w:tc>
        <w:tc>
          <w:tcPr>
            <w:tcW w:w="456" w:type="pct"/>
          </w:tcPr>
          <w:p w14:paraId="4F900A5B" w14:textId="77777777" w:rsidR="003E1701" w:rsidRPr="00FF122A" w:rsidRDefault="003E1701" w:rsidP="00C01494">
            <w:pPr>
              <w:rPr>
                <w:rFonts w:eastAsia="標楷體"/>
                <w:sz w:val="18"/>
                <w:szCs w:val="18"/>
              </w:rPr>
            </w:pPr>
          </w:p>
        </w:tc>
        <w:tc>
          <w:tcPr>
            <w:tcW w:w="384" w:type="pct"/>
          </w:tcPr>
          <w:p w14:paraId="63EA2677" w14:textId="77777777" w:rsidR="003E1701" w:rsidRPr="00FF122A" w:rsidRDefault="003E1701" w:rsidP="00C01494">
            <w:pPr>
              <w:rPr>
                <w:rFonts w:eastAsia="標楷體"/>
                <w:sz w:val="18"/>
                <w:szCs w:val="18"/>
              </w:rPr>
            </w:pPr>
          </w:p>
        </w:tc>
        <w:tc>
          <w:tcPr>
            <w:tcW w:w="363" w:type="pct"/>
          </w:tcPr>
          <w:p w14:paraId="28D2822B" w14:textId="77777777" w:rsidR="003E1701" w:rsidRPr="00FF122A" w:rsidRDefault="003E1701" w:rsidP="00C01494">
            <w:pPr>
              <w:rPr>
                <w:rFonts w:eastAsia="標楷體"/>
                <w:sz w:val="18"/>
                <w:szCs w:val="18"/>
              </w:rPr>
            </w:pPr>
          </w:p>
        </w:tc>
      </w:tr>
    </w:tbl>
    <w:p w14:paraId="3E912A92" w14:textId="77777777" w:rsidR="003E1701" w:rsidRPr="00FF122A" w:rsidRDefault="003E1701" w:rsidP="003E1701">
      <w:pPr>
        <w:pStyle w:val="a3"/>
        <w:ind w:left="880" w:hangingChars="400" w:hanging="880"/>
        <w:rPr>
          <w:rFonts w:ascii="Times New Roman" w:eastAsia="標楷體" w:hAnsi="Times New Roman"/>
          <w:dstrike/>
          <w:sz w:val="22"/>
          <w:szCs w:val="22"/>
        </w:rPr>
      </w:pPr>
    </w:p>
    <w:p w14:paraId="621B0ABD" w14:textId="77777777" w:rsidR="003E1701" w:rsidRPr="00FF122A" w:rsidRDefault="003E1701" w:rsidP="003E1701">
      <w:pPr>
        <w:pStyle w:val="a3"/>
        <w:ind w:left="880" w:hangingChars="400" w:hanging="880"/>
        <w:rPr>
          <w:rFonts w:ascii="Times New Roman" w:eastAsia="標楷體" w:hAnsi="Times New Roman"/>
          <w:sz w:val="22"/>
          <w:szCs w:val="22"/>
        </w:rPr>
      </w:pPr>
      <w:r w:rsidRPr="00FF122A">
        <w:rPr>
          <w:rFonts w:ascii="Times New Roman" w:hAnsi="Times New Roman"/>
          <w:sz w:val="22"/>
          <w:szCs w:val="22"/>
          <w:lang w:bidi="en-US"/>
        </w:rPr>
        <w:t>Descriptions:</w:t>
      </w:r>
    </w:p>
    <w:p w14:paraId="4277DD7C" w14:textId="72B79EDD"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1.</w:t>
      </w:r>
      <w:r w:rsidRPr="00FF122A">
        <w:rPr>
          <w:rFonts w:ascii="Times New Roman" w:hAnsi="Times New Roman"/>
          <w:sz w:val="22"/>
          <w:szCs w:val="22"/>
          <w:lang w:bidi="en-US"/>
        </w:rPr>
        <w:tab/>
        <w:t xml:space="preserve">The Form is intended to express the increase/decrease, reclassification and balance of property in the current academic year.  </w:t>
      </w:r>
    </w:p>
    <w:p w14:paraId="0B78BC4F"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2.</w:t>
      </w:r>
      <w:r w:rsidRPr="00FF122A">
        <w:rPr>
          <w:rFonts w:ascii="Times New Roman" w:hAnsi="Times New Roman"/>
          <w:sz w:val="22"/>
          <w:szCs w:val="22"/>
          <w:lang w:bidi="en-US"/>
        </w:rPr>
        <w:tab/>
        <w:t>For the increase/decrease in land and disposal of buildings referred to herein, please specify the approval letter number issued by the private school endowment corporations or the competent authority of the school.</w:t>
      </w:r>
    </w:p>
    <w:p w14:paraId="31DCE982"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3.</w:t>
      </w:r>
      <w:r w:rsidRPr="00FF122A">
        <w:rPr>
          <w:rFonts w:ascii="Times New Roman" w:hAnsi="Times New Roman"/>
          <w:sz w:val="22"/>
          <w:szCs w:val="22"/>
          <w:lang w:bidi="en-US"/>
        </w:rPr>
        <w:tab/>
        <w:t>If the difference between the final accounts and budgeted accounts exceeds 50%, the reason should be stated in the Remarks section.</w:t>
      </w:r>
    </w:p>
    <w:p w14:paraId="6122F2CE" w14:textId="77777777" w:rsidR="003E1701" w:rsidRPr="00676D7C" w:rsidRDefault="003E1701" w:rsidP="000E3AF6">
      <w:pPr>
        <w:rPr>
          <w:rFonts w:eastAsia="標楷體"/>
          <w:szCs w:val="24"/>
        </w:rPr>
      </w:pPr>
    </w:p>
    <w:p w14:paraId="5BFEB602" w14:textId="02F6ECA8" w:rsidR="003E1701" w:rsidRPr="00676D7C" w:rsidRDefault="003E1701">
      <w:pPr>
        <w:widowControl/>
        <w:rPr>
          <w:rFonts w:eastAsia="標楷體"/>
          <w:szCs w:val="24"/>
        </w:rPr>
      </w:pPr>
      <w:r w:rsidRPr="00676D7C">
        <w:rPr>
          <w:lang w:bidi="en-US"/>
        </w:rPr>
        <w:br w:type="page"/>
      </w:r>
    </w:p>
    <w:p w14:paraId="55E1A6FF" w14:textId="77777777" w:rsidR="000246C7" w:rsidRPr="00676D7C" w:rsidRDefault="000246C7" w:rsidP="000E3AF6">
      <w:pPr>
        <w:rPr>
          <w:rFonts w:eastAsia="標楷體"/>
          <w:szCs w:val="24"/>
        </w:rPr>
      </w:pPr>
    </w:p>
    <w:p w14:paraId="7C9BF7CD" w14:textId="3954E4E5" w:rsidR="00DD0B63" w:rsidRPr="00676D7C" w:rsidRDefault="00600644" w:rsidP="007D1A9F">
      <w:pPr>
        <w:tabs>
          <w:tab w:val="center" w:pos="4820"/>
        </w:tabs>
        <w:rPr>
          <w:rFonts w:eastAsia="標楷體"/>
          <w:szCs w:val="24"/>
        </w:rPr>
      </w:pPr>
      <w:r w:rsidRPr="00676D7C">
        <w:rPr>
          <w:rFonts w:eastAsia="標楷體"/>
          <w:szCs w:val="24"/>
        </w:rPr>
        <w:t>206</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3E1701" w:rsidRPr="00676D7C" w14:paraId="0642DC64" w14:textId="77777777" w:rsidTr="00C01494">
        <w:trPr>
          <w:hidden/>
        </w:trPr>
        <w:tc>
          <w:tcPr>
            <w:tcW w:w="3231" w:type="dxa"/>
          </w:tcPr>
          <w:p w14:paraId="468DD317" w14:textId="77777777" w:rsidR="003E1701" w:rsidRPr="00676D7C" w:rsidRDefault="003E1701" w:rsidP="00C01494">
            <w:pPr>
              <w:tabs>
                <w:tab w:val="left" w:pos="2835"/>
              </w:tabs>
              <w:rPr>
                <w:rFonts w:eastAsia="標楷體"/>
                <w:vanish/>
                <w:szCs w:val="24"/>
              </w:rPr>
            </w:pPr>
          </w:p>
        </w:tc>
        <w:tc>
          <w:tcPr>
            <w:tcW w:w="3965" w:type="dxa"/>
          </w:tcPr>
          <w:p w14:paraId="49E7E1E3" w14:textId="543007DA" w:rsidR="003E1701" w:rsidRPr="00676D7C" w:rsidRDefault="003E1701" w:rsidP="00C01494">
            <w:pPr>
              <w:tabs>
                <w:tab w:val="left" w:pos="2835"/>
              </w:tabs>
              <w:jc w:val="center"/>
              <w:rPr>
                <w:rFonts w:eastAsia="標楷體"/>
                <w:vanish/>
                <w:szCs w:val="24"/>
              </w:rPr>
            </w:pPr>
            <w:r w:rsidRPr="00676D7C">
              <w:rPr>
                <w:rFonts w:eastAsia="標楷體"/>
                <w:szCs w:val="24"/>
              </w:rPr>
              <w:t>借款變動表</w:t>
            </w:r>
          </w:p>
        </w:tc>
        <w:tc>
          <w:tcPr>
            <w:tcW w:w="2498" w:type="dxa"/>
          </w:tcPr>
          <w:p w14:paraId="5FD194B5" w14:textId="77777777" w:rsidR="003E1701" w:rsidRPr="00676D7C" w:rsidRDefault="003E1701"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3E1701" w:rsidRPr="00676D7C" w14:paraId="7A530485" w14:textId="77777777" w:rsidTr="00C01494">
        <w:trPr>
          <w:hidden/>
        </w:trPr>
        <w:tc>
          <w:tcPr>
            <w:tcW w:w="3231" w:type="dxa"/>
          </w:tcPr>
          <w:p w14:paraId="4E0DACBD" w14:textId="77777777" w:rsidR="003E1701" w:rsidRPr="00676D7C" w:rsidRDefault="003E1701" w:rsidP="00C01494">
            <w:pPr>
              <w:tabs>
                <w:tab w:val="left" w:pos="2835"/>
              </w:tabs>
              <w:rPr>
                <w:rFonts w:eastAsia="標楷體"/>
                <w:vanish/>
                <w:szCs w:val="24"/>
              </w:rPr>
            </w:pPr>
          </w:p>
        </w:tc>
        <w:tc>
          <w:tcPr>
            <w:tcW w:w="3965" w:type="dxa"/>
          </w:tcPr>
          <w:p w14:paraId="7DA8A247" w14:textId="77777777" w:rsidR="003E1701" w:rsidRPr="00676D7C" w:rsidRDefault="003E1701" w:rsidP="007D1A9F">
            <w:pPr>
              <w:tabs>
                <w:tab w:val="left" w:pos="2835"/>
              </w:tabs>
              <w:jc w:val="center"/>
              <w:rPr>
                <w:rFonts w:eastAsia="標楷體"/>
                <w:vanish/>
                <w:szCs w:val="24"/>
              </w:rPr>
            </w:pPr>
            <w:r w:rsidRPr="00676D7C">
              <w:rPr>
                <w:rFonts w:eastAsia="標楷體"/>
                <w:szCs w:val="24"/>
              </w:rPr>
              <w:t>學年度</w:t>
            </w:r>
          </w:p>
        </w:tc>
        <w:tc>
          <w:tcPr>
            <w:tcW w:w="2498" w:type="dxa"/>
          </w:tcPr>
          <w:p w14:paraId="496672E8" w14:textId="77777777" w:rsidR="003E1701" w:rsidRPr="00676D7C" w:rsidRDefault="003E1701" w:rsidP="00C01494">
            <w:pPr>
              <w:tabs>
                <w:tab w:val="left" w:pos="2835"/>
              </w:tabs>
              <w:jc w:val="right"/>
              <w:rPr>
                <w:rFonts w:eastAsia="標楷體"/>
                <w:szCs w:val="24"/>
              </w:rPr>
            </w:pPr>
            <w:r w:rsidRPr="00676D7C">
              <w:rPr>
                <w:rFonts w:eastAsia="標楷體"/>
                <w:szCs w:val="24"/>
              </w:rPr>
              <w:t>單位：新台幣元</w:t>
            </w:r>
          </w:p>
        </w:tc>
      </w:tr>
    </w:tbl>
    <w:p w14:paraId="08DDF85E" w14:textId="77777777" w:rsidR="003E1701" w:rsidRPr="00676D7C" w:rsidRDefault="003E1701" w:rsidP="003E1701">
      <w:pPr>
        <w:tabs>
          <w:tab w:val="left" w:pos="3119"/>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1"/>
        <w:gridCol w:w="1015"/>
        <w:gridCol w:w="811"/>
        <w:gridCol w:w="811"/>
        <w:gridCol w:w="1217"/>
        <w:gridCol w:w="1115"/>
        <w:gridCol w:w="1015"/>
        <w:gridCol w:w="506"/>
        <w:gridCol w:w="1115"/>
        <w:gridCol w:w="982"/>
      </w:tblGrid>
      <w:tr w:rsidR="000C6C44" w:rsidRPr="00676D7C" w14:paraId="3361E8C4" w14:textId="77777777" w:rsidTr="007D1A9F">
        <w:tc>
          <w:tcPr>
            <w:tcW w:w="540" w:type="pct"/>
            <w:vAlign w:val="center"/>
          </w:tcPr>
          <w:p w14:paraId="1C19CC15" w14:textId="7A00AA98" w:rsidR="00600644" w:rsidRPr="00676D7C" w:rsidRDefault="00DD0B63" w:rsidP="003E1701">
            <w:pPr>
              <w:jc w:val="center"/>
              <w:rPr>
                <w:rFonts w:eastAsia="標楷體"/>
                <w:vanish/>
                <w:szCs w:val="24"/>
              </w:rPr>
            </w:pPr>
            <w:r w:rsidRPr="00676D7C">
              <w:rPr>
                <w:rFonts w:eastAsia="標楷體"/>
                <w:szCs w:val="24"/>
              </w:rPr>
              <w:t>借款對象</w:t>
            </w:r>
          </w:p>
        </w:tc>
        <w:tc>
          <w:tcPr>
            <w:tcW w:w="527" w:type="pct"/>
            <w:vAlign w:val="center"/>
          </w:tcPr>
          <w:p w14:paraId="1D8374D7" w14:textId="069D90EB" w:rsidR="00600644" w:rsidRPr="00676D7C" w:rsidRDefault="00600644" w:rsidP="003E1701">
            <w:pPr>
              <w:jc w:val="center"/>
              <w:rPr>
                <w:rFonts w:eastAsia="標楷體"/>
                <w:vanish/>
                <w:szCs w:val="24"/>
              </w:rPr>
            </w:pPr>
            <w:r w:rsidRPr="00676D7C">
              <w:rPr>
                <w:rFonts w:eastAsia="標楷體"/>
                <w:szCs w:val="24"/>
              </w:rPr>
              <w:t>借款用途</w:t>
            </w:r>
          </w:p>
        </w:tc>
        <w:tc>
          <w:tcPr>
            <w:tcW w:w="421" w:type="pct"/>
            <w:vAlign w:val="center"/>
          </w:tcPr>
          <w:p w14:paraId="6C7AFE6A" w14:textId="65CD390C" w:rsidR="00600644" w:rsidRPr="00676D7C" w:rsidRDefault="00600644" w:rsidP="003E1701">
            <w:pPr>
              <w:jc w:val="center"/>
              <w:rPr>
                <w:rFonts w:eastAsia="標楷體"/>
                <w:vanish/>
                <w:szCs w:val="24"/>
              </w:rPr>
            </w:pPr>
            <w:r w:rsidRPr="00676D7C">
              <w:rPr>
                <w:rFonts w:eastAsia="標楷體"/>
                <w:szCs w:val="24"/>
              </w:rPr>
              <w:t>借款期間</w:t>
            </w:r>
          </w:p>
        </w:tc>
        <w:tc>
          <w:tcPr>
            <w:tcW w:w="421" w:type="pct"/>
            <w:vAlign w:val="center"/>
          </w:tcPr>
          <w:p w14:paraId="3AB6DAF3" w14:textId="0D126B9C" w:rsidR="00600644" w:rsidRPr="00676D7C" w:rsidRDefault="00600644" w:rsidP="003E1701">
            <w:pPr>
              <w:jc w:val="center"/>
              <w:rPr>
                <w:rFonts w:eastAsia="標楷體"/>
                <w:vanish/>
                <w:szCs w:val="24"/>
              </w:rPr>
            </w:pPr>
            <w:r w:rsidRPr="00676D7C">
              <w:rPr>
                <w:rFonts w:eastAsia="標楷體"/>
                <w:szCs w:val="24"/>
              </w:rPr>
              <w:t>期初金額</w:t>
            </w:r>
          </w:p>
        </w:tc>
        <w:tc>
          <w:tcPr>
            <w:tcW w:w="632" w:type="pct"/>
            <w:vAlign w:val="center"/>
          </w:tcPr>
          <w:p w14:paraId="0B1388C1" w14:textId="16B708E1" w:rsidR="00600644" w:rsidRPr="00676D7C" w:rsidRDefault="00600644" w:rsidP="003E1701">
            <w:pPr>
              <w:jc w:val="center"/>
              <w:rPr>
                <w:rFonts w:eastAsia="標楷體"/>
                <w:vanish/>
                <w:szCs w:val="24"/>
              </w:rPr>
            </w:pPr>
            <w:r w:rsidRPr="00676D7C">
              <w:rPr>
                <w:rFonts w:eastAsia="標楷體"/>
                <w:szCs w:val="24"/>
              </w:rPr>
              <w:t>本學年度舉借金額</w:t>
            </w:r>
          </w:p>
        </w:tc>
        <w:tc>
          <w:tcPr>
            <w:tcW w:w="579" w:type="pct"/>
            <w:vAlign w:val="center"/>
          </w:tcPr>
          <w:p w14:paraId="3D7D1350" w14:textId="06DC64FA" w:rsidR="00600644" w:rsidRPr="00676D7C" w:rsidRDefault="00600644" w:rsidP="003E1701">
            <w:pPr>
              <w:jc w:val="center"/>
              <w:rPr>
                <w:rFonts w:eastAsia="標楷體"/>
                <w:vanish/>
                <w:szCs w:val="24"/>
              </w:rPr>
            </w:pPr>
            <w:r w:rsidRPr="00676D7C">
              <w:rPr>
                <w:rFonts w:eastAsia="標楷體"/>
                <w:szCs w:val="24"/>
              </w:rPr>
              <w:t>本學年度償還金額</w:t>
            </w:r>
          </w:p>
        </w:tc>
        <w:tc>
          <w:tcPr>
            <w:tcW w:w="527" w:type="pct"/>
            <w:vAlign w:val="center"/>
          </w:tcPr>
          <w:p w14:paraId="6B571991" w14:textId="501A7800" w:rsidR="00600644" w:rsidRPr="00676D7C" w:rsidRDefault="00600644" w:rsidP="003E1701">
            <w:pPr>
              <w:jc w:val="center"/>
              <w:rPr>
                <w:rFonts w:eastAsia="標楷體"/>
                <w:vanish/>
                <w:szCs w:val="24"/>
              </w:rPr>
            </w:pPr>
            <w:r w:rsidRPr="00676D7C">
              <w:rPr>
                <w:rFonts w:eastAsia="標楷體"/>
                <w:szCs w:val="24"/>
              </w:rPr>
              <w:t>期末金額</w:t>
            </w:r>
          </w:p>
        </w:tc>
        <w:tc>
          <w:tcPr>
            <w:tcW w:w="263" w:type="pct"/>
            <w:vAlign w:val="center"/>
          </w:tcPr>
          <w:p w14:paraId="56B09C7C" w14:textId="227A8626" w:rsidR="00600644" w:rsidRPr="00676D7C" w:rsidRDefault="00600644" w:rsidP="003E1701">
            <w:pPr>
              <w:jc w:val="center"/>
              <w:rPr>
                <w:rFonts w:eastAsia="標楷體"/>
                <w:vanish/>
                <w:szCs w:val="24"/>
              </w:rPr>
            </w:pPr>
            <w:r w:rsidRPr="00676D7C">
              <w:rPr>
                <w:rFonts w:eastAsia="標楷體"/>
                <w:szCs w:val="24"/>
              </w:rPr>
              <w:t>利率</w:t>
            </w:r>
          </w:p>
        </w:tc>
        <w:tc>
          <w:tcPr>
            <w:tcW w:w="579" w:type="pct"/>
            <w:vAlign w:val="center"/>
          </w:tcPr>
          <w:p w14:paraId="77B0290A" w14:textId="517913BB" w:rsidR="00600644" w:rsidRPr="00676D7C" w:rsidRDefault="00600644" w:rsidP="003E1701">
            <w:pPr>
              <w:jc w:val="center"/>
              <w:rPr>
                <w:rFonts w:eastAsia="標楷體"/>
                <w:vanish/>
                <w:szCs w:val="24"/>
              </w:rPr>
            </w:pPr>
            <w:r w:rsidRPr="00676D7C">
              <w:rPr>
                <w:rFonts w:eastAsia="標楷體"/>
                <w:szCs w:val="24"/>
              </w:rPr>
              <w:t>保證情形及償還方式</w:t>
            </w:r>
          </w:p>
        </w:tc>
        <w:tc>
          <w:tcPr>
            <w:tcW w:w="510" w:type="pct"/>
            <w:vAlign w:val="center"/>
          </w:tcPr>
          <w:p w14:paraId="3C235ADF" w14:textId="77777777" w:rsidR="00600644" w:rsidRPr="00676D7C" w:rsidRDefault="00600644" w:rsidP="000E3AF6">
            <w:pPr>
              <w:jc w:val="center"/>
              <w:rPr>
                <w:rFonts w:eastAsia="標楷體"/>
                <w:vanish/>
                <w:szCs w:val="24"/>
              </w:rPr>
            </w:pPr>
            <w:r w:rsidRPr="00676D7C">
              <w:rPr>
                <w:rFonts w:eastAsia="標楷體"/>
                <w:szCs w:val="24"/>
              </w:rPr>
              <w:t>備註</w:t>
            </w:r>
          </w:p>
        </w:tc>
      </w:tr>
      <w:tr w:rsidR="001443CE" w:rsidRPr="00676D7C" w14:paraId="37B28BD9" w14:textId="77777777" w:rsidTr="007D1A9F">
        <w:tc>
          <w:tcPr>
            <w:tcW w:w="540" w:type="pct"/>
          </w:tcPr>
          <w:p w14:paraId="4E2B732E" w14:textId="77777777" w:rsidR="00600644" w:rsidRPr="00676D7C" w:rsidRDefault="00600644" w:rsidP="000E3AF6">
            <w:pPr>
              <w:rPr>
                <w:rFonts w:eastAsia="標楷體"/>
                <w:szCs w:val="24"/>
              </w:rPr>
            </w:pPr>
          </w:p>
          <w:p w14:paraId="5CFA267F" w14:textId="77777777" w:rsidR="00600644" w:rsidRPr="00676D7C" w:rsidRDefault="00600644" w:rsidP="000E3AF6">
            <w:pPr>
              <w:rPr>
                <w:rFonts w:eastAsia="標楷體"/>
                <w:szCs w:val="24"/>
              </w:rPr>
            </w:pPr>
          </w:p>
          <w:p w14:paraId="03A3B5C0" w14:textId="77777777" w:rsidR="00600644" w:rsidRPr="00676D7C" w:rsidRDefault="00600644" w:rsidP="000E3AF6">
            <w:pPr>
              <w:rPr>
                <w:rFonts w:eastAsia="標楷體"/>
                <w:vanish/>
                <w:szCs w:val="24"/>
              </w:rPr>
            </w:pPr>
          </w:p>
        </w:tc>
        <w:tc>
          <w:tcPr>
            <w:tcW w:w="527" w:type="pct"/>
          </w:tcPr>
          <w:p w14:paraId="3A803189" w14:textId="77777777" w:rsidR="00600644" w:rsidRPr="00676D7C" w:rsidRDefault="00600644" w:rsidP="000E3AF6">
            <w:pPr>
              <w:rPr>
                <w:rFonts w:eastAsia="標楷體"/>
                <w:vanish/>
                <w:szCs w:val="24"/>
              </w:rPr>
            </w:pPr>
          </w:p>
        </w:tc>
        <w:tc>
          <w:tcPr>
            <w:tcW w:w="421" w:type="pct"/>
          </w:tcPr>
          <w:p w14:paraId="62F923BE" w14:textId="77777777" w:rsidR="00600644" w:rsidRPr="00676D7C" w:rsidRDefault="00600644" w:rsidP="000E3AF6">
            <w:pPr>
              <w:rPr>
                <w:rFonts w:eastAsia="標楷體"/>
                <w:vanish/>
                <w:szCs w:val="24"/>
              </w:rPr>
            </w:pPr>
          </w:p>
        </w:tc>
        <w:tc>
          <w:tcPr>
            <w:tcW w:w="421" w:type="pct"/>
          </w:tcPr>
          <w:p w14:paraId="0ADD1B19" w14:textId="77777777" w:rsidR="00600644" w:rsidRPr="00676D7C" w:rsidRDefault="00600644" w:rsidP="000E3AF6">
            <w:pPr>
              <w:rPr>
                <w:rFonts w:eastAsia="標楷體"/>
                <w:vanish/>
                <w:szCs w:val="24"/>
              </w:rPr>
            </w:pPr>
          </w:p>
        </w:tc>
        <w:tc>
          <w:tcPr>
            <w:tcW w:w="632" w:type="pct"/>
          </w:tcPr>
          <w:p w14:paraId="5F655736" w14:textId="77777777" w:rsidR="00600644" w:rsidRPr="00676D7C" w:rsidRDefault="00600644" w:rsidP="000E3AF6">
            <w:pPr>
              <w:rPr>
                <w:rFonts w:eastAsia="標楷體"/>
                <w:vanish/>
                <w:szCs w:val="24"/>
              </w:rPr>
            </w:pPr>
          </w:p>
        </w:tc>
        <w:tc>
          <w:tcPr>
            <w:tcW w:w="579" w:type="pct"/>
          </w:tcPr>
          <w:p w14:paraId="4DCF973F" w14:textId="77777777" w:rsidR="00600644" w:rsidRPr="00676D7C" w:rsidRDefault="00600644" w:rsidP="000E3AF6">
            <w:pPr>
              <w:rPr>
                <w:rFonts w:eastAsia="標楷體"/>
                <w:vanish/>
                <w:szCs w:val="24"/>
              </w:rPr>
            </w:pPr>
          </w:p>
        </w:tc>
        <w:tc>
          <w:tcPr>
            <w:tcW w:w="527" w:type="pct"/>
          </w:tcPr>
          <w:p w14:paraId="2FEA238E" w14:textId="77777777" w:rsidR="00600644" w:rsidRPr="00676D7C" w:rsidRDefault="00600644" w:rsidP="000E3AF6">
            <w:pPr>
              <w:rPr>
                <w:rFonts w:eastAsia="標楷體"/>
                <w:vanish/>
                <w:szCs w:val="24"/>
              </w:rPr>
            </w:pPr>
          </w:p>
        </w:tc>
        <w:tc>
          <w:tcPr>
            <w:tcW w:w="263" w:type="pct"/>
          </w:tcPr>
          <w:p w14:paraId="4462C5FE" w14:textId="77777777" w:rsidR="00600644" w:rsidRPr="00676D7C" w:rsidRDefault="00600644" w:rsidP="000E3AF6">
            <w:pPr>
              <w:rPr>
                <w:rFonts w:eastAsia="標楷體"/>
                <w:vanish/>
                <w:szCs w:val="24"/>
              </w:rPr>
            </w:pPr>
          </w:p>
        </w:tc>
        <w:tc>
          <w:tcPr>
            <w:tcW w:w="579" w:type="pct"/>
          </w:tcPr>
          <w:p w14:paraId="1C527F16" w14:textId="77777777" w:rsidR="00600644" w:rsidRPr="00676D7C" w:rsidRDefault="00600644" w:rsidP="000E3AF6">
            <w:pPr>
              <w:rPr>
                <w:rFonts w:eastAsia="標楷體"/>
                <w:vanish/>
                <w:szCs w:val="24"/>
              </w:rPr>
            </w:pPr>
          </w:p>
        </w:tc>
        <w:tc>
          <w:tcPr>
            <w:tcW w:w="510" w:type="pct"/>
          </w:tcPr>
          <w:p w14:paraId="23E2325B" w14:textId="77777777" w:rsidR="00600644" w:rsidRPr="00676D7C" w:rsidRDefault="00600644" w:rsidP="000E3AF6">
            <w:pPr>
              <w:rPr>
                <w:rFonts w:eastAsia="標楷體"/>
                <w:szCs w:val="24"/>
              </w:rPr>
            </w:pPr>
          </w:p>
        </w:tc>
      </w:tr>
    </w:tbl>
    <w:p w14:paraId="143FB730" w14:textId="77777777" w:rsidR="002721EF" w:rsidRPr="00676D7C" w:rsidRDefault="002721EF" w:rsidP="000E3AF6">
      <w:pPr>
        <w:ind w:left="960" w:hangingChars="400" w:hanging="960"/>
        <w:rPr>
          <w:rFonts w:eastAsia="標楷體"/>
          <w:szCs w:val="24"/>
        </w:rPr>
      </w:pPr>
    </w:p>
    <w:p w14:paraId="0FBEF5EA" w14:textId="439708F7" w:rsidR="002F4611" w:rsidRPr="00676D7C" w:rsidRDefault="005F5882" w:rsidP="000E3AF6">
      <w:pPr>
        <w:ind w:left="960" w:hangingChars="400" w:hanging="960"/>
        <w:rPr>
          <w:rFonts w:eastAsia="標楷體"/>
          <w:szCs w:val="24"/>
        </w:rPr>
      </w:pPr>
      <w:r w:rsidRPr="00676D7C">
        <w:rPr>
          <w:rFonts w:eastAsia="標楷體"/>
          <w:szCs w:val="24"/>
        </w:rPr>
        <w:t>說明：</w:t>
      </w:r>
    </w:p>
    <w:p w14:paraId="4EC7C89B" w14:textId="4734EB34" w:rsidR="005F5882" w:rsidRPr="00676D7C" w:rsidRDefault="005F588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本表係表示向銀行、關係人、其他個人或非金融機構借款之本學年度增減變動報告。</w:t>
      </w:r>
    </w:p>
    <w:p w14:paraId="665310D3" w14:textId="4FB410B1" w:rsidR="005F5882" w:rsidRPr="00676D7C" w:rsidRDefault="00490D87"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「保證情形及償還方式」欄應按各該借款提供擔保財產之項目或保證人姓名及各期還本付息等詳予填明。</w:t>
      </w:r>
    </w:p>
    <w:p w14:paraId="004A5AB4" w14:textId="49F14019" w:rsidR="00600644" w:rsidRPr="00676D7C" w:rsidRDefault="00490D87"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借款應於備註敘明學校法人或學校主管機關之核准文號，及經核准尚未借入之金額。及所設私立學校」，且在報表名稱前加註</w:t>
      </w:r>
      <w:r w:rsidRPr="00676D7C">
        <w:rPr>
          <w:rFonts w:ascii="Times New Roman" w:eastAsia="標楷體" w:hAnsi="Times New Roman"/>
          <w:szCs w:val="24"/>
        </w:rPr>
        <w:t>"</w:t>
      </w:r>
      <w:r w:rsidRPr="00676D7C">
        <w:rPr>
          <w:rFonts w:ascii="Times New Roman" w:eastAsia="標楷體" w:hAnsi="Times New Roman"/>
          <w:szCs w:val="24"/>
        </w:rPr>
        <w:t>合併</w:t>
      </w:r>
      <w:r w:rsidRPr="00676D7C">
        <w:rPr>
          <w:rFonts w:ascii="Times New Roman" w:eastAsia="標楷體" w:hAnsi="Times New Roman"/>
          <w:szCs w:val="24"/>
        </w:rPr>
        <w:t>"</w:t>
      </w:r>
      <w:r w:rsidRPr="00676D7C">
        <w:rPr>
          <w:rFonts w:ascii="Times New Roman" w:eastAsia="標楷體" w:hAnsi="Times New Roman"/>
          <w:szCs w:val="24"/>
        </w:rPr>
        <w:t>兩字，例如「合併借款變動表」。</w:t>
      </w:r>
    </w:p>
    <w:p w14:paraId="32565BD1" w14:textId="77777777" w:rsidR="003E1701" w:rsidRPr="00676D7C" w:rsidRDefault="003E1701" w:rsidP="000E3AF6">
      <w:pPr>
        <w:widowControl/>
        <w:rPr>
          <w:rFonts w:eastAsia="標楷體"/>
          <w:szCs w:val="24"/>
        </w:rPr>
      </w:pPr>
    </w:p>
    <w:p w14:paraId="7E3931A0" w14:textId="77777777" w:rsidR="003E1701" w:rsidRPr="00676D7C" w:rsidRDefault="003E1701" w:rsidP="007D1A9F">
      <w:pPr>
        <w:tabs>
          <w:tab w:val="center" w:pos="4678"/>
        </w:tabs>
        <w:rPr>
          <w:rFonts w:eastAsia="標楷體"/>
          <w:szCs w:val="24"/>
        </w:rPr>
      </w:pPr>
      <w:r w:rsidRPr="00676D7C">
        <w:rPr>
          <w:lang w:bidi="en-US"/>
        </w:rPr>
        <w:t>Form 206</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3E1701" w:rsidRPr="00676D7C" w14:paraId="7D4DBC7A" w14:textId="77777777" w:rsidTr="00C01494">
        <w:tc>
          <w:tcPr>
            <w:tcW w:w="3231" w:type="dxa"/>
          </w:tcPr>
          <w:p w14:paraId="7331CBE5" w14:textId="77777777" w:rsidR="003E1701" w:rsidRPr="00676D7C" w:rsidRDefault="003E1701" w:rsidP="00C01494">
            <w:pPr>
              <w:tabs>
                <w:tab w:val="left" w:pos="2835"/>
              </w:tabs>
              <w:rPr>
                <w:rFonts w:eastAsia="標楷體"/>
                <w:szCs w:val="24"/>
              </w:rPr>
            </w:pPr>
          </w:p>
        </w:tc>
        <w:tc>
          <w:tcPr>
            <w:tcW w:w="3965" w:type="dxa"/>
          </w:tcPr>
          <w:p w14:paraId="58680B4C" w14:textId="77777777" w:rsidR="003E1701" w:rsidRPr="00676D7C" w:rsidRDefault="003E1701" w:rsidP="00C01494">
            <w:pPr>
              <w:tabs>
                <w:tab w:val="left" w:pos="2835"/>
              </w:tabs>
              <w:jc w:val="center"/>
              <w:rPr>
                <w:rFonts w:eastAsia="標楷體"/>
                <w:szCs w:val="24"/>
              </w:rPr>
            </w:pPr>
            <w:r w:rsidRPr="00676D7C">
              <w:rPr>
                <w:lang w:bidi="en-US"/>
              </w:rPr>
              <w:t>Statement of changes in loan</w:t>
            </w:r>
          </w:p>
        </w:tc>
        <w:tc>
          <w:tcPr>
            <w:tcW w:w="2498" w:type="dxa"/>
          </w:tcPr>
          <w:p w14:paraId="2A864D3C" w14:textId="77777777" w:rsidR="003E1701" w:rsidRPr="00676D7C" w:rsidRDefault="003E1701" w:rsidP="00C01494">
            <w:pPr>
              <w:tabs>
                <w:tab w:val="left" w:pos="2835"/>
              </w:tabs>
              <w:jc w:val="right"/>
              <w:rPr>
                <w:rFonts w:eastAsia="標楷體"/>
                <w:szCs w:val="24"/>
              </w:rPr>
            </w:pPr>
            <w:r w:rsidRPr="00676D7C">
              <w:rPr>
                <w:lang w:bidi="en-US"/>
              </w:rPr>
              <w:t>Page No. ___ of ____</w:t>
            </w:r>
          </w:p>
        </w:tc>
      </w:tr>
      <w:tr w:rsidR="003E1701" w:rsidRPr="00676D7C" w14:paraId="60F15467" w14:textId="77777777" w:rsidTr="00C01494">
        <w:tc>
          <w:tcPr>
            <w:tcW w:w="3231" w:type="dxa"/>
          </w:tcPr>
          <w:p w14:paraId="2A4491AD" w14:textId="77777777" w:rsidR="003E1701" w:rsidRPr="00676D7C" w:rsidRDefault="003E1701" w:rsidP="00C01494">
            <w:pPr>
              <w:tabs>
                <w:tab w:val="left" w:pos="2835"/>
              </w:tabs>
              <w:rPr>
                <w:rFonts w:eastAsia="標楷體"/>
                <w:szCs w:val="24"/>
              </w:rPr>
            </w:pPr>
          </w:p>
        </w:tc>
        <w:tc>
          <w:tcPr>
            <w:tcW w:w="3965" w:type="dxa"/>
          </w:tcPr>
          <w:p w14:paraId="23956F58" w14:textId="77777777" w:rsidR="003E1701" w:rsidRPr="00676D7C" w:rsidRDefault="003E1701" w:rsidP="007D1A9F">
            <w:pPr>
              <w:tabs>
                <w:tab w:val="left" w:pos="2835"/>
              </w:tabs>
              <w:jc w:val="center"/>
              <w:rPr>
                <w:rFonts w:eastAsia="標楷體"/>
                <w:szCs w:val="24"/>
              </w:rPr>
            </w:pPr>
            <w:r w:rsidRPr="00676D7C">
              <w:rPr>
                <w:lang w:bidi="en-US"/>
              </w:rPr>
              <w:t>Academic Year</w:t>
            </w:r>
          </w:p>
        </w:tc>
        <w:tc>
          <w:tcPr>
            <w:tcW w:w="2498" w:type="dxa"/>
          </w:tcPr>
          <w:p w14:paraId="36DD401C" w14:textId="77777777" w:rsidR="003E1701" w:rsidRPr="00676D7C" w:rsidRDefault="003E1701" w:rsidP="00C01494">
            <w:pPr>
              <w:tabs>
                <w:tab w:val="left" w:pos="2835"/>
              </w:tabs>
              <w:jc w:val="right"/>
              <w:rPr>
                <w:rFonts w:eastAsia="標楷體"/>
                <w:szCs w:val="24"/>
              </w:rPr>
            </w:pPr>
            <w:r w:rsidRPr="00676D7C">
              <w:rPr>
                <w:lang w:bidi="en-US"/>
              </w:rPr>
              <w:t>Unit: NT$</w:t>
            </w:r>
          </w:p>
        </w:tc>
      </w:tr>
    </w:tbl>
    <w:p w14:paraId="253FD247" w14:textId="77777777" w:rsidR="003E1701" w:rsidRPr="00676D7C" w:rsidRDefault="003E1701" w:rsidP="003E1701">
      <w:pPr>
        <w:tabs>
          <w:tab w:val="left" w:pos="3119"/>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973"/>
        <w:gridCol w:w="973"/>
        <w:gridCol w:w="759"/>
        <w:gridCol w:w="1171"/>
        <w:gridCol w:w="1069"/>
        <w:gridCol w:w="969"/>
        <w:gridCol w:w="716"/>
        <w:gridCol w:w="1069"/>
        <w:gridCol w:w="936"/>
      </w:tblGrid>
      <w:tr w:rsidR="003E1701" w:rsidRPr="00FF122A" w14:paraId="44AFB04F" w14:textId="77777777" w:rsidTr="007D1A9F">
        <w:tc>
          <w:tcPr>
            <w:tcW w:w="540" w:type="pct"/>
            <w:vAlign w:val="center"/>
          </w:tcPr>
          <w:p w14:paraId="1C72C5FC" w14:textId="77777777" w:rsidR="003E1701" w:rsidRPr="00FF122A" w:rsidRDefault="003E1701" w:rsidP="00C01494">
            <w:pPr>
              <w:jc w:val="center"/>
              <w:rPr>
                <w:rFonts w:eastAsia="標楷體"/>
                <w:sz w:val="22"/>
                <w:szCs w:val="22"/>
              </w:rPr>
            </w:pPr>
            <w:r w:rsidRPr="00FF122A">
              <w:rPr>
                <w:sz w:val="22"/>
                <w:szCs w:val="22"/>
                <w:lang w:bidi="en-US"/>
              </w:rPr>
              <w:t>Borrower</w:t>
            </w:r>
          </w:p>
        </w:tc>
        <w:tc>
          <w:tcPr>
            <w:tcW w:w="527" w:type="pct"/>
            <w:vAlign w:val="center"/>
          </w:tcPr>
          <w:p w14:paraId="7A22265E" w14:textId="77777777" w:rsidR="003E1701" w:rsidRPr="00FF122A" w:rsidRDefault="003E1701" w:rsidP="00C01494">
            <w:pPr>
              <w:jc w:val="center"/>
              <w:rPr>
                <w:rFonts w:eastAsia="標楷體"/>
                <w:sz w:val="22"/>
                <w:szCs w:val="22"/>
              </w:rPr>
            </w:pPr>
            <w:r w:rsidRPr="00FF122A">
              <w:rPr>
                <w:sz w:val="22"/>
                <w:szCs w:val="22"/>
                <w:lang w:bidi="en-US"/>
              </w:rPr>
              <w:t>Purpose of the borrowing</w:t>
            </w:r>
          </w:p>
        </w:tc>
        <w:tc>
          <w:tcPr>
            <w:tcW w:w="421" w:type="pct"/>
            <w:vAlign w:val="center"/>
          </w:tcPr>
          <w:p w14:paraId="0B26CB7A" w14:textId="77777777" w:rsidR="003E1701" w:rsidRPr="00FF122A" w:rsidRDefault="003E1701" w:rsidP="00C01494">
            <w:pPr>
              <w:jc w:val="center"/>
              <w:rPr>
                <w:rFonts w:eastAsia="標楷體"/>
                <w:sz w:val="22"/>
                <w:szCs w:val="22"/>
              </w:rPr>
            </w:pPr>
            <w:r w:rsidRPr="00FF122A">
              <w:rPr>
                <w:sz w:val="22"/>
                <w:szCs w:val="22"/>
                <w:lang w:bidi="en-US"/>
              </w:rPr>
              <w:t>Period of the borrowing</w:t>
            </w:r>
          </w:p>
        </w:tc>
        <w:tc>
          <w:tcPr>
            <w:tcW w:w="421" w:type="pct"/>
            <w:vAlign w:val="center"/>
          </w:tcPr>
          <w:p w14:paraId="6A58CD60" w14:textId="77777777" w:rsidR="003E1701" w:rsidRPr="00FF122A" w:rsidRDefault="003E1701" w:rsidP="00C01494">
            <w:pPr>
              <w:jc w:val="center"/>
              <w:rPr>
                <w:rFonts w:eastAsia="標楷體"/>
                <w:sz w:val="22"/>
                <w:szCs w:val="22"/>
              </w:rPr>
            </w:pPr>
            <w:r w:rsidRPr="00FF122A">
              <w:rPr>
                <w:sz w:val="22"/>
                <w:szCs w:val="22"/>
                <w:lang w:bidi="en-US"/>
              </w:rPr>
              <w:t>Initial amount</w:t>
            </w:r>
          </w:p>
        </w:tc>
        <w:tc>
          <w:tcPr>
            <w:tcW w:w="632" w:type="pct"/>
            <w:vAlign w:val="center"/>
          </w:tcPr>
          <w:p w14:paraId="6BCBD5B5" w14:textId="77777777" w:rsidR="003E1701" w:rsidRPr="00FF122A" w:rsidRDefault="003E1701" w:rsidP="00C01494">
            <w:pPr>
              <w:jc w:val="center"/>
              <w:rPr>
                <w:rFonts w:eastAsia="標楷體"/>
                <w:sz w:val="22"/>
                <w:szCs w:val="22"/>
              </w:rPr>
            </w:pPr>
            <w:r w:rsidRPr="00FF122A">
              <w:rPr>
                <w:sz w:val="22"/>
                <w:szCs w:val="22"/>
                <w:lang w:bidi="en-US"/>
              </w:rPr>
              <w:t>Amount borrowed in the current academic year</w:t>
            </w:r>
          </w:p>
        </w:tc>
        <w:tc>
          <w:tcPr>
            <w:tcW w:w="579" w:type="pct"/>
            <w:vAlign w:val="center"/>
          </w:tcPr>
          <w:p w14:paraId="05D267EF" w14:textId="77777777" w:rsidR="003E1701" w:rsidRPr="00FF122A" w:rsidRDefault="003E1701" w:rsidP="00C01494">
            <w:pPr>
              <w:jc w:val="center"/>
              <w:rPr>
                <w:rFonts w:eastAsia="標楷體"/>
                <w:sz w:val="22"/>
                <w:szCs w:val="22"/>
              </w:rPr>
            </w:pPr>
            <w:r w:rsidRPr="00FF122A">
              <w:rPr>
                <w:sz w:val="22"/>
                <w:szCs w:val="22"/>
                <w:lang w:bidi="en-US"/>
              </w:rPr>
              <w:t>Amount repaid in the current academic year</w:t>
            </w:r>
          </w:p>
        </w:tc>
        <w:tc>
          <w:tcPr>
            <w:tcW w:w="527" w:type="pct"/>
            <w:vAlign w:val="center"/>
          </w:tcPr>
          <w:p w14:paraId="73E9F3F1" w14:textId="77777777" w:rsidR="003E1701" w:rsidRPr="00FF122A" w:rsidRDefault="003E1701" w:rsidP="00C01494">
            <w:pPr>
              <w:jc w:val="center"/>
              <w:rPr>
                <w:rFonts w:eastAsia="標楷體"/>
                <w:sz w:val="22"/>
                <w:szCs w:val="22"/>
              </w:rPr>
            </w:pPr>
            <w:r w:rsidRPr="00FF122A">
              <w:rPr>
                <w:sz w:val="22"/>
                <w:szCs w:val="22"/>
                <w:lang w:bidi="en-US"/>
              </w:rPr>
              <w:t>Amount at the end of the period</w:t>
            </w:r>
          </w:p>
        </w:tc>
        <w:tc>
          <w:tcPr>
            <w:tcW w:w="263" w:type="pct"/>
            <w:vAlign w:val="center"/>
          </w:tcPr>
          <w:p w14:paraId="714066A0" w14:textId="77777777" w:rsidR="003E1701" w:rsidRPr="00FF122A" w:rsidRDefault="003E1701" w:rsidP="00C01494">
            <w:pPr>
              <w:jc w:val="center"/>
              <w:rPr>
                <w:rFonts w:eastAsia="標楷體"/>
                <w:sz w:val="22"/>
                <w:szCs w:val="22"/>
              </w:rPr>
            </w:pPr>
            <w:r w:rsidRPr="00FF122A">
              <w:rPr>
                <w:sz w:val="22"/>
                <w:szCs w:val="22"/>
                <w:lang w:bidi="en-US"/>
              </w:rPr>
              <w:t>Interest rate</w:t>
            </w:r>
          </w:p>
        </w:tc>
        <w:tc>
          <w:tcPr>
            <w:tcW w:w="579" w:type="pct"/>
            <w:vAlign w:val="center"/>
          </w:tcPr>
          <w:p w14:paraId="4EADEE8D" w14:textId="77777777" w:rsidR="003E1701" w:rsidRPr="00FF122A" w:rsidRDefault="003E1701" w:rsidP="00C01494">
            <w:pPr>
              <w:jc w:val="center"/>
              <w:rPr>
                <w:rFonts w:eastAsia="標楷體"/>
                <w:sz w:val="22"/>
                <w:szCs w:val="22"/>
              </w:rPr>
            </w:pPr>
            <w:r w:rsidRPr="00FF122A">
              <w:rPr>
                <w:sz w:val="22"/>
                <w:szCs w:val="22"/>
                <w:lang w:bidi="en-US"/>
              </w:rPr>
              <w:t>Guarantee status and repayment method</w:t>
            </w:r>
          </w:p>
        </w:tc>
        <w:tc>
          <w:tcPr>
            <w:tcW w:w="510" w:type="pct"/>
            <w:vAlign w:val="center"/>
          </w:tcPr>
          <w:p w14:paraId="01A57CC1" w14:textId="77777777" w:rsidR="003E1701" w:rsidRPr="00FF122A" w:rsidRDefault="003E1701" w:rsidP="00C01494">
            <w:pPr>
              <w:jc w:val="center"/>
              <w:rPr>
                <w:rFonts w:eastAsia="標楷體"/>
                <w:sz w:val="22"/>
                <w:szCs w:val="22"/>
              </w:rPr>
            </w:pPr>
            <w:r w:rsidRPr="00FF122A">
              <w:rPr>
                <w:sz w:val="22"/>
                <w:szCs w:val="22"/>
                <w:lang w:bidi="en-US"/>
              </w:rPr>
              <w:t>Remarks</w:t>
            </w:r>
          </w:p>
        </w:tc>
      </w:tr>
      <w:tr w:rsidR="003E1701" w:rsidRPr="00FF122A" w14:paraId="522F9050" w14:textId="77777777" w:rsidTr="007D1A9F">
        <w:tc>
          <w:tcPr>
            <w:tcW w:w="540" w:type="pct"/>
          </w:tcPr>
          <w:p w14:paraId="230BA962" w14:textId="77777777" w:rsidR="003E1701" w:rsidRPr="00FF122A" w:rsidRDefault="003E1701" w:rsidP="00C01494">
            <w:pPr>
              <w:rPr>
                <w:rFonts w:eastAsia="標楷體"/>
                <w:sz w:val="22"/>
                <w:szCs w:val="22"/>
              </w:rPr>
            </w:pPr>
          </w:p>
          <w:p w14:paraId="3E9E168A" w14:textId="77777777" w:rsidR="003E1701" w:rsidRPr="00FF122A" w:rsidRDefault="003E1701" w:rsidP="00C01494">
            <w:pPr>
              <w:rPr>
                <w:rFonts w:eastAsia="標楷體"/>
                <w:sz w:val="22"/>
                <w:szCs w:val="22"/>
              </w:rPr>
            </w:pPr>
          </w:p>
          <w:p w14:paraId="376919ED" w14:textId="77777777" w:rsidR="003E1701" w:rsidRPr="00FF122A" w:rsidRDefault="003E1701" w:rsidP="00C01494">
            <w:pPr>
              <w:rPr>
                <w:rFonts w:eastAsia="標楷體"/>
                <w:sz w:val="22"/>
                <w:szCs w:val="22"/>
              </w:rPr>
            </w:pPr>
          </w:p>
        </w:tc>
        <w:tc>
          <w:tcPr>
            <w:tcW w:w="527" w:type="pct"/>
          </w:tcPr>
          <w:p w14:paraId="56147B2E" w14:textId="77777777" w:rsidR="003E1701" w:rsidRPr="00FF122A" w:rsidRDefault="003E1701" w:rsidP="00C01494">
            <w:pPr>
              <w:rPr>
                <w:rFonts w:eastAsia="標楷體"/>
                <w:sz w:val="22"/>
                <w:szCs w:val="22"/>
              </w:rPr>
            </w:pPr>
          </w:p>
        </w:tc>
        <w:tc>
          <w:tcPr>
            <w:tcW w:w="421" w:type="pct"/>
          </w:tcPr>
          <w:p w14:paraId="6AC664A2" w14:textId="77777777" w:rsidR="003E1701" w:rsidRPr="00FF122A" w:rsidRDefault="003E1701" w:rsidP="00C01494">
            <w:pPr>
              <w:rPr>
                <w:rFonts w:eastAsia="標楷體"/>
                <w:sz w:val="22"/>
                <w:szCs w:val="22"/>
              </w:rPr>
            </w:pPr>
          </w:p>
        </w:tc>
        <w:tc>
          <w:tcPr>
            <w:tcW w:w="421" w:type="pct"/>
          </w:tcPr>
          <w:p w14:paraId="580F7B48" w14:textId="77777777" w:rsidR="003E1701" w:rsidRPr="00FF122A" w:rsidRDefault="003E1701" w:rsidP="00C01494">
            <w:pPr>
              <w:rPr>
                <w:rFonts w:eastAsia="標楷體"/>
                <w:sz w:val="22"/>
                <w:szCs w:val="22"/>
              </w:rPr>
            </w:pPr>
          </w:p>
        </w:tc>
        <w:tc>
          <w:tcPr>
            <w:tcW w:w="632" w:type="pct"/>
          </w:tcPr>
          <w:p w14:paraId="64F970AA" w14:textId="77777777" w:rsidR="003E1701" w:rsidRPr="00FF122A" w:rsidRDefault="003E1701" w:rsidP="00C01494">
            <w:pPr>
              <w:rPr>
                <w:rFonts w:eastAsia="標楷體"/>
                <w:sz w:val="22"/>
                <w:szCs w:val="22"/>
              </w:rPr>
            </w:pPr>
          </w:p>
        </w:tc>
        <w:tc>
          <w:tcPr>
            <w:tcW w:w="579" w:type="pct"/>
          </w:tcPr>
          <w:p w14:paraId="50641F18" w14:textId="77777777" w:rsidR="003E1701" w:rsidRPr="00FF122A" w:rsidRDefault="003E1701" w:rsidP="00C01494">
            <w:pPr>
              <w:rPr>
                <w:rFonts w:eastAsia="標楷體"/>
                <w:sz w:val="22"/>
                <w:szCs w:val="22"/>
              </w:rPr>
            </w:pPr>
          </w:p>
        </w:tc>
        <w:tc>
          <w:tcPr>
            <w:tcW w:w="527" w:type="pct"/>
          </w:tcPr>
          <w:p w14:paraId="2C09C6CB" w14:textId="77777777" w:rsidR="003E1701" w:rsidRPr="00FF122A" w:rsidRDefault="003E1701" w:rsidP="00C01494">
            <w:pPr>
              <w:rPr>
                <w:rFonts w:eastAsia="標楷體"/>
                <w:sz w:val="22"/>
                <w:szCs w:val="22"/>
              </w:rPr>
            </w:pPr>
          </w:p>
        </w:tc>
        <w:tc>
          <w:tcPr>
            <w:tcW w:w="263" w:type="pct"/>
          </w:tcPr>
          <w:p w14:paraId="0E1C22E1" w14:textId="77777777" w:rsidR="003E1701" w:rsidRPr="00FF122A" w:rsidRDefault="003E1701" w:rsidP="00C01494">
            <w:pPr>
              <w:rPr>
                <w:rFonts w:eastAsia="標楷體"/>
                <w:sz w:val="22"/>
                <w:szCs w:val="22"/>
              </w:rPr>
            </w:pPr>
          </w:p>
        </w:tc>
        <w:tc>
          <w:tcPr>
            <w:tcW w:w="579" w:type="pct"/>
          </w:tcPr>
          <w:p w14:paraId="6872D000" w14:textId="77777777" w:rsidR="003E1701" w:rsidRPr="00FF122A" w:rsidRDefault="003E1701" w:rsidP="00C01494">
            <w:pPr>
              <w:rPr>
                <w:rFonts w:eastAsia="標楷體"/>
                <w:sz w:val="22"/>
                <w:szCs w:val="22"/>
              </w:rPr>
            </w:pPr>
          </w:p>
        </w:tc>
        <w:tc>
          <w:tcPr>
            <w:tcW w:w="510" w:type="pct"/>
          </w:tcPr>
          <w:p w14:paraId="17A28E08" w14:textId="77777777" w:rsidR="003E1701" w:rsidRPr="00FF122A" w:rsidRDefault="003E1701" w:rsidP="00C01494">
            <w:pPr>
              <w:rPr>
                <w:rFonts w:eastAsia="標楷體"/>
                <w:sz w:val="22"/>
                <w:szCs w:val="22"/>
              </w:rPr>
            </w:pPr>
          </w:p>
        </w:tc>
      </w:tr>
    </w:tbl>
    <w:p w14:paraId="05C02AE0" w14:textId="77777777" w:rsidR="003E1701" w:rsidRPr="00676D7C" w:rsidRDefault="003E1701" w:rsidP="003E1701">
      <w:pPr>
        <w:ind w:left="960" w:hangingChars="400" w:hanging="960"/>
        <w:rPr>
          <w:rFonts w:eastAsia="標楷體"/>
          <w:szCs w:val="24"/>
        </w:rPr>
      </w:pPr>
    </w:p>
    <w:p w14:paraId="383996BD" w14:textId="77777777" w:rsidR="003E1701" w:rsidRPr="00FF122A" w:rsidRDefault="003E1701" w:rsidP="003E1701">
      <w:pPr>
        <w:ind w:left="880" w:hangingChars="400" w:hanging="880"/>
        <w:rPr>
          <w:rFonts w:eastAsia="標楷體"/>
          <w:sz w:val="22"/>
          <w:szCs w:val="22"/>
        </w:rPr>
      </w:pPr>
      <w:r w:rsidRPr="00FF122A">
        <w:rPr>
          <w:sz w:val="22"/>
          <w:szCs w:val="22"/>
          <w:lang w:bidi="en-US"/>
        </w:rPr>
        <w:t>Descriptions:</w:t>
      </w:r>
    </w:p>
    <w:p w14:paraId="14588F74"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1.</w:t>
      </w:r>
      <w:r w:rsidRPr="00FF122A">
        <w:rPr>
          <w:rFonts w:ascii="Times New Roman" w:hAnsi="Times New Roman"/>
          <w:sz w:val="22"/>
          <w:szCs w:val="22"/>
          <w:lang w:bidi="en-US"/>
        </w:rPr>
        <w:tab/>
        <w:t>The Form refers to the report which states the changes in the borrowing from banks, related parties, other individuals or non-financial institutions in the current academic year.</w:t>
      </w:r>
    </w:p>
    <w:p w14:paraId="248410DC"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2.</w:t>
      </w:r>
      <w:r w:rsidRPr="00FF122A">
        <w:rPr>
          <w:rFonts w:ascii="Times New Roman" w:hAnsi="Times New Roman"/>
          <w:sz w:val="22"/>
          <w:szCs w:val="22"/>
          <w:lang w:bidi="en-US"/>
        </w:rPr>
        <w:tab/>
        <w:t>The “Guarantee Status and Repayment Method” section shall be completed in detail based on the items of property provided to secure the borrowing or the name of guarantor and principal plus interest of each installment.</w:t>
      </w:r>
    </w:p>
    <w:p w14:paraId="798798D7" w14:textId="77777777" w:rsidR="003E1701" w:rsidRPr="00FF122A" w:rsidRDefault="003E1701" w:rsidP="003E1701">
      <w:pPr>
        <w:pStyle w:val="a3"/>
        <w:ind w:left="851" w:hanging="284"/>
        <w:jc w:val="both"/>
        <w:rPr>
          <w:rFonts w:ascii="Times New Roman" w:eastAsia="標楷體" w:hAnsi="Times New Roman"/>
          <w:sz w:val="22"/>
          <w:szCs w:val="22"/>
        </w:rPr>
      </w:pPr>
      <w:r w:rsidRPr="00FF122A">
        <w:rPr>
          <w:rFonts w:ascii="Times New Roman" w:hAnsi="Times New Roman"/>
          <w:sz w:val="22"/>
          <w:szCs w:val="22"/>
          <w:lang w:bidi="en-US"/>
        </w:rPr>
        <w:t>3.</w:t>
      </w:r>
      <w:r w:rsidRPr="00FF122A">
        <w:rPr>
          <w:rFonts w:ascii="Times New Roman" w:hAnsi="Times New Roman"/>
          <w:sz w:val="22"/>
          <w:szCs w:val="22"/>
          <w:lang w:bidi="en-US"/>
        </w:rPr>
        <w:tab/>
        <w:t>For the borrowing, it is necessary to specify in the Remark section the approval letter number of the private school endowment corporations or competent authority of the school, as well as the amount approved but having not yet borrowed and the private school founded by the corporation. Meanwhile, please add the word “consolidated” before the report title, for example, the “Consolidated Statement of Changes in Borrowings.”</w:t>
      </w:r>
    </w:p>
    <w:p w14:paraId="319D6505" w14:textId="77777777" w:rsidR="003E1701" w:rsidRPr="00676D7C" w:rsidRDefault="003E1701" w:rsidP="000E3AF6">
      <w:pPr>
        <w:widowControl/>
        <w:rPr>
          <w:rFonts w:eastAsia="標楷體"/>
          <w:szCs w:val="24"/>
        </w:rPr>
      </w:pPr>
    </w:p>
    <w:p w14:paraId="1FAE9659" w14:textId="360D26FC" w:rsidR="002721EF" w:rsidRPr="00676D7C" w:rsidRDefault="002721EF" w:rsidP="000E3AF6">
      <w:pPr>
        <w:widowControl/>
        <w:rPr>
          <w:rFonts w:eastAsia="標楷體"/>
          <w:szCs w:val="24"/>
        </w:rPr>
      </w:pPr>
      <w:r w:rsidRPr="00676D7C">
        <w:rPr>
          <w:lang w:bidi="en-US"/>
        </w:rPr>
        <w:br w:type="page"/>
      </w:r>
    </w:p>
    <w:p w14:paraId="782E4B84" w14:textId="52065DA9" w:rsidR="000F0984" w:rsidRPr="00676D7C" w:rsidRDefault="00600644" w:rsidP="007D1A9F">
      <w:pPr>
        <w:tabs>
          <w:tab w:val="center" w:pos="4820"/>
        </w:tabs>
        <w:rPr>
          <w:rFonts w:eastAsia="標楷體"/>
          <w:szCs w:val="24"/>
        </w:rPr>
      </w:pPr>
      <w:r w:rsidRPr="00676D7C">
        <w:rPr>
          <w:rFonts w:eastAsia="標楷體"/>
          <w:szCs w:val="24"/>
        </w:rPr>
        <w:t>207</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3E1701" w:rsidRPr="00676D7C" w14:paraId="486FEF96" w14:textId="77777777" w:rsidTr="00C01494">
        <w:trPr>
          <w:hidden/>
        </w:trPr>
        <w:tc>
          <w:tcPr>
            <w:tcW w:w="3231" w:type="dxa"/>
          </w:tcPr>
          <w:p w14:paraId="1F782B67" w14:textId="77777777" w:rsidR="003E1701" w:rsidRPr="00676D7C" w:rsidRDefault="003E1701" w:rsidP="00C01494">
            <w:pPr>
              <w:tabs>
                <w:tab w:val="left" w:pos="2835"/>
              </w:tabs>
              <w:rPr>
                <w:rFonts w:eastAsia="標楷體"/>
                <w:vanish/>
                <w:szCs w:val="24"/>
              </w:rPr>
            </w:pPr>
          </w:p>
        </w:tc>
        <w:tc>
          <w:tcPr>
            <w:tcW w:w="3965" w:type="dxa"/>
          </w:tcPr>
          <w:p w14:paraId="6025CC3B" w14:textId="17D50B7C" w:rsidR="003E1701" w:rsidRPr="00676D7C" w:rsidRDefault="003E1701" w:rsidP="00C01494">
            <w:pPr>
              <w:tabs>
                <w:tab w:val="left" w:pos="2835"/>
              </w:tabs>
              <w:jc w:val="center"/>
              <w:rPr>
                <w:rFonts w:eastAsia="標楷體"/>
                <w:vanish/>
                <w:szCs w:val="24"/>
              </w:rPr>
            </w:pPr>
            <w:r w:rsidRPr="00676D7C">
              <w:rPr>
                <w:rFonts w:eastAsia="標楷體"/>
                <w:szCs w:val="24"/>
              </w:rPr>
              <w:t>收入明細表</w:t>
            </w:r>
          </w:p>
        </w:tc>
        <w:tc>
          <w:tcPr>
            <w:tcW w:w="2498" w:type="dxa"/>
          </w:tcPr>
          <w:p w14:paraId="2518EE05" w14:textId="77777777" w:rsidR="003E1701" w:rsidRPr="00676D7C" w:rsidRDefault="003E1701"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3E1701" w:rsidRPr="00676D7C" w14:paraId="4E359CEC" w14:textId="77777777" w:rsidTr="00C01494">
        <w:trPr>
          <w:hidden/>
        </w:trPr>
        <w:tc>
          <w:tcPr>
            <w:tcW w:w="3231" w:type="dxa"/>
          </w:tcPr>
          <w:p w14:paraId="0947290F" w14:textId="77777777" w:rsidR="003E1701" w:rsidRPr="00676D7C" w:rsidRDefault="003E1701" w:rsidP="00C01494">
            <w:pPr>
              <w:tabs>
                <w:tab w:val="left" w:pos="2835"/>
              </w:tabs>
              <w:rPr>
                <w:rFonts w:eastAsia="標楷體"/>
                <w:vanish/>
                <w:szCs w:val="24"/>
              </w:rPr>
            </w:pPr>
          </w:p>
        </w:tc>
        <w:tc>
          <w:tcPr>
            <w:tcW w:w="3965" w:type="dxa"/>
          </w:tcPr>
          <w:p w14:paraId="09FED694" w14:textId="77777777" w:rsidR="003E1701" w:rsidRPr="00676D7C" w:rsidRDefault="003E1701" w:rsidP="007D1A9F">
            <w:pPr>
              <w:tabs>
                <w:tab w:val="left" w:pos="2835"/>
              </w:tabs>
              <w:jc w:val="center"/>
              <w:rPr>
                <w:rFonts w:eastAsia="標楷體"/>
                <w:vanish/>
                <w:szCs w:val="24"/>
              </w:rPr>
            </w:pPr>
            <w:r w:rsidRPr="00676D7C">
              <w:rPr>
                <w:rFonts w:eastAsia="標楷體"/>
                <w:szCs w:val="24"/>
              </w:rPr>
              <w:t>學年度</w:t>
            </w:r>
          </w:p>
        </w:tc>
        <w:tc>
          <w:tcPr>
            <w:tcW w:w="2498" w:type="dxa"/>
          </w:tcPr>
          <w:p w14:paraId="107AB31A" w14:textId="77777777" w:rsidR="003E1701" w:rsidRPr="00676D7C" w:rsidRDefault="003E1701" w:rsidP="00C01494">
            <w:pPr>
              <w:tabs>
                <w:tab w:val="left" w:pos="2835"/>
              </w:tabs>
              <w:jc w:val="right"/>
              <w:rPr>
                <w:rFonts w:eastAsia="標楷體"/>
                <w:szCs w:val="24"/>
              </w:rPr>
            </w:pPr>
            <w:r w:rsidRPr="00676D7C">
              <w:rPr>
                <w:rFonts w:eastAsia="標楷體"/>
                <w:szCs w:val="24"/>
              </w:rPr>
              <w:t>單位：新台幣元</w:t>
            </w:r>
          </w:p>
        </w:tc>
      </w:tr>
    </w:tbl>
    <w:p w14:paraId="5943F76E" w14:textId="77777777" w:rsidR="003E1701" w:rsidRPr="00676D7C" w:rsidRDefault="003E1701" w:rsidP="003E1701">
      <w:pPr>
        <w:tabs>
          <w:tab w:val="left" w:pos="2410"/>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1521"/>
        <w:gridCol w:w="1623"/>
        <w:gridCol w:w="1319"/>
        <w:gridCol w:w="1217"/>
        <w:gridCol w:w="2197"/>
      </w:tblGrid>
      <w:tr w:rsidR="000C6C44" w:rsidRPr="00676D7C" w14:paraId="4456B863" w14:textId="77777777" w:rsidTr="007D1A9F">
        <w:trPr>
          <w:cantSplit/>
        </w:trPr>
        <w:tc>
          <w:tcPr>
            <w:tcW w:w="909" w:type="pct"/>
            <w:vMerge w:val="restart"/>
            <w:vAlign w:val="center"/>
          </w:tcPr>
          <w:p w14:paraId="235782DF" w14:textId="77777777" w:rsidR="00600644" w:rsidRPr="00676D7C" w:rsidRDefault="00C15BA0" w:rsidP="000E3AF6">
            <w:pPr>
              <w:jc w:val="center"/>
              <w:rPr>
                <w:rFonts w:eastAsia="標楷體"/>
                <w:vanish/>
                <w:szCs w:val="24"/>
              </w:rPr>
            </w:pPr>
            <w:r w:rsidRPr="00676D7C">
              <w:rPr>
                <w:rFonts w:eastAsia="標楷體"/>
                <w:szCs w:val="24"/>
              </w:rPr>
              <w:t>項目</w:t>
            </w:r>
          </w:p>
        </w:tc>
        <w:tc>
          <w:tcPr>
            <w:tcW w:w="790" w:type="pct"/>
            <w:vMerge w:val="restart"/>
            <w:vAlign w:val="center"/>
          </w:tcPr>
          <w:p w14:paraId="6F446260" w14:textId="77777777" w:rsidR="00600644" w:rsidRPr="00676D7C" w:rsidRDefault="00C15BA0" w:rsidP="000E3AF6">
            <w:pPr>
              <w:jc w:val="center"/>
              <w:rPr>
                <w:rFonts w:eastAsia="標楷體"/>
                <w:vanish/>
                <w:szCs w:val="24"/>
              </w:rPr>
            </w:pPr>
            <w:r w:rsidRPr="00676D7C">
              <w:rPr>
                <w:rFonts w:eastAsia="標楷體"/>
                <w:szCs w:val="24"/>
              </w:rPr>
              <w:t>決算數</w:t>
            </w:r>
          </w:p>
        </w:tc>
        <w:tc>
          <w:tcPr>
            <w:tcW w:w="843" w:type="pct"/>
            <w:vMerge w:val="restart"/>
            <w:vAlign w:val="center"/>
          </w:tcPr>
          <w:p w14:paraId="2D7EF403" w14:textId="77777777" w:rsidR="00600644" w:rsidRPr="00676D7C" w:rsidRDefault="00C15BA0" w:rsidP="000E3AF6">
            <w:pPr>
              <w:jc w:val="center"/>
              <w:rPr>
                <w:rFonts w:eastAsia="標楷體"/>
                <w:vanish/>
                <w:szCs w:val="24"/>
              </w:rPr>
            </w:pPr>
            <w:r w:rsidRPr="00676D7C">
              <w:rPr>
                <w:rFonts w:eastAsia="標楷體"/>
                <w:szCs w:val="24"/>
              </w:rPr>
              <w:t>預算數</w:t>
            </w:r>
          </w:p>
        </w:tc>
        <w:tc>
          <w:tcPr>
            <w:tcW w:w="1317" w:type="pct"/>
            <w:gridSpan w:val="2"/>
          </w:tcPr>
          <w:p w14:paraId="7A63E9BC" w14:textId="77777777" w:rsidR="00600644" w:rsidRPr="00676D7C" w:rsidRDefault="00600644" w:rsidP="000E3AF6">
            <w:pPr>
              <w:jc w:val="center"/>
              <w:rPr>
                <w:rFonts w:eastAsia="標楷體"/>
                <w:vanish/>
                <w:szCs w:val="24"/>
              </w:rPr>
            </w:pPr>
            <w:r w:rsidRPr="00676D7C">
              <w:rPr>
                <w:rFonts w:eastAsia="標楷體"/>
                <w:szCs w:val="24"/>
              </w:rPr>
              <w:t>比較</w:t>
            </w:r>
          </w:p>
        </w:tc>
        <w:tc>
          <w:tcPr>
            <w:tcW w:w="1142" w:type="pct"/>
            <w:vMerge w:val="restart"/>
            <w:vAlign w:val="center"/>
          </w:tcPr>
          <w:p w14:paraId="660AB88C" w14:textId="77777777" w:rsidR="00600644" w:rsidRPr="00676D7C" w:rsidRDefault="00600644" w:rsidP="000E3AF6">
            <w:pPr>
              <w:jc w:val="center"/>
              <w:rPr>
                <w:rFonts w:eastAsia="標楷體"/>
                <w:vanish/>
                <w:szCs w:val="24"/>
              </w:rPr>
            </w:pPr>
            <w:r w:rsidRPr="00676D7C">
              <w:rPr>
                <w:rFonts w:eastAsia="標楷體"/>
                <w:szCs w:val="24"/>
              </w:rPr>
              <w:t>備註</w:t>
            </w:r>
          </w:p>
        </w:tc>
      </w:tr>
      <w:tr w:rsidR="000C6C44" w:rsidRPr="00676D7C" w14:paraId="7664F517" w14:textId="77777777" w:rsidTr="007D1A9F">
        <w:trPr>
          <w:cantSplit/>
          <w:hidden/>
        </w:trPr>
        <w:tc>
          <w:tcPr>
            <w:tcW w:w="909" w:type="pct"/>
            <w:vMerge/>
          </w:tcPr>
          <w:p w14:paraId="4DEC8C86" w14:textId="77777777" w:rsidR="00600644" w:rsidRPr="00676D7C" w:rsidRDefault="00600644" w:rsidP="000E3AF6">
            <w:pPr>
              <w:jc w:val="center"/>
              <w:rPr>
                <w:rFonts w:eastAsia="標楷體"/>
                <w:vanish/>
                <w:szCs w:val="24"/>
              </w:rPr>
            </w:pPr>
          </w:p>
        </w:tc>
        <w:tc>
          <w:tcPr>
            <w:tcW w:w="790" w:type="pct"/>
            <w:vMerge/>
          </w:tcPr>
          <w:p w14:paraId="06D7D35D" w14:textId="77777777" w:rsidR="00600644" w:rsidRPr="00676D7C" w:rsidRDefault="00600644" w:rsidP="000E3AF6">
            <w:pPr>
              <w:jc w:val="center"/>
              <w:rPr>
                <w:rFonts w:eastAsia="標楷體"/>
                <w:vanish/>
                <w:szCs w:val="24"/>
              </w:rPr>
            </w:pPr>
          </w:p>
        </w:tc>
        <w:tc>
          <w:tcPr>
            <w:tcW w:w="843" w:type="pct"/>
            <w:vMerge/>
          </w:tcPr>
          <w:p w14:paraId="20D452BB" w14:textId="77777777" w:rsidR="00600644" w:rsidRPr="00676D7C" w:rsidRDefault="00600644" w:rsidP="000E3AF6">
            <w:pPr>
              <w:jc w:val="center"/>
              <w:rPr>
                <w:rFonts w:eastAsia="標楷體"/>
                <w:vanish/>
                <w:szCs w:val="24"/>
              </w:rPr>
            </w:pPr>
          </w:p>
        </w:tc>
        <w:tc>
          <w:tcPr>
            <w:tcW w:w="685" w:type="pct"/>
          </w:tcPr>
          <w:p w14:paraId="0C768F67" w14:textId="77777777" w:rsidR="00600644" w:rsidRPr="00676D7C" w:rsidRDefault="00C15BA0" w:rsidP="000E3AF6">
            <w:pPr>
              <w:jc w:val="center"/>
              <w:rPr>
                <w:rFonts w:eastAsia="標楷體"/>
                <w:vanish/>
                <w:szCs w:val="24"/>
              </w:rPr>
            </w:pPr>
            <w:r w:rsidRPr="00676D7C">
              <w:rPr>
                <w:rFonts w:eastAsia="標楷體"/>
                <w:szCs w:val="24"/>
              </w:rPr>
              <w:t>差異</w:t>
            </w:r>
          </w:p>
        </w:tc>
        <w:tc>
          <w:tcPr>
            <w:tcW w:w="632" w:type="pct"/>
          </w:tcPr>
          <w:p w14:paraId="3B681020" w14:textId="77777777" w:rsidR="00600644" w:rsidRPr="00676D7C" w:rsidRDefault="00C15BA0" w:rsidP="000E3AF6">
            <w:pPr>
              <w:jc w:val="center"/>
              <w:rPr>
                <w:rFonts w:eastAsia="標楷體"/>
                <w:vanish/>
                <w:szCs w:val="24"/>
              </w:rPr>
            </w:pPr>
            <w:r w:rsidRPr="00676D7C">
              <w:rPr>
                <w:rFonts w:eastAsia="標楷體"/>
                <w:szCs w:val="24"/>
              </w:rPr>
              <w:t>%</w:t>
            </w:r>
          </w:p>
        </w:tc>
        <w:tc>
          <w:tcPr>
            <w:tcW w:w="1142" w:type="pct"/>
            <w:vMerge/>
          </w:tcPr>
          <w:p w14:paraId="223F6DD3" w14:textId="77777777" w:rsidR="00600644" w:rsidRPr="00676D7C" w:rsidRDefault="00600644" w:rsidP="000E3AF6">
            <w:pPr>
              <w:jc w:val="center"/>
              <w:rPr>
                <w:rFonts w:eastAsia="標楷體"/>
                <w:vanish/>
                <w:szCs w:val="24"/>
              </w:rPr>
            </w:pPr>
          </w:p>
        </w:tc>
      </w:tr>
      <w:tr w:rsidR="001443CE" w:rsidRPr="00676D7C" w14:paraId="46C6CC0D" w14:textId="77777777" w:rsidTr="007D1A9F">
        <w:tc>
          <w:tcPr>
            <w:tcW w:w="909" w:type="pct"/>
          </w:tcPr>
          <w:p w14:paraId="1A1B7176" w14:textId="77777777" w:rsidR="00600644" w:rsidRPr="00676D7C" w:rsidRDefault="00600644" w:rsidP="000E3AF6">
            <w:pPr>
              <w:rPr>
                <w:rFonts w:eastAsia="標楷體"/>
                <w:szCs w:val="24"/>
              </w:rPr>
            </w:pPr>
          </w:p>
          <w:p w14:paraId="29DC8A52" w14:textId="77777777" w:rsidR="00600644" w:rsidRPr="00676D7C" w:rsidRDefault="00600644" w:rsidP="000E3AF6">
            <w:pPr>
              <w:rPr>
                <w:rFonts w:eastAsia="標楷體"/>
                <w:szCs w:val="24"/>
              </w:rPr>
            </w:pPr>
          </w:p>
          <w:p w14:paraId="4FC8D99B" w14:textId="77777777" w:rsidR="00600644" w:rsidRPr="00676D7C" w:rsidRDefault="00600644" w:rsidP="000E3AF6">
            <w:pPr>
              <w:rPr>
                <w:rFonts w:eastAsia="標楷體"/>
                <w:szCs w:val="24"/>
              </w:rPr>
            </w:pPr>
          </w:p>
          <w:p w14:paraId="6750F150" w14:textId="77777777" w:rsidR="00600644" w:rsidRPr="00676D7C" w:rsidRDefault="00600644" w:rsidP="000E3AF6">
            <w:pPr>
              <w:rPr>
                <w:rFonts w:eastAsia="標楷體"/>
                <w:szCs w:val="24"/>
              </w:rPr>
            </w:pPr>
          </w:p>
          <w:p w14:paraId="27467A62" w14:textId="77777777" w:rsidR="00600644" w:rsidRPr="00676D7C" w:rsidRDefault="00600644" w:rsidP="000E3AF6">
            <w:pPr>
              <w:rPr>
                <w:rFonts w:eastAsia="標楷體"/>
                <w:szCs w:val="24"/>
              </w:rPr>
            </w:pPr>
          </w:p>
          <w:p w14:paraId="55D1BFCB" w14:textId="77777777" w:rsidR="00600644" w:rsidRPr="00676D7C" w:rsidRDefault="00600644" w:rsidP="000E3AF6">
            <w:pPr>
              <w:rPr>
                <w:rFonts w:eastAsia="標楷體"/>
                <w:szCs w:val="24"/>
              </w:rPr>
            </w:pPr>
          </w:p>
          <w:p w14:paraId="6AB79F71" w14:textId="77777777" w:rsidR="00600644" w:rsidRPr="00676D7C" w:rsidRDefault="00600644" w:rsidP="000E3AF6">
            <w:pPr>
              <w:rPr>
                <w:rFonts w:eastAsia="標楷體"/>
                <w:vanish/>
                <w:szCs w:val="24"/>
              </w:rPr>
            </w:pPr>
          </w:p>
        </w:tc>
        <w:tc>
          <w:tcPr>
            <w:tcW w:w="790" w:type="pct"/>
          </w:tcPr>
          <w:p w14:paraId="216CA3F2" w14:textId="77777777" w:rsidR="00600644" w:rsidRPr="00676D7C" w:rsidRDefault="00600644" w:rsidP="000E3AF6">
            <w:pPr>
              <w:rPr>
                <w:rFonts w:eastAsia="標楷體"/>
                <w:vanish/>
                <w:szCs w:val="24"/>
              </w:rPr>
            </w:pPr>
          </w:p>
        </w:tc>
        <w:tc>
          <w:tcPr>
            <w:tcW w:w="843" w:type="pct"/>
          </w:tcPr>
          <w:p w14:paraId="5FDA31FC" w14:textId="77777777" w:rsidR="00600644" w:rsidRPr="00676D7C" w:rsidRDefault="00600644" w:rsidP="000E3AF6">
            <w:pPr>
              <w:rPr>
                <w:rFonts w:eastAsia="標楷體"/>
                <w:vanish/>
                <w:szCs w:val="24"/>
              </w:rPr>
            </w:pPr>
          </w:p>
        </w:tc>
        <w:tc>
          <w:tcPr>
            <w:tcW w:w="685" w:type="pct"/>
          </w:tcPr>
          <w:p w14:paraId="50BC7DCB" w14:textId="77777777" w:rsidR="00600644" w:rsidRPr="00676D7C" w:rsidRDefault="00600644" w:rsidP="000E3AF6">
            <w:pPr>
              <w:rPr>
                <w:rFonts w:eastAsia="標楷體"/>
                <w:vanish/>
                <w:szCs w:val="24"/>
              </w:rPr>
            </w:pPr>
          </w:p>
        </w:tc>
        <w:tc>
          <w:tcPr>
            <w:tcW w:w="632" w:type="pct"/>
          </w:tcPr>
          <w:p w14:paraId="6A32A824" w14:textId="77777777" w:rsidR="00600644" w:rsidRPr="00676D7C" w:rsidRDefault="00600644" w:rsidP="000E3AF6">
            <w:pPr>
              <w:rPr>
                <w:rFonts w:eastAsia="標楷體"/>
                <w:vanish/>
                <w:szCs w:val="24"/>
              </w:rPr>
            </w:pPr>
          </w:p>
        </w:tc>
        <w:tc>
          <w:tcPr>
            <w:tcW w:w="1142" w:type="pct"/>
          </w:tcPr>
          <w:p w14:paraId="34694D49" w14:textId="77777777" w:rsidR="00600644" w:rsidRPr="00676D7C" w:rsidRDefault="00600644" w:rsidP="000E3AF6">
            <w:pPr>
              <w:rPr>
                <w:rFonts w:eastAsia="標楷體"/>
                <w:szCs w:val="24"/>
              </w:rPr>
            </w:pPr>
          </w:p>
        </w:tc>
      </w:tr>
    </w:tbl>
    <w:p w14:paraId="571A7538" w14:textId="77777777" w:rsidR="002721EF" w:rsidRPr="00676D7C" w:rsidRDefault="002721EF" w:rsidP="000E3AF6">
      <w:pPr>
        <w:ind w:left="960" w:hangingChars="400" w:hanging="960"/>
        <w:rPr>
          <w:rFonts w:eastAsia="標楷體"/>
          <w:szCs w:val="24"/>
        </w:rPr>
      </w:pPr>
    </w:p>
    <w:p w14:paraId="77923066" w14:textId="3177AC51" w:rsidR="00713409" w:rsidRPr="00676D7C" w:rsidRDefault="00F3645F" w:rsidP="000E3AF6">
      <w:pPr>
        <w:ind w:left="960" w:hangingChars="400" w:hanging="960"/>
        <w:rPr>
          <w:rFonts w:eastAsia="標楷體"/>
          <w:szCs w:val="24"/>
        </w:rPr>
      </w:pPr>
      <w:r w:rsidRPr="00676D7C">
        <w:rPr>
          <w:rFonts w:eastAsia="標楷體"/>
          <w:szCs w:val="24"/>
        </w:rPr>
        <w:t>說明：</w:t>
      </w:r>
    </w:p>
    <w:p w14:paraId="46CBD042" w14:textId="2A98AB50" w:rsidR="00F3645F" w:rsidRPr="00676D7C" w:rsidRDefault="00F3645F"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本表為表示本學年度收入各項目之明細報告。</w:t>
      </w:r>
    </w:p>
    <w:p w14:paraId="113E3AA9" w14:textId="3DF0E5B8" w:rsidR="00F3645F" w:rsidRPr="00676D7C" w:rsidRDefault="005F042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收入項目依預算所列</w:t>
      </w:r>
      <w:r w:rsidRPr="00676D7C">
        <w:rPr>
          <w:rFonts w:ascii="Times New Roman" w:eastAsia="標楷體" w:hAnsi="Times New Roman"/>
          <w:szCs w:val="24"/>
        </w:rPr>
        <w:t>4</w:t>
      </w:r>
      <w:r w:rsidRPr="00676D7C">
        <w:rPr>
          <w:rFonts w:ascii="Times New Roman" w:eastAsia="標楷體" w:hAnsi="Times New Roman"/>
          <w:szCs w:val="24"/>
        </w:rPr>
        <w:t>級項目之次序排列，先列總分類帳項目，次列明細項目。</w:t>
      </w:r>
    </w:p>
    <w:p w14:paraId="5FBABBB9" w14:textId="5DA98C86" w:rsidR="00F3645F" w:rsidRPr="00676D7C" w:rsidRDefault="005F042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決算數與預算數第</w:t>
      </w:r>
      <w:r w:rsidRPr="00676D7C">
        <w:rPr>
          <w:rFonts w:ascii="Times New Roman" w:eastAsia="標楷體" w:hAnsi="Times New Roman"/>
          <w:szCs w:val="24"/>
        </w:rPr>
        <w:t>3</w:t>
      </w:r>
      <w:r w:rsidRPr="00676D7C">
        <w:rPr>
          <w:rFonts w:ascii="Times New Roman" w:eastAsia="標楷體" w:hAnsi="Times New Roman"/>
          <w:szCs w:val="24"/>
        </w:rPr>
        <w:t>級會計項目差異超過</w:t>
      </w:r>
      <w:r w:rsidRPr="00676D7C">
        <w:rPr>
          <w:rFonts w:ascii="Times New Roman" w:eastAsia="標楷體" w:hAnsi="Times New Roman"/>
          <w:szCs w:val="24"/>
        </w:rPr>
        <w:t>10</w:t>
      </w:r>
      <w:r w:rsidRPr="00676D7C">
        <w:rPr>
          <w:rFonts w:ascii="Times New Roman" w:eastAsia="標楷體" w:hAnsi="Times New Roman"/>
          <w:szCs w:val="24"/>
        </w:rPr>
        <w:t>％，請於備註欄說明原因。</w:t>
      </w:r>
    </w:p>
    <w:p w14:paraId="6BA1F308" w14:textId="7222580C" w:rsidR="00600644" w:rsidRPr="00676D7C" w:rsidRDefault="005F0422"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學雜費收入項目請於備註欄說明本學年度實際註冊學生數。</w:t>
      </w:r>
    </w:p>
    <w:p w14:paraId="1580F428" w14:textId="77777777" w:rsidR="007A57ED" w:rsidRPr="00676D7C" w:rsidRDefault="007A57ED" w:rsidP="000E3AF6">
      <w:pPr>
        <w:rPr>
          <w:rFonts w:eastAsia="標楷體"/>
          <w:szCs w:val="24"/>
        </w:rPr>
      </w:pPr>
    </w:p>
    <w:p w14:paraId="3BE92F02" w14:textId="77777777" w:rsidR="003E1701" w:rsidRPr="00676D7C" w:rsidRDefault="003E1701" w:rsidP="007D1A9F">
      <w:pPr>
        <w:tabs>
          <w:tab w:val="center" w:pos="4678"/>
        </w:tabs>
        <w:rPr>
          <w:rFonts w:eastAsia="標楷體"/>
          <w:szCs w:val="24"/>
        </w:rPr>
      </w:pPr>
      <w:r w:rsidRPr="00676D7C">
        <w:rPr>
          <w:lang w:bidi="en-US"/>
        </w:rPr>
        <w:t>Form 207</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3E1701" w:rsidRPr="00676D7C" w14:paraId="47CD7A66" w14:textId="77777777" w:rsidTr="00C01494">
        <w:tc>
          <w:tcPr>
            <w:tcW w:w="3231" w:type="dxa"/>
          </w:tcPr>
          <w:p w14:paraId="7BBD3C2F" w14:textId="77777777" w:rsidR="003E1701" w:rsidRPr="00676D7C" w:rsidRDefault="003E1701" w:rsidP="00C01494">
            <w:pPr>
              <w:tabs>
                <w:tab w:val="left" w:pos="2835"/>
              </w:tabs>
              <w:rPr>
                <w:rFonts w:eastAsia="標楷體"/>
                <w:szCs w:val="24"/>
              </w:rPr>
            </w:pPr>
          </w:p>
        </w:tc>
        <w:tc>
          <w:tcPr>
            <w:tcW w:w="3965" w:type="dxa"/>
          </w:tcPr>
          <w:p w14:paraId="25BADCD3" w14:textId="77777777" w:rsidR="003E1701" w:rsidRPr="00676D7C" w:rsidRDefault="003E1701" w:rsidP="00C01494">
            <w:pPr>
              <w:tabs>
                <w:tab w:val="left" w:pos="2835"/>
              </w:tabs>
              <w:jc w:val="center"/>
              <w:rPr>
                <w:rFonts w:eastAsia="標楷體"/>
                <w:szCs w:val="24"/>
              </w:rPr>
            </w:pPr>
            <w:r w:rsidRPr="00676D7C">
              <w:rPr>
                <w:lang w:bidi="en-US"/>
              </w:rPr>
              <w:t>Statement of revenue</w:t>
            </w:r>
          </w:p>
        </w:tc>
        <w:tc>
          <w:tcPr>
            <w:tcW w:w="2498" w:type="dxa"/>
          </w:tcPr>
          <w:p w14:paraId="0CB646F9" w14:textId="77777777" w:rsidR="003E1701" w:rsidRPr="00676D7C" w:rsidRDefault="003E1701" w:rsidP="00C01494">
            <w:pPr>
              <w:tabs>
                <w:tab w:val="left" w:pos="2835"/>
              </w:tabs>
              <w:jc w:val="right"/>
              <w:rPr>
                <w:rFonts w:eastAsia="標楷體"/>
                <w:szCs w:val="24"/>
              </w:rPr>
            </w:pPr>
            <w:r w:rsidRPr="00676D7C">
              <w:rPr>
                <w:lang w:bidi="en-US"/>
              </w:rPr>
              <w:t>Page No. ___ of ____</w:t>
            </w:r>
          </w:p>
        </w:tc>
      </w:tr>
      <w:tr w:rsidR="003E1701" w:rsidRPr="00676D7C" w14:paraId="72448C83" w14:textId="77777777" w:rsidTr="00C01494">
        <w:tc>
          <w:tcPr>
            <w:tcW w:w="3231" w:type="dxa"/>
          </w:tcPr>
          <w:p w14:paraId="30DD80E2" w14:textId="77777777" w:rsidR="003E1701" w:rsidRPr="00676D7C" w:rsidRDefault="003E1701" w:rsidP="00C01494">
            <w:pPr>
              <w:tabs>
                <w:tab w:val="left" w:pos="2835"/>
              </w:tabs>
              <w:rPr>
                <w:rFonts w:eastAsia="標楷體"/>
                <w:szCs w:val="24"/>
              </w:rPr>
            </w:pPr>
          </w:p>
        </w:tc>
        <w:tc>
          <w:tcPr>
            <w:tcW w:w="3965" w:type="dxa"/>
          </w:tcPr>
          <w:p w14:paraId="3CA6322C" w14:textId="77777777" w:rsidR="003E1701" w:rsidRPr="00676D7C" w:rsidRDefault="003E1701" w:rsidP="007D1A9F">
            <w:pPr>
              <w:tabs>
                <w:tab w:val="left" w:pos="2835"/>
              </w:tabs>
              <w:jc w:val="center"/>
              <w:rPr>
                <w:rFonts w:eastAsia="標楷體"/>
                <w:szCs w:val="24"/>
              </w:rPr>
            </w:pPr>
            <w:r w:rsidRPr="00676D7C">
              <w:rPr>
                <w:lang w:bidi="en-US"/>
              </w:rPr>
              <w:t>Academic Year</w:t>
            </w:r>
          </w:p>
        </w:tc>
        <w:tc>
          <w:tcPr>
            <w:tcW w:w="2498" w:type="dxa"/>
          </w:tcPr>
          <w:p w14:paraId="4EDF942E" w14:textId="77777777" w:rsidR="003E1701" w:rsidRPr="00676D7C" w:rsidRDefault="003E1701" w:rsidP="00C01494">
            <w:pPr>
              <w:tabs>
                <w:tab w:val="left" w:pos="2835"/>
              </w:tabs>
              <w:jc w:val="right"/>
              <w:rPr>
                <w:rFonts w:eastAsia="標楷體"/>
                <w:szCs w:val="24"/>
              </w:rPr>
            </w:pPr>
            <w:r w:rsidRPr="00676D7C">
              <w:rPr>
                <w:lang w:bidi="en-US"/>
              </w:rPr>
              <w:t>Unit: NT$</w:t>
            </w:r>
          </w:p>
        </w:tc>
      </w:tr>
    </w:tbl>
    <w:p w14:paraId="4ACF7BB2" w14:textId="77777777" w:rsidR="003E1701" w:rsidRPr="00676D7C" w:rsidRDefault="003E1701" w:rsidP="003E1701">
      <w:pPr>
        <w:tabs>
          <w:tab w:val="left" w:pos="2410"/>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1521"/>
        <w:gridCol w:w="1623"/>
        <w:gridCol w:w="1319"/>
        <w:gridCol w:w="1217"/>
        <w:gridCol w:w="2197"/>
      </w:tblGrid>
      <w:tr w:rsidR="003E1701" w:rsidRPr="00676D7C" w14:paraId="00E37FA8" w14:textId="77777777" w:rsidTr="007D1A9F">
        <w:trPr>
          <w:cantSplit/>
        </w:trPr>
        <w:tc>
          <w:tcPr>
            <w:tcW w:w="909" w:type="pct"/>
            <w:vMerge w:val="restart"/>
            <w:vAlign w:val="center"/>
          </w:tcPr>
          <w:p w14:paraId="14C92A1E" w14:textId="77777777" w:rsidR="003E1701" w:rsidRPr="00676D7C" w:rsidRDefault="003E1701" w:rsidP="00C01494">
            <w:pPr>
              <w:jc w:val="center"/>
              <w:rPr>
                <w:rFonts w:eastAsia="標楷體"/>
                <w:szCs w:val="24"/>
              </w:rPr>
            </w:pPr>
            <w:r w:rsidRPr="00676D7C">
              <w:rPr>
                <w:lang w:bidi="en-US"/>
              </w:rPr>
              <w:t>Item</w:t>
            </w:r>
          </w:p>
        </w:tc>
        <w:tc>
          <w:tcPr>
            <w:tcW w:w="790" w:type="pct"/>
            <w:vMerge w:val="restart"/>
            <w:vAlign w:val="center"/>
          </w:tcPr>
          <w:p w14:paraId="04617B32" w14:textId="77777777" w:rsidR="003E1701" w:rsidRPr="00676D7C" w:rsidRDefault="003E1701" w:rsidP="00C01494">
            <w:pPr>
              <w:jc w:val="center"/>
              <w:rPr>
                <w:rFonts w:eastAsia="標楷體"/>
                <w:szCs w:val="24"/>
              </w:rPr>
            </w:pPr>
            <w:r w:rsidRPr="00676D7C">
              <w:rPr>
                <w:lang w:bidi="en-US"/>
              </w:rPr>
              <w:t>Final accounts</w:t>
            </w:r>
          </w:p>
        </w:tc>
        <w:tc>
          <w:tcPr>
            <w:tcW w:w="843" w:type="pct"/>
            <w:vMerge w:val="restart"/>
            <w:vAlign w:val="center"/>
          </w:tcPr>
          <w:p w14:paraId="2ABFECC8" w14:textId="77777777" w:rsidR="003E1701" w:rsidRPr="00676D7C" w:rsidRDefault="003E1701" w:rsidP="00C01494">
            <w:pPr>
              <w:jc w:val="center"/>
              <w:rPr>
                <w:rFonts w:eastAsia="標楷體"/>
                <w:szCs w:val="24"/>
              </w:rPr>
            </w:pPr>
            <w:r w:rsidRPr="00676D7C">
              <w:rPr>
                <w:lang w:bidi="en-US"/>
              </w:rPr>
              <w:t>Budgeted accounts</w:t>
            </w:r>
          </w:p>
        </w:tc>
        <w:tc>
          <w:tcPr>
            <w:tcW w:w="1317" w:type="pct"/>
            <w:gridSpan w:val="2"/>
          </w:tcPr>
          <w:p w14:paraId="1FEB704D" w14:textId="77777777" w:rsidR="003E1701" w:rsidRPr="00676D7C" w:rsidRDefault="003E1701" w:rsidP="00C01494">
            <w:pPr>
              <w:jc w:val="center"/>
              <w:rPr>
                <w:rFonts w:eastAsia="標楷體"/>
                <w:szCs w:val="24"/>
              </w:rPr>
            </w:pPr>
            <w:r w:rsidRPr="00676D7C">
              <w:rPr>
                <w:lang w:bidi="en-US"/>
              </w:rPr>
              <w:t>Comparison</w:t>
            </w:r>
          </w:p>
        </w:tc>
        <w:tc>
          <w:tcPr>
            <w:tcW w:w="1142" w:type="pct"/>
            <w:vMerge w:val="restart"/>
            <w:vAlign w:val="center"/>
          </w:tcPr>
          <w:p w14:paraId="264003EE" w14:textId="77777777" w:rsidR="003E1701" w:rsidRPr="00676D7C" w:rsidRDefault="003E1701" w:rsidP="00C01494">
            <w:pPr>
              <w:jc w:val="center"/>
              <w:rPr>
                <w:rFonts w:eastAsia="標楷體"/>
                <w:szCs w:val="24"/>
              </w:rPr>
            </w:pPr>
            <w:r w:rsidRPr="00676D7C">
              <w:rPr>
                <w:lang w:bidi="en-US"/>
              </w:rPr>
              <w:t>Remarks</w:t>
            </w:r>
          </w:p>
        </w:tc>
      </w:tr>
      <w:tr w:rsidR="003E1701" w:rsidRPr="00676D7C" w14:paraId="31D4088B" w14:textId="77777777" w:rsidTr="007D1A9F">
        <w:trPr>
          <w:cantSplit/>
        </w:trPr>
        <w:tc>
          <w:tcPr>
            <w:tcW w:w="909" w:type="pct"/>
            <w:vMerge/>
          </w:tcPr>
          <w:p w14:paraId="32A4FA5E" w14:textId="77777777" w:rsidR="003E1701" w:rsidRPr="00676D7C" w:rsidRDefault="003E1701" w:rsidP="00C01494">
            <w:pPr>
              <w:jc w:val="center"/>
              <w:rPr>
                <w:rFonts w:eastAsia="標楷體"/>
                <w:szCs w:val="24"/>
              </w:rPr>
            </w:pPr>
          </w:p>
        </w:tc>
        <w:tc>
          <w:tcPr>
            <w:tcW w:w="790" w:type="pct"/>
            <w:vMerge/>
          </w:tcPr>
          <w:p w14:paraId="7E25B3AD" w14:textId="77777777" w:rsidR="003E1701" w:rsidRPr="00676D7C" w:rsidRDefault="003E1701" w:rsidP="00C01494">
            <w:pPr>
              <w:jc w:val="center"/>
              <w:rPr>
                <w:rFonts w:eastAsia="標楷體"/>
                <w:szCs w:val="24"/>
              </w:rPr>
            </w:pPr>
          </w:p>
        </w:tc>
        <w:tc>
          <w:tcPr>
            <w:tcW w:w="843" w:type="pct"/>
            <w:vMerge/>
          </w:tcPr>
          <w:p w14:paraId="076ADCCA" w14:textId="77777777" w:rsidR="003E1701" w:rsidRPr="00676D7C" w:rsidRDefault="003E1701" w:rsidP="00C01494">
            <w:pPr>
              <w:jc w:val="center"/>
              <w:rPr>
                <w:rFonts w:eastAsia="標楷體"/>
                <w:szCs w:val="24"/>
              </w:rPr>
            </w:pPr>
          </w:p>
        </w:tc>
        <w:tc>
          <w:tcPr>
            <w:tcW w:w="685" w:type="pct"/>
          </w:tcPr>
          <w:p w14:paraId="29A4E0AA" w14:textId="77777777" w:rsidR="003E1701" w:rsidRPr="00676D7C" w:rsidRDefault="003E1701" w:rsidP="00C01494">
            <w:pPr>
              <w:jc w:val="center"/>
              <w:rPr>
                <w:rFonts w:eastAsia="標楷體"/>
                <w:szCs w:val="24"/>
              </w:rPr>
            </w:pPr>
            <w:r w:rsidRPr="00676D7C">
              <w:rPr>
                <w:lang w:bidi="en-US"/>
              </w:rPr>
              <w:t>Difference %</w:t>
            </w:r>
          </w:p>
        </w:tc>
        <w:tc>
          <w:tcPr>
            <w:tcW w:w="632" w:type="pct"/>
          </w:tcPr>
          <w:p w14:paraId="354BA4D6" w14:textId="77777777" w:rsidR="003E1701" w:rsidRPr="00676D7C" w:rsidRDefault="003E1701" w:rsidP="00C01494">
            <w:pPr>
              <w:jc w:val="center"/>
              <w:rPr>
                <w:rFonts w:eastAsia="標楷體"/>
                <w:szCs w:val="24"/>
              </w:rPr>
            </w:pPr>
            <w:r w:rsidRPr="00676D7C">
              <w:rPr>
                <w:lang w:bidi="en-US"/>
              </w:rPr>
              <w:t>%</w:t>
            </w:r>
          </w:p>
        </w:tc>
        <w:tc>
          <w:tcPr>
            <w:tcW w:w="1142" w:type="pct"/>
            <w:vMerge/>
          </w:tcPr>
          <w:p w14:paraId="31FF7FBB" w14:textId="77777777" w:rsidR="003E1701" w:rsidRPr="00676D7C" w:rsidRDefault="003E1701" w:rsidP="00C01494">
            <w:pPr>
              <w:jc w:val="center"/>
              <w:rPr>
                <w:rFonts w:eastAsia="標楷體"/>
                <w:szCs w:val="24"/>
              </w:rPr>
            </w:pPr>
          </w:p>
        </w:tc>
      </w:tr>
      <w:tr w:rsidR="003E1701" w:rsidRPr="00676D7C" w14:paraId="372D1840" w14:textId="77777777" w:rsidTr="007D1A9F">
        <w:tc>
          <w:tcPr>
            <w:tcW w:w="909" w:type="pct"/>
          </w:tcPr>
          <w:p w14:paraId="2E588DA5" w14:textId="77777777" w:rsidR="003E1701" w:rsidRPr="00676D7C" w:rsidRDefault="003E1701" w:rsidP="00C01494">
            <w:pPr>
              <w:rPr>
                <w:rFonts w:eastAsia="標楷體"/>
                <w:szCs w:val="24"/>
              </w:rPr>
            </w:pPr>
          </w:p>
          <w:p w14:paraId="163EC1EB" w14:textId="77777777" w:rsidR="003E1701" w:rsidRPr="00676D7C" w:rsidRDefault="003E1701" w:rsidP="00C01494">
            <w:pPr>
              <w:rPr>
                <w:rFonts w:eastAsia="標楷體"/>
                <w:szCs w:val="24"/>
              </w:rPr>
            </w:pPr>
          </w:p>
          <w:p w14:paraId="00A21916" w14:textId="77777777" w:rsidR="003E1701" w:rsidRPr="00676D7C" w:rsidRDefault="003E1701" w:rsidP="00C01494">
            <w:pPr>
              <w:rPr>
                <w:rFonts w:eastAsia="標楷體"/>
                <w:szCs w:val="24"/>
              </w:rPr>
            </w:pPr>
          </w:p>
          <w:p w14:paraId="65A903C2" w14:textId="77777777" w:rsidR="003E1701" w:rsidRPr="00676D7C" w:rsidRDefault="003E1701" w:rsidP="00C01494">
            <w:pPr>
              <w:rPr>
                <w:rFonts w:eastAsia="標楷體"/>
                <w:szCs w:val="24"/>
              </w:rPr>
            </w:pPr>
          </w:p>
          <w:p w14:paraId="20020E1C" w14:textId="77777777" w:rsidR="003E1701" w:rsidRPr="00676D7C" w:rsidRDefault="003E1701" w:rsidP="00C01494">
            <w:pPr>
              <w:rPr>
                <w:rFonts w:eastAsia="標楷體"/>
                <w:szCs w:val="24"/>
              </w:rPr>
            </w:pPr>
          </w:p>
          <w:p w14:paraId="09E404F1" w14:textId="77777777" w:rsidR="003E1701" w:rsidRPr="00676D7C" w:rsidRDefault="003E1701" w:rsidP="00C01494">
            <w:pPr>
              <w:rPr>
                <w:rFonts w:eastAsia="標楷體"/>
                <w:szCs w:val="24"/>
              </w:rPr>
            </w:pPr>
          </w:p>
          <w:p w14:paraId="0B9E50F2" w14:textId="77777777" w:rsidR="003E1701" w:rsidRPr="00676D7C" w:rsidRDefault="003E1701" w:rsidP="00C01494">
            <w:pPr>
              <w:rPr>
                <w:rFonts w:eastAsia="標楷體"/>
                <w:szCs w:val="24"/>
              </w:rPr>
            </w:pPr>
          </w:p>
        </w:tc>
        <w:tc>
          <w:tcPr>
            <w:tcW w:w="790" w:type="pct"/>
          </w:tcPr>
          <w:p w14:paraId="5393FAA7" w14:textId="77777777" w:rsidR="003E1701" w:rsidRPr="00676D7C" w:rsidRDefault="003E1701" w:rsidP="00C01494">
            <w:pPr>
              <w:rPr>
                <w:rFonts w:eastAsia="標楷體"/>
                <w:szCs w:val="24"/>
              </w:rPr>
            </w:pPr>
          </w:p>
        </w:tc>
        <w:tc>
          <w:tcPr>
            <w:tcW w:w="843" w:type="pct"/>
          </w:tcPr>
          <w:p w14:paraId="6F03AEFC" w14:textId="77777777" w:rsidR="003E1701" w:rsidRPr="00676D7C" w:rsidRDefault="003E1701" w:rsidP="00C01494">
            <w:pPr>
              <w:rPr>
                <w:rFonts w:eastAsia="標楷體"/>
                <w:szCs w:val="24"/>
              </w:rPr>
            </w:pPr>
          </w:p>
        </w:tc>
        <w:tc>
          <w:tcPr>
            <w:tcW w:w="685" w:type="pct"/>
          </w:tcPr>
          <w:p w14:paraId="7B5CDCF9" w14:textId="77777777" w:rsidR="003E1701" w:rsidRPr="00676D7C" w:rsidRDefault="003E1701" w:rsidP="00C01494">
            <w:pPr>
              <w:rPr>
                <w:rFonts w:eastAsia="標楷體"/>
                <w:szCs w:val="24"/>
              </w:rPr>
            </w:pPr>
          </w:p>
        </w:tc>
        <w:tc>
          <w:tcPr>
            <w:tcW w:w="632" w:type="pct"/>
          </w:tcPr>
          <w:p w14:paraId="34963E29" w14:textId="77777777" w:rsidR="003E1701" w:rsidRPr="00676D7C" w:rsidRDefault="003E1701" w:rsidP="00C01494">
            <w:pPr>
              <w:rPr>
                <w:rFonts w:eastAsia="標楷體"/>
                <w:szCs w:val="24"/>
              </w:rPr>
            </w:pPr>
          </w:p>
        </w:tc>
        <w:tc>
          <w:tcPr>
            <w:tcW w:w="1142" w:type="pct"/>
          </w:tcPr>
          <w:p w14:paraId="02DB6E8F" w14:textId="77777777" w:rsidR="003E1701" w:rsidRPr="00676D7C" w:rsidRDefault="003E1701" w:rsidP="00C01494">
            <w:pPr>
              <w:rPr>
                <w:rFonts w:eastAsia="標楷體"/>
                <w:szCs w:val="24"/>
              </w:rPr>
            </w:pPr>
          </w:p>
        </w:tc>
      </w:tr>
    </w:tbl>
    <w:p w14:paraId="580820D9" w14:textId="77777777" w:rsidR="003E1701" w:rsidRPr="00676D7C" w:rsidRDefault="003E1701" w:rsidP="003E1701">
      <w:pPr>
        <w:ind w:left="960" w:hangingChars="400" w:hanging="960"/>
        <w:rPr>
          <w:rFonts w:eastAsia="標楷體"/>
          <w:szCs w:val="24"/>
        </w:rPr>
      </w:pPr>
    </w:p>
    <w:p w14:paraId="4AE10E41" w14:textId="77777777" w:rsidR="003E1701" w:rsidRPr="00676D7C" w:rsidRDefault="003E1701" w:rsidP="003E1701">
      <w:pPr>
        <w:ind w:left="960" w:hangingChars="400" w:hanging="960"/>
        <w:rPr>
          <w:rFonts w:eastAsia="標楷體"/>
          <w:szCs w:val="24"/>
        </w:rPr>
      </w:pPr>
      <w:r w:rsidRPr="00676D7C">
        <w:rPr>
          <w:lang w:bidi="en-US"/>
        </w:rPr>
        <w:t>Descriptions:</w:t>
      </w:r>
    </w:p>
    <w:p w14:paraId="36ECC342"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refers to the detailed report on revenue items in the current academic year.</w:t>
      </w:r>
    </w:p>
    <w:p w14:paraId="340B872E"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revenue items are arranged in the order of the 4th-level items listed in the budget plan. The general ledger items shall be identified first and then the detailed items.</w:t>
      </w:r>
    </w:p>
    <w:p w14:paraId="394DBF23"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If the difference between the final accounts and budgeted accounts under 3rd-level accounting items exceeds 10%, please explain the reason in the Remarks section.</w:t>
      </w:r>
    </w:p>
    <w:p w14:paraId="76AA69DE" w14:textId="77777777" w:rsidR="003E1701" w:rsidRPr="00676D7C" w:rsidRDefault="003E1701" w:rsidP="003E1701">
      <w:pPr>
        <w:pStyle w:val="a3"/>
        <w:ind w:left="851" w:hanging="284"/>
        <w:jc w:val="both"/>
        <w:rPr>
          <w:rFonts w:ascii="Times New Roman" w:eastAsia="標楷體" w:hAnsi="Times New Roman"/>
          <w:szCs w:val="24"/>
        </w:rPr>
      </w:pPr>
      <w:r w:rsidRPr="00676D7C">
        <w:rPr>
          <w:rFonts w:ascii="Times New Roman" w:hAnsi="Times New Roman"/>
          <w:lang w:bidi="en-US"/>
        </w:rPr>
        <w:t>4.</w:t>
      </w:r>
      <w:r w:rsidRPr="00676D7C">
        <w:rPr>
          <w:rFonts w:ascii="Times New Roman" w:hAnsi="Times New Roman"/>
          <w:lang w:bidi="en-US"/>
        </w:rPr>
        <w:tab/>
        <w:t>For the revenue from tuition and miscellaneous fees, please specify the actual number of students enrolled in the current academic year in the Remarks section.</w:t>
      </w:r>
    </w:p>
    <w:p w14:paraId="02AC66C8" w14:textId="2AEFC752" w:rsidR="003E1701" w:rsidRPr="00676D7C" w:rsidRDefault="003E1701">
      <w:pPr>
        <w:widowControl/>
        <w:rPr>
          <w:rFonts w:eastAsia="標楷體"/>
          <w:szCs w:val="24"/>
        </w:rPr>
      </w:pPr>
      <w:r w:rsidRPr="00676D7C">
        <w:rPr>
          <w:lang w:bidi="en-US"/>
        </w:rPr>
        <w:br w:type="page"/>
      </w:r>
    </w:p>
    <w:p w14:paraId="0F236658" w14:textId="77777777" w:rsidR="00992B2E" w:rsidRPr="00676D7C" w:rsidRDefault="00992B2E" w:rsidP="000E3AF6">
      <w:pPr>
        <w:rPr>
          <w:rFonts w:eastAsia="標楷體"/>
          <w:szCs w:val="24"/>
        </w:rPr>
      </w:pPr>
    </w:p>
    <w:p w14:paraId="5C1A0034" w14:textId="0ED2E4D2" w:rsidR="00E72356" w:rsidRPr="00676D7C" w:rsidRDefault="00600644" w:rsidP="007D1A9F">
      <w:pPr>
        <w:tabs>
          <w:tab w:val="center" w:pos="4962"/>
        </w:tabs>
        <w:rPr>
          <w:rFonts w:eastAsia="標楷體"/>
          <w:szCs w:val="24"/>
        </w:rPr>
      </w:pPr>
      <w:r w:rsidRPr="00676D7C">
        <w:rPr>
          <w:rFonts w:eastAsia="標楷體"/>
          <w:szCs w:val="24"/>
        </w:rPr>
        <w:t>208</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58D16081" w14:textId="77777777" w:rsidTr="00C01494">
        <w:trPr>
          <w:hidden/>
        </w:trPr>
        <w:tc>
          <w:tcPr>
            <w:tcW w:w="3231" w:type="dxa"/>
          </w:tcPr>
          <w:p w14:paraId="7CA8BB0B" w14:textId="77777777" w:rsidR="00484A76" w:rsidRPr="00676D7C" w:rsidRDefault="00484A76" w:rsidP="00C01494">
            <w:pPr>
              <w:tabs>
                <w:tab w:val="left" w:pos="2835"/>
              </w:tabs>
              <w:rPr>
                <w:rFonts w:eastAsia="標楷體"/>
                <w:vanish/>
                <w:szCs w:val="24"/>
              </w:rPr>
            </w:pPr>
          </w:p>
        </w:tc>
        <w:tc>
          <w:tcPr>
            <w:tcW w:w="3965" w:type="dxa"/>
          </w:tcPr>
          <w:p w14:paraId="701C7CC5" w14:textId="1E7F82EF" w:rsidR="00484A76" w:rsidRPr="00676D7C" w:rsidRDefault="00484A76" w:rsidP="00C01494">
            <w:pPr>
              <w:tabs>
                <w:tab w:val="left" w:pos="2835"/>
              </w:tabs>
              <w:jc w:val="center"/>
              <w:rPr>
                <w:rFonts w:eastAsia="標楷體"/>
                <w:vanish/>
                <w:szCs w:val="24"/>
              </w:rPr>
            </w:pPr>
            <w:r w:rsidRPr="00676D7C">
              <w:rPr>
                <w:rFonts w:eastAsia="標楷體"/>
                <w:szCs w:val="24"/>
              </w:rPr>
              <w:t>成本與費用明細表</w:t>
            </w:r>
          </w:p>
        </w:tc>
        <w:tc>
          <w:tcPr>
            <w:tcW w:w="2498" w:type="dxa"/>
          </w:tcPr>
          <w:p w14:paraId="0FEB8170"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11F35206" w14:textId="77777777" w:rsidTr="00C01494">
        <w:trPr>
          <w:hidden/>
        </w:trPr>
        <w:tc>
          <w:tcPr>
            <w:tcW w:w="3231" w:type="dxa"/>
          </w:tcPr>
          <w:p w14:paraId="73702541" w14:textId="77777777" w:rsidR="00484A76" w:rsidRPr="00676D7C" w:rsidRDefault="00484A76" w:rsidP="00C01494">
            <w:pPr>
              <w:tabs>
                <w:tab w:val="left" w:pos="2835"/>
              </w:tabs>
              <w:rPr>
                <w:rFonts w:eastAsia="標楷體"/>
                <w:vanish/>
                <w:szCs w:val="24"/>
              </w:rPr>
            </w:pPr>
          </w:p>
        </w:tc>
        <w:tc>
          <w:tcPr>
            <w:tcW w:w="3965" w:type="dxa"/>
          </w:tcPr>
          <w:p w14:paraId="30521A23" w14:textId="7777777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58C17D5E"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4BA10E27" w14:textId="77777777" w:rsidR="00484A76" w:rsidRPr="00676D7C" w:rsidRDefault="00484A76" w:rsidP="003E1701">
      <w:pPr>
        <w:tabs>
          <w:tab w:val="left" w:pos="2268"/>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8"/>
        <w:gridCol w:w="1319"/>
        <w:gridCol w:w="1419"/>
        <w:gridCol w:w="1217"/>
        <w:gridCol w:w="1115"/>
        <w:gridCol w:w="3010"/>
      </w:tblGrid>
      <w:tr w:rsidR="000C6C44" w:rsidRPr="00676D7C" w14:paraId="3B4592FF" w14:textId="77777777" w:rsidTr="007D1A9F">
        <w:trPr>
          <w:cantSplit/>
        </w:trPr>
        <w:tc>
          <w:tcPr>
            <w:tcW w:w="804" w:type="pct"/>
            <w:vMerge w:val="restart"/>
            <w:vAlign w:val="center"/>
          </w:tcPr>
          <w:p w14:paraId="49FFBAEC" w14:textId="77777777" w:rsidR="00E72356" w:rsidRPr="00676D7C" w:rsidRDefault="00E72356" w:rsidP="000E3AF6">
            <w:pPr>
              <w:jc w:val="center"/>
              <w:rPr>
                <w:rFonts w:eastAsia="標楷體"/>
                <w:vanish/>
                <w:szCs w:val="24"/>
              </w:rPr>
            </w:pPr>
            <w:r w:rsidRPr="00676D7C">
              <w:rPr>
                <w:rFonts w:eastAsia="標楷體"/>
                <w:szCs w:val="24"/>
              </w:rPr>
              <w:t>項目</w:t>
            </w:r>
          </w:p>
        </w:tc>
        <w:tc>
          <w:tcPr>
            <w:tcW w:w="685" w:type="pct"/>
            <w:vMerge w:val="restart"/>
            <w:vAlign w:val="center"/>
          </w:tcPr>
          <w:p w14:paraId="72B2C633" w14:textId="77777777" w:rsidR="00E72356" w:rsidRPr="00676D7C" w:rsidRDefault="00E72356" w:rsidP="000E3AF6">
            <w:pPr>
              <w:jc w:val="center"/>
              <w:rPr>
                <w:rFonts w:eastAsia="標楷體"/>
                <w:vanish/>
                <w:szCs w:val="24"/>
              </w:rPr>
            </w:pPr>
            <w:r w:rsidRPr="00676D7C">
              <w:rPr>
                <w:rFonts w:eastAsia="標楷體"/>
                <w:szCs w:val="24"/>
              </w:rPr>
              <w:t>決算數</w:t>
            </w:r>
          </w:p>
        </w:tc>
        <w:tc>
          <w:tcPr>
            <w:tcW w:w="737" w:type="pct"/>
            <w:vMerge w:val="restart"/>
            <w:vAlign w:val="center"/>
          </w:tcPr>
          <w:p w14:paraId="4F6A83E5" w14:textId="77777777" w:rsidR="00E72356" w:rsidRPr="00676D7C" w:rsidRDefault="00E72356" w:rsidP="000E3AF6">
            <w:pPr>
              <w:jc w:val="center"/>
              <w:rPr>
                <w:rFonts w:eastAsia="標楷體"/>
                <w:vanish/>
                <w:szCs w:val="24"/>
              </w:rPr>
            </w:pPr>
            <w:r w:rsidRPr="00676D7C">
              <w:rPr>
                <w:rFonts w:eastAsia="標楷體"/>
                <w:szCs w:val="24"/>
              </w:rPr>
              <w:t>預算數</w:t>
            </w:r>
          </w:p>
        </w:tc>
        <w:tc>
          <w:tcPr>
            <w:tcW w:w="1211" w:type="pct"/>
            <w:gridSpan w:val="2"/>
          </w:tcPr>
          <w:p w14:paraId="4452BB49" w14:textId="77777777" w:rsidR="00E72356" w:rsidRPr="00676D7C" w:rsidRDefault="00E72356" w:rsidP="000E3AF6">
            <w:pPr>
              <w:jc w:val="center"/>
              <w:rPr>
                <w:rFonts w:eastAsia="標楷體"/>
                <w:vanish/>
                <w:szCs w:val="24"/>
              </w:rPr>
            </w:pPr>
            <w:r w:rsidRPr="00676D7C">
              <w:rPr>
                <w:rFonts w:eastAsia="標楷體"/>
                <w:szCs w:val="24"/>
              </w:rPr>
              <w:t>比較</w:t>
            </w:r>
          </w:p>
        </w:tc>
        <w:tc>
          <w:tcPr>
            <w:tcW w:w="1563" w:type="pct"/>
            <w:vMerge w:val="restart"/>
            <w:vAlign w:val="center"/>
          </w:tcPr>
          <w:p w14:paraId="34E7CA38" w14:textId="77777777" w:rsidR="00E72356" w:rsidRPr="00676D7C" w:rsidRDefault="00E72356" w:rsidP="000E3AF6">
            <w:pPr>
              <w:jc w:val="center"/>
              <w:rPr>
                <w:rFonts w:eastAsia="標楷體"/>
                <w:vanish/>
                <w:szCs w:val="24"/>
              </w:rPr>
            </w:pPr>
            <w:r w:rsidRPr="00676D7C">
              <w:rPr>
                <w:rFonts w:eastAsia="標楷體"/>
                <w:szCs w:val="24"/>
              </w:rPr>
              <w:t>備註</w:t>
            </w:r>
          </w:p>
        </w:tc>
      </w:tr>
      <w:tr w:rsidR="000C6C44" w:rsidRPr="00676D7C" w14:paraId="3D71A709" w14:textId="77777777" w:rsidTr="007D1A9F">
        <w:trPr>
          <w:cantSplit/>
          <w:hidden/>
        </w:trPr>
        <w:tc>
          <w:tcPr>
            <w:tcW w:w="804" w:type="pct"/>
            <w:vMerge/>
          </w:tcPr>
          <w:p w14:paraId="77251381" w14:textId="77777777" w:rsidR="00E72356" w:rsidRPr="00676D7C" w:rsidRDefault="00E72356" w:rsidP="000E3AF6">
            <w:pPr>
              <w:jc w:val="center"/>
              <w:rPr>
                <w:rFonts w:eastAsia="標楷體"/>
                <w:vanish/>
                <w:szCs w:val="24"/>
              </w:rPr>
            </w:pPr>
          </w:p>
        </w:tc>
        <w:tc>
          <w:tcPr>
            <w:tcW w:w="685" w:type="pct"/>
            <w:vMerge/>
          </w:tcPr>
          <w:p w14:paraId="646A3804" w14:textId="77777777" w:rsidR="00E72356" w:rsidRPr="00676D7C" w:rsidRDefault="00E72356" w:rsidP="000E3AF6">
            <w:pPr>
              <w:jc w:val="center"/>
              <w:rPr>
                <w:rFonts w:eastAsia="標楷體"/>
                <w:vanish/>
                <w:szCs w:val="24"/>
              </w:rPr>
            </w:pPr>
          </w:p>
        </w:tc>
        <w:tc>
          <w:tcPr>
            <w:tcW w:w="737" w:type="pct"/>
            <w:vMerge/>
          </w:tcPr>
          <w:p w14:paraId="59F3F0E8" w14:textId="77777777" w:rsidR="00E72356" w:rsidRPr="00676D7C" w:rsidRDefault="00E72356" w:rsidP="000E3AF6">
            <w:pPr>
              <w:jc w:val="center"/>
              <w:rPr>
                <w:rFonts w:eastAsia="標楷體"/>
                <w:vanish/>
                <w:szCs w:val="24"/>
              </w:rPr>
            </w:pPr>
          </w:p>
        </w:tc>
        <w:tc>
          <w:tcPr>
            <w:tcW w:w="632" w:type="pct"/>
          </w:tcPr>
          <w:p w14:paraId="7E6DCCFE" w14:textId="77777777" w:rsidR="00E72356" w:rsidRPr="00676D7C" w:rsidRDefault="00E72356" w:rsidP="000E3AF6">
            <w:pPr>
              <w:jc w:val="center"/>
              <w:rPr>
                <w:rFonts w:eastAsia="標楷體"/>
                <w:vanish/>
                <w:szCs w:val="24"/>
              </w:rPr>
            </w:pPr>
            <w:r w:rsidRPr="00676D7C">
              <w:rPr>
                <w:rFonts w:eastAsia="標楷體"/>
                <w:szCs w:val="24"/>
              </w:rPr>
              <w:t>差異</w:t>
            </w:r>
          </w:p>
        </w:tc>
        <w:tc>
          <w:tcPr>
            <w:tcW w:w="579" w:type="pct"/>
          </w:tcPr>
          <w:p w14:paraId="555E2EDF" w14:textId="77777777" w:rsidR="00E72356" w:rsidRPr="00676D7C" w:rsidRDefault="00E72356" w:rsidP="000E3AF6">
            <w:pPr>
              <w:jc w:val="center"/>
              <w:rPr>
                <w:rFonts w:eastAsia="標楷體"/>
                <w:vanish/>
                <w:szCs w:val="24"/>
              </w:rPr>
            </w:pPr>
            <w:r w:rsidRPr="00676D7C">
              <w:rPr>
                <w:rFonts w:eastAsia="標楷體"/>
                <w:szCs w:val="24"/>
              </w:rPr>
              <w:t>%</w:t>
            </w:r>
          </w:p>
        </w:tc>
        <w:tc>
          <w:tcPr>
            <w:tcW w:w="1563" w:type="pct"/>
            <w:vMerge/>
          </w:tcPr>
          <w:p w14:paraId="193911EE" w14:textId="77777777" w:rsidR="00E72356" w:rsidRPr="00676D7C" w:rsidRDefault="00E72356" w:rsidP="000E3AF6">
            <w:pPr>
              <w:jc w:val="center"/>
              <w:rPr>
                <w:rFonts w:eastAsia="標楷體"/>
                <w:vanish/>
                <w:szCs w:val="24"/>
              </w:rPr>
            </w:pPr>
          </w:p>
        </w:tc>
      </w:tr>
      <w:tr w:rsidR="001443CE" w:rsidRPr="00676D7C" w14:paraId="00E20EEB" w14:textId="77777777" w:rsidTr="007D1A9F">
        <w:tc>
          <w:tcPr>
            <w:tcW w:w="804" w:type="pct"/>
          </w:tcPr>
          <w:p w14:paraId="4C21DA5D" w14:textId="77777777" w:rsidR="00600644" w:rsidRPr="00676D7C" w:rsidRDefault="00600644" w:rsidP="000E3AF6">
            <w:pPr>
              <w:rPr>
                <w:rFonts w:eastAsia="標楷體"/>
                <w:szCs w:val="24"/>
              </w:rPr>
            </w:pPr>
          </w:p>
          <w:p w14:paraId="5689EE53" w14:textId="77777777" w:rsidR="00600644" w:rsidRPr="00676D7C" w:rsidRDefault="00600644" w:rsidP="000E3AF6">
            <w:pPr>
              <w:rPr>
                <w:rFonts w:eastAsia="標楷體"/>
                <w:szCs w:val="24"/>
              </w:rPr>
            </w:pPr>
          </w:p>
          <w:p w14:paraId="0488C803" w14:textId="77777777" w:rsidR="00600644" w:rsidRPr="00676D7C" w:rsidRDefault="00600644" w:rsidP="000E3AF6">
            <w:pPr>
              <w:rPr>
                <w:rFonts w:eastAsia="標楷體"/>
                <w:szCs w:val="24"/>
              </w:rPr>
            </w:pPr>
          </w:p>
          <w:p w14:paraId="4A16F142" w14:textId="77777777" w:rsidR="00600644" w:rsidRPr="00676D7C" w:rsidRDefault="00600644" w:rsidP="000E3AF6">
            <w:pPr>
              <w:rPr>
                <w:rFonts w:eastAsia="標楷體"/>
                <w:szCs w:val="24"/>
              </w:rPr>
            </w:pPr>
          </w:p>
          <w:p w14:paraId="02E2C36E" w14:textId="77777777" w:rsidR="00281768" w:rsidRPr="00676D7C" w:rsidRDefault="00281768" w:rsidP="000E3AF6">
            <w:pPr>
              <w:rPr>
                <w:rFonts w:eastAsia="標楷體"/>
                <w:szCs w:val="24"/>
              </w:rPr>
            </w:pPr>
          </w:p>
          <w:p w14:paraId="6D32438C" w14:textId="77777777" w:rsidR="00600644" w:rsidRPr="00676D7C" w:rsidRDefault="00600644" w:rsidP="000E3AF6">
            <w:pPr>
              <w:rPr>
                <w:rFonts w:eastAsia="標楷體"/>
                <w:vanish/>
                <w:szCs w:val="24"/>
              </w:rPr>
            </w:pPr>
          </w:p>
        </w:tc>
        <w:tc>
          <w:tcPr>
            <w:tcW w:w="685" w:type="pct"/>
          </w:tcPr>
          <w:p w14:paraId="3C563225" w14:textId="77777777" w:rsidR="00600644" w:rsidRPr="00676D7C" w:rsidRDefault="00600644" w:rsidP="000E3AF6">
            <w:pPr>
              <w:rPr>
                <w:rFonts w:eastAsia="標楷體"/>
                <w:vanish/>
                <w:szCs w:val="24"/>
              </w:rPr>
            </w:pPr>
          </w:p>
        </w:tc>
        <w:tc>
          <w:tcPr>
            <w:tcW w:w="737" w:type="pct"/>
          </w:tcPr>
          <w:p w14:paraId="51CE78A7" w14:textId="77777777" w:rsidR="00600644" w:rsidRPr="00676D7C" w:rsidRDefault="00600644" w:rsidP="000E3AF6">
            <w:pPr>
              <w:rPr>
                <w:rFonts w:eastAsia="標楷體"/>
                <w:vanish/>
                <w:szCs w:val="24"/>
              </w:rPr>
            </w:pPr>
          </w:p>
        </w:tc>
        <w:tc>
          <w:tcPr>
            <w:tcW w:w="632" w:type="pct"/>
          </w:tcPr>
          <w:p w14:paraId="78F775E2" w14:textId="77777777" w:rsidR="00600644" w:rsidRPr="00676D7C" w:rsidRDefault="00600644" w:rsidP="000E3AF6">
            <w:pPr>
              <w:rPr>
                <w:rFonts w:eastAsia="標楷體"/>
                <w:vanish/>
                <w:szCs w:val="24"/>
              </w:rPr>
            </w:pPr>
          </w:p>
        </w:tc>
        <w:tc>
          <w:tcPr>
            <w:tcW w:w="579" w:type="pct"/>
          </w:tcPr>
          <w:p w14:paraId="4872496D" w14:textId="77777777" w:rsidR="00600644" w:rsidRPr="00676D7C" w:rsidRDefault="00600644" w:rsidP="000E3AF6">
            <w:pPr>
              <w:rPr>
                <w:rFonts w:eastAsia="標楷體"/>
                <w:vanish/>
                <w:szCs w:val="24"/>
              </w:rPr>
            </w:pPr>
          </w:p>
        </w:tc>
        <w:tc>
          <w:tcPr>
            <w:tcW w:w="1563" w:type="pct"/>
          </w:tcPr>
          <w:p w14:paraId="6377AAD8" w14:textId="77777777" w:rsidR="00600644" w:rsidRPr="00676D7C" w:rsidRDefault="00600644" w:rsidP="000E3AF6">
            <w:pPr>
              <w:rPr>
                <w:rFonts w:eastAsia="標楷體"/>
                <w:szCs w:val="24"/>
              </w:rPr>
            </w:pPr>
          </w:p>
        </w:tc>
      </w:tr>
    </w:tbl>
    <w:p w14:paraId="6111B42C" w14:textId="77777777" w:rsidR="002721EF" w:rsidRPr="00676D7C" w:rsidRDefault="002721EF" w:rsidP="000E3AF6">
      <w:pPr>
        <w:pStyle w:val="a3"/>
        <w:ind w:left="960" w:hangingChars="400" w:hanging="960"/>
        <w:rPr>
          <w:rFonts w:ascii="Times New Roman" w:eastAsia="標楷體" w:hAnsi="Times New Roman"/>
          <w:szCs w:val="24"/>
        </w:rPr>
      </w:pPr>
    </w:p>
    <w:p w14:paraId="56BAA5B7" w14:textId="6E557FB8" w:rsidR="00713409" w:rsidRPr="00676D7C" w:rsidRDefault="000A44E2" w:rsidP="000E3AF6">
      <w:pPr>
        <w:pStyle w:val="a3"/>
        <w:ind w:left="960" w:hangingChars="400" w:hanging="960"/>
        <w:rPr>
          <w:rFonts w:ascii="Times New Roman" w:eastAsia="標楷體" w:hAnsi="Times New Roman"/>
          <w:szCs w:val="24"/>
        </w:rPr>
      </w:pPr>
      <w:r w:rsidRPr="00676D7C">
        <w:rPr>
          <w:rFonts w:ascii="Times New Roman" w:eastAsia="標楷體" w:hAnsi="Times New Roman"/>
          <w:szCs w:val="24"/>
        </w:rPr>
        <w:t>說明：</w:t>
      </w:r>
    </w:p>
    <w:p w14:paraId="41F51753" w14:textId="270670BF" w:rsidR="000A44E2" w:rsidRPr="00676D7C" w:rsidRDefault="000A44E2" w:rsidP="00484A76">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本表為表示本學年度成本與費用各項目之明細報告。</w:t>
      </w:r>
    </w:p>
    <w:p w14:paraId="0C7431CC" w14:textId="3D200D21" w:rsidR="000A44E2" w:rsidRPr="00676D7C" w:rsidRDefault="00BE385C" w:rsidP="00484A76">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成本與費用項目依預算所列</w:t>
      </w:r>
      <w:r w:rsidRPr="00676D7C">
        <w:rPr>
          <w:rFonts w:ascii="Times New Roman" w:eastAsia="標楷體" w:hAnsi="Times New Roman"/>
          <w:szCs w:val="24"/>
        </w:rPr>
        <w:t>4</w:t>
      </w:r>
      <w:r w:rsidRPr="00676D7C">
        <w:rPr>
          <w:rFonts w:ascii="Times New Roman" w:eastAsia="標楷體" w:hAnsi="Times New Roman"/>
          <w:szCs w:val="24"/>
        </w:rPr>
        <w:t>級項目之次序排列，先列總分類帳項目，次列明細項目。</w:t>
      </w:r>
    </w:p>
    <w:p w14:paraId="5CED54FD" w14:textId="11A4783E" w:rsidR="00383388" w:rsidRPr="00676D7C" w:rsidRDefault="00BE385C" w:rsidP="00484A76">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決算數與預算數第</w:t>
      </w:r>
      <w:r w:rsidRPr="00676D7C">
        <w:rPr>
          <w:rFonts w:ascii="Times New Roman" w:eastAsia="標楷體" w:hAnsi="Times New Roman"/>
          <w:szCs w:val="24"/>
        </w:rPr>
        <w:t>3</w:t>
      </w:r>
      <w:r w:rsidRPr="00676D7C">
        <w:rPr>
          <w:rFonts w:ascii="Times New Roman" w:eastAsia="標楷體" w:hAnsi="Times New Roman"/>
          <w:szCs w:val="24"/>
        </w:rPr>
        <w:t>級會計項目差異超過</w:t>
      </w:r>
      <w:r w:rsidRPr="00676D7C">
        <w:rPr>
          <w:rFonts w:ascii="Times New Roman" w:eastAsia="標楷體" w:hAnsi="Times New Roman"/>
          <w:szCs w:val="24"/>
        </w:rPr>
        <w:t>10</w:t>
      </w:r>
      <w:r w:rsidRPr="00676D7C">
        <w:rPr>
          <w:rFonts w:ascii="Times New Roman" w:eastAsia="標楷體" w:hAnsi="Times New Roman"/>
          <w:szCs w:val="24"/>
        </w:rPr>
        <w:t>％，請於備註欄說明原因。</w:t>
      </w:r>
    </w:p>
    <w:p w14:paraId="0607DDB3" w14:textId="77777777" w:rsidR="00484A76" w:rsidRPr="00676D7C" w:rsidRDefault="00484A76" w:rsidP="000E3AF6">
      <w:pPr>
        <w:widowControl/>
        <w:rPr>
          <w:rFonts w:eastAsia="標楷體"/>
          <w:szCs w:val="24"/>
        </w:rPr>
      </w:pPr>
    </w:p>
    <w:p w14:paraId="6D6BFCF8" w14:textId="77777777" w:rsidR="00484A76" w:rsidRPr="00676D7C" w:rsidRDefault="00484A76" w:rsidP="007D1A9F">
      <w:pPr>
        <w:tabs>
          <w:tab w:val="center" w:pos="4820"/>
        </w:tabs>
        <w:rPr>
          <w:rFonts w:eastAsia="標楷體"/>
          <w:szCs w:val="24"/>
        </w:rPr>
      </w:pPr>
      <w:r w:rsidRPr="00676D7C">
        <w:rPr>
          <w:lang w:bidi="en-US"/>
        </w:rPr>
        <w:t>Form 208</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484A76" w:rsidRPr="00676D7C" w14:paraId="38433562" w14:textId="77777777" w:rsidTr="00C01494">
        <w:tc>
          <w:tcPr>
            <w:tcW w:w="3231" w:type="dxa"/>
          </w:tcPr>
          <w:p w14:paraId="62D4B672" w14:textId="77777777" w:rsidR="00484A76" w:rsidRPr="00676D7C" w:rsidRDefault="00484A76" w:rsidP="00C01494">
            <w:pPr>
              <w:tabs>
                <w:tab w:val="left" w:pos="2835"/>
              </w:tabs>
              <w:rPr>
                <w:rFonts w:eastAsia="標楷體"/>
                <w:szCs w:val="24"/>
              </w:rPr>
            </w:pPr>
          </w:p>
        </w:tc>
        <w:tc>
          <w:tcPr>
            <w:tcW w:w="3965" w:type="dxa"/>
          </w:tcPr>
          <w:p w14:paraId="1568131A" w14:textId="77777777" w:rsidR="00484A76" w:rsidRPr="00676D7C" w:rsidRDefault="00484A76" w:rsidP="00C01494">
            <w:pPr>
              <w:tabs>
                <w:tab w:val="left" w:pos="2835"/>
              </w:tabs>
              <w:jc w:val="center"/>
              <w:rPr>
                <w:rFonts w:eastAsia="標楷體"/>
                <w:szCs w:val="24"/>
              </w:rPr>
            </w:pPr>
            <w:r w:rsidRPr="00676D7C">
              <w:rPr>
                <w:lang w:bidi="en-US"/>
              </w:rPr>
              <w:t>Statement of cost and expense</w:t>
            </w:r>
          </w:p>
        </w:tc>
        <w:tc>
          <w:tcPr>
            <w:tcW w:w="2498" w:type="dxa"/>
          </w:tcPr>
          <w:p w14:paraId="54B17E32" w14:textId="77777777" w:rsidR="00484A76" w:rsidRPr="00676D7C" w:rsidRDefault="00484A76" w:rsidP="00C01494">
            <w:pPr>
              <w:tabs>
                <w:tab w:val="left" w:pos="2835"/>
              </w:tabs>
              <w:jc w:val="right"/>
              <w:rPr>
                <w:rFonts w:eastAsia="標楷體"/>
                <w:szCs w:val="24"/>
              </w:rPr>
            </w:pPr>
            <w:r w:rsidRPr="00676D7C">
              <w:rPr>
                <w:lang w:bidi="en-US"/>
              </w:rPr>
              <w:t>Page No. ___ of ____</w:t>
            </w:r>
          </w:p>
        </w:tc>
      </w:tr>
      <w:tr w:rsidR="00484A76" w:rsidRPr="00676D7C" w14:paraId="7CD8AFA3" w14:textId="77777777" w:rsidTr="00C01494">
        <w:tc>
          <w:tcPr>
            <w:tcW w:w="3231" w:type="dxa"/>
          </w:tcPr>
          <w:p w14:paraId="0563B5B0" w14:textId="77777777" w:rsidR="00484A76" w:rsidRPr="00676D7C" w:rsidRDefault="00484A76" w:rsidP="00C01494">
            <w:pPr>
              <w:tabs>
                <w:tab w:val="left" w:pos="2835"/>
              </w:tabs>
              <w:rPr>
                <w:rFonts w:eastAsia="標楷體"/>
                <w:szCs w:val="24"/>
              </w:rPr>
            </w:pPr>
          </w:p>
        </w:tc>
        <w:tc>
          <w:tcPr>
            <w:tcW w:w="3965" w:type="dxa"/>
          </w:tcPr>
          <w:p w14:paraId="5D3DE68B" w14:textId="77777777" w:rsidR="00484A76" w:rsidRPr="00676D7C" w:rsidRDefault="00484A76" w:rsidP="007D1A9F">
            <w:pPr>
              <w:tabs>
                <w:tab w:val="left" w:pos="2835"/>
              </w:tabs>
              <w:jc w:val="center"/>
              <w:rPr>
                <w:rFonts w:eastAsia="標楷體"/>
                <w:szCs w:val="24"/>
              </w:rPr>
            </w:pPr>
            <w:r w:rsidRPr="00676D7C">
              <w:rPr>
                <w:lang w:bidi="en-US"/>
              </w:rPr>
              <w:t>Academic Year</w:t>
            </w:r>
          </w:p>
        </w:tc>
        <w:tc>
          <w:tcPr>
            <w:tcW w:w="2498" w:type="dxa"/>
          </w:tcPr>
          <w:p w14:paraId="2AC258E2" w14:textId="77777777" w:rsidR="00484A76" w:rsidRPr="00676D7C" w:rsidRDefault="00484A76" w:rsidP="00C01494">
            <w:pPr>
              <w:tabs>
                <w:tab w:val="left" w:pos="2835"/>
              </w:tabs>
              <w:jc w:val="right"/>
              <w:rPr>
                <w:rFonts w:eastAsia="標楷體"/>
                <w:szCs w:val="24"/>
              </w:rPr>
            </w:pPr>
            <w:r w:rsidRPr="00676D7C">
              <w:rPr>
                <w:lang w:bidi="en-US"/>
              </w:rPr>
              <w:t>Unit: NT$</w:t>
            </w:r>
          </w:p>
        </w:tc>
      </w:tr>
    </w:tbl>
    <w:p w14:paraId="1FD702BE" w14:textId="77777777" w:rsidR="00484A76" w:rsidRPr="00676D7C" w:rsidRDefault="00484A76" w:rsidP="00484A76">
      <w:pPr>
        <w:tabs>
          <w:tab w:val="left" w:pos="2268"/>
        </w:tabs>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8"/>
        <w:gridCol w:w="1319"/>
        <w:gridCol w:w="1419"/>
        <w:gridCol w:w="1217"/>
        <w:gridCol w:w="1115"/>
        <w:gridCol w:w="3010"/>
      </w:tblGrid>
      <w:tr w:rsidR="00484A76" w:rsidRPr="00676D7C" w14:paraId="6C0FCD4B" w14:textId="77777777" w:rsidTr="007D1A9F">
        <w:trPr>
          <w:cantSplit/>
        </w:trPr>
        <w:tc>
          <w:tcPr>
            <w:tcW w:w="804" w:type="pct"/>
            <w:vMerge w:val="restart"/>
            <w:vAlign w:val="center"/>
          </w:tcPr>
          <w:p w14:paraId="1690F6B0" w14:textId="77777777" w:rsidR="00484A76" w:rsidRPr="00676D7C" w:rsidRDefault="00484A76" w:rsidP="00C01494">
            <w:pPr>
              <w:jc w:val="center"/>
              <w:rPr>
                <w:rFonts w:eastAsia="標楷體"/>
                <w:szCs w:val="24"/>
              </w:rPr>
            </w:pPr>
            <w:r w:rsidRPr="00676D7C">
              <w:rPr>
                <w:lang w:bidi="en-US"/>
              </w:rPr>
              <w:t>Item</w:t>
            </w:r>
          </w:p>
        </w:tc>
        <w:tc>
          <w:tcPr>
            <w:tcW w:w="685" w:type="pct"/>
            <w:vMerge w:val="restart"/>
            <w:vAlign w:val="center"/>
          </w:tcPr>
          <w:p w14:paraId="5254723D" w14:textId="77777777" w:rsidR="00484A76" w:rsidRPr="00676D7C" w:rsidRDefault="00484A76" w:rsidP="00C01494">
            <w:pPr>
              <w:jc w:val="center"/>
              <w:rPr>
                <w:rFonts w:eastAsia="標楷體"/>
                <w:szCs w:val="24"/>
              </w:rPr>
            </w:pPr>
            <w:r w:rsidRPr="00676D7C">
              <w:rPr>
                <w:lang w:bidi="en-US"/>
              </w:rPr>
              <w:t>Final accounts</w:t>
            </w:r>
          </w:p>
        </w:tc>
        <w:tc>
          <w:tcPr>
            <w:tcW w:w="737" w:type="pct"/>
            <w:vMerge w:val="restart"/>
            <w:vAlign w:val="center"/>
          </w:tcPr>
          <w:p w14:paraId="0CAF5FC3" w14:textId="77777777" w:rsidR="00484A76" w:rsidRPr="00676D7C" w:rsidRDefault="00484A76" w:rsidP="00C01494">
            <w:pPr>
              <w:jc w:val="center"/>
              <w:rPr>
                <w:rFonts w:eastAsia="標楷體"/>
                <w:szCs w:val="24"/>
              </w:rPr>
            </w:pPr>
            <w:r w:rsidRPr="00676D7C">
              <w:rPr>
                <w:lang w:bidi="en-US"/>
              </w:rPr>
              <w:t>Budgeted accounts</w:t>
            </w:r>
          </w:p>
        </w:tc>
        <w:tc>
          <w:tcPr>
            <w:tcW w:w="1211" w:type="pct"/>
            <w:gridSpan w:val="2"/>
          </w:tcPr>
          <w:p w14:paraId="3EF967E6" w14:textId="77777777" w:rsidR="00484A76" w:rsidRPr="00676D7C" w:rsidRDefault="00484A76" w:rsidP="00C01494">
            <w:pPr>
              <w:jc w:val="center"/>
              <w:rPr>
                <w:rFonts w:eastAsia="標楷體"/>
                <w:szCs w:val="24"/>
              </w:rPr>
            </w:pPr>
            <w:r w:rsidRPr="00676D7C">
              <w:rPr>
                <w:lang w:bidi="en-US"/>
              </w:rPr>
              <w:t>Comparison</w:t>
            </w:r>
          </w:p>
        </w:tc>
        <w:tc>
          <w:tcPr>
            <w:tcW w:w="1563" w:type="pct"/>
            <w:vMerge w:val="restart"/>
            <w:vAlign w:val="center"/>
          </w:tcPr>
          <w:p w14:paraId="0113B4E8" w14:textId="77777777" w:rsidR="00484A76" w:rsidRPr="00676D7C" w:rsidRDefault="00484A76" w:rsidP="00C01494">
            <w:pPr>
              <w:jc w:val="center"/>
              <w:rPr>
                <w:rFonts w:eastAsia="標楷體"/>
                <w:szCs w:val="24"/>
              </w:rPr>
            </w:pPr>
            <w:r w:rsidRPr="00676D7C">
              <w:rPr>
                <w:lang w:bidi="en-US"/>
              </w:rPr>
              <w:t>Remarks</w:t>
            </w:r>
          </w:p>
        </w:tc>
      </w:tr>
      <w:tr w:rsidR="00484A76" w:rsidRPr="00676D7C" w14:paraId="67650731" w14:textId="77777777" w:rsidTr="007D1A9F">
        <w:trPr>
          <w:cantSplit/>
        </w:trPr>
        <w:tc>
          <w:tcPr>
            <w:tcW w:w="804" w:type="pct"/>
            <w:vMerge/>
          </w:tcPr>
          <w:p w14:paraId="3543AC1C" w14:textId="77777777" w:rsidR="00484A76" w:rsidRPr="00676D7C" w:rsidRDefault="00484A76" w:rsidP="00C01494">
            <w:pPr>
              <w:jc w:val="center"/>
              <w:rPr>
                <w:rFonts w:eastAsia="標楷體"/>
                <w:szCs w:val="24"/>
              </w:rPr>
            </w:pPr>
          </w:p>
        </w:tc>
        <w:tc>
          <w:tcPr>
            <w:tcW w:w="685" w:type="pct"/>
            <w:vMerge/>
          </w:tcPr>
          <w:p w14:paraId="002E88EA" w14:textId="77777777" w:rsidR="00484A76" w:rsidRPr="00676D7C" w:rsidRDefault="00484A76" w:rsidP="00C01494">
            <w:pPr>
              <w:jc w:val="center"/>
              <w:rPr>
                <w:rFonts w:eastAsia="標楷體"/>
                <w:szCs w:val="24"/>
              </w:rPr>
            </w:pPr>
          </w:p>
        </w:tc>
        <w:tc>
          <w:tcPr>
            <w:tcW w:w="737" w:type="pct"/>
            <w:vMerge/>
          </w:tcPr>
          <w:p w14:paraId="14472B36" w14:textId="77777777" w:rsidR="00484A76" w:rsidRPr="00676D7C" w:rsidRDefault="00484A76" w:rsidP="00C01494">
            <w:pPr>
              <w:jc w:val="center"/>
              <w:rPr>
                <w:rFonts w:eastAsia="標楷體"/>
                <w:szCs w:val="24"/>
              </w:rPr>
            </w:pPr>
          </w:p>
        </w:tc>
        <w:tc>
          <w:tcPr>
            <w:tcW w:w="632" w:type="pct"/>
          </w:tcPr>
          <w:p w14:paraId="095184EC" w14:textId="77777777" w:rsidR="00484A76" w:rsidRPr="00676D7C" w:rsidRDefault="00484A76" w:rsidP="00C01494">
            <w:pPr>
              <w:jc w:val="center"/>
              <w:rPr>
                <w:rFonts w:eastAsia="標楷體"/>
                <w:szCs w:val="24"/>
              </w:rPr>
            </w:pPr>
            <w:r w:rsidRPr="00676D7C">
              <w:rPr>
                <w:lang w:bidi="en-US"/>
              </w:rPr>
              <w:t>Difference %</w:t>
            </w:r>
          </w:p>
        </w:tc>
        <w:tc>
          <w:tcPr>
            <w:tcW w:w="579" w:type="pct"/>
          </w:tcPr>
          <w:p w14:paraId="17650C76" w14:textId="77777777" w:rsidR="00484A76" w:rsidRPr="00676D7C" w:rsidRDefault="00484A76" w:rsidP="00C01494">
            <w:pPr>
              <w:jc w:val="center"/>
              <w:rPr>
                <w:rFonts w:eastAsia="標楷體"/>
                <w:szCs w:val="24"/>
              </w:rPr>
            </w:pPr>
            <w:r w:rsidRPr="00676D7C">
              <w:rPr>
                <w:lang w:bidi="en-US"/>
              </w:rPr>
              <w:t>%</w:t>
            </w:r>
          </w:p>
        </w:tc>
        <w:tc>
          <w:tcPr>
            <w:tcW w:w="1563" w:type="pct"/>
            <w:vMerge/>
          </w:tcPr>
          <w:p w14:paraId="1A9BD5C8" w14:textId="77777777" w:rsidR="00484A76" w:rsidRPr="00676D7C" w:rsidRDefault="00484A76" w:rsidP="00C01494">
            <w:pPr>
              <w:jc w:val="center"/>
              <w:rPr>
                <w:rFonts w:eastAsia="標楷體"/>
                <w:szCs w:val="24"/>
              </w:rPr>
            </w:pPr>
          </w:p>
        </w:tc>
      </w:tr>
      <w:tr w:rsidR="00484A76" w:rsidRPr="00676D7C" w14:paraId="05BB1C29" w14:textId="77777777" w:rsidTr="007D1A9F">
        <w:tc>
          <w:tcPr>
            <w:tcW w:w="804" w:type="pct"/>
          </w:tcPr>
          <w:p w14:paraId="29D1D546" w14:textId="77777777" w:rsidR="00484A76" w:rsidRPr="00676D7C" w:rsidRDefault="00484A76" w:rsidP="00C01494">
            <w:pPr>
              <w:rPr>
                <w:rFonts w:eastAsia="標楷體"/>
                <w:szCs w:val="24"/>
              </w:rPr>
            </w:pPr>
          </w:p>
          <w:p w14:paraId="71EFAEC0" w14:textId="77777777" w:rsidR="00484A76" w:rsidRPr="00676D7C" w:rsidRDefault="00484A76" w:rsidP="00C01494">
            <w:pPr>
              <w:rPr>
                <w:rFonts w:eastAsia="標楷體"/>
                <w:szCs w:val="24"/>
              </w:rPr>
            </w:pPr>
          </w:p>
          <w:p w14:paraId="130FF12A" w14:textId="77777777" w:rsidR="00484A76" w:rsidRPr="00676D7C" w:rsidRDefault="00484A76" w:rsidP="00C01494">
            <w:pPr>
              <w:rPr>
                <w:rFonts w:eastAsia="標楷體"/>
                <w:szCs w:val="24"/>
              </w:rPr>
            </w:pPr>
          </w:p>
          <w:p w14:paraId="65A3A402" w14:textId="77777777" w:rsidR="00484A76" w:rsidRPr="00676D7C" w:rsidRDefault="00484A76" w:rsidP="00C01494">
            <w:pPr>
              <w:rPr>
                <w:rFonts w:eastAsia="標楷體"/>
                <w:szCs w:val="24"/>
              </w:rPr>
            </w:pPr>
          </w:p>
          <w:p w14:paraId="51D7D311" w14:textId="77777777" w:rsidR="00484A76" w:rsidRPr="00676D7C" w:rsidRDefault="00484A76" w:rsidP="00C01494">
            <w:pPr>
              <w:rPr>
                <w:rFonts w:eastAsia="標楷體"/>
                <w:szCs w:val="24"/>
              </w:rPr>
            </w:pPr>
          </w:p>
          <w:p w14:paraId="5FC9140E" w14:textId="77777777" w:rsidR="00484A76" w:rsidRPr="00676D7C" w:rsidRDefault="00484A76" w:rsidP="00C01494">
            <w:pPr>
              <w:rPr>
                <w:rFonts w:eastAsia="標楷體"/>
                <w:szCs w:val="24"/>
              </w:rPr>
            </w:pPr>
          </w:p>
        </w:tc>
        <w:tc>
          <w:tcPr>
            <w:tcW w:w="685" w:type="pct"/>
          </w:tcPr>
          <w:p w14:paraId="401357F8" w14:textId="77777777" w:rsidR="00484A76" w:rsidRPr="00676D7C" w:rsidRDefault="00484A76" w:rsidP="00C01494">
            <w:pPr>
              <w:rPr>
                <w:rFonts w:eastAsia="標楷體"/>
                <w:szCs w:val="24"/>
              </w:rPr>
            </w:pPr>
          </w:p>
        </w:tc>
        <w:tc>
          <w:tcPr>
            <w:tcW w:w="737" w:type="pct"/>
          </w:tcPr>
          <w:p w14:paraId="41229ABD" w14:textId="77777777" w:rsidR="00484A76" w:rsidRPr="00676D7C" w:rsidRDefault="00484A76" w:rsidP="00C01494">
            <w:pPr>
              <w:rPr>
                <w:rFonts w:eastAsia="標楷體"/>
                <w:szCs w:val="24"/>
              </w:rPr>
            </w:pPr>
          </w:p>
        </w:tc>
        <w:tc>
          <w:tcPr>
            <w:tcW w:w="632" w:type="pct"/>
          </w:tcPr>
          <w:p w14:paraId="67970FBC" w14:textId="77777777" w:rsidR="00484A76" w:rsidRPr="00676D7C" w:rsidRDefault="00484A76" w:rsidP="00C01494">
            <w:pPr>
              <w:rPr>
                <w:rFonts w:eastAsia="標楷體"/>
                <w:szCs w:val="24"/>
              </w:rPr>
            </w:pPr>
          </w:p>
        </w:tc>
        <w:tc>
          <w:tcPr>
            <w:tcW w:w="579" w:type="pct"/>
          </w:tcPr>
          <w:p w14:paraId="29439FA7" w14:textId="77777777" w:rsidR="00484A76" w:rsidRPr="00676D7C" w:rsidRDefault="00484A76" w:rsidP="00C01494">
            <w:pPr>
              <w:rPr>
                <w:rFonts w:eastAsia="標楷體"/>
                <w:szCs w:val="24"/>
              </w:rPr>
            </w:pPr>
          </w:p>
        </w:tc>
        <w:tc>
          <w:tcPr>
            <w:tcW w:w="1563" w:type="pct"/>
          </w:tcPr>
          <w:p w14:paraId="225082EA" w14:textId="77777777" w:rsidR="00484A76" w:rsidRPr="00676D7C" w:rsidRDefault="00484A76" w:rsidP="00C01494">
            <w:pPr>
              <w:rPr>
                <w:rFonts w:eastAsia="標楷體"/>
                <w:szCs w:val="24"/>
              </w:rPr>
            </w:pPr>
          </w:p>
        </w:tc>
      </w:tr>
    </w:tbl>
    <w:p w14:paraId="7633F981" w14:textId="77777777" w:rsidR="00484A76" w:rsidRPr="00676D7C" w:rsidRDefault="00484A76" w:rsidP="00484A76">
      <w:pPr>
        <w:pStyle w:val="a3"/>
        <w:ind w:left="960" w:hangingChars="400" w:hanging="960"/>
        <w:rPr>
          <w:rFonts w:ascii="Times New Roman" w:eastAsia="標楷體" w:hAnsi="Times New Roman"/>
          <w:szCs w:val="24"/>
        </w:rPr>
      </w:pPr>
    </w:p>
    <w:p w14:paraId="42F7B4F0" w14:textId="77777777" w:rsidR="00484A76" w:rsidRPr="00676D7C" w:rsidRDefault="00484A76" w:rsidP="00484A76">
      <w:pPr>
        <w:pStyle w:val="a3"/>
        <w:ind w:left="960" w:hangingChars="400" w:hanging="960"/>
        <w:rPr>
          <w:rFonts w:ascii="Times New Roman" w:eastAsia="標楷體" w:hAnsi="Times New Roman"/>
          <w:szCs w:val="24"/>
        </w:rPr>
      </w:pPr>
      <w:r w:rsidRPr="00676D7C">
        <w:rPr>
          <w:rFonts w:ascii="Times New Roman" w:hAnsi="Times New Roman"/>
          <w:lang w:bidi="en-US"/>
        </w:rPr>
        <w:t>Descriptions:</w:t>
      </w:r>
    </w:p>
    <w:p w14:paraId="33E52465"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refers to the detailed report on the cost and expense items in the current academic year.</w:t>
      </w:r>
    </w:p>
    <w:p w14:paraId="78B1FBEC"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cost and expense items are arranged in the order of the 4th-level items listed in the budget plan. The general ledger items shall be identified first and then the detailed items.</w:t>
      </w:r>
    </w:p>
    <w:p w14:paraId="5F1A86A4"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If the difference between the final accounts and budgeted accounts under 3rd-level accounting items exceeds 10%, please explain the reason in the Remarks section.</w:t>
      </w:r>
    </w:p>
    <w:p w14:paraId="440B95A8" w14:textId="77777777" w:rsidR="00484A76" w:rsidRPr="00676D7C" w:rsidRDefault="00484A76" w:rsidP="000E3AF6">
      <w:pPr>
        <w:widowControl/>
        <w:rPr>
          <w:rFonts w:eastAsia="標楷體"/>
          <w:szCs w:val="24"/>
        </w:rPr>
      </w:pPr>
    </w:p>
    <w:p w14:paraId="746EE252" w14:textId="76D0D1BF" w:rsidR="002721EF" w:rsidRPr="00676D7C" w:rsidRDefault="002721EF" w:rsidP="000E3AF6">
      <w:pPr>
        <w:widowControl/>
        <w:rPr>
          <w:rFonts w:eastAsia="標楷體"/>
          <w:szCs w:val="24"/>
        </w:rPr>
      </w:pPr>
      <w:r w:rsidRPr="00676D7C">
        <w:rPr>
          <w:lang w:bidi="en-US"/>
        </w:rPr>
        <w:br w:type="page"/>
      </w:r>
    </w:p>
    <w:p w14:paraId="15D067B8" w14:textId="5B57B7DB" w:rsidR="00120A1C" w:rsidRPr="00676D7C" w:rsidRDefault="00600644" w:rsidP="007D1A9F">
      <w:pPr>
        <w:tabs>
          <w:tab w:val="center" w:pos="4536"/>
        </w:tabs>
        <w:rPr>
          <w:rFonts w:eastAsia="標楷體"/>
          <w:szCs w:val="24"/>
        </w:rPr>
      </w:pPr>
      <w:r w:rsidRPr="00676D7C">
        <w:rPr>
          <w:rFonts w:eastAsia="標楷體"/>
          <w:szCs w:val="24"/>
        </w:rPr>
        <w:t>209</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942"/>
        <w:gridCol w:w="2486"/>
      </w:tblGrid>
      <w:tr w:rsidR="00484A76" w:rsidRPr="00676D7C" w14:paraId="292D20E3" w14:textId="77777777" w:rsidTr="00C01494">
        <w:trPr>
          <w:hidden/>
        </w:trPr>
        <w:tc>
          <w:tcPr>
            <w:tcW w:w="3231" w:type="dxa"/>
          </w:tcPr>
          <w:p w14:paraId="487E8127" w14:textId="77777777" w:rsidR="00484A76" w:rsidRPr="00676D7C" w:rsidRDefault="00484A76" w:rsidP="00C01494">
            <w:pPr>
              <w:tabs>
                <w:tab w:val="left" w:pos="2835"/>
              </w:tabs>
              <w:rPr>
                <w:rFonts w:eastAsia="標楷體"/>
                <w:vanish/>
                <w:szCs w:val="24"/>
              </w:rPr>
            </w:pPr>
          </w:p>
        </w:tc>
        <w:tc>
          <w:tcPr>
            <w:tcW w:w="3965" w:type="dxa"/>
          </w:tcPr>
          <w:p w14:paraId="382D9381" w14:textId="78FD6032" w:rsidR="00484A76" w:rsidRPr="00676D7C" w:rsidRDefault="00484A76" w:rsidP="007D1A9F">
            <w:pPr>
              <w:jc w:val="center"/>
              <w:rPr>
                <w:rFonts w:eastAsia="標楷體"/>
                <w:vanish/>
                <w:szCs w:val="24"/>
              </w:rPr>
            </w:pPr>
            <w:r w:rsidRPr="00676D7C">
              <w:rPr>
                <w:rFonts w:eastAsia="標楷體"/>
                <w:szCs w:val="24"/>
              </w:rPr>
              <w:t>(</w:t>
            </w:r>
            <w:r w:rsidRPr="00676D7C">
              <w:rPr>
                <w:rFonts w:eastAsia="標楷體"/>
                <w:szCs w:val="24"/>
              </w:rPr>
              <w:t>項目</w:t>
            </w:r>
            <w:r w:rsidRPr="00676D7C">
              <w:rPr>
                <w:rFonts w:eastAsia="標楷體"/>
                <w:szCs w:val="24"/>
              </w:rPr>
              <w:t>)</w:t>
            </w:r>
            <w:r w:rsidRPr="00676D7C">
              <w:rPr>
                <w:rFonts w:eastAsia="標楷體"/>
                <w:szCs w:val="24"/>
              </w:rPr>
              <w:t>明細表</w:t>
            </w:r>
          </w:p>
        </w:tc>
        <w:tc>
          <w:tcPr>
            <w:tcW w:w="2498" w:type="dxa"/>
          </w:tcPr>
          <w:p w14:paraId="478089A4"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695EA8DB" w14:textId="77777777" w:rsidTr="00C01494">
        <w:trPr>
          <w:hidden/>
        </w:trPr>
        <w:tc>
          <w:tcPr>
            <w:tcW w:w="3231" w:type="dxa"/>
          </w:tcPr>
          <w:p w14:paraId="435362CE" w14:textId="77777777" w:rsidR="00484A76" w:rsidRPr="00676D7C" w:rsidRDefault="00484A76" w:rsidP="00C01494">
            <w:pPr>
              <w:tabs>
                <w:tab w:val="left" w:pos="2835"/>
              </w:tabs>
              <w:rPr>
                <w:rFonts w:eastAsia="標楷體"/>
                <w:vanish/>
                <w:szCs w:val="24"/>
              </w:rPr>
            </w:pPr>
          </w:p>
        </w:tc>
        <w:tc>
          <w:tcPr>
            <w:tcW w:w="3965" w:type="dxa"/>
          </w:tcPr>
          <w:p w14:paraId="71025778" w14:textId="598918F1" w:rsidR="00484A76" w:rsidRPr="00676D7C" w:rsidRDefault="00484A76" w:rsidP="007D1A9F">
            <w:pPr>
              <w:tabs>
                <w:tab w:val="left" w:pos="2835"/>
              </w:tabs>
              <w:jc w:val="center"/>
              <w:rPr>
                <w:rFonts w:eastAsia="標楷體"/>
                <w:vanish/>
                <w:szCs w:val="24"/>
              </w:rPr>
            </w:pPr>
            <w:r w:rsidRPr="00676D7C">
              <w:rPr>
                <w:rFonts w:eastAsia="標楷體"/>
                <w:szCs w:val="24"/>
              </w:rPr>
              <w:t>年</w:t>
            </w:r>
            <w:r w:rsidRPr="00676D7C">
              <w:rPr>
                <w:rFonts w:eastAsia="標楷體"/>
                <w:szCs w:val="24"/>
              </w:rPr>
              <w:t xml:space="preserve">   </w:t>
            </w:r>
            <w:r w:rsidRPr="00676D7C">
              <w:rPr>
                <w:rFonts w:eastAsia="標楷體"/>
                <w:szCs w:val="24"/>
              </w:rPr>
              <w:t>月</w:t>
            </w:r>
            <w:r w:rsidRPr="00676D7C">
              <w:rPr>
                <w:rFonts w:eastAsia="標楷體"/>
                <w:szCs w:val="24"/>
              </w:rPr>
              <w:t xml:space="preserve">   </w:t>
            </w:r>
            <w:r w:rsidRPr="00676D7C">
              <w:rPr>
                <w:rFonts w:eastAsia="標楷體"/>
                <w:szCs w:val="24"/>
              </w:rPr>
              <w:t>日</w:t>
            </w:r>
          </w:p>
        </w:tc>
        <w:tc>
          <w:tcPr>
            <w:tcW w:w="2498" w:type="dxa"/>
          </w:tcPr>
          <w:p w14:paraId="01E2803F"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4F353D53" w14:textId="77777777" w:rsidR="00484A76" w:rsidRPr="00676D7C" w:rsidRDefault="00484A76" w:rsidP="00484A76">
      <w:pPr>
        <w:tabs>
          <w:tab w:val="left" w:pos="2268"/>
        </w:tabs>
        <w:rPr>
          <w:rFonts w:eastAsia="標楷體"/>
          <w:szCs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000" w:firstRow="0" w:lastRow="0" w:firstColumn="0" w:lastColumn="0" w:noHBand="0" w:noVBand="0"/>
      </w:tblPr>
      <w:tblGrid>
        <w:gridCol w:w="6753"/>
        <w:gridCol w:w="2875"/>
      </w:tblGrid>
      <w:tr w:rsidR="000C6C44" w:rsidRPr="00676D7C" w14:paraId="00005E1F" w14:textId="77777777" w:rsidTr="007D1A9F">
        <w:trPr>
          <w:cantSplit/>
          <w:trHeight w:val="173"/>
        </w:trPr>
        <w:tc>
          <w:tcPr>
            <w:tcW w:w="3507" w:type="pct"/>
            <w:vAlign w:val="center"/>
          </w:tcPr>
          <w:p w14:paraId="1C033592" w14:textId="77777777" w:rsidR="00600644" w:rsidRPr="00676D7C" w:rsidRDefault="00600644" w:rsidP="000E3AF6">
            <w:pPr>
              <w:jc w:val="center"/>
              <w:rPr>
                <w:rFonts w:eastAsia="標楷體"/>
                <w:vanish/>
                <w:szCs w:val="24"/>
              </w:rPr>
            </w:pPr>
            <w:r w:rsidRPr="00676D7C">
              <w:rPr>
                <w:rFonts w:eastAsia="標楷體"/>
                <w:szCs w:val="24"/>
              </w:rPr>
              <w:t>摘</w:t>
            </w:r>
            <w:r w:rsidRPr="00676D7C">
              <w:rPr>
                <w:rFonts w:eastAsia="標楷體"/>
                <w:szCs w:val="24"/>
              </w:rPr>
              <w:t xml:space="preserve">              </w:t>
            </w:r>
            <w:r w:rsidRPr="00676D7C">
              <w:rPr>
                <w:rFonts w:eastAsia="標楷體"/>
                <w:szCs w:val="24"/>
              </w:rPr>
              <w:t>要</w:t>
            </w:r>
          </w:p>
        </w:tc>
        <w:tc>
          <w:tcPr>
            <w:tcW w:w="1493" w:type="pct"/>
          </w:tcPr>
          <w:p w14:paraId="422AD37E" w14:textId="30312445" w:rsidR="00600644" w:rsidRPr="00676D7C" w:rsidRDefault="00600644" w:rsidP="000E3AF6">
            <w:pPr>
              <w:jc w:val="center"/>
              <w:rPr>
                <w:rFonts w:eastAsia="標楷體"/>
                <w:vanish/>
                <w:szCs w:val="24"/>
              </w:rPr>
            </w:pPr>
            <w:r w:rsidRPr="00676D7C">
              <w:rPr>
                <w:rFonts w:eastAsia="標楷體"/>
                <w:szCs w:val="24"/>
              </w:rPr>
              <w:t>金</w:t>
            </w:r>
            <w:r w:rsidRPr="00676D7C">
              <w:rPr>
                <w:rFonts w:eastAsia="標楷體"/>
                <w:szCs w:val="24"/>
              </w:rPr>
              <w:t xml:space="preserve">      </w:t>
            </w:r>
            <w:r w:rsidRPr="00676D7C">
              <w:rPr>
                <w:rFonts w:eastAsia="標楷體"/>
                <w:szCs w:val="24"/>
              </w:rPr>
              <w:t>額</w:t>
            </w:r>
            <w:r w:rsidRPr="00676D7C">
              <w:rPr>
                <w:rFonts w:eastAsia="標楷體"/>
                <w:szCs w:val="24"/>
              </w:rPr>
              <w:t xml:space="preserve">  </w:t>
            </w:r>
          </w:p>
        </w:tc>
      </w:tr>
      <w:tr w:rsidR="00CD5792" w:rsidRPr="00676D7C" w14:paraId="16D069F1" w14:textId="77777777" w:rsidTr="007D1A9F">
        <w:trPr>
          <w:cantSplit/>
          <w:trHeight w:val="1883"/>
        </w:trPr>
        <w:tc>
          <w:tcPr>
            <w:tcW w:w="3507" w:type="pct"/>
          </w:tcPr>
          <w:p w14:paraId="115ABAFE" w14:textId="77777777" w:rsidR="00CD5792" w:rsidRPr="00676D7C" w:rsidRDefault="00CD5792" w:rsidP="000E3AF6">
            <w:pPr>
              <w:rPr>
                <w:rFonts w:eastAsia="標楷體"/>
                <w:szCs w:val="24"/>
              </w:rPr>
            </w:pPr>
          </w:p>
          <w:p w14:paraId="60C45D17" w14:textId="77777777" w:rsidR="00CD5792" w:rsidRPr="00676D7C" w:rsidRDefault="00CD5792" w:rsidP="000E3AF6">
            <w:pPr>
              <w:rPr>
                <w:rFonts w:eastAsia="標楷體"/>
                <w:szCs w:val="24"/>
              </w:rPr>
            </w:pPr>
          </w:p>
          <w:p w14:paraId="68342BBF" w14:textId="77777777" w:rsidR="00CD5792" w:rsidRPr="00676D7C" w:rsidRDefault="00CD5792" w:rsidP="000E3AF6">
            <w:pPr>
              <w:rPr>
                <w:rFonts w:eastAsia="標楷體"/>
                <w:szCs w:val="24"/>
              </w:rPr>
            </w:pPr>
          </w:p>
          <w:p w14:paraId="1637C931" w14:textId="77777777" w:rsidR="00CD5792" w:rsidRPr="00676D7C" w:rsidRDefault="00CD5792" w:rsidP="000E3AF6">
            <w:pPr>
              <w:rPr>
                <w:rFonts w:eastAsia="標楷體"/>
                <w:szCs w:val="24"/>
              </w:rPr>
            </w:pPr>
          </w:p>
          <w:p w14:paraId="347F29E9" w14:textId="77777777" w:rsidR="00CD5792" w:rsidRPr="00676D7C" w:rsidRDefault="00CD5792" w:rsidP="000E3AF6">
            <w:pPr>
              <w:rPr>
                <w:rFonts w:eastAsia="標楷體"/>
                <w:szCs w:val="24"/>
              </w:rPr>
            </w:pPr>
          </w:p>
          <w:p w14:paraId="29277A78" w14:textId="0D779C3A" w:rsidR="00CD5792" w:rsidRPr="00676D7C" w:rsidRDefault="00CD5792" w:rsidP="000E3AF6">
            <w:pPr>
              <w:jc w:val="center"/>
              <w:rPr>
                <w:rFonts w:eastAsia="標楷體"/>
                <w:vanish/>
                <w:szCs w:val="24"/>
              </w:rPr>
            </w:pPr>
            <w:r w:rsidRPr="00676D7C">
              <w:rPr>
                <w:rFonts w:eastAsia="標楷體"/>
                <w:szCs w:val="24"/>
              </w:rPr>
              <w:t>合</w:t>
            </w:r>
            <w:r w:rsidRPr="00676D7C">
              <w:rPr>
                <w:rFonts w:eastAsia="標楷體"/>
                <w:szCs w:val="24"/>
              </w:rPr>
              <w:t xml:space="preserve">            </w:t>
            </w:r>
            <w:r w:rsidRPr="00676D7C">
              <w:rPr>
                <w:rFonts w:eastAsia="標楷體"/>
                <w:szCs w:val="24"/>
              </w:rPr>
              <w:t>計</w:t>
            </w:r>
          </w:p>
        </w:tc>
        <w:tc>
          <w:tcPr>
            <w:tcW w:w="1493" w:type="pct"/>
          </w:tcPr>
          <w:p w14:paraId="00BE124B" w14:textId="17020B19" w:rsidR="00CD5792" w:rsidRPr="00676D7C" w:rsidRDefault="00CD5792" w:rsidP="000E3AF6">
            <w:pPr>
              <w:rPr>
                <w:rFonts w:eastAsia="標楷體"/>
                <w:dstrike/>
                <w:szCs w:val="24"/>
              </w:rPr>
            </w:pPr>
          </w:p>
        </w:tc>
      </w:tr>
    </w:tbl>
    <w:p w14:paraId="39C89064" w14:textId="77777777" w:rsidR="00BE385C" w:rsidRPr="00676D7C" w:rsidRDefault="00BE385C" w:rsidP="000E3AF6">
      <w:pPr>
        <w:pStyle w:val="a3"/>
        <w:rPr>
          <w:rFonts w:ascii="Times New Roman" w:eastAsia="標楷體" w:hAnsi="Times New Roman"/>
          <w:dstrike/>
          <w:szCs w:val="24"/>
        </w:rPr>
      </w:pPr>
    </w:p>
    <w:p w14:paraId="05450209" w14:textId="436BCADE" w:rsidR="00383388" w:rsidRPr="00676D7C" w:rsidRDefault="00383388" w:rsidP="000E3AF6">
      <w:pPr>
        <w:pStyle w:val="a3"/>
        <w:rPr>
          <w:rFonts w:ascii="Times New Roman" w:eastAsia="標楷體" w:hAnsi="Times New Roman"/>
          <w:dstrike/>
          <w:szCs w:val="24"/>
        </w:rPr>
      </w:pPr>
    </w:p>
    <w:p w14:paraId="0175F2E2" w14:textId="77777777" w:rsidR="00F31643" w:rsidRPr="00676D7C" w:rsidRDefault="00352975" w:rsidP="000E3AF6">
      <w:pPr>
        <w:ind w:left="960" w:hangingChars="400" w:hanging="960"/>
        <w:rPr>
          <w:rFonts w:eastAsia="標楷體"/>
          <w:szCs w:val="24"/>
        </w:rPr>
      </w:pPr>
      <w:r w:rsidRPr="00676D7C">
        <w:rPr>
          <w:rFonts w:eastAsia="標楷體"/>
          <w:szCs w:val="24"/>
        </w:rPr>
        <w:t>說明：</w:t>
      </w:r>
    </w:p>
    <w:p w14:paraId="39FD574A" w14:textId="2FD3B3FF" w:rsidR="00352975" w:rsidRPr="00676D7C" w:rsidRDefault="00352975"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本表為資產、負債各項目之明細報告。</w:t>
      </w:r>
      <w:r w:rsidRPr="00676D7C">
        <w:rPr>
          <w:rFonts w:ascii="Times New Roman" w:eastAsia="標楷體" w:hAnsi="Times New Roman"/>
          <w:szCs w:val="24"/>
        </w:rPr>
        <w:t xml:space="preserve">      </w:t>
      </w:r>
    </w:p>
    <w:p w14:paraId="6989A7F9" w14:textId="67AD087D" w:rsidR="006421A8" w:rsidRPr="00676D7C" w:rsidRDefault="00BE385C"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本表各該項目之總數應與總分類帳該項目之餘額相同。</w:t>
      </w:r>
    </w:p>
    <w:p w14:paraId="57381277" w14:textId="77777777" w:rsidR="00484A76" w:rsidRPr="00676D7C" w:rsidRDefault="00484A76" w:rsidP="000E3AF6">
      <w:pPr>
        <w:widowControl/>
        <w:rPr>
          <w:rFonts w:eastAsia="標楷體"/>
          <w:szCs w:val="24"/>
        </w:rPr>
      </w:pPr>
    </w:p>
    <w:p w14:paraId="53BB3F79" w14:textId="77777777" w:rsidR="00484A76" w:rsidRPr="00676D7C" w:rsidRDefault="00484A76" w:rsidP="000E3AF6">
      <w:pPr>
        <w:widowControl/>
        <w:rPr>
          <w:rFonts w:eastAsia="標楷體"/>
          <w:szCs w:val="24"/>
        </w:rPr>
      </w:pPr>
    </w:p>
    <w:p w14:paraId="07398ED4" w14:textId="77777777" w:rsidR="00484A76" w:rsidRPr="00676D7C" w:rsidRDefault="00484A76" w:rsidP="007D1A9F">
      <w:pPr>
        <w:tabs>
          <w:tab w:val="center" w:pos="4536"/>
        </w:tabs>
        <w:rPr>
          <w:rFonts w:eastAsia="標楷體"/>
          <w:szCs w:val="24"/>
        </w:rPr>
      </w:pPr>
      <w:r w:rsidRPr="00676D7C">
        <w:rPr>
          <w:lang w:bidi="en-US"/>
        </w:rPr>
        <w:t>Form 209</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945"/>
        <w:gridCol w:w="2485"/>
      </w:tblGrid>
      <w:tr w:rsidR="00484A76" w:rsidRPr="00676D7C" w14:paraId="02977A84" w14:textId="77777777" w:rsidTr="00C01494">
        <w:tc>
          <w:tcPr>
            <w:tcW w:w="3231" w:type="dxa"/>
          </w:tcPr>
          <w:p w14:paraId="4629050D" w14:textId="77777777" w:rsidR="00484A76" w:rsidRPr="00676D7C" w:rsidRDefault="00484A76" w:rsidP="00C01494">
            <w:pPr>
              <w:tabs>
                <w:tab w:val="left" w:pos="2835"/>
              </w:tabs>
              <w:rPr>
                <w:rFonts w:eastAsia="標楷體"/>
                <w:szCs w:val="24"/>
              </w:rPr>
            </w:pPr>
          </w:p>
        </w:tc>
        <w:tc>
          <w:tcPr>
            <w:tcW w:w="3965" w:type="dxa"/>
          </w:tcPr>
          <w:p w14:paraId="2EB399BE" w14:textId="77777777" w:rsidR="00484A76" w:rsidRPr="00676D7C" w:rsidRDefault="00484A76" w:rsidP="00C01494">
            <w:pPr>
              <w:tabs>
                <w:tab w:val="left" w:pos="2835"/>
              </w:tabs>
              <w:jc w:val="center"/>
              <w:rPr>
                <w:rFonts w:eastAsia="標楷體"/>
                <w:szCs w:val="24"/>
              </w:rPr>
            </w:pPr>
            <w:r w:rsidRPr="00676D7C">
              <w:rPr>
                <w:lang w:bidi="en-US"/>
              </w:rPr>
              <w:t>Statement of Major Accounting Items</w:t>
            </w:r>
          </w:p>
        </w:tc>
        <w:tc>
          <w:tcPr>
            <w:tcW w:w="2498" w:type="dxa"/>
          </w:tcPr>
          <w:p w14:paraId="3B1DD595" w14:textId="77777777" w:rsidR="00484A76" w:rsidRPr="00676D7C" w:rsidRDefault="00484A76" w:rsidP="00C01494">
            <w:pPr>
              <w:tabs>
                <w:tab w:val="left" w:pos="2835"/>
              </w:tabs>
              <w:jc w:val="right"/>
              <w:rPr>
                <w:rFonts w:eastAsia="標楷體"/>
                <w:szCs w:val="24"/>
              </w:rPr>
            </w:pPr>
            <w:r w:rsidRPr="00676D7C">
              <w:rPr>
                <w:lang w:bidi="en-US"/>
              </w:rPr>
              <w:t>Page No. ___ of ____</w:t>
            </w:r>
          </w:p>
        </w:tc>
      </w:tr>
      <w:tr w:rsidR="00484A76" w:rsidRPr="00676D7C" w14:paraId="45823FC1" w14:textId="77777777" w:rsidTr="00C01494">
        <w:tc>
          <w:tcPr>
            <w:tcW w:w="3231" w:type="dxa"/>
          </w:tcPr>
          <w:p w14:paraId="0843D513" w14:textId="77777777" w:rsidR="00484A76" w:rsidRPr="00676D7C" w:rsidRDefault="00484A76" w:rsidP="00C01494">
            <w:pPr>
              <w:tabs>
                <w:tab w:val="left" w:pos="2835"/>
              </w:tabs>
              <w:rPr>
                <w:rFonts w:eastAsia="標楷體"/>
                <w:szCs w:val="24"/>
              </w:rPr>
            </w:pPr>
          </w:p>
        </w:tc>
        <w:tc>
          <w:tcPr>
            <w:tcW w:w="3965" w:type="dxa"/>
          </w:tcPr>
          <w:p w14:paraId="2D51F972" w14:textId="77777777" w:rsidR="00484A76" w:rsidRPr="00676D7C" w:rsidRDefault="00484A76" w:rsidP="007D1A9F">
            <w:pPr>
              <w:tabs>
                <w:tab w:val="left" w:pos="2835"/>
              </w:tabs>
              <w:jc w:val="center"/>
              <w:rPr>
                <w:rFonts w:eastAsia="標楷體"/>
                <w:szCs w:val="24"/>
              </w:rPr>
            </w:pPr>
            <w:r w:rsidRPr="00676D7C">
              <w:rPr>
                <w:lang w:bidi="en-US"/>
              </w:rPr>
              <w:t>Date:</w:t>
            </w:r>
          </w:p>
        </w:tc>
        <w:tc>
          <w:tcPr>
            <w:tcW w:w="2498" w:type="dxa"/>
          </w:tcPr>
          <w:p w14:paraId="3CDB5615" w14:textId="77777777" w:rsidR="00484A76" w:rsidRPr="00676D7C" w:rsidRDefault="00484A76" w:rsidP="00C01494">
            <w:pPr>
              <w:tabs>
                <w:tab w:val="left" w:pos="2835"/>
              </w:tabs>
              <w:jc w:val="right"/>
              <w:rPr>
                <w:rFonts w:eastAsia="標楷體"/>
                <w:szCs w:val="24"/>
              </w:rPr>
            </w:pPr>
            <w:r w:rsidRPr="00676D7C">
              <w:rPr>
                <w:lang w:bidi="en-US"/>
              </w:rPr>
              <w:t>Unit: NT$</w:t>
            </w:r>
          </w:p>
        </w:tc>
      </w:tr>
    </w:tbl>
    <w:p w14:paraId="30D4A249" w14:textId="77777777" w:rsidR="00484A76" w:rsidRPr="00676D7C" w:rsidRDefault="00484A76" w:rsidP="00484A76">
      <w:pPr>
        <w:tabs>
          <w:tab w:val="left" w:pos="2268"/>
        </w:tabs>
        <w:rPr>
          <w:rFonts w:eastAsia="標楷體"/>
          <w:szCs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000" w:firstRow="0" w:lastRow="0" w:firstColumn="0" w:lastColumn="0" w:noHBand="0" w:noVBand="0"/>
      </w:tblPr>
      <w:tblGrid>
        <w:gridCol w:w="6753"/>
        <w:gridCol w:w="2875"/>
      </w:tblGrid>
      <w:tr w:rsidR="00484A76" w:rsidRPr="00676D7C" w14:paraId="79E74651" w14:textId="77777777" w:rsidTr="007D1A9F">
        <w:trPr>
          <w:cantSplit/>
          <w:trHeight w:val="173"/>
        </w:trPr>
        <w:tc>
          <w:tcPr>
            <w:tcW w:w="3507" w:type="pct"/>
            <w:vAlign w:val="center"/>
          </w:tcPr>
          <w:p w14:paraId="686295D2" w14:textId="2D47F642" w:rsidR="00484A76" w:rsidRPr="00676D7C" w:rsidRDefault="00484A76" w:rsidP="00C01494">
            <w:pPr>
              <w:jc w:val="center"/>
              <w:rPr>
                <w:rFonts w:eastAsia="標楷體"/>
                <w:szCs w:val="24"/>
              </w:rPr>
            </w:pPr>
            <w:r w:rsidRPr="00676D7C">
              <w:rPr>
                <w:lang w:bidi="en-US"/>
              </w:rPr>
              <w:t>Summary</w:t>
            </w:r>
          </w:p>
        </w:tc>
        <w:tc>
          <w:tcPr>
            <w:tcW w:w="1493" w:type="pct"/>
          </w:tcPr>
          <w:p w14:paraId="291A882F" w14:textId="0F54C071" w:rsidR="00484A76" w:rsidRPr="00676D7C" w:rsidRDefault="00484A76" w:rsidP="00C01494">
            <w:pPr>
              <w:jc w:val="center"/>
              <w:rPr>
                <w:rFonts w:eastAsia="標楷體"/>
                <w:szCs w:val="24"/>
              </w:rPr>
            </w:pPr>
            <w:r w:rsidRPr="00676D7C">
              <w:rPr>
                <w:lang w:bidi="en-US"/>
              </w:rPr>
              <w:t xml:space="preserve">Amount  </w:t>
            </w:r>
          </w:p>
        </w:tc>
      </w:tr>
      <w:tr w:rsidR="00484A76" w:rsidRPr="00676D7C" w14:paraId="6AFC15B0" w14:textId="77777777" w:rsidTr="007D1A9F">
        <w:trPr>
          <w:cantSplit/>
          <w:trHeight w:val="1883"/>
        </w:trPr>
        <w:tc>
          <w:tcPr>
            <w:tcW w:w="3507" w:type="pct"/>
          </w:tcPr>
          <w:p w14:paraId="38818A10" w14:textId="77777777" w:rsidR="00484A76" w:rsidRPr="00676D7C" w:rsidRDefault="00484A76" w:rsidP="00C01494">
            <w:pPr>
              <w:rPr>
                <w:rFonts w:eastAsia="標楷體"/>
                <w:szCs w:val="24"/>
              </w:rPr>
            </w:pPr>
          </w:p>
          <w:p w14:paraId="5C9A4C5F" w14:textId="77777777" w:rsidR="00484A76" w:rsidRPr="00676D7C" w:rsidRDefault="00484A76" w:rsidP="00C01494">
            <w:pPr>
              <w:rPr>
                <w:rFonts w:eastAsia="標楷體"/>
                <w:szCs w:val="24"/>
              </w:rPr>
            </w:pPr>
          </w:p>
          <w:p w14:paraId="2670BA12" w14:textId="77777777" w:rsidR="00484A76" w:rsidRPr="00676D7C" w:rsidRDefault="00484A76" w:rsidP="00C01494">
            <w:pPr>
              <w:rPr>
                <w:rFonts w:eastAsia="標楷體"/>
                <w:szCs w:val="24"/>
              </w:rPr>
            </w:pPr>
          </w:p>
          <w:p w14:paraId="4D9F0B0C" w14:textId="77777777" w:rsidR="00484A76" w:rsidRPr="00676D7C" w:rsidRDefault="00484A76" w:rsidP="00C01494">
            <w:pPr>
              <w:rPr>
                <w:rFonts w:eastAsia="標楷體"/>
                <w:szCs w:val="24"/>
              </w:rPr>
            </w:pPr>
          </w:p>
          <w:p w14:paraId="6977A246" w14:textId="77777777" w:rsidR="00484A76" w:rsidRPr="00676D7C" w:rsidRDefault="00484A76" w:rsidP="00C01494">
            <w:pPr>
              <w:rPr>
                <w:rFonts w:eastAsia="標楷體"/>
                <w:szCs w:val="24"/>
              </w:rPr>
            </w:pPr>
          </w:p>
          <w:p w14:paraId="2D994C3F" w14:textId="6A9C3A4F" w:rsidR="00484A76" w:rsidRPr="00676D7C" w:rsidRDefault="00484A76" w:rsidP="00C01494">
            <w:pPr>
              <w:jc w:val="center"/>
              <w:rPr>
                <w:rFonts w:eastAsia="標楷體"/>
                <w:szCs w:val="24"/>
              </w:rPr>
            </w:pPr>
            <w:r w:rsidRPr="00676D7C">
              <w:rPr>
                <w:lang w:bidi="en-US"/>
              </w:rPr>
              <w:t>Total</w:t>
            </w:r>
          </w:p>
        </w:tc>
        <w:tc>
          <w:tcPr>
            <w:tcW w:w="1493" w:type="pct"/>
          </w:tcPr>
          <w:p w14:paraId="6D0EC72E" w14:textId="77777777" w:rsidR="00484A76" w:rsidRPr="00676D7C" w:rsidRDefault="00484A76" w:rsidP="00C01494">
            <w:pPr>
              <w:rPr>
                <w:rFonts w:eastAsia="標楷體"/>
                <w:dstrike/>
                <w:szCs w:val="24"/>
              </w:rPr>
            </w:pPr>
          </w:p>
        </w:tc>
      </w:tr>
    </w:tbl>
    <w:p w14:paraId="63D8E304" w14:textId="77777777" w:rsidR="00484A76" w:rsidRPr="00676D7C" w:rsidRDefault="00484A76" w:rsidP="00484A76">
      <w:pPr>
        <w:pStyle w:val="a3"/>
        <w:rPr>
          <w:rFonts w:ascii="Times New Roman" w:eastAsia="標楷體" w:hAnsi="Times New Roman"/>
          <w:dstrike/>
          <w:szCs w:val="24"/>
        </w:rPr>
      </w:pPr>
    </w:p>
    <w:p w14:paraId="128A07D1" w14:textId="77777777" w:rsidR="00484A76" w:rsidRPr="00676D7C" w:rsidRDefault="00484A76" w:rsidP="00484A76">
      <w:pPr>
        <w:pStyle w:val="a3"/>
        <w:rPr>
          <w:rFonts w:ascii="Times New Roman" w:eastAsia="標楷體" w:hAnsi="Times New Roman"/>
          <w:dstrike/>
          <w:szCs w:val="24"/>
        </w:rPr>
      </w:pPr>
    </w:p>
    <w:p w14:paraId="545A9DF6" w14:textId="77777777" w:rsidR="00484A76" w:rsidRPr="00676D7C" w:rsidRDefault="00484A76" w:rsidP="00484A76">
      <w:pPr>
        <w:ind w:left="960" w:hangingChars="400" w:hanging="960"/>
        <w:rPr>
          <w:rFonts w:eastAsia="標楷體"/>
          <w:szCs w:val="24"/>
        </w:rPr>
      </w:pPr>
      <w:r w:rsidRPr="00676D7C">
        <w:rPr>
          <w:lang w:bidi="en-US"/>
        </w:rPr>
        <w:t>Descriptions:</w:t>
      </w:r>
    </w:p>
    <w:p w14:paraId="336AD9AF" w14:textId="0675E994"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refers to the detailed report on asset and liability items.</w:t>
      </w:r>
    </w:p>
    <w:p w14:paraId="252DD6F5"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total of each item herein should be identical with the balance of that item in the general ledger.</w:t>
      </w:r>
    </w:p>
    <w:p w14:paraId="0EB9C14E" w14:textId="77777777" w:rsidR="00484A76" w:rsidRPr="00676D7C" w:rsidRDefault="00484A76" w:rsidP="000E3AF6">
      <w:pPr>
        <w:widowControl/>
        <w:rPr>
          <w:rFonts w:eastAsia="標楷體"/>
          <w:szCs w:val="24"/>
        </w:rPr>
      </w:pPr>
    </w:p>
    <w:p w14:paraId="0930E524" w14:textId="517EF63F" w:rsidR="006421A8" w:rsidRPr="00676D7C" w:rsidRDefault="006421A8" w:rsidP="000E3AF6">
      <w:pPr>
        <w:widowControl/>
        <w:rPr>
          <w:rFonts w:eastAsia="標楷體"/>
          <w:szCs w:val="24"/>
        </w:rPr>
      </w:pPr>
      <w:r w:rsidRPr="00676D7C">
        <w:rPr>
          <w:lang w:bidi="en-US"/>
        </w:rPr>
        <w:br w:type="page"/>
      </w:r>
    </w:p>
    <w:p w14:paraId="5B04A15F" w14:textId="79C9561E" w:rsidR="00941069" w:rsidRPr="00676D7C" w:rsidRDefault="00E4028F" w:rsidP="007D1A9F">
      <w:pPr>
        <w:tabs>
          <w:tab w:val="center" w:pos="4962"/>
        </w:tabs>
        <w:ind w:leftChars="300" w:left="960" w:hangingChars="100" w:hanging="240"/>
        <w:rPr>
          <w:rFonts w:eastAsia="標楷體"/>
          <w:szCs w:val="24"/>
        </w:rPr>
      </w:pPr>
      <w:r w:rsidRPr="00676D7C">
        <w:rPr>
          <w:rFonts w:eastAsia="標楷體"/>
          <w:szCs w:val="24"/>
        </w:rPr>
        <w:t>210</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63009746" w14:textId="77777777" w:rsidTr="00C01494">
        <w:trPr>
          <w:hidden/>
        </w:trPr>
        <w:tc>
          <w:tcPr>
            <w:tcW w:w="3231" w:type="dxa"/>
          </w:tcPr>
          <w:p w14:paraId="76B301F2" w14:textId="77777777" w:rsidR="00484A76" w:rsidRPr="00676D7C" w:rsidRDefault="00484A76" w:rsidP="00C01494">
            <w:pPr>
              <w:tabs>
                <w:tab w:val="left" w:pos="2835"/>
              </w:tabs>
              <w:rPr>
                <w:rFonts w:eastAsia="標楷體"/>
                <w:vanish/>
                <w:szCs w:val="24"/>
              </w:rPr>
            </w:pPr>
          </w:p>
        </w:tc>
        <w:tc>
          <w:tcPr>
            <w:tcW w:w="3965" w:type="dxa"/>
          </w:tcPr>
          <w:p w14:paraId="4C5E9773" w14:textId="250A994D" w:rsidR="00484A76" w:rsidRPr="00676D7C" w:rsidRDefault="00484A76" w:rsidP="00C01494">
            <w:pPr>
              <w:tabs>
                <w:tab w:val="left" w:pos="2835"/>
              </w:tabs>
              <w:jc w:val="center"/>
              <w:rPr>
                <w:rFonts w:eastAsia="標楷體"/>
                <w:vanish/>
                <w:szCs w:val="24"/>
              </w:rPr>
            </w:pPr>
            <w:r w:rsidRPr="00676D7C">
              <w:rPr>
                <w:rFonts w:eastAsia="標楷體"/>
                <w:szCs w:val="24"/>
              </w:rPr>
              <w:t>最近</w:t>
            </w:r>
            <w:r w:rsidRPr="00676D7C">
              <w:rPr>
                <w:rFonts w:eastAsia="標楷體"/>
                <w:szCs w:val="24"/>
              </w:rPr>
              <w:t>3</w:t>
            </w:r>
            <w:r w:rsidRPr="00676D7C">
              <w:rPr>
                <w:rFonts w:eastAsia="標楷體"/>
                <w:szCs w:val="24"/>
              </w:rPr>
              <w:t>年財務分析表</w:t>
            </w:r>
          </w:p>
        </w:tc>
        <w:tc>
          <w:tcPr>
            <w:tcW w:w="2498" w:type="dxa"/>
          </w:tcPr>
          <w:p w14:paraId="63E4FE67"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2BE6D611" w14:textId="77777777" w:rsidTr="00C01494">
        <w:trPr>
          <w:hidden/>
        </w:trPr>
        <w:tc>
          <w:tcPr>
            <w:tcW w:w="3231" w:type="dxa"/>
          </w:tcPr>
          <w:p w14:paraId="28B83AD0" w14:textId="77777777" w:rsidR="00484A76" w:rsidRPr="00676D7C" w:rsidRDefault="00484A76" w:rsidP="00C01494">
            <w:pPr>
              <w:tabs>
                <w:tab w:val="left" w:pos="2835"/>
              </w:tabs>
              <w:rPr>
                <w:rFonts w:eastAsia="標楷體"/>
                <w:vanish/>
                <w:szCs w:val="24"/>
              </w:rPr>
            </w:pPr>
          </w:p>
        </w:tc>
        <w:tc>
          <w:tcPr>
            <w:tcW w:w="3965" w:type="dxa"/>
          </w:tcPr>
          <w:p w14:paraId="3EB503FF" w14:textId="3CBF0DF4" w:rsidR="00484A76" w:rsidRPr="00676D7C" w:rsidRDefault="00484A76" w:rsidP="007D1A9F">
            <w:pPr>
              <w:tabs>
                <w:tab w:val="left" w:pos="2835"/>
              </w:tabs>
              <w:jc w:val="center"/>
              <w:rPr>
                <w:rFonts w:eastAsia="標楷體"/>
                <w:vanish/>
                <w:szCs w:val="24"/>
              </w:rPr>
            </w:pPr>
            <w:r w:rsidRPr="00676D7C">
              <w:rPr>
                <w:rFonts w:eastAsia="標楷體"/>
                <w:szCs w:val="24"/>
              </w:rPr>
              <w:t>○</w:t>
            </w:r>
            <w:r w:rsidRPr="00676D7C">
              <w:rPr>
                <w:rFonts w:eastAsia="標楷體"/>
                <w:szCs w:val="24"/>
              </w:rPr>
              <w:t>學年度至</w:t>
            </w:r>
            <w:r w:rsidRPr="00676D7C">
              <w:rPr>
                <w:rFonts w:eastAsia="標楷體"/>
                <w:szCs w:val="24"/>
              </w:rPr>
              <w:t>○</w:t>
            </w:r>
            <w:r w:rsidRPr="00676D7C">
              <w:rPr>
                <w:rFonts w:eastAsia="標楷體"/>
                <w:szCs w:val="24"/>
              </w:rPr>
              <w:t>學年</w:t>
            </w:r>
          </w:p>
        </w:tc>
        <w:tc>
          <w:tcPr>
            <w:tcW w:w="2498" w:type="dxa"/>
          </w:tcPr>
          <w:p w14:paraId="41671D96"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7AC4591B" w14:textId="556F081A" w:rsidR="00992B2E" w:rsidRPr="00676D7C" w:rsidRDefault="00992B2E" w:rsidP="000E3AF6">
      <w:pPr>
        <w:jc w:val="right"/>
        <w:rPr>
          <w:rFonts w:eastAsia="標楷體"/>
          <w:szCs w:val="24"/>
        </w:rPr>
      </w:pPr>
    </w:p>
    <w:tbl>
      <w:tblPr>
        <w:tblStyle w:val="a8"/>
        <w:tblW w:w="10485" w:type="dxa"/>
        <w:jc w:val="center"/>
        <w:tblLook w:val="04A0" w:firstRow="1" w:lastRow="0" w:firstColumn="1" w:lastColumn="0" w:noHBand="0" w:noVBand="1"/>
      </w:tblPr>
      <w:tblGrid>
        <w:gridCol w:w="2331"/>
        <w:gridCol w:w="4454"/>
        <w:gridCol w:w="1233"/>
        <w:gridCol w:w="1233"/>
        <w:gridCol w:w="1234"/>
      </w:tblGrid>
      <w:tr w:rsidR="000C6C44" w:rsidRPr="00676D7C" w14:paraId="54FF2830" w14:textId="77777777" w:rsidTr="00281768">
        <w:trPr>
          <w:jc w:val="center"/>
        </w:trPr>
        <w:tc>
          <w:tcPr>
            <w:tcW w:w="2331" w:type="dxa"/>
            <w:vMerge w:val="restart"/>
            <w:vAlign w:val="center"/>
          </w:tcPr>
          <w:p w14:paraId="599B5745" w14:textId="77777777" w:rsidR="00992B2E" w:rsidRPr="00676D7C" w:rsidRDefault="00992B2E" w:rsidP="000E3AF6">
            <w:pPr>
              <w:jc w:val="center"/>
              <w:rPr>
                <w:rFonts w:eastAsia="標楷體"/>
                <w:vanish/>
                <w:szCs w:val="24"/>
              </w:rPr>
            </w:pPr>
            <w:r w:rsidRPr="00676D7C">
              <w:rPr>
                <w:rFonts w:eastAsia="標楷體"/>
                <w:szCs w:val="24"/>
              </w:rPr>
              <w:t>項目</w:t>
            </w:r>
          </w:p>
        </w:tc>
        <w:tc>
          <w:tcPr>
            <w:tcW w:w="4454" w:type="dxa"/>
            <w:vMerge w:val="restart"/>
            <w:vAlign w:val="center"/>
          </w:tcPr>
          <w:p w14:paraId="376FD2A6" w14:textId="77777777" w:rsidR="00992B2E" w:rsidRPr="00676D7C" w:rsidRDefault="00992B2E" w:rsidP="000E3AF6">
            <w:pPr>
              <w:jc w:val="center"/>
              <w:rPr>
                <w:rFonts w:eastAsia="標楷體"/>
                <w:vanish/>
                <w:szCs w:val="24"/>
              </w:rPr>
            </w:pPr>
            <w:r w:rsidRPr="00676D7C">
              <w:rPr>
                <w:rFonts w:eastAsia="標楷體"/>
                <w:szCs w:val="24"/>
              </w:rPr>
              <w:t>計算公式</w:t>
            </w:r>
          </w:p>
        </w:tc>
        <w:tc>
          <w:tcPr>
            <w:tcW w:w="3700" w:type="dxa"/>
            <w:gridSpan w:val="3"/>
          </w:tcPr>
          <w:p w14:paraId="57F10950" w14:textId="77777777" w:rsidR="00992B2E" w:rsidRPr="00676D7C" w:rsidRDefault="00992B2E" w:rsidP="000E3AF6">
            <w:pPr>
              <w:jc w:val="center"/>
              <w:rPr>
                <w:rFonts w:eastAsia="標楷體"/>
                <w:vanish/>
                <w:szCs w:val="24"/>
              </w:rPr>
            </w:pPr>
            <w:r w:rsidRPr="00676D7C">
              <w:rPr>
                <w:rFonts w:eastAsia="標楷體"/>
                <w:szCs w:val="24"/>
              </w:rPr>
              <w:t>計算數據及比率</w:t>
            </w:r>
          </w:p>
        </w:tc>
      </w:tr>
      <w:tr w:rsidR="000C6C44" w:rsidRPr="00676D7C" w14:paraId="6C0056B6" w14:textId="77777777" w:rsidTr="00281768">
        <w:trPr>
          <w:jc w:val="center"/>
          <w:hidden/>
        </w:trPr>
        <w:tc>
          <w:tcPr>
            <w:tcW w:w="2331" w:type="dxa"/>
            <w:vMerge/>
          </w:tcPr>
          <w:p w14:paraId="5BB5A961" w14:textId="77777777" w:rsidR="00992B2E" w:rsidRPr="00676D7C" w:rsidRDefault="00992B2E" w:rsidP="000E3AF6">
            <w:pPr>
              <w:jc w:val="center"/>
              <w:rPr>
                <w:rFonts w:eastAsia="標楷體"/>
                <w:vanish/>
                <w:szCs w:val="24"/>
              </w:rPr>
            </w:pPr>
          </w:p>
        </w:tc>
        <w:tc>
          <w:tcPr>
            <w:tcW w:w="4454" w:type="dxa"/>
            <w:vMerge/>
          </w:tcPr>
          <w:p w14:paraId="632FD650" w14:textId="77777777" w:rsidR="00992B2E" w:rsidRPr="00676D7C" w:rsidRDefault="00992B2E" w:rsidP="000E3AF6">
            <w:pPr>
              <w:jc w:val="center"/>
              <w:rPr>
                <w:rFonts w:eastAsia="標楷體"/>
                <w:vanish/>
                <w:szCs w:val="24"/>
              </w:rPr>
            </w:pPr>
          </w:p>
        </w:tc>
        <w:tc>
          <w:tcPr>
            <w:tcW w:w="1233" w:type="dxa"/>
          </w:tcPr>
          <w:p w14:paraId="3D3DA05E" w14:textId="77777777" w:rsidR="00E4028F" w:rsidRPr="00676D7C" w:rsidRDefault="00E4028F" w:rsidP="000E3AF6">
            <w:pPr>
              <w:jc w:val="center"/>
              <w:rPr>
                <w:rFonts w:eastAsia="標楷體"/>
                <w:szCs w:val="24"/>
              </w:rPr>
            </w:pPr>
            <w:r w:rsidRPr="00676D7C">
              <w:rPr>
                <w:rFonts w:eastAsia="標楷體"/>
                <w:szCs w:val="24"/>
              </w:rPr>
              <w:t>學年度</w:t>
            </w:r>
          </w:p>
          <w:p w14:paraId="003DFFCF" w14:textId="77777777" w:rsidR="00992B2E" w:rsidRPr="00676D7C" w:rsidRDefault="00E4028F" w:rsidP="000E3AF6">
            <w:pPr>
              <w:jc w:val="center"/>
              <w:rPr>
                <w:rFonts w:eastAsia="標楷體"/>
                <w:vanish/>
                <w:szCs w:val="24"/>
              </w:rPr>
            </w:pPr>
            <w:r w:rsidRPr="00676D7C">
              <w:rPr>
                <w:rFonts w:eastAsia="標楷體"/>
                <w:szCs w:val="24"/>
              </w:rPr>
              <w:t>(N)</w:t>
            </w:r>
          </w:p>
        </w:tc>
        <w:tc>
          <w:tcPr>
            <w:tcW w:w="1233" w:type="dxa"/>
          </w:tcPr>
          <w:p w14:paraId="658B4A84" w14:textId="77777777" w:rsidR="00E4028F" w:rsidRPr="00676D7C" w:rsidRDefault="00E4028F" w:rsidP="000E3AF6">
            <w:pPr>
              <w:jc w:val="center"/>
              <w:rPr>
                <w:rFonts w:eastAsia="標楷體"/>
                <w:szCs w:val="24"/>
              </w:rPr>
            </w:pPr>
            <w:r w:rsidRPr="00676D7C">
              <w:rPr>
                <w:rFonts w:eastAsia="標楷體"/>
                <w:szCs w:val="24"/>
              </w:rPr>
              <w:t>學年度</w:t>
            </w:r>
          </w:p>
          <w:p w14:paraId="2BB68B23" w14:textId="77777777" w:rsidR="00992B2E" w:rsidRPr="00676D7C" w:rsidRDefault="00992B2E" w:rsidP="000E3AF6">
            <w:pPr>
              <w:jc w:val="center"/>
              <w:rPr>
                <w:rFonts w:eastAsia="標楷體"/>
                <w:vanish/>
                <w:szCs w:val="24"/>
              </w:rPr>
            </w:pPr>
            <w:r w:rsidRPr="00676D7C">
              <w:rPr>
                <w:rFonts w:eastAsia="標楷體"/>
                <w:szCs w:val="24"/>
              </w:rPr>
              <w:t>(N-1)</w:t>
            </w:r>
          </w:p>
        </w:tc>
        <w:tc>
          <w:tcPr>
            <w:tcW w:w="1234" w:type="dxa"/>
          </w:tcPr>
          <w:p w14:paraId="15049622" w14:textId="77777777" w:rsidR="00992B2E" w:rsidRPr="00676D7C" w:rsidRDefault="00E4028F" w:rsidP="000E3AF6">
            <w:pPr>
              <w:jc w:val="center"/>
              <w:rPr>
                <w:rFonts w:eastAsia="標楷體"/>
                <w:vanish/>
                <w:szCs w:val="24"/>
              </w:rPr>
            </w:pPr>
            <w:r w:rsidRPr="00676D7C">
              <w:rPr>
                <w:rFonts w:eastAsia="標楷體"/>
                <w:szCs w:val="24"/>
              </w:rPr>
              <w:t>學年度</w:t>
            </w:r>
            <w:r w:rsidRPr="00676D7C">
              <w:rPr>
                <w:rFonts w:eastAsia="標楷體"/>
                <w:szCs w:val="24"/>
              </w:rPr>
              <w:t>(N-2)</w:t>
            </w:r>
          </w:p>
        </w:tc>
      </w:tr>
      <w:tr w:rsidR="000C6C44" w:rsidRPr="00676D7C" w14:paraId="2A135C63" w14:textId="77777777" w:rsidTr="00281768">
        <w:trPr>
          <w:jc w:val="center"/>
        </w:trPr>
        <w:tc>
          <w:tcPr>
            <w:tcW w:w="2331" w:type="dxa"/>
            <w:vAlign w:val="center"/>
          </w:tcPr>
          <w:p w14:paraId="640B8571" w14:textId="77777777" w:rsidR="00992B2E" w:rsidRPr="00676D7C" w:rsidRDefault="00992B2E" w:rsidP="000E3AF6">
            <w:pPr>
              <w:jc w:val="both"/>
              <w:rPr>
                <w:rFonts w:eastAsia="標楷體"/>
                <w:szCs w:val="24"/>
              </w:rPr>
            </w:pPr>
            <w:r w:rsidRPr="00676D7C">
              <w:rPr>
                <w:rFonts w:eastAsia="標楷體"/>
                <w:szCs w:val="24"/>
              </w:rPr>
              <w:t>學雜費收入</w:t>
            </w:r>
          </w:p>
          <w:p w14:paraId="290B2DAC" w14:textId="77777777" w:rsidR="00992B2E" w:rsidRPr="00676D7C" w:rsidRDefault="00992B2E" w:rsidP="000E3AF6">
            <w:pPr>
              <w:jc w:val="both"/>
              <w:rPr>
                <w:rFonts w:eastAsia="標楷體"/>
                <w:vanish/>
                <w:szCs w:val="24"/>
              </w:rPr>
            </w:pPr>
            <w:r w:rsidRPr="00676D7C">
              <w:rPr>
                <w:rFonts w:eastAsia="標楷體"/>
                <w:szCs w:val="24"/>
              </w:rPr>
              <w:t>占總收入比率</w:t>
            </w:r>
            <w:r w:rsidRPr="00676D7C">
              <w:rPr>
                <w:rFonts w:eastAsia="標楷體"/>
                <w:szCs w:val="24"/>
              </w:rPr>
              <w:t>(%)</w:t>
            </w:r>
          </w:p>
        </w:tc>
        <w:tc>
          <w:tcPr>
            <w:tcW w:w="4454" w:type="dxa"/>
            <w:vAlign w:val="center"/>
          </w:tcPr>
          <w:p w14:paraId="2CE3EF5C" w14:textId="77777777" w:rsidR="00992B2E" w:rsidRPr="00676D7C" w:rsidRDefault="00992B2E" w:rsidP="000E3AF6">
            <w:pPr>
              <w:jc w:val="both"/>
              <w:rPr>
                <w:rFonts w:eastAsia="標楷體"/>
                <w:vanish/>
                <w:szCs w:val="24"/>
              </w:rPr>
            </w:pPr>
            <w:r w:rsidRPr="00676D7C">
              <w:rPr>
                <w:rFonts w:eastAsia="標楷體"/>
                <w:szCs w:val="24"/>
              </w:rPr>
              <w:t>學雜費收入</w:t>
            </w:r>
            <w:r w:rsidRPr="00676D7C">
              <w:rPr>
                <w:rFonts w:eastAsia="標楷體"/>
                <w:szCs w:val="24"/>
              </w:rPr>
              <w:t>/</w:t>
            </w:r>
            <w:r w:rsidRPr="00676D7C">
              <w:rPr>
                <w:rFonts w:eastAsia="標楷體"/>
                <w:szCs w:val="24"/>
              </w:rPr>
              <w:t>總收入</w:t>
            </w:r>
            <w:r w:rsidRPr="00676D7C">
              <w:rPr>
                <w:rFonts w:eastAsia="標楷體"/>
                <w:szCs w:val="24"/>
              </w:rPr>
              <w:t>*100%</w:t>
            </w:r>
          </w:p>
        </w:tc>
        <w:tc>
          <w:tcPr>
            <w:tcW w:w="1233" w:type="dxa"/>
          </w:tcPr>
          <w:p w14:paraId="3F626806" w14:textId="77777777" w:rsidR="00992B2E" w:rsidRPr="00676D7C" w:rsidRDefault="00992B2E" w:rsidP="000E3AF6">
            <w:pPr>
              <w:jc w:val="center"/>
              <w:rPr>
                <w:rFonts w:eastAsia="標楷體"/>
                <w:vanish/>
                <w:szCs w:val="24"/>
              </w:rPr>
            </w:pPr>
          </w:p>
        </w:tc>
        <w:tc>
          <w:tcPr>
            <w:tcW w:w="1233" w:type="dxa"/>
          </w:tcPr>
          <w:p w14:paraId="3D3D9296" w14:textId="77777777" w:rsidR="00992B2E" w:rsidRPr="00676D7C" w:rsidRDefault="00992B2E" w:rsidP="000E3AF6">
            <w:pPr>
              <w:jc w:val="center"/>
              <w:rPr>
                <w:rFonts w:eastAsia="標楷體"/>
                <w:vanish/>
                <w:szCs w:val="24"/>
              </w:rPr>
            </w:pPr>
          </w:p>
        </w:tc>
        <w:tc>
          <w:tcPr>
            <w:tcW w:w="1234" w:type="dxa"/>
          </w:tcPr>
          <w:p w14:paraId="7E2D4740" w14:textId="77777777" w:rsidR="00992B2E" w:rsidRPr="00676D7C" w:rsidRDefault="00992B2E" w:rsidP="000E3AF6">
            <w:pPr>
              <w:jc w:val="center"/>
              <w:rPr>
                <w:rFonts w:eastAsia="標楷體"/>
                <w:vanish/>
                <w:szCs w:val="24"/>
              </w:rPr>
            </w:pPr>
          </w:p>
        </w:tc>
      </w:tr>
      <w:tr w:rsidR="000C6C44" w:rsidRPr="00676D7C" w14:paraId="7B2C585E" w14:textId="77777777" w:rsidTr="00281768">
        <w:trPr>
          <w:jc w:val="center"/>
        </w:trPr>
        <w:tc>
          <w:tcPr>
            <w:tcW w:w="2331" w:type="dxa"/>
            <w:vAlign w:val="center"/>
          </w:tcPr>
          <w:p w14:paraId="39A3FCDC" w14:textId="3B73FF43" w:rsidR="008E38DA" w:rsidRPr="00676D7C" w:rsidRDefault="008E38DA" w:rsidP="000E3AF6">
            <w:pPr>
              <w:jc w:val="both"/>
              <w:rPr>
                <w:rFonts w:eastAsia="標楷體"/>
                <w:vanish/>
                <w:szCs w:val="24"/>
              </w:rPr>
            </w:pPr>
            <w:r w:rsidRPr="00676D7C">
              <w:rPr>
                <w:rFonts w:eastAsia="標楷體"/>
                <w:szCs w:val="24"/>
              </w:rPr>
              <w:t>學雜費收入變動率</w:t>
            </w:r>
            <w:r w:rsidRPr="00676D7C">
              <w:rPr>
                <w:rFonts w:eastAsia="標楷體"/>
                <w:szCs w:val="24"/>
              </w:rPr>
              <w:t>(%)</w:t>
            </w:r>
          </w:p>
        </w:tc>
        <w:tc>
          <w:tcPr>
            <w:tcW w:w="4454" w:type="dxa"/>
            <w:vAlign w:val="center"/>
          </w:tcPr>
          <w:p w14:paraId="6328645A" w14:textId="33BE5E64" w:rsidR="008E38DA" w:rsidRPr="00676D7C" w:rsidRDefault="008E38DA" w:rsidP="000E3AF6">
            <w:pPr>
              <w:jc w:val="both"/>
              <w:rPr>
                <w:rFonts w:eastAsia="標楷體"/>
                <w:vanish/>
                <w:szCs w:val="24"/>
              </w:rPr>
            </w:pPr>
            <w:r w:rsidRPr="00676D7C">
              <w:rPr>
                <w:rFonts w:eastAsia="標楷體"/>
                <w:szCs w:val="24"/>
              </w:rPr>
              <w:t>（本學年度學雜費收入－上學年度學雜費收入）</w:t>
            </w:r>
            <w:r w:rsidRPr="00676D7C">
              <w:rPr>
                <w:rFonts w:eastAsia="標楷體"/>
                <w:szCs w:val="24"/>
              </w:rPr>
              <w:t>/</w:t>
            </w:r>
            <w:r w:rsidRPr="00676D7C">
              <w:rPr>
                <w:rFonts w:eastAsia="標楷體"/>
                <w:szCs w:val="24"/>
              </w:rPr>
              <w:t>上學年度學雜費收入</w:t>
            </w:r>
            <w:r w:rsidRPr="00676D7C">
              <w:rPr>
                <w:rFonts w:eastAsia="標楷體"/>
                <w:szCs w:val="24"/>
              </w:rPr>
              <w:t>*100%</w:t>
            </w:r>
          </w:p>
        </w:tc>
        <w:tc>
          <w:tcPr>
            <w:tcW w:w="1233" w:type="dxa"/>
          </w:tcPr>
          <w:p w14:paraId="1F9EC822" w14:textId="77777777" w:rsidR="008E38DA" w:rsidRPr="00676D7C" w:rsidRDefault="008E38DA" w:rsidP="000E3AF6">
            <w:pPr>
              <w:jc w:val="center"/>
              <w:rPr>
                <w:rFonts w:eastAsia="標楷體"/>
                <w:vanish/>
                <w:szCs w:val="24"/>
              </w:rPr>
            </w:pPr>
          </w:p>
        </w:tc>
        <w:tc>
          <w:tcPr>
            <w:tcW w:w="1233" w:type="dxa"/>
          </w:tcPr>
          <w:p w14:paraId="2970885C" w14:textId="77777777" w:rsidR="008E38DA" w:rsidRPr="00676D7C" w:rsidRDefault="008E38DA" w:rsidP="000E3AF6">
            <w:pPr>
              <w:jc w:val="center"/>
              <w:rPr>
                <w:rFonts w:eastAsia="標楷體"/>
                <w:vanish/>
                <w:szCs w:val="24"/>
              </w:rPr>
            </w:pPr>
          </w:p>
        </w:tc>
        <w:tc>
          <w:tcPr>
            <w:tcW w:w="1234" w:type="dxa"/>
          </w:tcPr>
          <w:p w14:paraId="5D2BFA40" w14:textId="77777777" w:rsidR="008E38DA" w:rsidRPr="00676D7C" w:rsidRDefault="008E38DA" w:rsidP="000E3AF6">
            <w:pPr>
              <w:jc w:val="center"/>
              <w:rPr>
                <w:rFonts w:eastAsia="標楷體"/>
                <w:vanish/>
                <w:szCs w:val="24"/>
              </w:rPr>
            </w:pPr>
          </w:p>
        </w:tc>
      </w:tr>
      <w:tr w:rsidR="000C6C44" w:rsidRPr="00676D7C" w14:paraId="33CFD2B0" w14:textId="77777777" w:rsidTr="00281768">
        <w:trPr>
          <w:jc w:val="center"/>
        </w:trPr>
        <w:tc>
          <w:tcPr>
            <w:tcW w:w="2331" w:type="dxa"/>
            <w:vAlign w:val="center"/>
          </w:tcPr>
          <w:p w14:paraId="4E1A6E3E" w14:textId="2BE00FF3" w:rsidR="003D5AB0" w:rsidRPr="00676D7C" w:rsidRDefault="003D5AB0" w:rsidP="000E3AF6">
            <w:pPr>
              <w:jc w:val="both"/>
              <w:rPr>
                <w:rFonts w:eastAsia="標楷體"/>
                <w:vanish/>
                <w:szCs w:val="24"/>
              </w:rPr>
            </w:pPr>
            <w:r w:rsidRPr="00676D7C">
              <w:rPr>
                <w:rFonts w:eastAsia="標楷體"/>
                <w:szCs w:val="24"/>
              </w:rPr>
              <w:t>流動比率</w:t>
            </w:r>
            <w:r w:rsidRPr="00676D7C">
              <w:rPr>
                <w:rFonts w:eastAsia="標楷體"/>
                <w:szCs w:val="24"/>
              </w:rPr>
              <w:t>(%)</w:t>
            </w:r>
          </w:p>
        </w:tc>
        <w:tc>
          <w:tcPr>
            <w:tcW w:w="4454" w:type="dxa"/>
            <w:vAlign w:val="center"/>
          </w:tcPr>
          <w:p w14:paraId="67042932" w14:textId="59878D9D" w:rsidR="003D5AB0" w:rsidRPr="00676D7C" w:rsidRDefault="003D5AB0" w:rsidP="000E3AF6">
            <w:pPr>
              <w:jc w:val="both"/>
              <w:rPr>
                <w:rFonts w:eastAsia="標楷體"/>
                <w:vanish/>
                <w:szCs w:val="24"/>
              </w:rPr>
            </w:pPr>
            <w:r w:rsidRPr="00676D7C">
              <w:rPr>
                <w:rFonts w:eastAsia="標楷體"/>
                <w:szCs w:val="24"/>
              </w:rPr>
              <w:t>流動資產</w:t>
            </w:r>
            <w:r w:rsidRPr="00676D7C">
              <w:rPr>
                <w:rFonts w:eastAsia="標楷體"/>
                <w:szCs w:val="24"/>
              </w:rPr>
              <w:t>/</w:t>
            </w:r>
            <w:r w:rsidRPr="00676D7C">
              <w:rPr>
                <w:rFonts w:eastAsia="標楷體"/>
                <w:szCs w:val="24"/>
              </w:rPr>
              <w:t>流動負債</w:t>
            </w:r>
            <w:r w:rsidRPr="00676D7C">
              <w:rPr>
                <w:rFonts w:eastAsia="標楷體"/>
                <w:szCs w:val="24"/>
              </w:rPr>
              <w:t>*100%</w:t>
            </w:r>
          </w:p>
        </w:tc>
        <w:tc>
          <w:tcPr>
            <w:tcW w:w="1233" w:type="dxa"/>
          </w:tcPr>
          <w:p w14:paraId="25AD59DA" w14:textId="77777777" w:rsidR="003D5AB0" w:rsidRPr="00676D7C" w:rsidRDefault="003D5AB0" w:rsidP="000E3AF6">
            <w:pPr>
              <w:jc w:val="center"/>
              <w:rPr>
                <w:rFonts w:eastAsia="標楷體"/>
                <w:vanish/>
                <w:szCs w:val="24"/>
              </w:rPr>
            </w:pPr>
          </w:p>
        </w:tc>
        <w:tc>
          <w:tcPr>
            <w:tcW w:w="1233" w:type="dxa"/>
          </w:tcPr>
          <w:p w14:paraId="065CCF40" w14:textId="77777777" w:rsidR="003D5AB0" w:rsidRPr="00676D7C" w:rsidRDefault="003D5AB0" w:rsidP="000E3AF6">
            <w:pPr>
              <w:jc w:val="center"/>
              <w:rPr>
                <w:rFonts w:eastAsia="標楷體"/>
                <w:vanish/>
                <w:szCs w:val="24"/>
              </w:rPr>
            </w:pPr>
          </w:p>
        </w:tc>
        <w:tc>
          <w:tcPr>
            <w:tcW w:w="1234" w:type="dxa"/>
          </w:tcPr>
          <w:p w14:paraId="31876F91" w14:textId="77777777" w:rsidR="003D5AB0" w:rsidRPr="00676D7C" w:rsidRDefault="003D5AB0" w:rsidP="000E3AF6">
            <w:pPr>
              <w:jc w:val="center"/>
              <w:rPr>
                <w:rFonts w:eastAsia="標楷體"/>
                <w:vanish/>
                <w:szCs w:val="24"/>
              </w:rPr>
            </w:pPr>
          </w:p>
        </w:tc>
      </w:tr>
      <w:tr w:rsidR="000C6C44" w:rsidRPr="00676D7C" w14:paraId="066CED42" w14:textId="77777777" w:rsidTr="00281768">
        <w:trPr>
          <w:jc w:val="center"/>
        </w:trPr>
        <w:tc>
          <w:tcPr>
            <w:tcW w:w="2331" w:type="dxa"/>
            <w:vAlign w:val="center"/>
          </w:tcPr>
          <w:p w14:paraId="36C40366" w14:textId="76869F7C" w:rsidR="003D5AB0" w:rsidRPr="00676D7C" w:rsidRDefault="003D5AB0" w:rsidP="000E3AF6">
            <w:pPr>
              <w:jc w:val="both"/>
              <w:rPr>
                <w:rFonts w:eastAsia="標楷體"/>
                <w:vanish/>
                <w:szCs w:val="24"/>
              </w:rPr>
            </w:pPr>
            <w:r w:rsidRPr="00676D7C">
              <w:rPr>
                <w:rFonts w:eastAsia="標楷體"/>
                <w:szCs w:val="24"/>
              </w:rPr>
              <w:t>速動比率</w:t>
            </w:r>
            <w:r w:rsidRPr="00676D7C">
              <w:rPr>
                <w:rFonts w:eastAsia="標楷體"/>
                <w:szCs w:val="24"/>
              </w:rPr>
              <w:t>(%)</w:t>
            </w:r>
          </w:p>
        </w:tc>
        <w:tc>
          <w:tcPr>
            <w:tcW w:w="4454" w:type="dxa"/>
            <w:vAlign w:val="center"/>
          </w:tcPr>
          <w:p w14:paraId="18C3213F" w14:textId="12C27A98" w:rsidR="003D5AB0" w:rsidRPr="00676D7C" w:rsidRDefault="003D5AB0" w:rsidP="000E3AF6">
            <w:pPr>
              <w:jc w:val="both"/>
              <w:rPr>
                <w:rFonts w:eastAsia="標楷體"/>
                <w:vanish/>
                <w:szCs w:val="24"/>
              </w:rPr>
            </w:pPr>
            <w:r w:rsidRPr="00676D7C">
              <w:rPr>
                <w:rFonts w:eastAsia="標楷體"/>
                <w:szCs w:val="24"/>
              </w:rPr>
              <w:t>（流動資產－存貨－預付款項）</w:t>
            </w:r>
            <w:r w:rsidRPr="00676D7C">
              <w:rPr>
                <w:rFonts w:eastAsia="標楷體"/>
                <w:szCs w:val="24"/>
              </w:rPr>
              <w:t xml:space="preserve">÷ </w:t>
            </w:r>
            <w:r w:rsidRPr="00676D7C">
              <w:rPr>
                <w:rFonts w:eastAsia="標楷體"/>
                <w:szCs w:val="24"/>
              </w:rPr>
              <w:t>流動負債</w:t>
            </w:r>
            <w:r w:rsidRPr="00676D7C">
              <w:rPr>
                <w:rFonts w:eastAsia="標楷體"/>
                <w:szCs w:val="24"/>
              </w:rPr>
              <w:t>*100%</w:t>
            </w:r>
          </w:p>
        </w:tc>
        <w:tc>
          <w:tcPr>
            <w:tcW w:w="1233" w:type="dxa"/>
          </w:tcPr>
          <w:p w14:paraId="10DF226A" w14:textId="77777777" w:rsidR="003D5AB0" w:rsidRPr="00676D7C" w:rsidRDefault="003D5AB0" w:rsidP="000E3AF6">
            <w:pPr>
              <w:jc w:val="center"/>
              <w:rPr>
                <w:rFonts w:eastAsia="標楷體"/>
                <w:vanish/>
                <w:szCs w:val="24"/>
              </w:rPr>
            </w:pPr>
          </w:p>
        </w:tc>
        <w:tc>
          <w:tcPr>
            <w:tcW w:w="1233" w:type="dxa"/>
          </w:tcPr>
          <w:p w14:paraId="5B37FCA5" w14:textId="77777777" w:rsidR="003D5AB0" w:rsidRPr="00676D7C" w:rsidRDefault="003D5AB0" w:rsidP="000E3AF6">
            <w:pPr>
              <w:jc w:val="center"/>
              <w:rPr>
                <w:rFonts w:eastAsia="標楷體"/>
                <w:vanish/>
                <w:szCs w:val="24"/>
              </w:rPr>
            </w:pPr>
          </w:p>
        </w:tc>
        <w:tc>
          <w:tcPr>
            <w:tcW w:w="1234" w:type="dxa"/>
          </w:tcPr>
          <w:p w14:paraId="0DE4325E" w14:textId="77777777" w:rsidR="003D5AB0" w:rsidRPr="00676D7C" w:rsidRDefault="003D5AB0" w:rsidP="000E3AF6">
            <w:pPr>
              <w:jc w:val="center"/>
              <w:rPr>
                <w:rFonts w:eastAsia="標楷體"/>
                <w:vanish/>
                <w:szCs w:val="24"/>
              </w:rPr>
            </w:pPr>
          </w:p>
        </w:tc>
      </w:tr>
      <w:tr w:rsidR="000C6C44" w:rsidRPr="00676D7C" w14:paraId="6A4F6D87" w14:textId="77777777" w:rsidTr="00281768">
        <w:trPr>
          <w:jc w:val="center"/>
        </w:trPr>
        <w:tc>
          <w:tcPr>
            <w:tcW w:w="2331" w:type="dxa"/>
            <w:vAlign w:val="center"/>
          </w:tcPr>
          <w:p w14:paraId="1248CFDF" w14:textId="71BDF49E" w:rsidR="003D5AB0" w:rsidRPr="00676D7C" w:rsidRDefault="003D5AB0" w:rsidP="000E3AF6">
            <w:pPr>
              <w:jc w:val="both"/>
              <w:rPr>
                <w:rFonts w:eastAsia="標楷體"/>
                <w:vanish/>
                <w:szCs w:val="24"/>
              </w:rPr>
            </w:pPr>
            <w:r w:rsidRPr="00676D7C">
              <w:rPr>
                <w:rFonts w:eastAsia="標楷體"/>
                <w:szCs w:val="24"/>
              </w:rPr>
              <w:t>現金流量比率</w:t>
            </w:r>
            <w:r w:rsidRPr="00676D7C">
              <w:rPr>
                <w:rFonts w:eastAsia="標楷體"/>
                <w:szCs w:val="24"/>
              </w:rPr>
              <w:t>(%)</w:t>
            </w:r>
          </w:p>
        </w:tc>
        <w:tc>
          <w:tcPr>
            <w:tcW w:w="4454" w:type="dxa"/>
            <w:vAlign w:val="center"/>
          </w:tcPr>
          <w:p w14:paraId="0E5B4953" w14:textId="00E43946" w:rsidR="003D5AB0" w:rsidRPr="00676D7C" w:rsidRDefault="003D5AB0" w:rsidP="000E3AF6">
            <w:pPr>
              <w:jc w:val="both"/>
              <w:rPr>
                <w:rFonts w:eastAsia="標楷體"/>
                <w:vanish/>
                <w:szCs w:val="24"/>
              </w:rPr>
            </w:pPr>
            <w:r w:rsidRPr="00676D7C">
              <w:rPr>
                <w:rFonts w:eastAsia="標楷體"/>
                <w:szCs w:val="24"/>
              </w:rPr>
              <w:t>營運活動現金流量</w:t>
            </w:r>
            <w:r w:rsidRPr="00676D7C">
              <w:rPr>
                <w:rFonts w:eastAsia="標楷體"/>
                <w:szCs w:val="24"/>
              </w:rPr>
              <w:t>/</w:t>
            </w:r>
            <w:r w:rsidRPr="00676D7C">
              <w:rPr>
                <w:rFonts w:eastAsia="標楷體"/>
                <w:szCs w:val="24"/>
              </w:rPr>
              <w:t>流動負債</w:t>
            </w:r>
            <w:r w:rsidRPr="00676D7C">
              <w:rPr>
                <w:rFonts w:eastAsia="標楷體"/>
                <w:szCs w:val="24"/>
              </w:rPr>
              <w:t>*100%</w:t>
            </w:r>
          </w:p>
        </w:tc>
        <w:tc>
          <w:tcPr>
            <w:tcW w:w="1233" w:type="dxa"/>
          </w:tcPr>
          <w:p w14:paraId="5F18A82D" w14:textId="77777777" w:rsidR="003D5AB0" w:rsidRPr="00676D7C" w:rsidRDefault="003D5AB0" w:rsidP="000E3AF6">
            <w:pPr>
              <w:jc w:val="center"/>
              <w:rPr>
                <w:rFonts w:eastAsia="標楷體"/>
                <w:vanish/>
                <w:szCs w:val="24"/>
              </w:rPr>
            </w:pPr>
          </w:p>
        </w:tc>
        <w:tc>
          <w:tcPr>
            <w:tcW w:w="1233" w:type="dxa"/>
          </w:tcPr>
          <w:p w14:paraId="4FF8BAEF" w14:textId="77777777" w:rsidR="003D5AB0" w:rsidRPr="00676D7C" w:rsidRDefault="003D5AB0" w:rsidP="000E3AF6">
            <w:pPr>
              <w:jc w:val="center"/>
              <w:rPr>
                <w:rFonts w:eastAsia="標楷體"/>
                <w:vanish/>
                <w:szCs w:val="24"/>
              </w:rPr>
            </w:pPr>
          </w:p>
        </w:tc>
        <w:tc>
          <w:tcPr>
            <w:tcW w:w="1234" w:type="dxa"/>
          </w:tcPr>
          <w:p w14:paraId="142854F1" w14:textId="77777777" w:rsidR="003D5AB0" w:rsidRPr="00676D7C" w:rsidRDefault="003D5AB0" w:rsidP="000E3AF6">
            <w:pPr>
              <w:jc w:val="center"/>
              <w:rPr>
                <w:rFonts w:eastAsia="標楷體"/>
                <w:vanish/>
                <w:szCs w:val="24"/>
              </w:rPr>
            </w:pPr>
          </w:p>
        </w:tc>
      </w:tr>
      <w:tr w:rsidR="000C6C44" w:rsidRPr="00676D7C" w14:paraId="56202163" w14:textId="77777777" w:rsidTr="00281768">
        <w:trPr>
          <w:jc w:val="center"/>
        </w:trPr>
        <w:tc>
          <w:tcPr>
            <w:tcW w:w="2331" w:type="dxa"/>
            <w:vAlign w:val="center"/>
          </w:tcPr>
          <w:p w14:paraId="7ACC786F" w14:textId="63E7230F" w:rsidR="003D5AB0" w:rsidRPr="00676D7C" w:rsidRDefault="003D5AB0" w:rsidP="000E3AF6">
            <w:pPr>
              <w:jc w:val="both"/>
              <w:rPr>
                <w:rFonts w:eastAsia="標楷體"/>
                <w:vanish/>
                <w:szCs w:val="24"/>
              </w:rPr>
            </w:pPr>
            <w:r w:rsidRPr="00676D7C">
              <w:rPr>
                <w:rFonts w:eastAsia="標楷體"/>
                <w:szCs w:val="24"/>
              </w:rPr>
              <w:t>累積餘絀比率</w:t>
            </w:r>
            <w:r w:rsidRPr="00676D7C">
              <w:rPr>
                <w:rFonts w:eastAsia="標楷體"/>
                <w:szCs w:val="24"/>
              </w:rPr>
              <w:t>(%)</w:t>
            </w:r>
          </w:p>
        </w:tc>
        <w:tc>
          <w:tcPr>
            <w:tcW w:w="4454" w:type="dxa"/>
            <w:vAlign w:val="center"/>
          </w:tcPr>
          <w:p w14:paraId="31BFC388" w14:textId="12AADAA7" w:rsidR="00EF581A" w:rsidRPr="00676D7C" w:rsidRDefault="003D5AB0" w:rsidP="000E3AF6">
            <w:pPr>
              <w:jc w:val="both"/>
              <w:rPr>
                <w:rFonts w:eastAsia="標楷體"/>
                <w:szCs w:val="24"/>
              </w:rPr>
            </w:pPr>
            <w:r w:rsidRPr="00676D7C">
              <w:rPr>
                <w:rFonts w:eastAsia="標楷體"/>
                <w:szCs w:val="24"/>
              </w:rPr>
              <w:t>(</w:t>
            </w:r>
            <w:r w:rsidRPr="00676D7C">
              <w:rPr>
                <w:rFonts w:eastAsia="標楷體"/>
                <w:szCs w:val="24"/>
              </w:rPr>
              <w:t>累積餘絀＋未指定用途權益基金</w:t>
            </w:r>
            <w:r w:rsidRPr="00676D7C">
              <w:rPr>
                <w:rFonts w:eastAsia="標楷體"/>
                <w:szCs w:val="24"/>
              </w:rPr>
              <w:t xml:space="preserve">) ÷ </w:t>
            </w:r>
          </w:p>
          <w:p w14:paraId="113531D7" w14:textId="6A7F53D3" w:rsidR="003D5AB0" w:rsidRPr="00676D7C" w:rsidRDefault="003D5AB0" w:rsidP="000E3AF6">
            <w:pPr>
              <w:jc w:val="both"/>
              <w:rPr>
                <w:rFonts w:eastAsia="標楷體"/>
                <w:vanish/>
                <w:szCs w:val="24"/>
              </w:rPr>
            </w:pPr>
            <w:r w:rsidRPr="00676D7C">
              <w:rPr>
                <w:rFonts w:eastAsia="標楷體"/>
                <w:szCs w:val="24"/>
              </w:rPr>
              <w:t>總資產</w:t>
            </w:r>
            <w:r w:rsidRPr="00676D7C">
              <w:rPr>
                <w:rFonts w:eastAsia="標楷體"/>
                <w:szCs w:val="24"/>
              </w:rPr>
              <w:t>*100%</w:t>
            </w:r>
          </w:p>
        </w:tc>
        <w:tc>
          <w:tcPr>
            <w:tcW w:w="1233" w:type="dxa"/>
          </w:tcPr>
          <w:p w14:paraId="40C5ADCB" w14:textId="77777777" w:rsidR="003D5AB0" w:rsidRPr="00676D7C" w:rsidRDefault="003D5AB0" w:rsidP="000E3AF6">
            <w:pPr>
              <w:jc w:val="center"/>
              <w:rPr>
                <w:rFonts w:eastAsia="標楷體"/>
                <w:vanish/>
                <w:szCs w:val="24"/>
              </w:rPr>
            </w:pPr>
          </w:p>
        </w:tc>
        <w:tc>
          <w:tcPr>
            <w:tcW w:w="1233" w:type="dxa"/>
          </w:tcPr>
          <w:p w14:paraId="7AA9106C" w14:textId="77777777" w:rsidR="003D5AB0" w:rsidRPr="00676D7C" w:rsidRDefault="003D5AB0" w:rsidP="000E3AF6">
            <w:pPr>
              <w:jc w:val="center"/>
              <w:rPr>
                <w:rFonts w:eastAsia="標楷體"/>
                <w:vanish/>
                <w:szCs w:val="24"/>
              </w:rPr>
            </w:pPr>
          </w:p>
        </w:tc>
        <w:tc>
          <w:tcPr>
            <w:tcW w:w="1234" w:type="dxa"/>
          </w:tcPr>
          <w:p w14:paraId="42E7EA9B" w14:textId="77777777" w:rsidR="003D5AB0" w:rsidRPr="00676D7C" w:rsidRDefault="003D5AB0" w:rsidP="000E3AF6">
            <w:pPr>
              <w:jc w:val="center"/>
              <w:rPr>
                <w:rFonts w:eastAsia="標楷體"/>
                <w:vanish/>
                <w:szCs w:val="24"/>
              </w:rPr>
            </w:pPr>
          </w:p>
        </w:tc>
      </w:tr>
      <w:tr w:rsidR="000C6C44" w:rsidRPr="00676D7C" w14:paraId="34E60853" w14:textId="77777777" w:rsidTr="00281768">
        <w:trPr>
          <w:jc w:val="center"/>
        </w:trPr>
        <w:tc>
          <w:tcPr>
            <w:tcW w:w="2331" w:type="dxa"/>
            <w:vAlign w:val="center"/>
          </w:tcPr>
          <w:p w14:paraId="0EDAA921" w14:textId="73E0CB32" w:rsidR="003D5AB0" w:rsidRPr="00676D7C" w:rsidRDefault="003D5AB0" w:rsidP="000E3AF6">
            <w:pPr>
              <w:jc w:val="both"/>
              <w:rPr>
                <w:rFonts w:eastAsia="標楷體"/>
                <w:vanish/>
                <w:szCs w:val="24"/>
              </w:rPr>
            </w:pPr>
            <w:r w:rsidRPr="00676D7C">
              <w:rPr>
                <w:rFonts w:eastAsia="標楷體"/>
                <w:szCs w:val="24"/>
              </w:rPr>
              <w:t>資產效益率</w:t>
            </w:r>
            <w:r w:rsidRPr="00676D7C">
              <w:rPr>
                <w:rFonts w:eastAsia="標楷體"/>
                <w:szCs w:val="24"/>
              </w:rPr>
              <w:t>(%)</w:t>
            </w:r>
          </w:p>
        </w:tc>
        <w:tc>
          <w:tcPr>
            <w:tcW w:w="4454" w:type="dxa"/>
            <w:vAlign w:val="center"/>
          </w:tcPr>
          <w:p w14:paraId="75970AFC" w14:textId="058F058E" w:rsidR="003D5AB0" w:rsidRPr="00676D7C" w:rsidRDefault="003D5AB0" w:rsidP="000E3AF6">
            <w:pPr>
              <w:jc w:val="both"/>
              <w:rPr>
                <w:rFonts w:eastAsia="標楷體"/>
                <w:vanish/>
                <w:szCs w:val="24"/>
              </w:rPr>
            </w:pPr>
            <w:r w:rsidRPr="00676D7C">
              <w:rPr>
                <w:rFonts w:eastAsia="標楷體"/>
                <w:szCs w:val="24"/>
              </w:rPr>
              <w:t>本期餘絀</w:t>
            </w:r>
            <w:r w:rsidRPr="00676D7C">
              <w:rPr>
                <w:rFonts w:eastAsia="標楷體"/>
                <w:szCs w:val="24"/>
              </w:rPr>
              <w:t>/(</w:t>
            </w:r>
            <w:r w:rsidRPr="00676D7C">
              <w:rPr>
                <w:rFonts w:eastAsia="標楷體"/>
                <w:szCs w:val="24"/>
              </w:rPr>
              <w:t>期初總資產</w:t>
            </w:r>
            <w:r w:rsidRPr="00676D7C">
              <w:rPr>
                <w:rFonts w:eastAsia="標楷體"/>
                <w:szCs w:val="24"/>
              </w:rPr>
              <w:t>+</w:t>
            </w:r>
            <w:r w:rsidRPr="00676D7C">
              <w:rPr>
                <w:rFonts w:eastAsia="標楷體"/>
                <w:szCs w:val="24"/>
              </w:rPr>
              <w:t>期末總資產</w:t>
            </w:r>
            <w:r w:rsidRPr="00676D7C">
              <w:rPr>
                <w:rFonts w:eastAsia="標楷體"/>
                <w:szCs w:val="24"/>
              </w:rPr>
              <w:t>)÷2*100%</w:t>
            </w:r>
          </w:p>
        </w:tc>
        <w:tc>
          <w:tcPr>
            <w:tcW w:w="1233" w:type="dxa"/>
          </w:tcPr>
          <w:p w14:paraId="3E8D67FF" w14:textId="77777777" w:rsidR="003D5AB0" w:rsidRPr="00676D7C" w:rsidRDefault="003D5AB0" w:rsidP="000E3AF6">
            <w:pPr>
              <w:jc w:val="center"/>
              <w:rPr>
                <w:rFonts w:eastAsia="標楷體"/>
                <w:vanish/>
                <w:szCs w:val="24"/>
              </w:rPr>
            </w:pPr>
          </w:p>
        </w:tc>
        <w:tc>
          <w:tcPr>
            <w:tcW w:w="1233" w:type="dxa"/>
          </w:tcPr>
          <w:p w14:paraId="51DB849E" w14:textId="77777777" w:rsidR="003D5AB0" w:rsidRPr="00676D7C" w:rsidRDefault="003D5AB0" w:rsidP="000E3AF6">
            <w:pPr>
              <w:jc w:val="center"/>
              <w:rPr>
                <w:rFonts w:eastAsia="標楷體"/>
                <w:vanish/>
                <w:szCs w:val="24"/>
              </w:rPr>
            </w:pPr>
          </w:p>
        </w:tc>
        <w:tc>
          <w:tcPr>
            <w:tcW w:w="1234" w:type="dxa"/>
          </w:tcPr>
          <w:p w14:paraId="6D7B7936" w14:textId="77777777" w:rsidR="003D5AB0" w:rsidRPr="00676D7C" w:rsidRDefault="003D5AB0" w:rsidP="000E3AF6">
            <w:pPr>
              <w:jc w:val="center"/>
              <w:rPr>
                <w:rFonts w:eastAsia="標楷體"/>
                <w:vanish/>
                <w:szCs w:val="24"/>
              </w:rPr>
            </w:pPr>
          </w:p>
        </w:tc>
      </w:tr>
      <w:tr w:rsidR="000C6C44" w:rsidRPr="00676D7C" w14:paraId="40A8172C" w14:textId="77777777" w:rsidTr="00281768">
        <w:trPr>
          <w:jc w:val="center"/>
        </w:trPr>
        <w:tc>
          <w:tcPr>
            <w:tcW w:w="2331" w:type="dxa"/>
            <w:vAlign w:val="center"/>
          </w:tcPr>
          <w:p w14:paraId="43CBF870" w14:textId="77777777" w:rsidR="00992B2E" w:rsidRPr="00676D7C" w:rsidRDefault="00992B2E" w:rsidP="000E3AF6">
            <w:pPr>
              <w:jc w:val="both"/>
              <w:rPr>
                <w:rFonts w:eastAsia="標楷體"/>
                <w:vanish/>
                <w:szCs w:val="24"/>
              </w:rPr>
            </w:pPr>
            <w:r w:rsidRPr="00676D7C">
              <w:rPr>
                <w:rFonts w:eastAsia="標楷體"/>
                <w:szCs w:val="24"/>
              </w:rPr>
              <w:t>負債比率</w:t>
            </w:r>
            <w:r w:rsidRPr="00676D7C">
              <w:rPr>
                <w:rFonts w:eastAsia="標楷體"/>
                <w:szCs w:val="24"/>
              </w:rPr>
              <w:t>(%)</w:t>
            </w:r>
          </w:p>
        </w:tc>
        <w:tc>
          <w:tcPr>
            <w:tcW w:w="4454" w:type="dxa"/>
            <w:vAlign w:val="center"/>
          </w:tcPr>
          <w:p w14:paraId="0306BC8E" w14:textId="77777777" w:rsidR="00992B2E" w:rsidRPr="00676D7C" w:rsidRDefault="00BD2770" w:rsidP="000E3AF6">
            <w:pPr>
              <w:jc w:val="both"/>
              <w:rPr>
                <w:rFonts w:eastAsia="標楷體"/>
                <w:vanish/>
                <w:szCs w:val="24"/>
              </w:rPr>
            </w:pPr>
            <w:r w:rsidRPr="00676D7C">
              <w:rPr>
                <w:rFonts w:eastAsia="標楷體"/>
                <w:szCs w:val="24"/>
              </w:rPr>
              <w:t>(</w:t>
            </w:r>
            <w:r w:rsidRPr="00676D7C">
              <w:rPr>
                <w:rFonts w:eastAsia="標楷體"/>
                <w:szCs w:val="24"/>
              </w:rPr>
              <w:t>負債總額－應付代管資產</w:t>
            </w:r>
            <w:r w:rsidRPr="00676D7C">
              <w:rPr>
                <w:rFonts w:eastAsia="標楷體"/>
                <w:szCs w:val="24"/>
              </w:rPr>
              <w:t>)/(</w:t>
            </w:r>
            <w:r w:rsidRPr="00676D7C">
              <w:rPr>
                <w:rFonts w:eastAsia="標楷體"/>
                <w:szCs w:val="24"/>
              </w:rPr>
              <w:t>資產總額－代管資產淨額</w:t>
            </w:r>
            <w:r w:rsidRPr="00676D7C">
              <w:rPr>
                <w:rFonts w:eastAsia="標楷體"/>
                <w:szCs w:val="24"/>
              </w:rPr>
              <w:t>)*100%</w:t>
            </w:r>
          </w:p>
        </w:tc>
        <w:tc>
          <w:tcPr>
            <w:tcW w:w="1233" w:type="dxa"/>
          </w:tcPr>
          <w:p w14:paraId="347C3B39" w14:textId="77777777" w:rsidR="00992B2E" w:rsidRPr="00676D7C" w:rsidRDefault="00992B2E" w:rsidP="000E3AF6">
            <w:pPr>
              <w:jc w:val="center"/>
              <w:rPr>
                <w:rFonts w:eastAsia="標楷體"/>
                <w:vanish/>
                <w:szCs w:val="24"/>
              </w:rPr>
            </w:pPr>
          </w:p>
        </w:tc>
        <w:tc>
          <w:tcPr>
            <w:tcW w:w="1233" w:type="dxa"/>
          </w:tcPr>
          <w:p w14:paraId="1CF8D6EC" w14:textId="77777777" w:rsidR="00992B2E" w:rsidRPr="00676D7C" w:rsidRDefault="00992B2E" w:rsidP="000E3AF6">
            <w:pPr>
              <w:jc w:val="center"/>
              <w:rPr>
                <w:rFonts w:eastAsia="標楷體"/>
                <w:vanish/>
                <w:szCs w:val="24"/>
              </w:rPr>
            </w:pPr>
          </w:p>
        </w:tc>
        <w:tc>
          <w:tcPr>
            <w:tcW w:w="1234" w:type="dxa"/>
          </w:tcPr>
          <w:p w14:paraId="1159E4B8" w14:textId="77777777" w:rsidR="00992B2E" w:rsidRPr="00676D7C" w:rsidRDefault="00992B2E" w:rsidP="000E3AF6">
            <w:pPr>
              <w:jc w:val="center"/>
              <w:rPr>
                <w:rFonts w:eastAsia="標楷體"/>
                <w:vanish/>
                <w:szCs w:val="24"/>
              </w:rPr>
            </w:pPr>
          </w:p>
        </w:tc>
      </w:tr>
      <w:tr w:rsidR="000C6C44" w:rsidRPr="00676D7C" w14:paraId="3863DAFE" w14:textId="77777777" w:rsidTr="00281768">
        <w:trPr>
          <w:jc w:val="center"/>
        </w:trPr>
        <w:tc>
          <w:tcPr>
            <w:tcW w:w="2331" w:type="dxa"/>
            <w:vAlign w:val="center"/>
          </w:tcPr>
          <w:p w14:paraId="67D3D115" w14:textId="2E0C2D67" w:rsidR="003D5AB0" w:rsidRPr="00676D7C" w:rsidRDefault="003D5AB0" w:rsidP="000E3AF6">
            <w:pPr>
              <w:jc w:val="both"/>
              <w:rPr>
                <w:rFonts w:eastAsia="標楷體"/>
                <w:vanish/>
                <w:szCs w:val="24"/>
              </w:rPr>
            </w:pPr>
            <w:r w:rsidRPr="00676D7C">
              <w:rPr>
                <w:rFonts w:eastAsia="標楷體"/>
                <w:szCs w:val="24"/>
              </w:rPr>
              <w:t>負債變動率</w:t>
            </w:r>
            <w:r w:rsidRPr="00676D7C">
              <w:rPr>
                <w:rFonts w:eastAsia="標楷體"/>
                <w:szCs w:val="24"/>
              </w:rPr>
              <w:t>(%)</w:t>
            </w:r>
          </w:p>
        </w:tc>
        <w:tc>
          <w:tcPr>
            <w:tcW w:w="4454" w:type="dxa"/>
            <w:vAlign w:val="center"/>
          </w:tcPr>
          <w:p w14:paraId="4409092A" w14:textId="06540CC2" w:rsidR="003D5AB0" w:rsidRPr="00676D7C" w:rsidRDefault="003D5AB0" w:rsidP="000E3AF6">
            <w:pPr>
              <w:jc w:val="both"/>
              <w:rPr>
                <w:rFonts w:eastAsia="標楷體"/>
                <w:vanish/>
                <w:szCs w:val="24"/>
              </w:rPr>
            </w:pPr>
            <w:r w:rsidRPr="00676D7C">
              <w:rPr>
                <w:rFonts w:eastAsia="標楷體"/>
                <w:szCs w:val="24"/>
              </w:rPr>
              <w:t>（總負債期末餘額－總負債期初餘額）</w:t>
            </w:r>
            <w:r w:rsidRPr="00676D7C">
              <w:rPr>
                <w:rFonts w:eastAsia="標楷體"/>
                <w:szCs w:val="24"/>
              </w:rPr>
              <w:t>÷</w:t>
            </w:r>
            <w:r w:rsidRPr="00676D7C">
              <w:rPr>
                <w:rFonts w:eastAsia="標楷體"/>
                <w:szCs w:val="24"/>
              </w:rPr>
              <w:t>總負債期初餘額</w:t>
            </w:r>
            <w:r w:rsidRPr="00676D7C">
              <w:rPr>
                <w:rFonts w:eastAsia="標楷體"/>
                <w:szCs w:val="24"/>
              </w:rPr>
              <w:t>*100%</w:t>
            </w:r>
          </w:p>
        </w:tc>
        <w:tc>
          <w:tcPr>
            <w:tcW w:w="1233" w:type="dxa"/>
          </w:tcPr>
          <w:p w14:paraId="29B177BC" w14:textId="77777777" w:rsidR="003D5AB0" w:rsidRPr="00676D7C" w:rsidRDefault="003D5AB0" w:rsidP="000E3AF6">
            <w:pPr>
              <w:jc w:val="center"/>
              <w:rPr>
                <w:rFonts w:eastAsia="標楷體"/>
                <w:vanish/>
                <w:szCs w:val="24"/>
              </w:rPr>
            </w:pPr>
          </w:p>
        </w:tc>
        <w:tc>
          <w:tcPr>
            <w:tcW w:w="1233" w:type="dxa"/>
          </w:tcPr>
          <w:p w14:paraId="184B3B38" w14:textId="77777777" w:rsidR="003D5AB0" w:rsidRPr="00676D7C" w:rsidRDefault="003D5AB0" w:rsidP="000E3AF6">
            <w:pPr>
              <w:jc w:val="center"/>
              <w:rPr>
                <w:rFonts w:eastAsia="標楷體"/>
                <w:vanish/>
                <w:szCs w:val="24"/>
              </w:rPr>
            </w:pPr>
          </w:p>
        </w:tc>
        <w:tc>
          <w:tcPr>
            <w:tcW w:w="1234" w:type="dxa"/>
          </w:tcPr>
          <w:p w14:paraId="192B979B" w14:textId="77777777" w:rsidR="003D5AB0" w:rsidRPr="00676D7C" w:rsidRDefault="003D5AB0" w:rsidP="000E3AF6">
            <w:pPr>
              <w:jc w:val="center"/>
              <w:rPr>
                <w:rFonts w:eastAsia="標楷體"/>
                <w:vanish/>
                <w:szCs w:val="24"/>
              </w:rPr>
            </w:pPr>
          </w:p>
        </w:tc>
      </w:tr>
      <w:tr w:rsidR="000C6C44" w:rsidRPr="00676D7C" w14:paraId="0BC2D595" w14:textId="77777777" w:rsidTr="00E83BD7">
        <w:trPr>
          <w:jc w:val="center"/>
        </w:trPr>
        <w:tc>
          <w:tcPr>
            <w:tcW w:w="2331" w:type="dxa"/>
            <w:vAlign w:val="center"/>
          </w:tcPr>
          <w:p w14:paraId="0A56F9B4" w14:textId="77777777" w:rsidR="00992B2E" w:rsidRPr="00676D7C" w:rsidRDefault="00992B2E" w:rsidP="000E3AF6">
            <w:pPr>
              <w:jc w:val="both"/>
              <w:rPr>
                <w:rFonts w:eastAsia="標楷體"/>
                <w:vanish/>
                <w:szCs w:val="24"/>
              </w:rPr>
            </w:pPr>
            <w:r w:rsidRPr="00676D7C">
              <w:rPr>
                <w:rFonts w:eastAsia="標楷體"/>
                <w:szCs w:val="24"/>
              </w:rPr>
              <w:t>舉債指數</w:t>
            </w:r>
          </w:p>
        </w:tc>
        <w:tc>
          <w:tcPr>
            <w:tcW w:w="4454" w:type="dxa"/>
            <w:vAlign w:val="center"/>
          </w:tcPr>
          <w:p w14:paraId="45B61B59" w14:textId="77777777" w:rsidR="00992B2E" w:rsidRPr="00676D7C" w:rsidRDefault="00A1238D" w:rsidP="000E3AF6">
            <w:pPr>
              <w:jc w:val="both"/>
              <w:rPr>
                <w:rFonts w:eastAsia="標楷體"/>
                <w:vanish/>
                <w:szCs w:val="24"/>
              </w:rPr>
            </w:pPr>
            <w:r w:rsidRPr="00676D7C">
              <w:rPr>
                <w:rFonts w:eastAsia="標楷體"/>
                <w:szCs w:val="24"/>
              </w:rPr>
              <w:t>(</w:t>
            </w:r>
            <w:r w:rsidRPr="00676D7C">
              <w:rPr>
                <w:rFonts w:eastAsia="標楷體"/>
                <w:szCs w:val="24"/>
              </w:rPr>
              <w:t>貨幣性負債－貨幣性資產</w:t>
            </w:r>
            <w:r w:rsidRPr="00676D7C">
              <w:rPr>
                <w:rFonts w:eastAsia="標楷體"/>
                <w:szCs w:val="24"/>
              </w:rPr>
              <w:t>)/</w:t>
            </w:r>
            <w:r w:rsidRPr="00676D7C">
              <w:rPr>
                <w:rFonts w:eastAsia="標楷體"/>
                <w:szCs w:val="24"/>
              </w:rPr>
              <w:t>扣減不動產支出前現金餘絀</w:t>
            </w:r>
          </w:p>
        </w:tc>
        <w:tc>
          <w:tcPr>
            <w:tcW w:w="1233" w:type="dxa"/>
          </w:tcPr>
          <w:p w14:paraId="7643FE92" w14:textId="77777777" w:rsidR="00992B2E" w:rsidRPr="00676D7C" w:rsidRDefault="00992B2E" w:rsidP="000E3AF6">
            <w:pPr>
              <w:jc w:val="center"/>
              <w:rPr>
                <w:rFonts w:eastAsia="標楷體"/>
                <w:vanish/>
                <w:szCs w:val="24"/>
              </w:rPr>
            </w:pPr>
          </w:p>
        </w:tc>
        <w:tc>
          <w:tcPr>
            <w:tcW w:w="1233" w:type="dxa"/>
          </w:tcPr>
          <w:p w14:paraId="298A0DB1" w14:textId="77777777" w:rsidR="00992B2E" w:rsidRPr="00676D7C" w:rsidRDefault="00992B2E" w:rsidP="000E3AF6">
            <w:pPr>
              <w:jc w:val="center"/>
              <w:rPr>
                <w:rFonts w:eastAsia="標楷體"/>
                <w:vanish/>
                <w:szCs w:val="24"/>
              </w:rPr>
            </w:pPr>
          </w:p>
        </w:tc>
        <w:tc>
          <w:tcPr>
            <w:tcW w:w="1234" w:type="dxa"/>
          </w:tcPr>
          <w:p w14:paraId="303C1372" w14:textId="77777777" w:rsidR="00992B2E" w:rsidRPr="00676D7C" w:rsidRDefault="00992B2E" w:rsidP="000E3AF6">
            <w:pPr>
              <w:jc w:val="center"/>
              <w:rPr>
                <w:rFonts w:eastAsia="標楷體"/>
                <w:vanish/>
                <w:szCs w:val="24"/>
              </w:rPr>
            </w:pPr>
          </w:p>
        </w:tc>
      </w:tr>
      <w:tr w:rsidR="000C6C44" w:rsidRPr="00676D7C" w14:paraId="67F90333" w14:textId="77777777" w:rsidTr="00E83BD7">
        <w:trPr>
          <w:jc w:val="center"/>
        </w:trPr>
        <w:tc>
          <w:tcPr>
            <w:tcW w:w="2331" w:type="dxa"/>
            <w:vAlign w:val="center"/>
          </w:tcPr>
          <w:p w14:paraId="4C886E73" w14:textId="77777777" w:rsidR="00204748" w:rsidRPr="00676D7C" w:rsidRDefault="006D038E" w:rsidP="000E3AF6">
            <w:pPr>
              <w:jc w:val="both"/>
              <w:rPr>
                <w:rFonts w:eastAsia="標楷體"/>
                <w:vanish/>
                <w:szCs w:val="24"/>
              </w:rPr>
            </w:pPr>
            <w:r w:rsidRPr="00676D7C">
              <w:rPr>
                <w:rFonts w:eastAsia="標楷體"/>
                <w:szCs w:val="24"/>
              </w:rPr>
              <w:t>短期可用資金</w:t>
            </w:r>
          </w:p>
        </w:tc>
        <w:tc>
          <w:tcPr>
            <w:tcW w:w="4454" w:type="dxa"/>
            <w:vAlign w:val="center"/>
          </w:tcPr>
          <w:p w14:paraId="290209E5" w14:textId="77777777" w:rsidR="00204748" w:rsidRPr="00676D7C" w:rsidRDefault="006D038E" w:rsidP="000E3AF6">
            <w:pPr>
              <w:jc w:val="both"/>
              <w:rPr>
                <w:rFonts w:eastAsia="標楷體"/>
                <w:vanish/>
                <w:szCs w:val="24"/>
              </w:rPr>
            </w:pPr>
            <w:r w:rsidRPr="00676D7C">
              <w:rPr>
                <w:rFonts w:eastAsia="標楷體"/>
                <w:szCs w:val="24"/>
              </w:rPr>
              <w:t>(</w:t>
            </w:r>
            <w:r w:rsidRPr="00676D7C">
              <w:rPr>
                <w:rFonts w:eastAsia="標楷體"/>
                <w:szCs w:val="24"/>
              </w:rPr>
              <w:t>現金＋銀行存款</w:t>
            </w:r>
            <w:r w:rsidRPr="00676D7C">
              <w:rPr>
                <w:rFonts w:eastAsia="標楷體"/>
                <w:szCs w:val="24"/>
              </w:rPr>
              <w:t>)</w:t>
            </w:r>
            <w:r w:rsidRPr="00676D7C">
              <w:rPr>
                <w:rFonts w:eastAsia="標楷體"/>
                <w:szCs w:val="24"/>
              </w:rPr>
              <w:t>＋</w:t>
            </w:r>
            <w:r w:rsidRPr="00676D7C">
              <w:rPr>
                <w:rFonts w:eastAsia="標楷體"/>
                <w:szCs w:val="24"/>
              </w:rPr>
              <w:t>(</w:t>
            </w:r>
            <w:r w:rsidRPr="00676D7C">
              <w:rPr>
                <w:rFonts w:eastAsia="標楷體"/>
                <w:szCs w:val="24"/>
              </w:rPr>
              <w:t>流動金融資產＋應收款項</w:t>
            </w:r>
            <w:r w:rsidRPr="00676D7C">
              <w:rPr>
                <w:rFonts w:eastAsia="標楷體"/>
                <w:szCs w:val="24"/>
              </w:rPr>
              <w:t>)</w:t>
            </w:r>
            <w:r w:rsidRPr="00676D7C">
              <w:rPr>
                <w:rFonts w:eastAsia="標楷體"/>
                <w:szCs w:val="24"/>
              </w:rPr>
              <w:t>－</w:t>
            </w:r>
            <w:r w:rsidRPr="00676D7C">
              <w:rPr>
                <w:rFonts w:eastAsia="標楷體"/>
                <w:szCs w:val="24"/>
              </w:rPr>
              <w:t>(</w:t>
            </w:r>
            <w:r w:rsidRPr="00676D7C">
              <w:rPr>
                <w:rFonts w:eastAsia="標楷體"/>
                <w:szCs w:val="24"/>
              </w:rPr>
              <w:t>流動負債－預收款項＋存入保證金＋應付退休及離職金</w:t>
            </w:r>
            <w:r w:rsidRPr="00676D7C">
              <w:rPr>
                <w:rFonts w:eastAsia="標楷體"/>
                <w:szCs w:val="24"/>
              </w:rPr>
              <w:t>)±</w:t>
            </w:r>
            <w:r w:rsidRPr="00676D7C">
              <w:rPr>
                <w:rFonts w:eastAsia="標楷體"/>
                <w:szCs w:val="24"/>
              </w:rPr>
              <w:t>學校流用</w:t>
            </w:r>
          </w:p>
        </w:tc>
        <w:tc>
          <w:tcPr>
            <w:tcW w:w="1233" w:type="dxa"/>
          </w:tcPr>
          <w:p w14:paraId="4E42610B" w14:textId="77777777" w:rsidR="00204748" w:rsidRPr="00676D7C" w:rsidRDefault="00204748" w:rsidP="000E3AF6">
            <w:pPr>
              <w:jc w:val="center"/>
              <w:rPr>
                <w:rFonts w:eastAsia="標楷體"/>
                <w:vanish/>
                <w:szCs w:val="24"/>
              </w:rPr>
            </w:pPr>
          </w:p>
        </w:tc>
        <w:tc>
          <w:tcPr>
            <w:tcW w:w="1233" w:type="dxa"/>
          </w:tcPr>
          <w:p w14:paraId="6391CE71" w14:textId="77777777" w:rsidR="00204748" w:rsidRPr="00676D7C" w:rsidRDefault="00204748" w:rsidP="000E3AF6">
            <w:pPr>
              <w:jc w:val="center"/>
              <w:rPr>
                <w:rFonts w:eastAsia="標楷體"/>
                <w:vanish/>
                <w:szCs w:val="24"/>
              </w:rPr>
            </w:pPr>
          </w:p>
        </w:tc>
        <w:tc>
          <w:tcPr>
            <w:tcW w:w="1234" w:type="dxa"/>
          </w:tcPr>
          <w:p w14:paraId="6BA9B105" w14:textId="77777777" w:rsidR="00204748" w:rsidRPr="00676D7C" w:rsidRDefault="00204748" w:rsidP="000E3AF6">
            <w:pPr>
              <w:jc w:val="center"/>
              <w:rPr>
                <w:rFonts w:eastAsia="標楷體"/>
                <w:vanish/>
                <w:szCs w:val="24"/>
              </w:rPr>
            </w:pPr>
          </w:p>
        </w:tc>
      </w:tr>
      <w:tr w:rsidR="000C6C44" w:rsidRPr="00676D7C" w14:paraId="71B40992" w14:textId="77777777" w:rsidTr="00E83BD7">
        <w:trPr>
          <w:jc w:val="center"/>
        </w:trPr>
        <w:tc>
          <w:tcPr>
            <w:tcW w:w="2331" w:type="dxa"/>
            <w:vAlign w:val="center"/>
          </w:tcPr>
          <w:p w14:paraId="56FCBB6E" w14:textId="77777777" w:rsidR="00992B2E" w:rsidRPr="00676D7C" w:rsidRDefault="00992B2E" w:rsidP="000E3AF6">
            <w:pPr>
              <w:jc w:val="both"/>
              <w:rPr>
                <w:rFonts w:eastAsia="標楷體"/>
                <w:vanish/>
                <w:szCs w:val="24"/>
              </w:rPr>
            </w:pPr>
            <w:r w:rsidRPr="00676D7C">
              <w:rPr>
                <w:rFonts w:eastAsia="標楷體"/>
                <w:szCs w:val="24"/>
              </w:rPr>
              <w:t>其他財務比率</w:t>
            </w:r>
            <w:r w:rsidRPr="00676D7C">
              <w:rPr>
                <w:rFonts w:eastAsia="標楷體"/>
                <w:szCs w:val="24"/>
              </w:rPr>
              <w:t>(%)</w:t>
            </w:r>
          </w:p>
        </w:tc>
        <w:tc>
          <w:tcPr>
            <w:tcW w:w="4454" w:type="dxa"/>
            <w:vAlign w:val="center"/>
          </w:tcPr>
          <w:p w14:paraId="38AF4720" w14:textId="77777777" w:rsidR="00992B2E" w:rsidRPr="00676D7C" w:rsidRDefault="00992B2E" w:rsidP="000E3AF6">
            <w:pPr>
              <w:jc w:val="both"/>
              <w:rPr>
                <w:rFonts w:eastAsia="標楷體"/>
                <w:vanish/>
                <w:szCs w:val="24"/>
              </w:rPr>
            </w:pPr>
          </w:p>
        </w:tc>
        <w:tc>
          <w:tcPr>
            <w:tcW w:w="1233" w:type="dxa"/>
          </w:tcPr>
          <w:p w14:paraId="37485A23" w14:textId="77777777" w:rsidR="00992B2E" w:rsidRPr="00676D7C" w:rsidRDefault="00992B2E" w:rsidP="000E3AF6">
            <w:pPr>
              <w:jc w:val="center"/>
              <w:rPr>
                <w:rFonts w:eastAsia="標楷體"/>
                <w:vanish/>
                <w:szCs w:val="24"/>
              </w:rPr>
            </w:pPr>
          </w:p>
        </w:tc>
        <w:tc>
          <w:tcPr>
            <w:tcW w:w="1233" w:type="dxa"/>
          </w:tcPr>
          <w:p w14:paraId="6DB6BD70" w14:textId="77777777" w:rsidR="00992B2E" w:rsidRPr="00676D7C" w:rsidRDefault="00992B2E" w:rsidP="000E3AF6">
            <w:pPr>
              <w:jc w:val="center"/>
              <w:rPr>
                <w:rFonts w:eastAsia="標楷體"/>
                <w:vanish/>
                <w:szCs w:val="24"/>
              </w:rPr>
            </w:pPr>
          </w:p>
        </w:tc>
        <w:tc>
          <w:tcPr>
            <w:tcW w:w="1234" w:type="dxa"/>
          </w:tcPr>
          <w:p w14:paraId="168E71E5" w14:textId="77777777" w:rsidR="00992B2E" w:rsidRPr="00676D7C" w:rsidRDefault="00992B2E" w:rsidP="000E3AF6">
            <w:pPr>
              <w:jc w:val="center"/>
              <w:rPr>
                <w:rFonts w:eastAsia="標楷體"/>
                <w:szCs w:val="24"/>
              </w:rPr>
            </w:pPr>
          </w:p>
        </w:tc>
      </w:tr>
    </w:tbl>
    <w:p w14:paraId="3E4F782B" w14:textId="77777777" w:rsidR="00F87371" w:rsidRPr="00676D7C" w:rsidRDefault="00F87371" w:rsidP="000E3AF6">
      <w:pPr>
        <w:rPr>
          <w:rFonts w:eastAsia="標楷體"/>
          <w:szCs w:val="24"/>
        </w:rPr>
      </w:pPr>
      <w:r w:rsidRPr="00676D7C">
        <w:rPr>
          <w:rFonts w:eastAsia="標楷體"/>
          <w:szCs w:val="24"/>
        </w:rPr>
        <w:t>說明：</w:t>
      </w:r>
    </w:p>
    <w:p w14:paraId="1048B2CB" w14:textId="777E7F9E" w:rsidR="003D5AB0" w:rsidRPr="00676D7C" w:rsidRDefault="0029747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本表資料期間為</w:t>
      </w:r>
      <w:r w:rsidRPr="00676D7C">
        <w:rPr>
          <w:rFonts w:ascii="Times New Roman" w:eastAsia="標楷體" w:hAnsi="Times New Roman"/>
          <w:szCs w:val="24"/>
        </w:rPr>
        <w:t>3</w:t>
      </w:r>
      <w:r w:rsidRPr="00676D7C">
        <w:rPr>
          <w:rFonts w:ascii="Times New Roman" w:eastAsia="標楷體" w:hAnsi="Times New Roman"/>
          <w:szCs w:val="24"/>
        </w:rPr>
        <w:t>學年度，</w:t>
      </w:r>
      <w:r w:rsidRPr="00676D7C">
        <w:rPr>
          <w:rFonts w:ascii="Times New Roman" w:eastAsia="標楷體" w:hAnsi="Times New Roman"/>
          <w:szCs w:val="24"/>
        </w:rPr>
        <w:t>N</w:t>
      </w:r>
      <w:r w:rsidRPr="00676D7C">
        <w:rPr>
          <w:rFonts w:ascii="Times New Roman" w:eastAsia="標楷體" w:hAnsi="Times New Roman"/>
          <w:szCs w:val="24"/>
        </w:rPr>
        <w:t>學年度係指編製決算書之年度。</w:t>
      </w:r>
    </w:p>
    <w:p w14:paraId="3CAB2213" w14:textId="70D5178F" w:rsidR="001D4DF9" w:rsidRPr="00676D7C" w:rsidRDefault="0029747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表列百分比</w:t>
      </w:r>
      <w:r w:rsidRPr="00676D7C">
        <w:rPr>
          <w:rFonts w:ascii="Times New Roman" w:eastAsia="標楷體" w:hAnsi="Times New Roman"/>
          <w:szCs w:val="24"/>
        </w:rPr>
        <w:t>(%)</w:t>
      </w:r>
      <w:r w:rsidRPr="00676D7C">
        <w:rPr>
          <w:rFonts w:ascii="Times New Roman" w:eastAsia="標楷體" w:hAnsi="Times New Roman"/>
          <w:szCs w:val="24"/>
        </w:rPr>
        <w:t>應列至百分比之小數點後兩位數。</w:t>
      </w:r>
    </w:p>
    <w:p w14:paraId="1E9DD13B" w14:textId="78CD4FE2" w:rsidR="001D4DF9" w:rsidRPr="00676D7C" w:rsidRDefault="0029747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ab/>
      </w:r>
      <w:r w:rsidRPr="00676D7C">
        <w:rPr>
          <w:rFonts w:ascii="Times New Roman" w:eastAsia="標楷體" w:hAnsi="Times New Roman"/>
          <w:szCs w:val="24"/>
        </w:rPr>
        <w:t>舉債指數應等於會計師查核後財務報表揭露數</w:t>
      </w:r>
      <w:r w:rsidRPr="00676D7C">
        <w:rPr>
          <w:rFonts w:ascii="Times New Roman" w:eastAsia="標楷體" w:hAnsi="Times New Roman"/>
          <w:szCs w:val="24"/>
        </w:rPr>
        <w:t>(</w:t>
      </w:r>
      <w:r w:rsidRPr="00676D7C">
        <w:rPr>
          <w:rFonts w:ascii="Times New Roman" w:eastAsia="標楷體" w:hAnsi="Times New Roman"/>
          <w:szCs w:val="24"/>
        </w:rPr>
        <w:t>不含附屬機構</w:t>
      </w:r>
      <w:r w:rsidRPr="00676D7C">
        <w:rPr>
          <w:rFonts w:ascii="Times New Roman" w:eastAsia="標楷體" w:hAnsi="Times New Roman"/>
          <w:szCs w:val="24"/>
        </w:rPr>
        <w:t>)</w:t>
      </w:r>
      <w:r w:rsidRPr="00676D7C">
        <w:rPr>
          <w:rFonts w:ascii="Times New Roman" w:eastAsia="標楷體" w:hAnsi="Times New Roman"/>
          <w:szCs w:val="24"/>
        </w:rPr>
        <w:t>，其中貨幣性負債減貨幣性</w:t>
      </w:r>
      <w:r w:rsidRPr="00676D7C">
        <w:rPr>
          <w:rFonts w:ascii="Times New Roman" w:eastAsia="標楷體" w:hAnsi="Times New Roman"/>
          <w:szCs w:val="24"/>
        </w:rPr>
        <w:t xml:space="preserve"> </w:t>
      </w:r>
      <w:r w:rsidRPr="00676D7C">
        <w:rPr>
          <w:rFonts w:ascii="Times New Roman" w:eastAsia="標楷體" w:hAnsi="Times New Roman"/>
          <w:szCs w:val="24"/>
        </w:rPr>
        <w:t>資產若為負值，舉債指數以零計算；扣減不動產支出前現金餘絀產生現金短絀時，舉債指數則為負值。</w:t>
      </w:r>
    </w:p>
    <w:p w14:paraId="219AECF9" w14:textId="47292E02" w:rsidR="001D4DF9" w:rsidRPr="00676D7C" w:rsidRDefault="0029747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短期可用資金：指學校短期內可自由運用之資金，係現金</w:t>
      </w:r>
      <w:r w:rsidRPr="00676D7C">
        <w:rPr>
          <w:rFonts w:ascii="Times New Roman" w:eastAsia="標楷體" w:hAnsi="Times New Roman"/>
          <w:szCs w:val="24"/>
        </w:rPr>
        <w:t>(</w:t>
      </w:r>
      <w:r w:rsidRPr="00676D7C">
        <w:rPr>
          <w:rFonts w:ascii="Times New Roman" w:eastAsia="標楷體" w:hAnsi="Times New Roman"/>
          <w:szCs w:val="24"/>
        </w:rPr>
        <w:t>含銀行存款</w:t>
      </w:r>
      <w:r w:rsidRPr="00676D7C">
        <w:rPr>
          <w:rFonts w:ascii="Times New Roman" w:eastAsia="標楷體" w:hAnsi="Times New Roman"/>
          <w:szCs w:val="24"/>
        </w:rPr>
        <w:t>)</w:t>
      </w:r>
      <w:r w:rsidRPr="00676D7C">
        <w:rPr>
          <w:rFonts w:ascii="Times New Roman" w:eastAsia="標楷體" w:hAnsi="Times New Roman"/>
          <w:szCs w:val="24"/>
        </w:rPr>
        <w:t>加上短期可變現</w:t>
      </w:r>
      <w:r w:rsidRPr="00676D7C">
        <w:rPr>
          <w:rFonts w:ascii="Times New Roman" w:eastAsia="標楷體" w:hAnsi="Times New Roman"/>
          <w:szCs w:val="24"/>
        </w:rPr>
        <w:t xml:space="preserve"> </w:t>
      </w:r>
      <w:r w:rsidRPr="00676D7C">
        <w:rPr>
          <w:rFonts w:ascii="Times New Roman" w:eastAsia="標楷體" w:hAnsi="Times New Roman"/>
          <w:szCs w:val="24"/>
        </w:rPr>
        <w:t>資產及扣除短期須償還負債之合計數。</w:t>
      </w:r>
    </w:p>
    <w:p w14:paraId="361C0823" w14:textId="6C710712" w:rsidR="00484A76" w:rsidRPr="00676D7C" w:rsidRDefault="0029747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5.</w:t>
      </w:r>
      <w:r w:rsidRPr="00676D7C">
        <w:rPr>
          <w:rFonts w:ascii="Times New Roman" w:eastAsia="標楷體" w:hAnsi="Times New Roman"/>
          <w:szCs w:val="24"/>
        </w:rPr>
        <w:tab/>
      </w:r>
      <w:r w:rsidRPr="00676D7C">
        <w:rPr>
          <w:rFonts w:ascii="Times New Roman" w:eastAsia="標楷體" w:hAnsi="Times New Roman"/>
          <w:szCs w:val="24"/>
        </w:rPr>
        <w:t>學校得視需求自行增列其他財務比率。</w:t>
      </w:r>
    </w:p>
    <w:p w14:paraId="03FB5DE8" w14:textId="5D4E5297" w:rsidR="00484A76" w:rsidRPr="00676D7C" w:rsidRDefault="00484A76">
      <w:pPr>
        <w:widowControl/>
        <w:rPr>
          <w:rFonts w:eastAsia="標楷體"/>
          <w:szCs w:val="24"/>
        </w:rPr>
      </w:pPr>
      <w:r w:rsidRPr="00676D7C">
        <w:rPr>
          <w:lang w:bidi="en-US"/>
        </w:rPr>
        <w:br w:type="page"/>
      </w:r>
    </w:p>
    <w:p w14:paraId="7E49112B" w14:textId="77777777" w:rsidR="00484A76" w:rsidRPr="00676D7C" w:rsidRDefault="00484A76" w:rsidP="00442F7B">
      <w:pPr>
        <w:tabs>
          <w:tab w:val="center" w:pos="4962"/>
        </w:tabs>
        <w:snapToGrid w:val="0"/>
        <w:ind w:leftChars="300" w:left="960" w:hangingChars="100" w:hanging="240"/>
        <w:rPr>
          <w:rFonts w:eastAsia="標楷體"/>
          <w:szCs w:val="24"/>
        </w:rPr>
      </w:pPr>
      <w:r w:rsidRPr="00676D7C">
        <w:rPr>
          <w:lang w:bidi="en-US"/>
        </w:rPr>
        <w:t>Form 210</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4793"/>
        <w:gridCol w:w="2485"/>
      </w:tblGrid>
      <w:tr w:rsidR="00484A76" w:rsidRPr="00676D7C" w14:paraId="63B673BB" w14:textId="77777777" w:rsidTr="00FF122A">
        <w:tc>
          <w:tcPr>
            <w:tcW w:w="2376" w:type="dxa"/>
          </w:tcPr>
          <w:p w14:paraId="54249FA6" w14:textId="77777777" w:rsidR="00484A76" w:rsidRPr="00676D7C" w:rsidRDefault="00484A76" w:rsidP="00442F7B">
            <w:pPr>
              <w:tabs>
                <w:tab w:val="left" w:pos="2835"/>
              </w:tabs>
              <w:snapToGrid w:val="0"/>
              <w:rPr>
                <w:rFonts w:eastAsia="標楷體"/>
                <w:szCs w:val="24"/>
              </w:rPr>
            </w:pPr>
          </w:p>
        </w:tc>
        <w:tc>
          <w:tcPr>
            <w:tcW w:w="4820" w:type="dxa"/>
          </w:tcPr>
          <w:p w14:paraId="1C0D750E" w14:textId="77777777" w:rsidR="00484A76" w:rsidRPr="00676D7C" w:rsidRDefault="00484A76" w:rsidP="00442F7B">
            <w:pPr>
              <w:tabs>
                <w:tab w:val="left" w:pos="2835"/>
              </w:tabs>
              <w:snapToGrid w:val="0"/>
              <w:jc w:val="center"/>
              <w:rPr>
                <w:rFonts w:eastAsia="標楷體"/>
                <w:szCs w:val="24"/>
              </w:rPr>
            </w:pPr>
            <w:r w:rsidRPr="00676D7C">
              <w:rPr>
                <w:lang w:bidi="en-US"/>
              </w:rPr>
              <w:t>Financial analysis statement for the most recent three years</w:t>
            </w:r>
          </w:p>
        </w:tc>
        <w:tc>
          <w:tcPr>
            <w:tcW w:w="2498" w:type="dxa"/>
          </w:tcPr>
          <w:p w14:paraId="4B505414" w14:textId="77777777" w:rsidR="00484A76" w:rsidRPr="00676D7C" w:rsidRDefault="00484A76" w:rsidP="00442F7B">
            <w:pPr>
              <w:tabs>
                <w:tab w:val="left" w:pos="2835"/>
              </w:tabs>
              <w:snapToGrid w:val="0"/>
              <w:jc w:val="right"/>
              <w:rPr>
                <w:rFonts w:eastAsia="標楷體"/>
                <w:szCs w:val="24"/>
              </w:rPr>
            </w:pPr>
            <w:r w:rsidRPr="00676D7C">
              <w:rPr>
                <w:lang w:bidi="en-US"/>
              </w:rPr>
              <w:t>Page No. ___ of ____</w:t>
            </w:r>
          </w:p>
        </w:tc>
      </w:tr>
      <w:tr w:rsidR="00484A76" w:rsidRPr="00676D7C" w14:paraId="724A402D" w14:textId="77777777" w:rsidTr="00FF122A">
        <w:tc>
          <w:tcPr>
            <w:tcW w:w="2376" w:type="dxa"/>
          </w:tcPr>
          <w:p w14:paraId="6982BF6C" w14:textId="77777777" w:rsidR="00484A76" w:rsidRPr="00676D7C" w:rsidRDefault="00484A76" w:rsidP="00442F7B">
            <w:pPr>
              <w:tabs>
                <w:tab w:val="left" w:pos="2835"/>
              </w:tabs>
              <w:snapToGrid w:val="0"/>
              <w:rPr>
                <w:rFonts w:eastAsia="標楷體"/>
                <w:szCs w:val="24"/>
              </w:rPr>
            </w:pPr>
          </w:p>
        </w:tc>
        <w:tc>
          <w:tcPr>
            <w:tcW w:w="4820" w:type="dxa"/>
          </w:tcPr>
          <w:p w14:paraId="57F6810D" w14:textId="4ED8ECE9" w:rsidR="00484A76" w:rsidRPr="00676D7C" w:rsidRDefault="00484A76" w:rsidP="00442F7B">
            <w:pPr>
              <w:tabs>
                <w:tab w:val="left" w:pos="2835"/>
              </w:tabs>
              <w:snapToGrid w:val="0"/>
              <w:jc w:val="center"/>
              <w:rPr>
                <w:rFonts w:eastAsia="標楷體"/>
                <w:szCs w:val="24"/>
              </w:rPr>
            </w:pPr>
            <w:r w:rsidRPr="00676D7C">
              <w:rPr>
                <w:lang w:bidi="en-US"/>
              </w:rPr>
              <w:t>____ academic year–____ academic year</w:t>
            </w:r>
          </w:p>
        </w:tc>
        <w:tc>
          <w:tcPr>
            <w:tcW w:w="2498" w:type="dxa"/>
          </w:tcPr>
          <w:p w14:paraId="26C1C25D" w14:textId="77777777" w:rsidR="00484A76" w:rsidRPr="00676D7C" w:rsidRDefault="00484A76" w:rsidP="00442F7B">
            <w:pPr>
              <w:tabs>
                <w:tab w:val="left" w:pos="2835"/>
              </w:tabs>
              <w:snapToGrid w:val="0"/>
              <w:jc w:val="right"/>
              <w:rPr>
                <w:rFonts w:eastAsia="標楷體"/>
                <w:szCs w:val="24"/>
              </w:rPr>
            </w:pPr>
            <w:r w:rsidRPr="00676D7C">
              <w:rPr>
                <w:lang w:bidi="en-US"/>
              </w:rPr>
              <w:t>Unit: NT$</w:t>
            </w:r>
          </w:p>
        </w:tc>
      </w:tr>
    </w:tbl>
    <w:p w14:paraId="258CE8BF" w14:textId="77777777" w:rsidR="00484A76" w:rsidRPr="00442F7B" w:rsidRDefault="00484A76" w:rsidP="00442F7B">
      <w:pPr>
        <w:snapToGrid w:val="0"/>
        <w:jc w:val="right"/>
        <w:rPr>
          <w:rFonts w:eastAsia="標楷體"/>
          <w:sz w:val="21"/>
          <w:szCs w:val="21"/>
        </w:rPr>
      </w:pPr>
    </w:p>
    <w:tbl>
      <w:tblPr>
        <w:tblStyle w:val="a8"/>
        <w:tblW w:w="5000" w:type="pct"/>
        <w:jc w:val="center"/>
        <w:tblLook w:val="04A0" w:firstRow="1" w:lastRow="0" w:firstColumn="1" w:lastColumn="0" w:noHBand="0" w:noVBand="1"/>
      </w:tblPr>
      <w:tblGrid>
        <w:gridCol w:w="2599"/>
        <w:gridCol w:w="3840"/>
        <w:gridCol w:w="1103"/>
        <w:gridCol w:w="1044"/>
        <w:gridCol w:w="1042"/>
      </w:tblGrid>
      <w:tr w:rsidR="00484A76" w:rsidRPr="00442F7B" w14:paraId="4A260A6F" w14:textId="77777777" w:rsidTr="00442F7B">
        <w:trPr>
          <w:jc w:val="center"/>
        </w:trPr>
        <w:tc>
          <w:tcPr>
            <w:tcW w:w="1350" w:type="pct"/>
            <w:vMerge w:val="restart"/>
            <w:vAlign w:val="center"/>
          </w:tcPr>
          <w:p w14:paraId="29C9BE88" w14:textId="77777777" w:rsidR="00484A76" w:rsidRPr="00442F7B" w:rsidRDefault="00484A76" w:rsidP="00442F7B">
            <w:pPr>
              <w:snapToGrid w:val="0"/>
              <w:jc w:val="center"/>
              <w:rPr>
                <w:rFonts w:eastAsia="標楷體"/>
                <w:sz w:val="20"/>
              </w:rPr>
            </w:pPr>
            <w:r w:rsidRPr="00442F7B">
              <w:rPr>
                <w:sz w:val="20"/>
                <w:lang w:bidi="en-US"/>
              </w:rPr>
              <w:t>Item</w:t>
            </w:r>
          </w:p>
        </w:tc>
        <w:tc>
          <w:tcPr>
            <w:tcW w:w="1994" w:type="pct"/>
            <w:vMerge w:val="restart"/>
            <w:vAlign w:val="center"/>
          </w:tcPr>
          <w:p w14:paraId="3B9F2466" w14:textId="77777777" w:rsidR="00484A76" w:rsidRPr="00442F7B" w:rsidRDefault="00484A76" w:rsidP="00442F7B">
            <w:pPr>
              <w:snapToGrid w:val="0"/>
              <w:jc w:val="center"/>
              <w:rPr>
                <w:rFonts w:eastAsia="標楷體"/>
                <w:sz w:val="20"/>
              </w:rPr>
            </w:pPr>
            <w:r w:rsidRPr="00442F7B">
              <w:rPr>
                <w:sz w:val="20"/>
                <w:lang w:bidi="en-US"/>
              </w:rPr>
              <w:t>Calculation formula</w:t>
            </w:r>
          </w:p>
        </w:tc>
        <w:tc>
          <w:tcPr>
            <w:tcW w:w="1657" w:type="pct"/>
            <w:gridSpan w:val="3"/>
          </w:tcPr>
          <w:p w14:paraId="63443159" w14:textId="77777777" w:rsidR="00484A76" w:rsidRPr="00442F7B" w:rsidRDefault="00484A76" w:rsidP="00442F7B">
            <w:pPr>
              <w:snapToGrid w:val="0"/>
              <w:jc w:val="center"/>
              <w:rPr>
                <w:rFonts w:eastAsia="標楷體"/>
                <w:sz w:val="20"/>
              </w:rPr>
            </w:pPr>
            <w:r w:rsidRPr="00442F7B">
              <w:rPr>
                <w:sz w:val="20"/>
                <w:lang w:bidi="en-US"/>
              </w:rPr>
              <w:t>Calculated data and ratios</w:t>
            </w:r>
          </w:p>
        </w:tc>
      </w:tr>
      <w:tr w:rsidR="00442F7B" w:rsidRPr="00442F7B" w14:paraId="4E12FF63" w14:textId="77777777" w:rsidTr="00442F7B">
        <w:trPr>
          <w:jc w:val="center"/>
        </w:trPr>
        <w:tc>
          <w:tcPr>
            <w:tcW w:w="1350" w:type="pct"/>
            <w:vMerge/>
          </w:tcPr>
          <w:p w14:paraId="306B1BC4" w14:textId="77777777" w:rsidR="00484A76" w:rsidRPr="00442F7B" w:rsidRDefault="00484A76" w:rsidP="00442F7B">
            <w:pPr>
              <w:snapToGrid w:val="0"/>
              <w:jc w:val="center"/>
              <w:rPr>
                <w:rFonts w:eastAsia="標楷體"/>
                <w:sz w:val="20"/>
              </w:rPr>
            </w:pPr>
          </w:p>
        </w:tc>
        <w:tc>
          <w:tcPr>
            <w:tcW w:w="1994" w:type="pct"/>
            <w:vMerge/>
          </w:tcPr>
          <w:p w14:paraId="18150712" w14:textId="77777777" w:rsidR="00484A76" w:rsidRPr="00442F7B" w:rsidRDefault="00484A76" w:rsidP="00442F7B">
            <w:pPr>
              <w:snapToGrid w:val="0"/>
              <w:jc w:val="center"/>
              <w:rPr>
                <w:rFonts w:eastAsia="標楷體"/>
                <w:sz w:val="20"/>
              </w:rPr>
            </w:pPr>
          </w:p>
        </w:tc>
        <w:tc>
          <w:tcPr>
            <w:tcW w:w="573" w:type="pct"/>
          </w:tcPr>
          <w:p w14:paraId="79BD0159" w14:textId="77777777" w:rsidR="00484A76" w:rsidRPr="00442F7B" w:rsidRDefault="00484A76" w:rsidP="00442F7B">
            <w:pPr>
              <w:snapToGrid w:val="0"/>
              <w:jc w:val="center"/>
              <w:rPr>
                <w:rFonts w:eastAsia="標楷體"/>
                <w:sz w:val="20"/>
              </w:rPr>
            </w:pPr>
            <w:r w:rsidRPr="00442F7B">
              <w:rPr>
                <w:sz w:val="20"/>
                <w:lang w:bidi="en-US"/>
              </w:rPr>
              <w:t>Academic Year</w:t>
            </w:r>
          </w:p>
          <w:p w14:paraId="62E99BEE" w14:textId="77777777" w:rsidR="00484A76" w:rsidRPr="00442F7B" w:rsidRDefault="00484A76" w:rsidP="00442F7B">
            <w:pPr>
              <w:snapToGrid w:val="0"/>
              <w:jc w:val="center"/>
              <w:rPr>
                <w:rFonts w:eastAsia="標楷體"/>
                <w:sz w:val="20"/>
              </w:rPr>
            </w:pPr>
            <w:r w:rsidRPr="00442F7B">
              <w:rPr>
                <w:rFonts w:eastAsia="標楷體"/>
                <w:sz w:val="20"/>
              </w:rPr>
              <w:t>(N)</w:t>
            </w:r>
          </w:p>
        </w:tc>
        <w:tc>
          <w:tcPr>
            <w:tcW w:w="542" w:type="pct"/>
          </w:tcPr>
          <w:p w14:paraId="370FE92E" w14:textId="77777777" w:rsidR="00484A76" w:rsidRPr="00442F7B" w:rsidRDefault="00484A76" w:rsidP="00442F7B">
            <w:pPr>
              <w:snapToGrid w:val="0"/>
              <w:jc w:val="center"/>
              <w:rPr>
                <w:rFonts w:eastAsia="標楷體"/>
                <w:sz w:val="20"/>
              </w:rPr>
            </w:pPr>
            <w:r w:rsidRPr="00442F7B">
              <w:rPr>
                <w:sz w:val="20"/>
                <w:lang w:bidi="en-US"/>
              </w:rPr>
              <w:t>Academic Year</w:t>
            </w:r>
          </w:p>
          <w:p w14:paraId="78715CE1" w14:textId="77777777" w:rsidR="00484A76" w:rsidRPr="00442F7B" w:rsidRDefault="00484A76" w:rsidP="00442F7B">
            <w:pPr>
              <w:snapToGrid w:val="0"/>
              <w:jc w:val="center"/>
              <w:rPr>
                <w:rFonts w:eastAsia="標楷體"/>
                <w:sz w:val="20"/>
              </w:rPr>
            </w:pPr>
            <w:r w:rsidRPr="00442F7B">
              <w:rPr>
                <w:rFonts w:eastAsia="標楷體"/>
                <w:sz w:val="20"/>
              </w:rPr>
              <w:t>(N-1)</w:t>
            </w:r>
          </w:p>
        </w:tc>
        <w:tc>
          <w:tcPr>
            <w:tcW w:w="542" w:type="pct"/>
          </w:tcPr>
          <w:p w14:paraId="30051568" w14:textId="11827410" w:rsidR="00484A76" w:rsidRPr="00442F7B" w:rsidRDefault="00484A76" w:rsidP="00442F7B">
            <w:pPr>
              <w:snapToGrid w:val="0"/>
              <w:jc w:val="center"/>
              <w:rPr>
                <w:rFonts w:eastAsia="標楷體"/>
                <w:sz w:val="20"/>
              </w:rPr>
            </w:pPr>
            <w:r w:rsidRPr="00442F7B">
              <w:rPr>
                <w:sz w:val="20"/>
                <w:lang w:bidi="en-US"/>
              </w:rPr>
              <w:t>Academic Year</w:t>
            </w:r>
            <w:r w:rsidR="00FF122A" w:rsidRPr="00442F7B">
              <w:rPr>
                <w:sz w:val="20"/>
                <w:lang w:bidi="en-US"/>
              </w:rPr>
              <w:t xml:space="preserve"> </w:t>
            </w:r>
            <w:r w:rsidRPr="00442F7B">
              <w:rPr>
                <w:rFonts w:eastAsia="標楷體"/>
                <w:sz w:val="20"/>
              </w:rPr>
              <w:t>(N-2)</w:t>
            </w:r>
          </w:p>
        </w:tc>
      </w:tr>
      <w:tr w:rsidR="00442F7B" w:rsidRPr="00442F7B" w14:paraId="6852A906" w14:textId="77777777" w:rsidTr="00442F7B">
        <w:trPr>
          <w:jc w:val="center"/>
        </w:trPr>
        <w:tc>
          <w:tcPr>
            <w:tcW w:w="1350" w:type="pct"/>
            <w:vAlign w:val="center"/>
          </w:tcPr>
          <w:p w14:paraId="49DC532E" w14:textId="77777777" w:rsidR="00484A76" w:rsidRPr="00442F7B" w:rsidRDefault="00484A76" w:rsidP="00442F7B">
            <w:pPr>
              <w:snapToGrid w:val="0"/>
              <w:rPr>
                <w:rFonts w:eastAsia="標楷體"/>
                <w:sz w:val="20"/>
              </w:rPr>
            </w:pPr>
            <w:r w:rsidRPr="00442F7B">
              <w:rPr>
                <w:sz w:val="20"/>
                <w:lang w:bidi="en-US"/>
              </w:rPr>
              <w:t>Revenue from tuition and miscellaneous fees</w:t>
            </w:r>
          </w:p>
          <w:p w14:paraId="246FD9DD" w14:textId="77777777" w:rsidR="00484A76" w:rsidRPr="00442F7B" w:rsidRDefault="00484A76" w:rsidP="00442F7B">
            <w:pPr>
              <w:snapToGrid w:val="0"/>
              <w:rPr>
                <w:rFonts w:eastAsia="標楷體"/>
                <w:sz w:val="20"/>
              </w:rPr>
            </w:pPr>
            <w:r w:rsidRPr="00442F7B">
              <w:rPr>
                <w:sz w:val="20"/>
                <w:lang w:bidi="en-US"/>
              </w:rPr>
              <w:t>As a percentage of the total revenue (%)</w:t>
            </w:r>
          </w:p>
        </w:tc>
        <w:tc>
          <w:tcPr>
            <w:tcW w:w="1994" w:type="pct"/>
            <w:vAlign w:val="center"/>
          </w:tcPr>
          <w:p w14:paraId="7205B811" w14:textId="77777777" w:rsidR="00484A76" w:rsidRPr="00442F7B" w:rsidRDefault="00484A76" w:rsidP="00442F7B">
            <w:pPr>
              <w:snapToGrid w:val="0"/>
              <w:rPr>
                <w:rFonts w:eastAsia="標楷體"/>
                <w:sz w:val="20"/>
              </w:rPr>
            </w:pPr>
            <w:r w:rsidRPr="00442F7B">
              <w:rPr>
                <w:sz w:val="20"/>
                <w:lang w:bidi="en-US"/>
              </w:rPr>
              <w:t>Revenue from tuition and miscellaneous fees/Total revenue*100%</w:t>
            </w:r>
          </w:p>
        </w:tc>
        <w:tc>
          <w:tcPr>
            <w:tcW w:w="573" w:type="pct"/>
          </w:tcPr>
          <w:p w14:paraId="60735AA3" w14:textId="77777777" w:rsidR="00484A76" w:rsidRPr="00442F7B" w:rsidRDefault="00484A76" w:rsidP="00442F7B">
            <w:pPr>
              <w:snapToGrid w:val="0"/>
              <w:jc w:val="center"/>
              <w:rPr>
                <w:rFonts w:eastAsia="標楷體"/>
                <w:sz w:val="20"/>
              </w:rPr>
            </w:pPr>
          </w:p>
        </w:tc>
        <w:tc>
          <w:tcPr>
            <w:tcW w:w="542" w:type="pct"/>
          </w:tcPr>
          <w:p w14:paraId="4468FFCC" w14:textId="77777777" w:rsidR="00484A76" w:rsidRPr="00442F7B" w:rsidRDefault="00484A76" w:rsidP="00442F7B">
            <w:pPr>
              <w:snapToGrid w:val="0"/>
              <w:jc w:val="center"/>
              <w:rPr>
                <w:rFonts w:eastAsia="標楷體"/>
                <w:sz w:val="20"/>
              </w:rPr>
            </w:pPr>
          </w:p>
        </w:tc>
        <w:tc>
          <w:tcPr>
            <w:tcW w:w="542" w:type="pct"/>
          </w:tcPr>
          <w:p w14:paraId="0B2A141F" w14:textId="77777777" w:rsidR="00484A76" w:rsidRPr="00442F7B" w:rsidRDefault="00484A76" w:rsidP="00442F7B">
            <w:pPr>
              <w:snapToGrid w:val="0"/>
              <w:jc w:val="center"/>
              <w:rPr>
                <w:rFonts w:eastAsia="標楷體"/>
                <w:sz w:val="20"/>
              </w:rPr>
            </w:pPr>
          </w:p>
        </w:tc>
      </w:tr>
      <w:tr w:rsidR="00442F7B" w:rsidRPr="00442F7B" w14:paraId="5EBA002F" w14:textId="77777777" w:rsidTr="00442F7B">
        <w:trPr>
          <w:jc w:val="center"/>
        </w:trPr>
        <w:tc>
          <w:tcPr>
            <w:tcW w:w="1350" w:type="pct"/>
            <w:vAlign w:val="center"/>
          </w:tcPr>
          <w:p w14:paraId="462B3B1F" w14:textId="77777777" w:rsidR="00484A76" w:rsidRPr="00442F7B" w:rsidRDefault="00484A76" w:rsidP="00442F7B">
            <w:pPr>
              <w:snapToGrid w:val="0"/>
              <w:rPr>
                <w:rFonts w:eastAsia="標楷體"/>
                <w:sz w:val="20"/>
              </w:rPr>
            </w:pPr>
            <w:r w:rsidRPr="00442F7B">
              <w:rPr>
                <w:sz w:val="20"/>
                <w:lang w:bidi="en-US"/>
              </w:rPr>
              <w:t>revenue from tuition and miscellaneous fees change ratio (%)</w:t>
            </w:r>
          </w:p>
        </w:tc>
        <w:tc>
          <w:tcPr>
            <w:tcW w:w="1994" w:type="pct"/>
            <w:vAlign w:val="center"/>
          </w:tcPr>
          <w:p w14:paraId="0387FC57" w14:textId="77777777" w:rsidR="00484A76" w:rsidRPr="00442F7B" w:rsidRDefault="00484A76" w:rsidP="00442F7B">
            <w:pPr>
              <w:snapToGrid w:val="0"/>
              <w:rPr>
                <w:rFonts w:eastAsia="標楷體"/>
                <w:sz w:val="20"/>
              </w:rPr>
            </w:pPr>
            <w:r w:rsidRPr="00442F7B">
              <w:rPr>
                <w:sz w:val="20"/>
                <w:lang w:bidi="en-US"/>
              </w:rPr>
              <w:t>(Revenue from tuition and miscellaneous fees in the current academic year-Revenue from tuition and miscellaneous fees in the previous academic year)/Revenue from tuition and miscellaneous fees in the previous academic year*100%</w:t>
            </w:r>
          </w:p>
        </w:tc>
        <w:tc>
          <w:tcPr>
            <w:tcW w:w="573" w:type="pct"/>
          </w:tcPr>
          <w:p w14:paraId="12E8548C" w14:textId="77777777" w:rsidR="00484A76" w:rsidRPr="00442F7B" w:rsidRDefault="00484A76" w:rsidP="00442F7B">
            <w:pPr>
              <w:snapToGrid w:val="0"/>
              <w:jc w:val="center"/>
              <w:rPr>
                <w:rFonts w:eastAsia="標楷體"/>
                <w:sz w:val="20"/>
              </w:rPr>
            </w:pPr>
          </w:p>
        </w:tc>
        <w:tc>
          <w:tcPr>
            <w:tcW w:w="542" w:type="pct"/>
          </w:tcPr>
          <w:p w14:paraId="76004883" w14:textId="77777777" w:rsidR="00484A76" w:rsidRPr="00442F7B" w:rsidRDefault="00484A76" w:rsidP="00442F7B">
            <w:pPr>
              <w:snapToGrid w:val="0"/>
              <w:jc w:val="center"/>
              <w:rPr>
                <w:rFonts w:eastAsia="標楷體"/>
                <w:sz w:val="20"/>
              </w:rPr>
            </w:pPr>
          </w:p>
        </w:tc>
        <w:tc>
          <w:tcPr>
            <w:tcW w:w="542" w:type="pct"/>
          </w:tcPr>
          <w:p w14:paraId="03EAB8A3" w14:textId="77777777" w:rsidR="00484A76" w:rsidRPr="00442F7B" w:rsidRDefault="00484A76" w:rsidP="00442F7B">
            <w:pPr>
              <w:snapToGrid w:val="0"/>
              <w:jc w:val="center"/>
              <w:rPr>
                <w:rFonts w:eastAsia="標楷體"/>
                <w:sz w:val="20"/>
              </w:rPr>
            </w:pPr>
          </w:p>
        </w:tc>
      </w:tr>
      <w:tr w:rsidR="00442F7B" w:rsidRPr="00442F7B" w14:paraId="5A1C30FA" w14:textId="77777777" w:rsidTr="00442F7B">
        <w:trPr>
          <w:jc w:val="center"/>
        </w:trPr>
        <w:tc>
          <w:tcPr>
            <w:tcW w:w="1350" w:type="pct"/>
            <w:vAlign w:val="center"/>
          </w:tcPr>
          <w:p w14:paraId="20A5E30B" w14:textId="77777777" w:rsidR="00484A76" w:rsidRPr="00442F7B" w:rsidRDefault="00484A76" w:rsidP="00442F7B">
            <w:pPr>
              <w:snapToGrid w:val="0"/>
              <w:rPr>
                <w:rFonts w:eastAsia="標楷體"/>
                <w:sz w:val="20"/>
              </w:rPr>
            </w:pPr>
            <w:r w:rsidRPr="00442F7B">
              <w:rPr>
                <w:sz w:val="20"/>
                <w:lang w:bidi="en-US"/>
              </w:rPr>
              <w:t>Current ratio (%)</w:t>
            </w:r>
          </w:p>
        </w:tc>
        <w:tc>
          <w:tcPr>
            <w:tcW w:w="1994" w:type="pct"/>
            <w:vAlign w:val="center"/>
          </w:tcPr>
          <w:p w14:paraId="1703D9EA" w14:textId="77777777" w:rsidR="00484A76" w:rsidRPr="00442F7B" w:rsidRDefault="00484A76" w:rsidP="00442F7B">
            <w:pPr>
              <w:snapToGrid w:val="0"/>
              <w:rPr>
                <w:rFonts w:eastAsia="標楷體"/>
                <w:sz w:val="20"/>
              </w:rPr>
            </w:pPr>
            <w:r w:rsidRPr="00442F7B">
              <w:rPr>
                <w:sz w:val="20"/>
                <w:lang w:bidi="en-US"/>
              </w:rPr>
              <w:t>Current assets/current liabilities*100%</w:t>
            </w:r>
          </w:p>
        </w:tc>
        <w:tc>
          <w:tcPr>
            <w:tcW w:w="573" w:type="pct"/>
          </w:tcPr>
          <w:p w14:paraId="09CBB356" w14:textId="77777777" w:rsidR="00484A76" w:rsidRPr="00442F7B" w:rsidRDefault="00484A76" w:rsidP="00442F7B">
            <w:pPr>
              <w:snapToGrid w:val="0"/>
              <w:jc w:val="center"/>
              <w:rPr>
                <w:rFonts w:eastAsia="標楷體"/>
                <w:sz w:val="20"/>
              </w:rPr>
            </w:pPr>
          </w:p>
        </w:tc>
        <w:tc>
          <w:tcPr>
            <w:tcW w:w="542" w:type="pct"/>
          </w:tcPr>
          <w:p w14:paraId="66ABAF19" w14:textId="77777777" w:rsidR="00484A76" w:rsidRPr="00442F7B" w:rsidRDefault="00484A76" w:rsidP="00442F7B">
            <w:pPr>
              <w:snapToGrid w:val="0"/>
              <w:jc w:val="center"/>
              <w:rPr>
                <w:rFonts w:eastAsia="標楷體"/>
                <w:sz w:val="20"/>
              </w:rPr>
            </w:pPr>
          </w:p>
        </w:tc>
        <w:tc>
          <w:tcPr>
            <w:tcW w:w="542" w:type="pct"/>
          </w:tcPr>
          <w:p w14:paraId="63694F83" w14:textId="77777777" w:rsidR="00484A76" w:rsidRPr="00442F7B" w:rsidRDefault="00484A76" w:rsidP="00442F7B">
            <w:pPr>
              <w:snapToGrid w:val="0"/>
              <w:jc w:val="center"/>
              <w:rPr>
                <w:rFonts w:eastAsia="標楷體"/>
                <w:sz w:val="20"/>
              </w:rPr>
            </w:pPr>
          </w:p>
        </w:tc>
      </w:tr>
      <w:tr w:rsidR="00442F7B" w:rsidRPr="00442F7B" w14:paraId="7E37561B" w14:textId="77777777" w:rsidTr="00442F7B">
        <w:trPr>
          <w:jc w:val="center"/>
        </w:trPr>
        <w:tc>
          <w:tcPr>
            <w:tcW w:w="1350" w:type="pct"/>
            <w:vAlign w:val="center"/>
          </w:tcPr>
          <w:p w14:paraId="068FBF3D" w14:textId="77777777" w:rsidR="00484A76" w:rsidRPr="00442F7B" w:rsidRDefault="00484A76" w:rsidP="00442F7B">
            <w:pPr>
              <w:snapToGrid w:val="0"/>
              <w:rPr>
                <w:rFonts w:eastAsia="標楷體"/>
                <w:sz w:val="20"/>
              </w:rPr>
            </w:pPr>
            <w:r w:rsidRPr="00442F7B">
              <w:rPr>
                <w:sz w:val="20"/>
                <w:lang w:bidi="en-US"/>
              </w:rPr>
              <w:t>Quick ratio (%)</w:t>
            </w:r>
          </w:p>
        </w:tc>
        <w:tc>
          <w:tcPr>
            <w:tcW w:w="1994" w:type="pct"/>
            <w:vAlign w:val="center"/>
          </w:tcPr>
          <w:p w14:paraId="53A84786" w14:textId="77777777" w:rsidR="00484A76" w:rsidRPr="00442F7B" w:rsidRDefault="00484A76" w:rsidP="00442F7B">
            <w:pPr>
              <w:snapToGrid w:val="0"/>
              <w:rPr>
                <w:rFonts w:eastAsia="標楷體"/>
                <w:sz w:val="20"/>
              </w:rPr>
            </w:pPr>
            <w:r w:rsidRPr="00442F7B">
              <w:rPr>
                <w:sz w:val="20"/>
                <w:lang w:bidi="en-US"/>
              </w:rPr>
              <w:t>(Current assets-inventories-prepayments) ÷ Current liabilities*100%</w:t>
            </w:r>
          </w:p>
        </w:tc>
        <w:tc>
          <w:tcPr>
            <w:tcW w:w="573" w:type="pct"/>
          </w:tcPr>
          <w:p w14:paraId="79CCBAA4" w14:textId="77777777" w:rsidR="00484A76" w:rsidRPr="00442F7B" w:rsidRDefault="00484A76" w:rsidP="00442F7B">
            <w:pPr>
              <w:snapToGrid w:val="0"/>
              <w:jc w:val="center"/>
              <w:rPr>
                <w:rFonts w:eastAsia="標楷體"/>
                <w:sz w:val="20"/>
              </w:rPr>
            </w:pPr>
          </w:p>
        </w:tc>
        <w:tc>
          <w:tcPr>
            <w:tcW w:w="542" w:type="pct"/>
          </w:tcPr>
          <w:p w14:paraId="3E21130C" w14:textId="77777777" w:rsidR="00484A76" w:rsidRPr="00442F7B" w:rsidRDefault="00484A76" w:rsidP="00442F7B">
            <w:pPr>
              <w:snapToGrid w:val="0"/>
              <w:jc w:val="center"/>
              <w:rPr>
                <w:rFonts w:eastAsia="標楷體"/>
                <w:sz w:val="20"/>
              </w:rPr>
            </w:pPr>
          </w:p>
        </w:tc>
        <w:tc>
          <w:tcPr>
            <w:tcW w:w="542" w:type="pct"/>
          </w:tcPr>
          <w:p w14:paraId="15E49BBD" w14:textId="77777777" w:rsidR="00484A76" w:rsidRPr="00442F7B" w:rsidRDefault="00484A76" w:rsidP="00442F7B">
            <w:pPr>
              <w:snapToGrid w:val="0"/>
              <w:jc w:val="center"/>
              <w:rPr>
                <w:rFonts w:eastAsia="標楷體"/>
                <w:sz w:val="20"/>
              </w:rPr>
            </w:pPr>
          </w:p>
        </w:tc>
      </w:tr>
      <w:tr w:rsidR="00442F7B" w:rsidRPr="00442F7B" w14:paraId="5A44790B" w14:textId="77777777" w:rsidTr="00442F7B">
        <w:trPr>
          <w:jc w:val="center"/>
        </w:trPr>
        <w:tc>
          <w:tcPr>
            <w:tcW w:w="1350" w:type="pct"/>
            <w:vAlign w:val="center"/>
          </w:tcPr>
          <w:p w14:paraId="2BEF4FB5" w14:textId="77777777" w:rsidR="00484A76" w:rsidRPr="00442F7B" w:rsidRDefault="00484A76" w:rsidP="00442F7B">
            <w:pPr>
              <w:snapToGrid w:val="0"/>
              <w:rPr>
                <w:rFonts w:eastAsia="標楷體"/>
                <w:sz w:val="20"/>
              </w:rPr>
            </w:pPr>
            <w:r w:rsidRPr="00442F7B">
              <w:rPr>
                <w:sz w:val="20"/>
                <w:lang w:bidi="en-US"/>
              </w:rPr>
              <w:t>Cash flow ratio (%)</w:t>
            </w:r>
          </w:p>
        </w:tc>
        <w:tc>
          <w:tcPr>
            <w:tcW w:w="1994" w:type="pct"/>
            <w:vAlign w:val="center"/>
          </w:tcPr>
          <w:p w14:paraId="16D19D03" w14:textId="77777777" w:rsidR="00484A76" w:rsidRPr="00442F7B" w:rsidRDefault="00484A76" w:rsidP="00442F7B">
            <w:pPr>
              <w:snapToGrid w:val="0"/>
              <w:rPr>
                <w:rFonts w:eastAsia="標楷體"/>
                <w:sz w:val="20"/>
              </w:rPr>
            </w:pPr>
            <w:r w:rsidRPr="00442F7B">
              <w:rPr>
                <w:sz w:val="20"/>
                <w:lang w:bidi="en-US"/>
              </w:rPr>
              <w:t>Cash flow from operating activities/current liabilities*100%</w:t>
            </w:r>
          </w:p>
        </w:tc>
        <w:tc>
          <w:tcPr>
            <w:tcW w:w="573" w:type="pct"/>
          </w:tcPr>
          <w:p w14:paraId="02812FCB" w14:textId="77777777" w:rsidR="00484A76" w:rsidRPr="00442F7B" w:rsidRDefault="00484A76" w:rsidP="00442F7B">
            <w:pPr>
              <w:snapToGrid w:val="0"/>
              <w:jc w:val="center"/>
              <w:rPr>
                <w:rFonts w:eastAsia="標楷體"/>
                <w:sz w:val="20"/>
              </w:rPr>
            </w:pPr>
          </w:p>
        </w:tc>
        <w:tc>
          <w:tcPr>
            <w:tcW w:w="542" w:type="pct"/>
          </w:tcPr>
          <w:p w14:paraId="31133EF6" w14:textId="77777777" w:rsidR="00484A76" w:rsidRPr="00442F7B" w:rsidRDefault="00484A76" w:rsidP="00442F7B">
            <w:pPr>
              <w:snapToGrid w:val="0"/>
              <w:jc w:val="center"/>
              <w:rPr>
                <w:rFonts w:eastAsia="標楷體"/>
                <w:sz w:val="20"/>
              </w:rPr>
            </w:pPr>
          </w:p>
        </w:tc>
        <w:tc>
          <w:tcPr>
            <w:tcW w:w="542" w:type="pct"/>
          </w:tcPr>
          <w:p w14:paraId="4A633065" w14:textId="77777777" w:rsidR="00484A76" w:rsidRPr="00442F7B" w:rsidRDefault="00484A76" w:rsidP="00442F7B">
            <w:pPr>
              <w:snapToGrid w:val="0"/>
              <w:jc w:val="center"/>
              <w:rPr>
                <w:rFonts w:eastAsia="標楷體"/>
                <w:sz w:val="20"/>
              </w:rPr>
            </w:pPr>
          </w:p>
        </w:tc>
      </w:tr>
      <w:tr w:rsidR="00442F7B" w:rsidRPr="00442F7B" w14:paraId="6244DAB8" w14:textId="77777777" w:rsidTr="00442F7B">
        <w:trPr>
          <w:jc w:val="center"/>
        </w:trPr>
        <w:tc>
          <w:tcPr>
            <w:tcW w:w="1350" w:type="pct"/>
            <w:vAlign w:val="center"/>
          </w:tcPr>
          <w:p w14:paraId="0FE4797C" w14:textId="77777777" w:rsidR="00484A76" w:rsidRPr="00442F7B" w:rsidRDefault="00484A76" w:rsidP="00442F7B">
            <w:pPr>
              <w:snapToGrid w:val="0"/>
              <w:rPr>
                <w:rFonts w:eastAsia="標楷體"/>
                <w:sz w:val="20"/>
              </w:rPr>
            </w:pPr>
            <w:r w:rsidRPr="00442F7B">
              <w:rPr>
                <w:sz w:val="20"/>
                <w:lang w:bidi="en-US"/>
              </w:rPr>
              <w:t>Accumulated profit or loss ratio (%)</w:t>
            </w:r>
          </w:p>
        </w:tc>
        <w:tc>
          <w:tcPr>
            <w:tcW w:w="1994" w:type="pct"/>
            <w:vAlign w:val="center"/>
          </w:tcPr>
          <w:p w14:paraId="4B153F65" w14:textId="77777777" w:rsidR="00484A76" w:rsidRPr="00442F7B" w:rsidRDefault="00484A76" w:rsidP="00442F7B">
            <w:pPr>
              <w:snapToGrid w:val="0"/>
              <w:rPr>
                <w:rFonts w:eastAsia="標楷體"/>
                <w:sz w:val="20"/>
              </w:rPr>
            </w:pPr>
            <w:r w:rsidRPr="00442F7B">
              <w:rPr>
                <w:sz w:val="20"/>
                <w:lang w:bidi="en-US"/>
              </w:rPr>
              <w:t xml:space="preserve">(Accumulated profit or loss + Equity fund for unspecified uses) ÷ </w:t>
            </w:r>
          </w:p>
          <w:p w14:paraId="092DEC1F" w14:textId="77777777" w:rsidR="00484A76" w:rsidRPr="00442F7B" w:rsidRDefault="00484A76" w:rsidP="00442F7B">
            <w:pPr>
              <w:snapToGrid w:val="0"/>
              <w:rPr>
                <w:rFonts w:eastAsia="標楷體"/>
                <w:sz w:val="20"/>
              </w:rPr>
            </w:pPr>
            <w:r w:rsidRPr="00442F7B">
              <w:rPr>
                <w:sz w:val="20"/>
                <w:lang w:bidi="en-US"/>
              </w:rPr>
              <w:t>Total assets*100%</w:t>
            </w:r>
          </w:p>
        </w:tc>
        <w:tc>
          <w:tcPr>
            <w:tcW w:w="573" w:type="pct"/>
          </w:tcPr>
          <w:p w14:paraId="41C8205A" w14:textId="77777777" w:rsidR="00484A76" w:rsidRPr="00442F7B" w:rsidRDefault="00484A76" w:rsidP="00442F7B">
            <w:pPr>
              <w:snapToGrid w:val="0"/>
              <w:jc w:val="center"/>
              <w:rPr>
                <w:rFonts w:eastAsia="標楷體"/>
                <w:sz w:val="20"/>
              </w:rPr>
            </w:pPr>
          </w:p>
        </w:tc>
        <w:tc>
          <w:tcPr>
            <w:tcW w:w="542" w:type="pct"/>
          </w:tcPr>
          <w:p w14:paraId="358DF44A" w14:textId="77777777" w:rsidR="00484A76" w:rsidRPr="00442F7B" w:rsidRDefault="00484A76" w:rsidP="00442F7B">
            <w:pPr>
              <w:snapToGrid w:val="0"/>
              <w:jc w:val="center"/>
              <w:rPr>
                <w:rFonts w:eastAsia="標楷體"/>
                <w:sz w:val="20"/>
              </w:rPr>
            </w:pPr>
          </w:p>
        </w:tc>
        <w:tc>
          <w:tcPr>
            <w:tcW w:w="542" w:type="pct"/>
          </w:tcPr>
          <w:p w14:paraId="21E17B53" w14:textId="77777777" w:rsidR="00484A76" w:rsidRPr="00442F7B" w:rsidRDefault="00484A76" w:rsidP="00442F7B">
            <w:pPr>
              <w:snapToGrid w:val="0"/>
              <w:jc w:val="center"/>
              <w:rPr>
                <w:rFonts w:eastAsia="標楷體"/>
                <w:sz w:val="20"/>
              </w:rPr>
            </w:pPr>
          </w:p>
        </w:tc>
      </w:tr>
      <w:tr w:rsidR="00442F7B" w:rsidRPr="00442F7B" w14:paraId="56147AA6" w14:textId="77777777" w:rsidTr="00442F7B">
        <w:trPr>
          <w:jc w:val="center"/>
        </w:trPr>
        <w:tc>
          <w:tcPr>
            <w:tcW w:w="1350" w:type="pct"/>
            <w:vAlign w:val="center"/>
          </w:tcPr>
          <w:p w14:paraId="0687AE32" w14:textId="77777777" w:rsidR="00484A76" w:rsidRPr="00442F7B" w:rsidRDefault="00484A76" w:rsidP="00442F7B">
            <w:pPr>
              <w:snapToGrid w:val="0"/>
              <w:rPr>
                <w:rFonts w:eastAsia="標楷體"/>
                <w:sz w:val="20"/>
              </w:rPr>
            </w:pPr>
            <w:r w:rsidRPr="00442F7B">
              <w:rPr>
                <w:sz w:val="20"/>
                <w:lang w:bidi="en-US"/>
              </w:rPr>
              <w:t>ROA (%)</w:t>
            </w:r>
          </w:p>
        </w:tc>
        <w:tc>
          <w:tcPr>
            <w:tcW w:w="1994" w:type="pct"/>
            <w:vAlign w:val="center"/>
          </w:tcPr>
          <w:p w14:paraId="1E32767A" w14:textId="77777777" w:rsidR="00484A76" w:rsidRPr="00442F7B" w:rsidRDefault="00484A76" w:rsidP="00442F7B">
            <w:pPr>
              <w:snapToGrid w:val="0"/>
              <w:rPr>
                <w:rFonts w:eastAsia="標楷體"/>
                <w:sz w:val="20"/>
              </w:rPr>
            </w:pPr>
            <w:r w:rsidRPr="00442F7B">
              <w:rPr>
                <w:sz w:val="20"/>
                <w:lang w:bidi="en-US"/>
              </w:rPr>
              <w:t>Profit or loss in the current period/ (Total assets at the beginning of the period + Total assets at the end of the period) ÷ 2*100%</w:t>
            </w:r>
          </w:p>
        </w:tc>
        <w:tc>
          <w:tcPr>
            <w:tcW w:w="573" w:type="pct"/>
          </w:tcPr>
          <w:p w14:paraId="10F7F6A6" w14:textId="77777777" w:rsidR="00484A76" w:rsidRPr="00442F7B" w:rsidRDefault="00484A76" w:rsidP="00442F7B">
            <w:pPr>
              <w:snapToGrid w:val="0"/>
              <w:jc w:val="center"/>
              <w:rPr>
                <w:rFonts w:eastAsia="標楷體"/>
                <w:sz w:val="20"/>
              </w:rPr>
            </w:pPr>
          </w:p>
        </w:tc>
        <w:tc>
          <w:tcPr>
            <w:tcW w:w="542" w:type="pct"/>
          </w:tcPr>
          <w:p w14:paraId="13BDE6FE" w14:textId="77777777" w:rsidR="00484A76" w:rsidRPr="00442F7B" w:rsidRDefault="00484A76" w:rsidP="00442F7B">
            <w:pPr>
              <w:snapToGrid w:val="0"/>
              <w:jc w:val="center"/>
              <w:rPr>
                <w:rFonts w:eastAsia="標楷體"/>
                <w:sz w:val="20"/>
              </w:rPr>
            </w:pPr>
          </w:p>
        </w:tc>
        <w:tc>
          <w:tcPr>
            <w:tcW w:w="542" w:type="pct"/>
          </w:tcPr>
          <w:p w14:paraId="775369F3" w14:textId="77777777" w:rsidR="00484A76" w:rsidRPr="00442F7B" w:rsidRDefault="00484A76" w:rsidP="00442F7B">
            <w:pPr>
              <w:snapToGrid w:val="0"/>
              <w:jc w:val="center"/>
              <w:rPr>
                <w:rFonts w:eastAsia="標楷體"/>
                <w:sz w:val="20"/>
              </w:rPr>
            </w:pPr>
          </w:p>
        </w:tc>
      </w:tr>
      <w:tr w:rsidR="00442F7B" w:rsidRPr="00442F7B" w14:paraId="773352F7" w14:textId="77777777" w:rsidTr="00442F7B">
        <w:trPr>
          <w:jc w:val="center"/>
        </w:trPr>
        <w:tc>
          <w:tcPr>
            <w:tcW w:w="1350" w:type="pct"/>
            <w:vAlign w:val="center"/>
          </w:tcPr>
          <w:p w14:paraId="6AB21761" w14:textId="77777777" w:rsidR="00484A76" w:rsidRPr="00442F7B" w:rsidRDefault="00484A76" w:rsidP="00442F7B">
            <w:pPr>
              <w:snapToGrid w:val="0"/>
              <w:rPr>
                <w:rFonts w:eastAsia="標楷體"/>
                <w:sz w:val="20"/>
              </w:rPr>
            </w:pPr>
            <w:r w:rsidRPr="00442F7B">
              <w:rPr>
                <w:sz w:val="20"/>
                <w:lang w:bidi="en-US"/>
              </w:rPr>
              <w:t>Liability ratio (%)</w:t>
            </w:r>
          </w:p>
        </w:tc>
        <w:tc>
          <w:tcPr>
            <w:tcW w:w="1994" w:type="pct"/>
            <w:vAlign w:val="center"/>
          </w:tcPr>
          <w:p w14:paraId="4D37E5B7" w14:textId="77777777" w:rsidR="00484A76" w:rsidRPr="00442F7B" w:rsidRDefault="00484A76" w:rsidP="00442F7B">
            <w:pPr>
              <w:snapToGrid w:val="0"/>
              <w:rPr>
                <w:rFonts w:eastAsia="標楷體"/>
                <w:sz w:val="20"/>
              </w:rPr>
            </w:pPr>
            <w:r w:rsidRPr="00442F7B">
              <w:rPr>
                <w:sz w:val="20"/>
                <w:lang w:bidi="en-US"/>
              </w:rPr>
              <w:t>(Total liabilities -Payable assets under escrow)/ (Total assets-Net assets under escrow) * 100%</w:t>
            </w:r>
          </w:p>
        </w:tc>
        <w:tc>
          <w:tcPr>
            <w:tcW w:w="573" w:type="pct"/>
          </w:tcPr>
          <w:p w14:paraId="74747285" w14:textId="77777777" w:rsidR="00484A76" w:rsidRPr="00442F7B" w:rsidRDefault="00484A76" w:rsidP="00442F7B">
            <w:pPr>
              <w:snapToGrid w:val="0"/>
              <w:jc w:val="center"/>
              <w:rPr>
                <w:rFonts w:eastAsia="標楷體"/>
                <w:sz w:val="20"/>
              </w:rPr>
            </w:pPr>
          </w:p>
        </w:tc>
        <w:tc>
          <w:tcPr>
            <w:tcW w:w="542" w:type="pct"/>
          </w:tcPr>
          <w:p w14:paraId="325A5EBD" w14:textId="77777777" w:rsidR="00484A76" w:rsidRPr="00442F7B" w:rsidRDefault="00484A76" w:rsidP="00442F7B">
            <w:pPr>
              <w:snapToGrid w:val="0"/>
              <w:jc w:val="center"/>
              <w:rPr>
                <w:rFonts w:eastAsia="標楷體"/>
                <w:sz w:val="20"/>
              </w:rPr>
            </w:pPr>
          </w:p>
        </w:tc>
        <w:tc>
          <w:tcPr>
            <w:tcW w:w="542" w:type="pct"/>
          </w:tcPr>
          <w:p w14:paraId="4FF14D67" w14:textId="77777777" w:rsidR="00484A76" w:rsidRPr="00442F7B" w:rsidRDefault="00484A76" w:rsidP="00442F7B">
            <w:pPr>
              <w:snapToGrid w:val="0"/>
              <w:jc w:val="center"/>
              <w:rPr>
                <w:rFonts w:eastAsia="標楷體"/>
                <w:sz w:val="20"/>
              </w:rPr>
            </w:pPr>
          </w:p>
        </w:tc>
      </w:tr>
      <w:tr w:rsidR="00442F7B" w:rsidRPr="00442F7B" w14:paraId="37A85A81" w14:textId="77777777" w:rsidTr="00442F7B">
        <w:trPr>
          <w:jc w:val="center"/>
        </w:trPr>
        <w:tc>
          <w:tcPr>
            <w:tcW w:w="1350" w:type="pct"/>
            <w:vAlign w:val="center"/>
          </w:tcPr>
          <w:p w14:paraId="0702B2D0" w14:textId="77777777" w:rsidR="00484A76" w:rsidRPr="00442F7B" w:rsidRDefault="00484A76" w:rsidP="00442F7B">
            <w:pPr>
              <w:snapToGrid w:val="0"/>
              <w:rPr>
                <w:rFonts w:eastAsia="標楷體"/>
                <w:sz w:val="20"/>
              </w:rPr>
            </w:pPr>
            <w:r w:rsidRPr="00442F7B">
              <w:rPr>
                <w:sz w:val="20"/>
                <w:lang w:bidi="en-US"/>
              </w:rPr>
              <w:t>Liability change ratio (%)</w:t>
            </w:r>
          </w:p>
        </w:tc>
        <w:tc>
          <w:tcPr>
            <w:tcW w:w="1994" w:type="pct"/>
            <w:vAlign w:val="center"/>
          </w:tcPr>
          <w:p w14:paraId="0D928A64" w14:textId="77777777" w:rsidR="00484A76" w:rsidRPr="00442F7B" w:rsidRDefault="00484A76" w:rsidP="00442F7B">
            <w:pPr>
              <w:snapToGrid w:val="0"/>
              <w:rPr>
                <w:rFonts w:eastAsia="標楷體"/>
                <w:sz w:val="20"/>
              </w:rPr>
            </w:pPr>
            <w:r w:rsidRPr="00442F7B">
              <w:rPr>
                <w:sz w:val="20"/>
                <w:lang w:bidi="en-US"/>
              </w:rPr>
              <w:t>(Balance of total liabilities at the end of period-Balance of total liabilities at the beginning of period) ÷ Balance of total liabilities at the beginning of period*100%</w:t>
            </w:r>
          </w:p>
        </w:tc>
        <w:tc>
          <w:tcPr>
            <w:tcW w:w="573" w:type="pct"/>
          </w:tcPr>
          <w:p w14:paraId="49D3D3FA" w14:textId="77777777" w:rsidR="00484A76" w:rsidRPr="00442F7B" w:rsidRDefault="00484A76" w:rsidP="00442F7B">
            <w:pPr>
              <w:snapToGrid w:val="0"/>
              <w:jc w:val="center"/>
              <w:rPr>
                <w:rFonts w:eastAsia="標楷體"/>
                <w:sz w:val="20"/>
              </w:rPr>
            </w:pPr>
          </w:p>
        </w:tc>
        <w:tc>
          <w:tcPr>
            <w:tcW w:w="542" w:type="pct"/>
          </w:tcPr>
          <w:p w14:paraId="5E77F9C1" w14:textId="77777777" w:rsidR="00484A76" w:rsidRPr="00442F7B" w:rsidRDefault="00484A76" w:rsidP="00442F7B">
            <w:pPr>
              <w:snapToGrid w:val="0"/>
              <w:jc w:val="center"/>
              <w:rPr>
                <w:rFonts w:eastAsia="標楷體"/>
                <w:sz w:val="20"/>
              </w:rPr>
            </w:pPr>
          </w:p>
        </w:tc>
        <w:tc>
          <w:tcPr>
            <w:tcW w:w="542" w:type="pct"/>
          </w:tcPr>
          <w:p w14:paraId="3BB55C72" w14:textId="77777777" w:rsidR="00484A76" w:rsidRPr="00442F7B" w:rsidRDefault="00484A76" w:rsidP="00442F7B">
            <w:pPr>
              <w:snapToGrid w:val="0"/>
              <w:jc w:val="center"/>
              <w:rPr>
                <w:rFonts w:eastAsia="標楷體"/>
                <w:sz w:val="20"/>
              </w:rPr>
            </w:pPr>
          </w:p>
        </w:tc>
      </w:tr>
      <w:tr w:rsidR="00442F7B" w:rsidRPr="00442F7B" w14:paraId="4B5E400C" w14:textId="77777777" w:rsidTr="00442F7B">
        <w:trPr>
          <w:jc w:val="center"/>
        </w:trPr>
        <w:tc>
          <w:tcPr>
            <w:tcW w:w="1350" w:type="pct"/>
            <w:vAlign w:val="center"/>
          </w:tcPr>
          <w:p w14:paraId="50A4DF94" w14:textId="77777777" w:rsidR="00484A76" w:rsidRPr="00442F7B" w:rsidRDefault="00484A76" w:rsidP="00442F7B">
            <w:pPr>
              <w:snapToGrid w:val="0"/>
              <w:rPr>
                <w:rFonts w:eastAsia="標楷體"/>
                <w:sz w:val="20"/>
              </w:rPr>
            </w:pPr>
            <w:r w:rsidRPr="00442F7B">
              <w:rPr>
                <w:sz w:val="20"/>
                <w:lang w:bidi="en-US"/>
              </w:rPr>
              <w:t>Debt index</w:t>
            </w:r>
          </w:p>
        </w:tc>
        <w:tc>
          <w:tcPr>
            <w:tcW w:w="1994" w:type="pct"/>
            <w:vAlign w:val="center"/>
          </w:tcPr>
          <w:p w14:paraId="60220D00" w14:textId="77777777" w:rsidR="00484A76" w:rsidRPr="00442F7B" w:rsidRDefault="00484A76" w:rsidP="00442F7B">
            <w:pPr>
              <w:snapToGrid w:val="0"/>
              <w:rPr>
                <w:rFonts w:eastAsia="標楷體"/>
                <w:sz w:val="20"/>
              </w:rPr>
            </w:pPr>
            <w:r w:rsidRPr="00442F7B">
              <w:rPr>
                <w:sz w:val="20"/>
                <w:lang w:bidi="en-US"/>
              </w:rPr>
              <w:t>(Monetary liabilities - Monetary assets)/cash profit or loss before deduction of the real estate expenditure</w:t>
            </w:r>
          </w:p>
        </w:tc>
        <w:tc>
          <w:tcPr>
            <w:tcW w:w="573" w:type="pct"/>
          </w:tcPr>
          <w:p w14:paraId="1559A9D8" w14:textId="77777777" w:rsidR="00484A76" w:rsidRPr="00442F7B" w:rsidRDefault="00484A76" w:rsidP="00442F7B">
            <w:pPr>
              <w:snapToGrid w:val="0"/>
              <w:jc w:val="center"/>
              <w:rPr>
                <w:rFonts w:eastAsia="標楷體"/>
                <w:sz w:val="20"/>
              </w:rPr>
            </w:pPr>
          </w:p>
        </w:tc>
        <w:tc>
          <w:tcPr>
            <w:tcW w:w="542" w:type="pct"/>
          </w:tcPr>
          <w:p w14:paraId="2BD58C13" w14:textId="77777777" w:rsidR="00484A76" w:rsidRPr="00442F7B" w:rsidRDefault="00484A76" w:rsidP="00442F7B">
            <w:pPr>
              <w:snapToGrid w:val="0"/>
              <w:jc w:val="center"/>
              <w:rPr>
                <w:rFonts w:eastAsia="標楷體"/>
                <w:sz w:val="20"/>
              </w:rPr>
            </w:pPr>
          </w:p>
        </w:tc>
        <w:tc>
          <w:tcPr>
            <w:tcW w:w="542" w:type="pct"/>
          </w:tcPr>
          <w:p w14:paraId="3A6B8F1E" w14:textId="77777777" w:rsidR="00484A76" w:rsidRPr="00442F7B" w:rsidRDefault="00484A76" w:rsidP="00442F7B">
            <w:pPr>
              <w:snapToGrid w:val="0"/>
              <w:jc w:val="center"/>
              <w:rPr>
                <w:rFonts w:eastAsia="標楷體"/>
                <w:sz w:val="20"/>
              </w:rPr>
            </w:pPr>
          </w:p>
        </w:tc>
      </w:tr>
      <w:tr w:rsidR="00442F7B" w:rsidRPr="00442F7B" w14:paraId="1D6A35D0" w14:textId="77777777" w:rsidTr="00442F7B">
        <w:trPr>
          <w:jc w:val="center"/>
        </w:trPr>
        <w:tc>
          <w:tcPr>
            <w:tcW w:w="1350" w:type="pct"/>
            <w:vAlign w:val="center"/>
          </w:tcPr>
          <w:p w14:paraId="79CBF781" w14:textId="77777777" w:rsidR="00484A76" w:rsidRPr="00442F7B" w:rsidRDefault="00484A76" w:rsidP="00442F7B">
            <w:pPr>
              <w:snapToGrid w:val="0"/>
              <w:rPr>
                <w:rFonts w:eastAsia="標楷體"/>
                <w:sz w:val="20"/>
              </w:rPr>
            </w:pPr>
            <w:r w:rsidRPr="00442F7B">
              <w:rPr>
                <w:sz w:val="20"/>
                <w:lang w:bidi="en-US"/>
              </w:rPr>
              <w:t>Short-term available fund</w:t>
            </w:r>
          </w:p>
        </w:tc>
        <w:tc>
          <w:tcPr>
            <w:tcW w:w="1994" w:type="pct"/>
            <w:vAlign w:val="center"/>
          </w:tcPr>
          <w:p w14:paraId="20E30654" w14:textId="77777777" w:rsidR="00484A76" w:rsidRPr="00442F7B" w:rsidRDefault="00484A76" w:rsidP="00442F7B">
            <w:pPr>
              <w:snapToGrid w:val="0"/>
              <w:rPr>
                <w:rFonts w:eastAsia="標楷體"/>
                <w:sz w:val="20"/>
              </w:rPr>
            </w:pPr>
            <w:r w:rsidRPr="00442F7B">
              <w:rPr>
                <w:sz w:val="20"/>
                <w:lang w:bidi="en-US"/>
              </w:rPr>
              <w:t>(Cash + Bank deposits) + (Current financial assets + Receivables) - (Current liabilities-Unearned receipt + Guarantee deposits received + Payable retirement fund and severance pay)±Appropriation by the school</w:t>
            </w:r>
          </w:p>
        </w:tc>
        <w:tc>
          <w:tcPr>
            <w:tcW w:w="573" w:type="pct"/>
          </w:tcPr>
          <w:p w14:paraId="40767EBC" w14:textId="77777777" w:rsidR="00484A76" w:rsidRPr="00442F7B" w:rsidRDefault="00484A76" w:rsidP="00442F7B">
            <w:pPr>
              <w:snapToGrid w:val="0"/>
              <w:jc w:val="center"/>
              <w:rPr>
                <w:rFonts w:eastAsia="標楷體"/>
                <w:sz w:val="20"/>
              </w:rPr>
            </w:pPr>
          </w:p>
        </w:tc>
        <w:tc>
          <w:tcPr>
            <w:tcW w:w="542" w:type="pct"/>
          </w:tcPr>
          <w:p w14:paraId="1CE8D14F" w14:textId="77777777" w:rsidR="00484A76" w:rsidRPr="00442F7B" w:rsidRDefault="00484A76" w:rsidP="00442F7B">
            <w:pPr>
              <w:snapToGrid w:val="0"/>
              <w:jc w:val="center"/>
              <w:rPr>
                <w:rFonts w:eastAsia="標楷體"/>
                <w:sz w:val="20"/>
              </w:rPr>
            </w:pPr>
          </w:p>
        </w:tc>
        <w:tc>
          <w:tcPr>
            <w:tcW w:w="542" w:type="pct"/>
          </w:tcPr>
          <w:p w14:paraId="2AB28377" w14:textId="77777777" w:rsidR="00484A76" w:rsidRPr="00442F7B" w:rsidRDefault="00484A76" w:rsidP="00442F7B">
            <w:pPr>
              <w:snapToGrid w:val="0"/>
              <w:jc w:val="center"/>
              <w:rPr>
                <w:rFonts w:eastAsia="標楷體"/>
                <w:sz w:val="20"/>
              </w:rPr>
            </w:pPr>
          </w:p>
        </w:tc>
      </w:tr>
      <w:tr w:rsidR="00442F7B" w:rsidRPr="00442F7B" w14:paraId="4EE59E7C" w14:textId="77777777" w:rsidTr="00442F7B">
        <w:trPr>
          <w:jc w:val="center"/>
        </w:trPr>
        <w:tc>
          <w:tcPr>
            <w:tcW w:w="1350" w:type="pct"/>
            <w:vAlign w:val="center"/>
          </w:tcPr>
          <w:p w14:paraId="0E9F2E47" w14:textId="77777777" w:rsidR="00484A76" w:rsidRPr="00442F7B" w:rsidRDefault="00484A76" w:rsidP="00442F7B">
            <w:pPr>
              <w:snapToGrid w:val="0"/>
              <w:rPr>
                <w:rFonts w:eastAsia="標楷體"/>
                <w:sz w:val="20"/>
              </w:rPr>
            </w:pPr>
            <w:r w:rsidRPr="00442F7B">
              <w:rPr>
                <w:sz w:val="20"/>
                <w:lang w:bidi="en-US"/>
              </w:rPr>
              <w:t>Other financial ratios (%)</w:t>
            </w:r>
          </w:p>
        </w:tc>
        <w:tc>
          <w:tcPr>
            <w:tcW w:w="1994" w:type="pct"/>
            <w:vAlign w:val="center"/>
          </w:tcPr>
          <w:p w14:paraId="0BBF18BC" w14:textId="77777777" w:rsidR="00484A76" w:rsidRPr="00442F7B" w:rsidRDefault="00484A76" w:rsidP="00442F7B">
            <w:pPr>
              <w:snapToGrid w:val="0"/>
              <w:jc w:val="both"/>
              <w:rPr>
                <w:rFonts w:eastAsia="標楷體"/>
                <w:sz w:val="20"/>
              </w:rPr>
            </w:pPr>
          </w:p>
        </w:tc>
        <w:tc>
          <w:tcPr>
            <w:tcW w:w="573" w:type="pct"/>
          </w:tcPr>
          <w:p w14:paraId="3D24ADF4" w14:textId="77777777" w:rsidR="00484A76" w:rsidRPr="00442F7B" w:rsidRDefault="00484A76" w:rsidP="00442F7B">
            <w:pPr>
              <w:snapToGrid w:val="0"/>
              <w:jc w:val="center"/>
              <w:rPr>
                <w:rFonts w:eastAsia="標楷體"/>
                <w:sz w:val="20"/>
              </w:rPr>
            </w:pPr>
          </w:p>
        </w:tc>
        <w:tc>
          <w:tcPr>
            <w:tcW w:w="542" w:type="pct"/>
          </w:tcPr>
          <w:p w14:paraId="43323252" w14:textId="77777777" w:rsidR="00484A76" w:rsidRPr="00442F7B" w:rsidRDefault="00484A76" w:rsidP="00442F7B">
            <w:pPr>
              <w:snapToGrid w:val="0"/>
              <w:jc w:val="center"/>
              <w:rPr>
                <w:rFonts w:eastAsia="標楷體"/>
                <w:sz w:val="20"/>
              </w:rPr>
            </w:pPr>
          </w:p>
        </w:tc>
        <w:tc>
          <w:tcPr>
            <w:tcW w:w="542" w:type="pct"/>
          </w:tcPr>
          <w:p w14:paraId="77C154F8" w14:textId="77777777" w:rsidR="00484A76" w:rsidRPr="00442F7B" w:rsidRDefault="00484A76" w:rsidP="00442F7B">
            <w:pPr>
              <w:snapToGrid w:val="0"/>
              <w:jc w:val="center"/>
              <w:rPr>
                <w:rFonts w:eastAsia="標楷體"/>
                <w:sz w:val="20"/>
              </w:rPr>
            </w:pPr>
          </w:p>
        </w:tc>
      </w:tr>
    </w:tbl>
    <w:p w14:paraId="59FDE691" w14:textId="77777777" w:rsidR="00484A76" w:rsidRPr="00442F7B" w:rsidRDefault="00484A76" w:rsidP="00442F7B">
      <w:pPr>
        <w:snapToGrid w:val="0"/>
        <w:rPr>
          <w:rFonts w:eastAsia="標楷體"/>
          <w:sz w:val="20"/>
        </w:rPr>
      </w:pPr>
      <w:r w:rsidRPr="00442F7B">
        <w:rPr>
          <w:sz w:val="20"/>
          <w:lang w:bidi="en-US"/>
        </w:rPr>
        <w:t>Descriptions:</w:t>
      </w:r>
    </w:p>
    <w:p w14:paraId="7C833B9D" w14:textId="77777777" w:rsidR="00484A76" w:rsidRPr="00442F7B" w:rsidRDefault="00484A76" w:rsidP="00442F7B">
      <w:pPr>
        <w:pStyle w:val="a3"/>
        <w:snapToGrid w:val="0"/>
        <w:ind w:left="851" w:hanging="284"/>
        <w:jc w:val="both"/>
        <w:rPr>
          <w:rFonts w:ascii="Times New Roman" w:eastAsia="標楷體" w:hAnsi="Times New Roman"/>
          <w:sz w:val="20"/>
        </w:rPr>
      </w:pPr>
      <w:r w:rsidRPr="00442F7B">
        <w:rPr>
          <w:rFonts w:ascii="Times New Roman" w:hAnsi="Times New Roman"/>
          <w:sz w:val="20"/>
          <w:lang w:bidi="en-US"/>
        </w:rPr>
        <w:t>1.</w:t>
      </w:r>
      <w:r w:rsidRPr="00442F7B">
        <w:rPr>
          <w:rFonts w:ascii="Times New Roman" w:hAnsi="Times New Roman"/>
          <w:sz w:val="20"/>
          <w:lang w:bidi="en-US"/>
        </w:rPr>
        <w:tab/>
        <w:t>The data period in the Form refers to 3 academic years, and the N academic year means the year in which the financial statements are prepared.</w:t>
      </w:r>
    </w:p>
    <w:p w14:paraId="5192E84D" w14:textId="730575FE" w:rsidR="00484A76" w:rsidRPr="00442F7B" w:rsidRDefault="00484A76" w:rsidP="00442F7B">
      <w:pPr>
        <w:pStyle w:val="a3"/>
        <w:snapToGrid w:val="0"/>
        <w:ind w:left="851" w:hanging="284"/>
        <w:jc w:val="both"/>
        <w:rPr>
          <w:rFonts w:ascii="Times New Roman" w:eastAsia="標楷體" w:hAnsi="Times New Roman"/>
          <w:sz w:val="20"/>
        </w:rPr>
      </w:pPr>
      <w:r w:rsidRPr="00442F7B">
        <w:rPr>
          <w:rFonts w:ascii="Times New Roman" w:hAnsi="Times New Roman"/>
          <w:sz w:val="20"/>
          <w:lang w:bidi="en-US"/>
        </w:rPr>
        <w:t>2.</w:t>
      </w:r>
      <w:r w:rsidRPr="00442F7B">
        <w:rPr>
          <w:rFonts w:ascii="Times New Roman" w:hAnsi="Times New Roman"/>
          <w:sz w:val="20"/>
          <w:lang w:bidi="en-US"/>
        </w:rPr>
        <w:tab/>
        <w:t>The percentage (%) listed herein shall be rounded to two decimal places.</w:t>
      </w:r>
    </w:p>
    <w:p w14:paraId="0BE6ABF7" w14:textId="77777777" w:rsidR="00484A76" w:rsidRPr="00442F7B" w:rsidRDefault="00484A76" w:rsidP="00442F7B">
      <w:pPr>
        <w:pStyle w:val="a3"/>
        <w:snapToGrid w:val="0"/>
        <w:ind w:left="851" w:hanging="284"/>
        <w:jc w:val="both"/>
        <w:rPr>
          <w:rFonts w:ascii="Times New Roman" w:eastAsia="標楷體" w:hAnsi="Times New Roman"/>
          <w:sz w:val="20"/>
        </w:rPr>
      </w:pPr>
      <w:r w:rsidRPr="00442F7B">
        <w:rPr>
          <w:rFonts w:ascii="Times New Roman" w:hAnsi="Times New Roman"/>
          <w:sz w:val="20"/>
          <w:lang w:bidi="en-US"/>
        </w:rPr>
        <w:t>3.</w:t>
      </w:r>
      <w:r w:rsidRPr="00442F7B">
        <w:rPr>
          <w:rFonts w:ascii="Times New Roman" w:hAnsi="Times New Roman"/>
          <w:sz w:val="20"/>
          <w:lang w:bidi="en-US"/>
        </w:rPr>
        <w:tab/>
      </w:r>
      <w:r w:rsidRPr="00442F7B">
        <w:rPr>
          <w:rFonts w:ascii="Times New Roman" w:hAnsi="Times New Roman"/>
          <w:sz w:val="20"/>
          <w:lang w:bidi="en-US"/>
        </w:rPr>
        <w:tab/>
        <w:t>The debt index shall be equivalent to the amount disclosed in the financial statements audited by the external auditor (exclusive of that of subsidiaries). Among the other things, if the monetary liabilities less monetary assets equal a negative value, the debt index shall be counted as zero. If a cash deficit is generated from the cash profit or loss before deduction of the real estate expenditure, the debt index shall be a negative value.</w:t>
      </w:r>
    </w:p>
    <w:p w14:paraId="2B5FDBFA" w14:textId="77777777" w:rsidR="00484A76" w:rsidRPr="00442F7B" w:rsidRDefault="00484A76" w:rsidP="00442F7B">
      <w:pPr>
        <w:pStyle w:val="a3"/>
        <w:snapToGrid w:val="0"/>
        <w:ind w:left="851" w:hanging="284"/>
        <w:jc w:val="both"/>
        <w:rPr>
          <w:rFonts w:ascii="Times New Roman" w:eastAsia="標楷體" w:hAnsi="Times New Roman"/>
          <w:sz w:val="20"/>
        </w:rPr>
      </w:pPr>
      <w:r w:rsidRPr="00442F7B">
        <w:rPr>
          <w:rFonts w:ascii="Times New Roman" w:hAnsi="Times New Roman"/>
          <w:sz w:val="20"/>
          <w:lang w:bidi="en-US"/>
        </w:rPr>
        <w:t>4.</w:t>
      </w:r>
      <w:r w:rsidRPr="00442F7B">
        <w:rPr>
          <w:rFonts w:ascii="Times New Roman" w:hAnsi="Times New Roman"/>
          <w:sz w:val="20"/>
          <w:lang w:bidi="en-US"/>
        </w:rPr>
        <w:tab/>
        <w:t>Short-term available fund: It refers to the fund that the school can utilize freely in the short term, which is the total of cash (including bank deposits) plus short-term realizable assets less liabilities repayable in the short term.</w:t>
      </w:r>
    </w:p>
    <w:p w14:paraId="1786D6F8" w14:textId="77777777" w:rsidR="00484A76" w:rsidRPr="00442F7B" w:rsidRDefault="00484A76" w:rsidP="00442F7B">
      <w:pPr>
        <w:pStyle w:val="a3"/>
        <w:snapToGrid w:val="0"/>
        <w:ind w:left="851" w:hanging="284"/>
        <w:jc w:val="both"/>
        <w:rPr>
          <w:rFonts w:ascii="Times New Roman" w:eastAsia="標楷體" w:hAnsi="Times New Roman"/>
          <w:sz w:val="20"/>
        </w:rPr>
      </w:pPr>
      <w:r w:rsidRPr="00442F7B">
        <w:rPr>
          <w:rFonts w:ascii="Times New Roman" w:hAnsi="Times New Roman"/>
          <w:sz w:val="20"/>
          <w:lang w:bidi="en-US"/>
        </w:rPr>
        <w:t>5.</w:t>
      </w:r>
      <w:r w:rsidRPr="00442F7B">
        <w:rPr>
          <w:rFonts w:ascii="Times New Roman" w:hAnsi="Times New Roman"/>
          <w:sz w:val="20"/>
          <w:lang w:bidi="en-US"/>
        </w:rPr>
        <w:tab/>
        <w:t>The schools may add any other financial ratios, if necessary.</w:t>
      </w:r>
    </w:p>
    <w:p w14:paraId="327AE88B" w14:textId="402FC73E" w:rsidR="00D75B06" w:rsidRPr="00676D7C" w:rsidRDefault="00D75B06" w:rsidP="003E1701">
      <w:pPr>
        <w:pStyle w:val="a3"/>
        <w:ind w:left="851" w:hanging="284"/>
        <w:jc w:val="both"/>
        <w:rPr>
          <w:rFonts w:ascii="Times New Roman" w:eastAsia="標楷體" w:hAnsi="Times New Roman"/>
          <w:szCs w:val="24"/>
        </w:rPr>
      </w:pPr>
      <w:r w:rsidRPr="00676D7C">
        <w:rPr>
          <w:rFonts w:ascii="Times New Roman" w:hAnsi="Times New Roman"/>
          <w:lang w:bidi="en-US"/>
        </w:rPr>
        <w:br w:type="page"/>
      </w:r>
    </w:p>
    <w:p w14:paraId="271E2FE0" w14:textId="4BC6B3D4" w:rsidR="00600644" w:rsidRPr="00676D7C" w:rsidRDefault="00600644" w:rsidP="00484A76">
      <w:pPr>
        <w:tabs>
          <w:tab w:val="left" w:pos="2268"/>
        </w:tabs>
        <w:ind w:left="240" w:hangingChars="100" w:hanging="240"/>
        <w:rPr>
          <w:rFonts w:eastAsia="標楷體"/>
          <w:szCs w:val="24"/>
        </w:rPr>
      </w:pPr>
      <w:r w:rsidRPr="00676D7C">
        <w:rPr>
          <w:rFonts w:eastAsia="標楷體"/>
          <w:szCs w:val="24"/>
        </w:rPr>
        <w:t>預算</w:t>
      </w:r>
      <w:r w:rsidRPr="00676D7C">
        <w:rPr>
          <w:rFonts w:eastAsia="標楷體"/>
          <w:szCs w:val="24"/>
        </w:rPr>
        <w:t>/</w:t>
      </w:r>
      <w:r w:rsidRPr="00676D7C">
        <w:rPr>
          <w:rFonts w:eastAsia="標楷體"/>
          <w:szCs w:val="24"/>
        </w:rPr>
        <w:t>年報</w:t>
      </w:r>
      <w:r w:rsidRPr="00676D7C">
        <w:rPr>
          <w:rFonts w:eastAsia="標楷體"/>
          <w:szCs w:val="24"/>
        </w:rPr>
        <w:t xml:space="preserve"> </w:t>
      </w:r>
      <w:r w:rsidRPr="00676D7C">
        <w:rPr>
          <w:rFonts w:eastAsia="標楷體"/>
          <w:szCs w:val="24"/>
        </w:rPr>
        <w:tab/>
        <w:t>3</w:t>
      </w:r>
      <w:r w:rsidRPr="00676D7C">
        <w:rPr>
          <w:rFonts w:eastAsia="標楷體"/>
          <w:szCs w:val="24"/>
        </w:rPr>
        <w:t>字頭</w:t>
      </w:r>
    </w:p>
    <w:p w14:paraId="20EDBA2A" w14:textId="5B0B912F" w:rsidR="00484A76" w:rsidRPr="00676D7C" w:rsidRDefault="00484A76" w:rsidP="00484A76">
      <w:pPr>
        <w:tabs>
          <w:tab w:val="left" w:pos="2268"/>
        </w:tabs>
        <w:ind w:left="240" w:hangingChars="100" w:hanging="240"/>
        <w:rPr>
          <w:rFonts w:eastAsia="標楷體"/>
          <w:szCs w:val="24"/>
        </w:rPr>
      </w:pPr>
      <w:r w:rsidRPr="00676D7C">
        <w:rPr>
          <w:lang w:bidi="en-US"/>
        </w:rPr>
        <w:t xml:space="preserve">Budget/annual report </w:t>
      </w:r>
      <w:r w:rsidRPr="00676D7C">
        <w:rPr>
          <w:lang w:bidi="en-US"/>
        </w:rPr>
        <w:tab/>
        <w:t>Codes with prefix 3</w:t>
      </w:r>
    </w:p>
    <w:p w14:paraId="4C1F6171" w14:textId="3A2C4FDE" w:rsidR="004D3D87" w:rsidRPr="00676D7C" w:rsidRDefault="00600644" w:rsidP="007D1A9F">
      <w:pPr>
        <w:tabs>
          <w:tab w:val="center" w:pos="4820"/>
        </w:tabs>
        <w:rPr>
          <w:rFonts w:eastAsia="標楷體"/>
          <w:szCs w:val="24"/>
        </w:rPr>
      </w:pPr>
      <w:r w:rsidRPr="00676D7C">
        <w:rPr>
          <w:rFonts w:eastAsia="標楷體"/>
          <w:szCs w:val="24"/>
        </w:rPr>
        <w:t>301</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p w14:paraId="6AEA0750" w14:textId="4C08AD30" w:rsidR="00600644" w:rsidRPr="00676D7C" w:rsidRDefault="00600644" w:rsidP="000E3AF6">
      <w:pPr>
        <w:jc w:val="center"/>
        <w:rPr>
          <w:rFonts w:eastAsia="標楷體"/>
          <w:szCs w:val="24"/>
        </w:rPr>
      </w:pPr>
      <w:r w:rsidRPr="00676D7C">
        <w:rPr>
          <w:rFonts w:eastAsia="標楷體"/>
          <w:szCs w:val="24"/>
        </w:rPr>
        <w:t>預算說明書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484A76" w:rsidRPr="00676D7C" w14:paraId="47A30A5A" w14:textId="77777777" w:rsidTr="00484A76">
        <w:trPr>
          <w:hidden/>
        </w:trPr>
        <w:tc>
          <w:tcPr>
            <w:tcW w:w="3231" w:type="dxa"/>
          </w:tcPr>
          <w:p w14:paraId="052FD6E6" w14:textId="77777777" w:rsidR="00484A76" w:rsidRPr="00676D7C" w:rsidRDefault="00484A76" w:rsidP="000E3AF6">
            <w:pPr>
              <w:jc w:val="center"/>
              <w:rPr>
                <w:rFonts w:eastAsia="標楷體"/>
                <w:vanish/>
                <w:szCs w:val="24"/>
              </w:rPr>
            </w:pPr>
          </w:p>
        </w:tc>
        <w:tc>
          <w:tcPr>
            <w:tcW w:w="3231" w:type="dxa"/>
          </w:tcPr>
          <w:p w14:paraId="1753FAB7" w14:textId="6E858FFC" w:rsidR="00484A76" w:rsidRPr="00676D7C" w:rsidRDefault="00484A76" w:rsidP="007D1A9F">
            <w:pPr>
              <w:jc w:val="center"/>
              <w:rPr>
                <w:rFonts w:eastAsia="標楷體"/>
                <w:vanish/>
                <w:szCs w:val="24"/>
              </w:rPr>
            </w:pPr>
            <w:r w:rsidRPr="00676D7C">
              <w:rPr>
                <w:rFonts w:eastAsia="標楷體"/>
                <w:szCs w:val="24"/>
              </w:rPr>
              <w:t>學年度</w:t>
            </w:r>
          </w:p>
        </w:tc>
        <w:tc>
          <w:tcPr>
            <w:tcW w:w="3232" w:type="dxa"/>
          </w:tcPr>
          <w:p w14:paraId="0BC60B10" w14:textId="3FEDF8E1" w:rsidR="00484A76" w:rsidRPr="00676D7C" w:rsidRDefault="00484A76" w:rsidP="00484A76">
            <w:pPr>
              <w:jc w:val="right"/>
              <w:rPr>
                <w:rFonts w:eastAsia="標楷體"/>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bl>
    <w:p w14:paraId="03E8D8AB" w14:textId="77777777" w:rsidR="00484A76" w:rsidRPr="00676D7C" w:rsidRDefault="00484A76" w:rsidP="000E3AF6">
      <w:pPr>
        <w:jc w:val="center"/>
        <w:rPr>
          <w:rFonts w:eastAsia="標楷體"/>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1"/>
      </w:tblGrid>
      <w:tr w:rsidR="00600644" w:rsidRPr="00676D7C" w14:paraId="4C39386C" w14:textId="77777777" w:rsidTr="0054146B">
        <w:trPr>
          <w:trHeight w:val="730"/>
        </w:trPr>
        <w:tc>
          <w:tcPr>
            <w:tcW w:w="10201" w:type="dxa"/>
            <w:tcBorders>
              <w:bottom w:val="single" w:sz="4" w:space="0" w:color="auto"/>
            </w:tcBorders>
          </w:tcPr>
          <w:p w14:paraId="16425CE4" w14:textId="189DAE42" w:rsidR="00600644" w:rsidRPr="00676D7C" w:rsidRDefault="00C0283F" w:rsidP="00484A76">
            <w:pPr>
              <w:rPr>
                <w:rFonts w:eastAsia="標楷體"/>
                <w:szCs w:val="24"/>
              </w:rPr>
            </w:pPr>
            <w:r w:rsidRPr="00676D7C">
              <w:rPr>
                <w:rFonts w:eastAsia="標楷體"/>
                <w:szCs w:val="24"/>
              </w:rPr>
              <w:t>壹、學校組織及職掌：</w:t>
            </w:r>
          </w:p>
          <w:p w14:paraId="0AF24CC8" w14:textId="77777777" w:rsidR="00600644" w:rsidRPr="00676D7C" w:rsidRDefault="00600644" w:rsidP="00484A76">
            <w:pPr>
              <w:rPr>
                <w:rFonts w:eastAsia="標楷體"/>
                <w:szCs w:val="24"/>
              </w:rPr>
            </w:pPr>
          </w:p>
          <w:p w14:paraId="0C783FBE" w14:textId="7432D35E" w:rsidR="00600644" w:rsidRPr="00676D7C" w:rsidRDefault="0039290F" w:rsidP="00484A76">
            <w:pPr>
              <w:rPr>
                <w:rFonts w:eastAsia="標楷體"/>
                <w:szCs w:val="24"/>
              </w:rPr>
            </w:pPr>
            <w:r w:rsidRPr="00676D7C">
              <w:rPr>
                <w:rFonts w:eastAsia="標楷體"/>
                <w:szCs w:val="24"/>
              </w:rPr>
              <w:t>貳、重要校務計畫：</w:t>
            </w:r>
          </w:p>
          <w:p w14:paraId="7C322081" w14:textId="77777777" w:rsidR="00600644" w:rsidRPr="00676D7C" w:rsidRDefault="000B0995" w:rsidP="00484A76">
            <w:pPr>
              <w:rPr>
                <w:rFonts w:eastAsia="標楷體"/>
                <w:szCs w:val="24"/>
              </w:rPr>
            </w:pPr>
            <w:r w:rsidRPr="00676D7C">
              <w:rPr>
                <w:rFonts w:eastAsia="標楷體"/>
                <w:szCs w:val="24"/>
              </w:rPr>
              <w:t>一、營運計畫：</w:t>
            </w:r>
          </w:p>
          <w:p w14:paraId="2A15F5D1" w14:textId="77777777" w:rsidR="000B0995" w:rsidRPr="00676D7C" w:rsidRDefault="000B0995" w:rsidP="00484A76">
            <w:pPr>
              <w:rPr>
                <w:rFonts w:eastAsia="標楷體"/>
                <w:szCs w:val="24"/>
              </w:rPr>
            </w:pPr>
            <w:r w:rsidRPr="00676D7C">
              <w:rPr>
                <w:rFonts w:eastAsia="標楷體"/>
                <w:szCs w:val="24"/>
              </w:rPr>
              <w:t>二、重要長期營運資產增置計畫：</w:t>
            </w:r>
          </w:p>
          <w:p w14:paraId="27841DA2" w14:textId="77777777" w:rsidR="000B0995" w:rsidRPr="00676D7C" w:rsidRDefault="00AB231F" w:rsidP="00484A76">
            <w:pPr>
              <w:rPr>
                <w:rFonts w:eastAsia="標楷體"/>
                <w:szCs w:val="24"/>
              </w:rPr>
            </w:pPr>
            <w:r w:rsidRPr="00676D7C">
              <w:rPr>
                <w:rFonts w:eastAsia="標楷體"/>
                <w:szCs w:val="24"/>
              </w:rPr>
              <w:t>三、長期債務之舉借及償還：</w:t>
            </w:r>
          </w:p>
          <w:p w14:paraId="12718700" w14:textId="77777777" w:rsidR="00AB231F" w:rsidRPr="00676D7C" w:rsidRDefault="00AB231F" w:rsidP="00484A76">
            <w:pPr>
              <w:rPr>
                <w:rFonts w:eastAsia="標楷體"/>
                <w:szCs w:val="24"/>
              </w:rPr>
            </w:pPr>
            <w:r w:rsidRPr="00676D7C">
              <w:rPr>
                <w:rFonts w:eastAsia="標楷體"/>
                <w:szCs w:val="24"/>
              </w:rPr>
              <w:t>四、其他重要計畫：</w:t>
            </w:r>
          </w:p>
          <w:p w14:paraId="2854D8DA" w14:textId="77777777" w:rsidR="00055836" w:rsidRPr="00676D7C" w:rsidRDefault="00055836" w:rsidP="00484A76">
            <w:pPr>
              <w:rPr>
                <w:rFonts w:eastAsia="標楷體"/>
                <w:szCs w:val="24"/>
              </w:rPr>
            </w:pPr>
          </w:p>
          <w:p w14:paraId="5A0FF278" w14:textId="77777777" w:rsidR="00AB231F" w:rsidRPr="00676D7C" w:rsidRDefault="0039290F" w:rsidP="00484A76">
            <w:pPr>
              <w:rPr>
                <w:rFonts w:eastAsia="標楷體"/>
                <w:szCs w:val="24"/>
              </w:rPr>
            </w:pPr>
            <w:r w:rsidRPr="00676D7C">
              <w:rPr>
                <w:rFonts w:eastAsia="標楷體"/>
                <w:szCs w:val="24"/>
              </w:rPr>
              <w:t>叁、本學年度預算概要</w:t>
            </w:r>
          </w:p>
          <w:p w14:paraId="30D5C62D" w14:textId="5CE3C298" w:rsidR="00600644" w:rsidRPr="00676D7C" w:rsidRDefault="00AB231F" w:rsidP="00484A76">
            <w:pPr>
              <w:rPr>
                <w:rFonts w:eastAsia="標楷體"/>
                <w:szCs w:val="24"/>
              </w:rPr>
            </w:pPr>
            <w:r w:rsidRPr="00676D7C">
              <w:rPr>
                <w:rFonts w:eastAsia="標楷體"/>
                <w:szCs w:val="24"/>
              </w:rPr>
              <w:t>一、收入預算說明：</w:t>
            </w:r>
          </w:p>
          <w:p w14:paraId="14208B5C" w14:textId="794BE8F9" w:rsidR="00600644" w:rsidRPr="00676D7C" w:rsidRDefault="004F3883" w:rsidP="00484A76">
            <w:pPr>
              <w:rPr>
                <w:rFonts w:eastAsia="標楷體"/>
                <w:szCs w:val="24"/>
              </w:rPr>
            </w:pPr>
            <w:r w:rsidRPr="00676D7C">
              <w:rPr>
                <w:rFonts w:eastAsia="標楷體"/>
                <w:szCs w:val="24"/>
              </w:rPr>
              <w:t>二、成本與費用預算說明：</w:t>
            </w:r>
          </w:p>
          <w:p w14:paraId="3F8F0830" w14:textId="448A1DAC" w:rsidR="00055836" w:rsidRPr="00676D7C" w:rsidRDefault="00055836" w:rsidP="00484A76">
            <w:pPr>
              <w:rPr>
                <w:rFonts w:eastAsia="標楷體"/>
                <w:szCs w:val="24"/>
              </w:rPr>
            </w:pPr>
            <w:r w:rsidRPr="00676D7C">
              <w:rPr>
                <w:rFonts w:eastAsia="標楷體"/>
                <w:szCs w:val="24"/>
              </w:rPr>
              <w:t>三、重要長期營運資產增置計畫預算說明：</w:t>
            </w:r>
          </w:p>
          <w:p w14:paraId="6D39E304" w14:textId="77777777" w:rsidR="00055836" w:rsidRPr="00676D7C" w:rsidRDefault="00055836" w:rsidP="00484A76">
            <w:pPr>
              <w:rPr>
                <w:rFonts w:eastAsia="標楷體"/>
                <w:szCs w:val="24"/>
              </w:rPr>
            </w:pPr>
          </w:p>
          <w:p w14:paraId="60C6F887" w14:textId="77777777" w:rsidR="00600644" w:rsidRPr="00676D7C" w:rsidRDefault="00055836" w:rsidP="00484A76">
            <w:pPr>
              <w:rPr>
                <w:rFonts w:eastAsia="標楷體"/>
                <w:szCs w:val="24"/>
              </w:rPr>
            </w:pPr>
            <w:r w:rsidRPr="00676D7C">
              <w:rPr>
                <w:rFonts w:eastAsia="標楷體"/>
                <w:szCs w:val="24"/>
              </w:rPr>
              <w:t>肆、其他必要說明事項：</w:t>
            </w:r>
          </w:p>
        </w:tc>
      </w:tr>
    </w:tbl>
    <w:p w14:paraId="21D5577C" w14:textId="77777777" w:rsidR="00600644" w:rsidRPr="00676D7C" w:rsidRDefault="00600644" w:rsidP="000E3AF6">
      <w:pPr>
        <w:rPr>
          <w:rFonts w:eastAsia="標楷體"/>
          <w:szCs w:val="24"/>
        </w:rPr>
      </w:pPr>
    </w:p>
    <w:p w14:paraId="5146297B" w14:textId="54A0A45F" w:rsidR="009674F1" w:rsidRPr="00676D7C" w:rsidRDefault="009674F1" w:rsidP="000E3AF6">
      <w:pPr>
        <w:rPr>
          <w:rFonts w:eastAsia="標楷體"/>
          <w:szCs w:val="24"/>
        </w:rPr>
      </w:pPr>
    </w:p>
    <w:p w14:paraId="6403F151" w14:textId="77777777" w:rsidR="00484A76" w:rsidRPr="00676D7C" w:rsidRDefault="00484A76" w:rsidP="007D1A9F">
      <w:pPr>
        <w:tabs>
          <w:tab w:val="center" w:pos="4820"/>
        </w:tabs>
        <w:rPr>
          <w:rFonts w:eastAsia="標楷體"/>
          <w:szCs w:val="24"/>
        </w:rPr>
      </w:pPr>
      <w:r w:rsidRPr="00676D7C">
        <w:rPr>
          <w:lang w:bidi="en-US"/>
        </w:rPr>
        <w:t>Form 301</w:t>
      </w:r>
      <w:r w:rsidRPr="00676D7C">
        <w:rPr>
          <w:lang w:bidi="en-US"/>
        </w:rPr>
        <w:tab/>
        <w:t xml:space="preserve"> (Title)</w:t>
      </w:r>
    </w:p>
    <w:p w14:paraId="064D907D" w14:textId="77777777" w:rsidR="00484A76" w:rsidRPr="00676D7C" w:rsidRDefault="00484A76" w:rsidP="00484A76">
      <w:pPr>
        <w:jc w:val="center"/>
        <w:rPr>
          <w:rFonts w:eastAsia="標楷體"/>
          <w:szCs w:val="24"/>
        </w:rPr>
      </w:pPr>
      <w:r w:rsidRPr="00676D7C">
        <w:rPr>
          <w:lang w:bidi="en-US"/>
        </w:rPr>
        <w:t>Budget statement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6"/>
        <w:gridCol w:w="3213"/>
      </w:tblGrid>
      <w:tr w:rsidR="00484A76" w:rsidRPr="00676D7C" w14:paraId="68E95FD7" w14:textId="77777777" w:rsidTr="00C01494">
        <w:tc>
          <w:tcPr>
            <w:tcW w:w="3231" w:type="dxa"/>
          </w:tcPr>
          <w:p w14:paraId="68ACB9A4" w14:textId="77777777" w:rsidR="00484A76" w:rsidRPr="00676D7C" w:rsidRDefault="00484A76" w:rsidP="00C01494">
            <w:pPr>
              <w:jc w:val="center"/>
              <w:rPr>
                <w:rFonts w:eastAsia="標楷體"/>
                <w:szCs w:val="24"/>
              </w:rPr>
            </w:pPr>
          </w:p>
        </w:tc>
        <w:tc>
          <w:tcPr>
            <w:tcW w:w="3231" w:type="dxa"/>
          </w:tcPr>
          <w:p w14:paraId="455AA531" w14:textId="77777777" w:rsidR="00484A76" w:rsidRPr="00676D7C" w:rsidRDefault="00484A76" w:rsidP="007D1A9F">
            <w:pPr>
              <w:jc w:val="center"/>
              <w:rPr>
                <w:rFonts w:eastAsia="標楷體"/>
                <w:szCs w:val="24"/>
              </w:rPr>
            </w:pPr>
            <w:r w:rsidRPr="00676D7C">
              <w:rPr>
                <w:lang w:bidi="en-US"/>
              </w:rPr>
              <w:t>Academic Year</w:t>
            </w:r>
          </w:p>
        </w:tc>
        <w:tc>
          <w:tcPr>
            <w:tcW w:w="3232" w:type="dxa"/>
          </w:tcPr>
          <w:p w14:paraId="41800FC2" w14:textId="77777777" w:rsidR="00484A76" w:rsidRPr="00676D7C" w:rsidRDefault="00484A76" w:rsidP="00C01494">
            <w:pPr>
              <w:jc w:val="right"/>
              <w:rPr>
                <w:rFonts w:eastAsia="標楷體"/>
                <w:szCs w:val="24"/>
              </w:rPr>
            </w:pPr>
            <w:r w:rsidRPr="00676D7C">
              <w:rPr>
                <w:lang w:bidi="en-US"/>
              </w:rPr>
              <w:t>Page No. ___ of ____</w:t>
            </w:r>
          </w:p>
        </w:tc>
      </w:tr>
    </w:tbl>
    <w:p w14:paraId="5C0E9731" w14:textId="77777777" w:rsidR="00484A76" w:rsidRPr="00676D7C" w:rsidRDefault="00484A76" w:rsidP="00484A76">
      <w:pPr>
        <w:jc w:val="center"/>
        <w:rPr>
          <w:rFonts w:eastAsia="標楷體"/>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1"/>
      </w:tblGrid>
      <w:tr w:rsidR="00484A76" w:rsidRPr="00676D7C" w14:paraId="5E11F37C" w14:textId="77777777" w:rsidTr="00C01494">
        <w:trPr>
          <w:trHeight w:val="730"/>
        </w:trPr>
        <w:tc>
          <w:tcPr>
            <w:tcW w:w="10201" w:type="dxa"/>
            <w:tcBorders>
              <w:bottom w:val="single" w:sz="4" w:space="0" w:color="auto"/>
            </w:tcBorders>
          </w:tcPr>
          <w:p w14:paraId="36CB15B5" w14:textId="77777777" w:rsidR="00484A76" w:rsidRPr="00676D7C" w:rsidRDefault="00484A76" w:rsidP="00C01494">
            <w:pPr>
              <w:rPr>
                <w:rFonts w:eastAsia="標楷體"/>
                <w:szCs w:val="24"/>
              </w:rPr>
            </w:pPr>
            <w:r w:rsidRPr="00676D7C">
              <w:rPr>
                <w:lang w:bidi="en-US"/>
              </w:rPr>
              <w:t>One. School Organization and Functions &amp; Operations:</w:t>
            </w:r>
          </w:p>
          <w:p w14:paraId="280C919A" w14:textId="77777777" w:rsidR="00484A76" w:rsidRPr="00676D7C" w:rsidRDefault="00484A76" w:rsidP="00C01494">
            <w:pPr>
              <w:rPr>
                <w:rFonts w:eastAsia="標楷體"/>
                <w:szCs w:val="24"/>
              </w:rPr>
            </w:pPr>
          </w:p>
          <w:p w14:paraId="053A9A6A" w14:textId="77777777" w:rsidR="00484A76" w:rsidRPr="00676D7C" w:rsidRDefault="00484A76" w:rsidP="00C01494">
            <w:pPr>
              <w:rPr>
                <w:rFonts w:eastAsia="標楷體"/>
                <w:szCs w:val="24"/>
              </w:rPr>
            </w:pPr>
            <w:r w:rsidRPr="00676D7C">
              <w:rPr>
                <w:lang w:bidi="en-US"/>
              </w:rPr>
              <w:t>Two. Important School Plans:</w:t>
            </w:r>
          </w:p>
          <w:p w14:paraId="34428357" w14:textId="77777777" w:rsidR="00484A76" w:rsidRPr="00676D7C" w:rsidRDefault="00484A76" w:rsidP="00C01494">
            <w:pPr>
              <w:rPr>
                <w:rFonts w:eastAsia="標楷體"/>
                <w:szCs w:val="24"/>
              </w:rPr>
            </w:pPr>
            <w:r w:rsidRPr="00676D7C">
              <w:rPr>
                <w:lang w:bidi="en-US"/>
              </w:rPr>
              <w:t>1. Operating plan:</w:t>
            </w:r>
          </w:p>
          <w:p w14:paraId="76B5683C" w14:textId="77777777" w:rsidR="00484A76" w:rsidRPr="00676D7C" w:rsidRDefault="00484A76" w:rsidP="00C01494">
            <w:pPr>
              <w:rPr>
                <w:rFonts w:eastAsia="標楷體"/>
                <w:szCs w:val="24"/>
              </w:rPr>
            </w:pPr>
            <w:r w:rsidRPr="00676D7C">
              <w:rPr>
                <w:lang w:bidi="en-US"/>
              </w:rPr>
              <w:t>2. Plan for additional major long-term operating assets:</w:t>
            </w:r>
          </w:p>
          <w:p w14:paraId="286CB884" w14:textId="77777777" w:rsidR="00484A76" w:rsidRPr="00676D7C" w:rsidRDefault="00484A76" w:rsidP="00C01494">
            <w:pPr>
              <w:rPr>
                <w:rFonts w:eastAsia="標楷體"/>
                <w:szCs w:val="24"/>
              </w:rPr>
            </w:pPr>
            <w:r w:rsidRPr="00676D7C">
              <w:rPr>
                <w:lang w:bidi="en-US"/>
              </w:rPr>
              <w:t>3. Borrowing and repayment of long-term debt:</w:t>
            </w:r>
          </w:p>
          <w:p w14:paraId="6DEF5706" w14:textId="77777777" w:rsidR="00484A76" w:rsidRPr="00676D7C" w:rsidRDefault="00484A76" w:rsidP="00C01494">
            <w:pPr>
              <w:rPr>
                <w:rFonts w:eastAsia="標楷體"/>
                <w:szCs w:val="24"/>
              </w:rPr>
            </w:pPr>
            <w:r w:rsidRPr="00676D7C">
              <w:rPr>
                <w:lang w:bidi="en-US"/>
              </w:rPr>
              <w:t>4. Other important plans:</w:t>
            </w:r>
          </w:p>
          <w:p w14:paraId="11EA6E6E" w14:textId="77777777" w:rsidR="00484A76" w:rsidRPr="00676D7C" w:rsidRDefault="00484A76" w:rsidP="00C01494">
            <w:pPr>
              <w:rPr>
                <w:rFonts w:eastAsia="標楷體"/>
                <w:szCs w:val="24"/>
              </w:rPr>
            </w:pPr>
          </w:p>
          <w:p w14:paraId="699B1F24" w14:textId="77777777" w:rsidR="00484A76" w:rsidRPr="00676D7C" w:rsidRDefault="00484A76" w:rsidP="00C01494">
            <w:pPr>
              <w:rPr>
                <w:rFonts w:eastAsia="標楷體"/>
                <w:szCs w:val="24"/>
              </w:rPr>
            </w:pPr>
            <w:r w:rsidRPr="00676D7C">
              <w:rPr>
                <w:lang w:bidi="en-US"/>
              </w:rPr>
              <w:t>Three. Outline of the budget for the current academic year</w:t>
            </w:r>
          </w:p>
          <w:p w14:paraId="7F069638" w14:textId="77777777" w:rsidR="00484A76" w:rsidRPr="00676D7C" w:rsidRDefault="00484A76" w:rsidP="00C01494">
            <w:pPr>
              <w:rPr>
                <w:rFonts w:eastAsia="標楷體"/>
                <w:szCs w:val="24"/>
              </w:rPr>
            </w:pPr>
            <w:r w:rsidRPr="00676D7C">
              <w:rPr>
                <w:lang w:bidi="en-US"/>
              </w:rPr>
              <w:t>1. Descriptions of budgeted income:</w:t>
            </w:r>
          </w:p>
          <w:p w14:paraId="3ABDE2FF" w14:textId="77777777" w:rsidR="00484A76" w:rsidRPr="00676D7C" w:rsidRDefault="00484A76" w:rsidP="00C01494">
            <w:pPr>
              <w:rPr>
                <w:rFonts w:eastAsia="標楷體"/>
                <w:szCs w:val="24"/>
              </w:rPr>
            </w:pPr>
            <w:r w:rsidRPr="00676D7C">
              <w:rPr>
                <w:lang w:bidi="en-US"/>
              </w:rPr>
              <w:t>2. Descriptions of budgeted cost and expense:</w:t>
            </w:r>
          </w:p>
          <w:p w14:paraId="21BA25D5" w14:textId="77777777" w:rsidR="00484A76" w:rsidRPr="00676D7C" w:rsidRDefault="00484A76" w:rsidP="00C01494">
            <w:pPr>
              <w:rPr>
                <w:rFonts w:eastAsia="標楷體"/>
                <w:szCs w:val="24"/>
              </w:rPr>
            </w:pPr>
            <w:r w:rsidRPr="00676D7C">
              <w:rPr>
                <w:lang w:bidi="en-US"/>
              </w:rPr>
              <w:t>3. Descriptions of the plan for additional major long-term operating assets:</w:t>
            </w:r>
          </w:p>
          <w:p w14:paraId="7D4A2402" w14:textId="77777777" w:rsidR="00484A76" w:rsidRPr="00676D7C" w:rsidRDefault="00484A76" w:rsidP="00C01494">
            <w:pPr>
              <w:rPr>
                <w:rFonts w:eastAsia="標楷體"/>
                <w:szCs w:val="24"/>
              </w:rPr>
            </w:pPr>
          </w:p>
          <w:p w14:paraId="20545372" w14:textId="77777777" w:rsidR="00484A76" w:rsidRPr="00676D7C" w:rsidRDefault="00484A76" w:rsidP="00C01494">
            <w:pPr>
              <w:rPr>
                <w:rFonts w:eastAsia="標楷體"/>
                <w:szCs w:val="24"/>
              </w:rPr>
            </w:pPr>
            <w:r w:rsidRPr="00676D7C">
              <w:rPr>
                <w:lang w:bidi="en-US"/>
              </w:rPr>
              <w:t>Four. Other Necessary Matters:</w:t>
            </w:r>
          </w:p>
        </w:tc>
      </w:tr>
    </w:tbl>
    <w:p w14:paraId="31CEC015" w14:textId="71B6C94A" w:rsidR="00484A76" w:rsidRPr="00676D7C" w:rsidRDefault="00484A76" w:rsidP="000E3AF6">
      <w:pPr>
        <w:rPr>
          <w:rFonts w:eastAsia="標楷體"/>
          <w:szCs w:val="24"/>
        </w:rPr>
      </w:pPr>
    </w:p>
    <w:p w14:paraId="0C5515A5" w14:textId="372C14DD" w:rsidR="00484A76" w:rsidRPr="00676D7C" w:rsidRDefault="00484A76">
      <w:pPr>
        <w:widowControl/>
        <w:rPr>
          <w:rFonts w:eastAsia="標楷體"/>
          <w:szCs w:val="24"/>
        </w:rPr>
      </w:pPr>
      <w:r w:rsidRPr="00676D7C">
        <w:rPr>
          <w:lang w:bidi="en-US"/>
        </w:rPr>
        <w:br w:type="page"/>
      </w:r>
    </w:p>
    <w:p w14:paraId="3129256C" w14:textId="77777777" w:rsidR="00484A76" w:rsidRPr="00676D7C" w:rsidRDefault="00484A76" w:rsidP="000E3AF6">
      <w:pPr>
        <w:rPr>
          <w:rFonts w:eastAsia="標楷體"/>
          <w:szCs w:val="24"/>
        </w:rPr>
      </w:pPr>
    </w:p>
    <w:p w14:paraId="1089EB3E" w14:textId="23F4675D" w:rsidR="0042470B" w:rsidRPr="00676D7C" w:rsidRDefault="00600644" w:rsidP="007D1A9F">
      <w:pPr>
        <w:tabs>
          <w:tab w:val="center" w:pos="4820"/>
        </w:tabs>
        <w:rPr>
          <w:rFonts w:eastAsia="標楷體"/>
          <w:szCs w:val="24"/>
        </w:rPr>
      </w:pPr>
      <w:r w:rsidRPr="00676D7C">
        <w:rPr>
          <w:rFonts w:eastAsia="標楷體"/>
          <w:szCs w:val="24"/>
        </w:rPr>
        <w:t>302</w:t>
      </w:r>
      <w:r w:rsidRPr="00676D7C">
        <w:rPr>
          <w:rFonts w:eastAsia="標楷體"/>
          <w:szCs w:val="24"/>
        </w:rPr>
        <w:t>表</w:t>
      </w:r>
      <w:r w:rsidRPr="00676D7C">
        <w:rPr>
          <w:rFonts w:eastAsia="標楷體"/>
          <w:szCs w:val="24"/>
        </w:rPr>
        <w:tab/>
        <w:t xml:space="preserve"> (</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35E07902" w14:textId="77777777" w:rsidTr="00C01494">
        <w:trPr>
          <w:hidden/>
        </w:trPr>
        <w:tc>
          <w:tcPr>
            <w:tcW w:w="3231" w:type="dxa"/>
          </w:tcPr>
          <w:p w14:paraId="70C29A03" w14:textId="77777777" w:rsidR="00484A76" w:rsidRPr="00676D7C" w:rsidRDefault="00484A76" w:rsidP="00C01494">
            <w:pPr>
              <w:tabs>
                <w:tab w:val="left" w:pos="2835"/>
              </w:tabs>
              <w:rPr>
                <w:rFonts w:eastAsia="標楷體"/>
                <w:vanish/>
                <w:szCs w:val="24"/>
              </w:rPr>
            </w:pPr>
          </w:p>
        </w:tc>
        <w:tc>
          <w:tcPr>
            <w:tcW w:w="3965" w:type="dxa"/>
          </w:tcPr>
          <w:p w14:paraId="749B5135" w14:textId="6DEBCF34" w:rsidR="00484A76" w:rsidRPr="00676D7C" w:rsidRDefault="00484A76" w:rsidP="00C01494">
            <w:pPr>
              <w:tabs>
                <w:tab w:val="left" w:pos="2835"/>
              </w:tabs>
              <w:jc w:val="center"/>
              <w:rPr>
                <w:rFonts w:eastAsia="標楷體"/>
                <w:vanish/>
                <w:szCs w:val="24"/>
              </w:rPr>
            </w:pPr>
            <w:r w:rsidRPr="00676D7C">
              <w:rPr>
                <w:rFonts w:eastAsia="標楷體"/>
                <w:szCs w:val="24"/>
              </w:rPr>
              <w:t>收支餘絀預計表</w:t>
            </w:r>
          </w:p>
        </w:tc>
        <w:tc>
          <w:tcPr>
            <w:tcW w:w="2498" w:type="dxa"/>
          </w:tcPr>
          <w:p w14:paraId="058762A8"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2A94AD53" w14:textId="77777777" w:rsidTr="00C01494">
        <w:trPr>
          <w:hidden/>
        </w:trPr>
        <w:tc>
          <w:tcPr>
            <w:tcW w:w="3231" w:type="dxa"/>
          </w:tcPr>
          <w:p w14:paraId="7F8F217B" w14:textId="77777777" w:rsidR="00484A76" w:rsidRPr="00676D7C" w:rsidRDefault="00484A76" w:rsidP="00C01494">
            <w:pPr>
              <w:tabs>
                <w:tab w:val="left" w:pos="2835"/>
              </w:tabs>
              <w:rPr>
                <w:rFonts w:eastAsia="標楷體"/>
                <w:vanish/>
                <w:szCs w:val="24"/>
              </w:rPr>
            </w:pPr>
          </w:p>
        </w:tc>
        <w:tc>
          <w:tcPr>
            <w:tcW w:w="3965" w:type="dxa"/>
          </w:tcPr>
          <w:p w14:paraId="31047122" w14:textId="6C676C4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1274EC29"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5C60B9D2" w14:textId="56B1DA00" w:rsidR="007A57ED" w:rsidRPr="00676D7C" w:rsidRDefault="007A57ED" w:rsidP="000E3AF6">
      <w:pPr>
        <w:jc w:val="center"/>
        <w:rPr>
          <w:rFonts w:eastAsia="標楷體"/>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1559"/>
        <w:gridCol w:w="1701"/>
        <w:gridCol w:w="1985"/>
        <w:gridCol w:w="1956"/>
      </w:tblGrid>
      <w:tr w:rsidR="000C6C44" w:rsidRPr="00676D7C" w14:paraId="350F72F0" w14:textId="77777777" w:rsidTr="006D4CDA">
        <w:trPr>
          <w:cantSplit/>
        </w:trPr>
        <w:tc>
          <w:tcPr>
            <w:tcW w:w="1304" w:type="dxa"/>
            <w:vMerge w:val="restart"/>
            <w:vAlign w:val="center"/>
          </w:tcPr>
          <w:p w14:paraId="05C5A21B" w14:textId="77777777" w:rsidR="00600644" w:rsidRPr="00676D7C" w:rsidRDefault="007E2CC4" w:rsidP="000E3AF6">
            <w:pPr>
              <w:jc w:val="center"/>
              <w:rPr>
                <w:rFonts w:eastAsia="標楷體"/>
                <w:szCs w:val="24"/>
              </w:rPr>
            </w:pPr>
            <w:r w:rsidRPr="00676D7C">
              <w:rPr>
                <w:rFonts w:eastAsia="標楷體"/>
                <w:szCs w:val="24"/>
              </w:rPr>
              <w:t xml:space="preserve">                       (</w:t>
            </w:r>
            <w:r w:rsidRPr="00676D7C">
              <w:rPr>
                <w:rFonts w:eastAsia="標楷體"/>
                <w:szCs w:val="24"/>
              </w:rPr>
              <w:t>前</w:t>
            </w:r>
            <w:r w:rsidRPr="00676D7C">
              <w:rPr>
                <w:rFonts w:eastAsia="標楷體"/>
                <w:szCs w:val="24"/>
              </w:rPr>
              <w:t>)</w:t>
            </w:r>
            <w:r w:rsidRPr="00676D7C">
              <w:rPr>
                <w:rFonts w:eastAsia="標楷體"/>
                <w:szCs w:val="24"/>
              </w:rPr>
              <w:t>學年度</w:t>
            </w:r>
          </w:p>
          <w:p w14:paraId="09E8A01B" w14:textId="77777777" w:rsidR="00600644" w:rsidRPr="00676D7C" w:rsidRDefault="00600644" w:rsidP="000E3AF6">
            <w:pPr>
              <w:jc w:val="center"/>
              <w:rPr>
                <w:rFonts w:eastAsia="標楷體"/>
                <w:vanish/>
                <w:szCs w:val="24"/>
              </w:rPr>
            </w:pPr>
            <w:r w:rsidRPr="00676D7C">
              <w:rPr>
                <w:rFonts w:eastAsia="標楷體"/>
                <w:szCs w:val="24"/>
              </w:rPr>
              <w:t>決算數</w:t>
            </w:r>
          </w:p>
        </w:tc>
        <w:tc>
          <w:tcPr>
            <w:tcW w:w="1843" w:type="dxa"/>
            <w:vMerge w:val="restart"/>
            <w:vAlign w:val="center"/>
          </w:tcPr>
          <w:p w14:paraId="3C52EB6C" w14:textId="77777777" w:rsidR="00600644" w:rsidRPr="00676D7C" w:rsidRDefault="007E2CC4" w:rsidP="000E3AF6">
            <w:pPr>
              <w:jc w:val="center"/>
              <w:rPr>
                <w:rFonts w:eastAsia="標楷體"/>
                <w:vanish/>
                <w:szCs w:val="24"/>
              </w:rPr>
            </w:pPr>
            <w:r w:rsidRPr="00676D7C">
              <w:rPr>
                <w:rFonts w:eastAsia="標楷體"/>
                <w:szCs w:val="24"/>
              </w:rPr>
              <w:t>項</w:t>
            </w:r>
            <w:r w:rsidRPr="00676D7C">
              <w:rPr>
                <w:rFonts w:eastAsia="標楷體"/>
                <w:szCs w:val="24"/>
              </w:rPr>
              <w:t xml:space="preserve">    </w:t>
            </w:r>
            <w:r w:rsidRPr="00676D7C">
              <w:rPr>
                <w:rFonts w:eastAsia="標楷體"/>
                <w:szCs w:val="24"/>
              </w:rPr>
              <w:t>目</w:t>
            </w:r>
          </w:p>
        </w:tc>
        <w:tc>
          <w:tcPr>
            <w:tcW w:w="1559" w:type="dxa"/>
            <w:vMerge w:val="restart"/>
            <w:vAlign w:val="center"/>
          </w:tcPr>
          <w:p w14:paraId="541E703D" w14:textId="77777777" w:rsidR="00600644" w:rsidRPr="00676D7C" w:rsidRDefault="007E2CC4" w:rsidP="000E3AF6">
            <w:pPr>
              <w:jc w:val="center"/>
              <w:rPr>
                <w:rFonts w:eastAsia="標楷體"/>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學年度</w:t>
            </w:r>
          </w:p>
          <w:p w14:paraId="5BB865F3" w14:textId="77777777" w:rsidR="004A05A1" w:rsidRPr="00676D7C" w:rsidRDefault="00600644" w:rsidP="000E3AF6">
            <w:pPr>
              <w:jc w:val="center"/>
              <w:rPr>
                <w:rFonts w:eastAsia="標楷體"/>
                <w:szCs w:val="24"/>
              </w:rPr>
            </w:pPr>
            <w:r w:rsidRPr="00676D7C">
              <w:rPr>
                <w:rFonts w:eastAsia="標楷體"/>
                <w:szCs w:val="24"/>
              </w:rPr>
              <w:t>預算數</w:t>
            </w:r>
          </w:p>
          <w:p w14:paraId="2EC4C47B" w14:textId="58CD6C16" w:rsidR="007E2CC4" w:rsidRPr="00676D7C" w:rsidRDefault="007E2CC4" w:rsidP="000E3AF6">
            <w:pPr>
              <w:jc w:val="center"/>
              <w:rPr>
                <w:rFonts w:eastAsia="標楷體"/>
                <w:vanish/>
                <w:szCs w:val="24"/>
              </w:rPr>
            </w:pPr>
            <w:r w:rsidRPr="00676D7C">
              <w:rPr>
                <w:rFonts w:eastAsia="標楷體"/>
                <w:szCs w:val="24"/>
              </w:rPr>
              <w:t>(1)</w:t>
            </w:r>
          </w:p>
        </w:tc>
        <w:tc>
          <w:tcPr>
            <w:tcW w:w="1701" w:type="dxa"/>
            <w:vMerge w:val="restart"/>
            <w:vAlign w:val="center"/>
          </w:tcPr>
          <w:p w14:paraId="0129C7EB" w14:textId="77777777" w:rsidR="004A05A1" w:rsidRPr="00676D7C" w:rsidRDefault="007E2CC4" w:rsidP="000E3AF6">
            <w:pPr>
              <w:jc w:val="center"/>
              <w:rPr>
                <w:rFonts w:eastAsia="標楷體"/>
                <w:szCs w:val="24"/>
              </w:rPr>
            </w:pPr>
            <w:r w:rsidRPr="00676D7C">
              <w:rPr>
                <w:rFonts w:eastAsia="標楷體"/>
                <w:szCs w:val="24"/>
              </w:rPr>
              <w:t>估計</w:t>
            </w:r>
            <w:r w:rsidRPr="00676D7C">
              <w:rPr>
                <w:rFonts w:eastAsia="標楷體"/>
                <w:szCs w:val="24"/>
              </w:rPr>
              <w:t>(</w:t>
            </w:r>
            <w:r w:rsidRPr="00676D7C">
              <w:rPr>
                <w:rFonts w:eastAsia="標楷體"/>
                <w:szCs w:val="24"/>
              </w:rPr>
              <w:t>上</w:t>
            </w:r>
            <w:r w:rsidRPr="00676D7C">
              <w:rPr>
                <w:rFonts w:eastAsia="標楷體"/>
                <w:szCs w:val="24"/>
              </w:rPr>
              <w:t>)</w:t>
            </w:r>
          </w:p>
          <w:p w14:paraId="2F629E6E" w14:textId="3AE725E3" w:rsidR="006D4CDA" w:rsidRPr="00676D7C" w:rsidRDefault="00600644" w:rsidP="000E3AF6">
            <w:pPr>
              <w:jc w:val="center"/>
              <w:rPr>
                <w:rFonts w:eastAsia="標楷體"/>
                <w:vanish/>
                <w:szCs w:val="24"/>
              </w:rPr>
            </w:pPr>
            <w:r w:rsidRPr="00676D7C">
              <w:rPr>
                <w:rFonts w:eastAsia="標楷體"/>
                <w:szCs w:val="24"/>
              </w:rPr>
              <w:t>學年度決算數</w:t>
            </w:r>
            <w:r w:rsidRPr="00676D7C">
              <w:rPr>
                <w:rFonts w:eastAsia="標楷體"/>
                <w:szCs w:val="24"/>
              </w:rPr>
              <w:t>(2)</w:t>
            </w:r>
          </w:p>
        </w:tc>
        <w:tc>
          <w:tcPr>
            <w:tcW w:w="3941" w:type="dxa"/>
            <w:gridSpan w:val="2"/>
            <w:vAlign w:val="center"/>
          </w:tcPr>
          <w:p w14:paraId="7564BF65" w14:textId="77777777" w:rsidR="00600644" w:rsidRPr="00676D7C" w:rsidRDefault="006D4CDA" w:rsidP="000E3AF6">
            <w:pPr>
              <w:jc w:val="center"/>
              <w:rPr>
                <w:rFonts w:eastAsia="標楷體"/>
                <w:vanish/>
                <w:szCs w:val="24"/>
              </w:rPr>
            </w:pPr>
            <w:r w:rsidRPr="00676D7C">
              <w:rPr>
                <w:rFonts w:eastAsia="標楷體"/>
                <w:szCs w:val="24"/>
              </w:rPr>
              <w:t>比較增減</w:t>
            </w:r>
          </w:p>
        </w:tc>
      </w:tr>
      <w:tr w:rsidR="000C6C44" w:rsidRPr="00676D7C" w14:paraId="384D44AE" w14:textId="77777777" w:rsidTr="006D4CDA">
        <w:trPr>
          <w:cantSplit/>
          <w:hidden/>
        </w:trPr>
        <w:tc>
          <w:tcPr>
            <w:tcW w:w="1304" w:type="dxa"/>
            <w:vMerge/>
          </w:tcPr>
          <w:p w14:paraId="2CB934BC" w14:textId="77777777" w:rsidR="006D4CDA" w:rsidRPr="00676D7C" w:rsidRDefault="006D4CDA" w:rsidP="000E3AF6">
            <w:pPr>
              <w:rPr>
                <w:rFonts w:eastAsia="標楷體"/>
                <w:vanish/>
                <w:szCs w:val="24"/>
              </w:rPr>
            </w:pPr>
          </w:p>
        </w:tc>
        <w:tc>
          <w:tcPr>
            <w:tcW w:w="1843" w:type="dxa"/>
            <w:vMerge/>
          </w:tcPr>
          <w:p w14:paraId="5828D814" w14:textId="77777777" w:rsidR="006D4CDA" w:rsidRPr="00676D7C" w:rsidRDefault="006D4CDA" w:rsidP="000E3AF6">
            <w:pPr>
              <w:rPr>
                <w:rFonts w:eastAsia="標楷體"/>
                <w:vanish/>
                <w:szCs w:val="24"/>
              </w:rPr>
            </w:pPr>
          </w:p>
        </w:tc>
        <w:tc>
          <w:tcPr>
            <w:tcW w:w="1559" w:type="dxa"/>
            <w:vMerge/>
          </w:tcPr>
          <w:p w14:paraId="31F6518E" w14:textId="77777777" w:rsidR="006D4CDA" w:rsidRPr="00676D7C" w:rsidRDefault="006D4CDA" w:rsidP="000E3AF6">
            <w:pPr>
              <w:rPr>
                <w:rFonts w:eastAsia="標楷體"/>
                <w:vanish/>
                <w:szCs w:val="24"/>
              </w:rPr>
            </w:pPr>
          </w:p>
        </w:tc>
        <w:tc>
          <w:tcPr>
            <w:tcW w:w="1701" w:type="dxa"/>
            <w:vMerge/>
          </w:tcPr>
          <w:p w14:paraId="51A389B4" w14:textId="77777777" w:rsidR="006D4CDA" w:rsidRPr="00676D7C" w:rsidRDefault="006D4CDA" w:rsidP="000E3AF6">
            <w:pPr>
              <w:rPr>
                <w:rFonts w:eastAsia="標楷體"/>
                <w:vanish/>
                <w:szCs w:val="24"/>
              </w:rPr>
            </w:pPr>
          </w:p>
        </w:tc>
        <w:tc>
          <w:tcPr>
            <w:tcW w:w="1985" w:type="dxa"/>
            <w:vAlign w:val="center"/>
          </w:tcPr>
          <w:p w14:paraId="09E6A56C" w14:textId="77777777" w:rsidR="006D4CDA" w:rsidRPr="00676D7C" w:rsidRDefault="006D4CDA" w:rsidP="000E3AF6">
            <w:pPr>
              <w:jc w:val="center"/>
              <w:rPr>
                <w:rFonts w:eastAsia="標楷體"/>
                <w:szCs w:val="24"/>
              </w:rPr>
            </w:pPr>
            <w:r w:rsidRPr="00676D7C">
              <w:rPr>
                <w:rFonts w:eastAsia="標楷體"/>
                <w:szCs w:val="24"/>
              </w:rPr>
              <w:t>金額</w:t>
            </w:r>
          </w:p>
          <w:p w14:paraId="7064CA57" w14:textId="77777777" w:rsidR="006D4CDA" w:rsidRPr="00676D7C" w:rsidRDefault="006D4CDA" w:rsidP="000E3AF6">
            <w:pPr>
              <w:jc w:val="center"/>
              <w:rPr>
                <w:rFonts w:eastAsia="標楷體"/>
                <w:vanish/>
                <w:szCs w:val="24"/>
              </w:rPr>
            </w:pPr>
            <w:r w:rsidRPr="00676D7C">
              <w:rPr>
                <w:rFonts w:eastAsia="標楷體"/>
                <w:szCs w:val="24"/>
              </w:rPr>
              <w:t>(3)=(2)-(1)</w:t>
            </w:r>
          </w:p>
        </w:tc>
        <w:tc>
          <w:tcPr>
            <w:tcW w:w="1956" w:type="dxa"/>
            <w:vAlign w:val="center"/>
          </w:tcPr>
          <w:p w14:paraId="65B36EF4" w14:textId="77777777" w:rsidR="006D4CDA" w:rsidRPr="00676D7C" w:rsidRDefault="006D4CDA" w:rsidP="000E3AF6">
            <w:pPr>
              <w:jc w:val="center"/>
              <w:rPr>
                <w:rFonts w:eastAsia="標楷體"/>
                <w:szCs w:val="24"/>
              </w:rPr>
            </w:pPr>
            <w:r w:rsidRPr="00676D7C">
              <w:rPr>
                <w:rFonts w:eastAsia="標楷體"/>
                <w:szCs w:val="24"/>
              </w:rPr>
              <w:t>%</w:t>
            </w:r>
          </w:p>
          <w:p w14:paraId="2FB47084" w14:textId="77777777" w:rsidR="006D4CDA" w:rsidRPr="00676D7C" w:rsidRDefault="006D4CDA" w:rsidP="000E3AF6">
            <w:pPr>
              <w:rPr>
                <w:rFonts w:eastAsia="標楷體"/>
                <w:vanish/>
                <w:szCs w:val="24"/>
              </w:rPr>
            </w:pPr>
            <w:r w:rsidRPr="00676D7C">
              <w:rPr>
                <w:rFonts w:eastAsia="標楷體"/>
                <w:szCs w:val="24"/>
              </w:rPr>
              <w:t>(4)=(3)/(1)*100</w:t>
            </w:r>
          </w:p>
        </w:tc>
      </w:tr>
      <w:tr w:rsidR="000C6C44" w:rsidRPr="00676D7C" w14:paraId="79E5DB99" w14:textId="77777777" w:rsidTr="006D4CDA">
        <w:tc>
          <w:tcPr>
            <w:tcW w:w="1304" w:type="dxa"/>
          </w:tcPr>
          <w:p w14:paraId="0750A10E" w14:textId="77777777" w:rsidR="00600644" w:rsidRPr="00676D7C" w:rsidRDefault="00600644" w:rsidP="000E3AF6">
            <w:pPr>
              <w:rPr>
                <w:rFonts w:eastAsia="標楷體"/>
                <w:szCs w:val="24"/>
              </w:rPr>
            </w:pPr>
          </w:p>
          <w:p w14:paraId="3B3F4165" w14:textId="77777777" w:rsidR="00600644" w:rsidRPr="00676D7C" w:rsidRDefault="00600644" w:rsidP="000E3AF6">
            <w:pPr>
              <w:rPr>
                <w:rFonts w:eastAsia="標楷體"/>
                <w:vanish/>
                <w:szCs w:val="24"/>
              </w:rPr>
            </w:pPr>
          </w:p>
        </w:tc>
        <w:tc>
          <w:tcPr>
            <w:tcW w:w="1843" w:type="dxa"/>
          </w:tcPr>
          <w:p w14:paraId="04BC9916" w14:textId="77777777" w:rsidR="00600644" w:rsidRPr="00676D7C" w:rsidRDefault="006D4CDA" w:rsidP="000E3AF6">
            <w:pPr>
              <w:rPr>
                <w:rFonts w:eastAsia="標楷體"/>
                <w:szCs w:val="24"/>
              </w:rPr>
            </w:pPr>
            <w:r w:rsidRPr="00676D7C">
              <w:rPr>
                <w:rFonts w:eastAsia="標楷體"/>
                <w:szCs w:val="24"/>
              </w:rPr>
              <w:t>各項收入</w:t>
            </w:r>
          </w:p>
          <w:p w14:paraId="524988DA" w14:textId="77777777" w:rsidR="00F943F0" w:rsidRPr="00676D7C" w:rsidRDefault="00F943F0" w:rsidP="000E3AF6">
            <w:pPr>
              <w:rPr>
                <w:rFonts w:eastAsia="標楷體"/>
                <w:szCs w:val="24"/>
              </w:rPr>
            </w:pPr>
          </w:p>
          <w:p w14:paraId="6A14054F" w14:textId="77777777" w:rsidR="00CC0325" w:rsidRPr="00676D7C" w:rsidRDefault="00CC0325" w:rsidP="000E3AF6">
            <w:pPr>
              <w:rPr>
                <w:rFonts w:eastAsia="標楷體"/>
                <w:szCs w:val="24"/>
              </w:rPr>
            </w:pPr>
          </w:p>
          <w:p w14:paraId="1D1C9A0B" w14:textId="77777777" w:rsidR="00600644" w:rsidRPr="00676D7C" w:rsidRDefault="006D4CDA" w:rsidP="000E3AF6">
            <w:pPr>
              <w:rPr>
                <w:rFonts w:eastAsia="標楷體"/>
                <w:szCs w:val="24"/>
              </w:rPr>
            </w:pPr>
            <w:r w:rsidRPr="00676D7C">
              <w:rPr>
                <w:rFonts w:eastAsia="標楷體"/>
                <w:szCs w:val="24"/>
              </w:rPr>
              <w:t>各項成本與費用</w:t>
            </w:r>
          </w:p>
          <w:p w14:paraId="6D4E5283" w14:textId="77777777" w:rsidR="00F943F0" w:rsidRPr="00676D7C" w:rsidRDefault="00F943F0" w:rsidP="000E3AF6">
            <w:pPr>
              <w:rPr>
                <w:rFonts w:eastAsia="標楷體"/>
                <w:szCs w:val="24"/>
              </w:rPr>
            </w:pPr>
          </w:p>
          <w:p w14:paraId="70C06678" w14:textId="77777777" w:rsidR="00CC0325" w:rsidRPr="00676D7C" w:rsidRDefault="00CC0325" w:rsidP="000E3AF6">
            <w:pPr>
              <w:rPr>
                <w:rFonts w:eastAsia="標楷體"/>
                <w:szCs w:val="24"/>
              </w:rPr>
            </w:pPr>
          </w:p>
          <w:p w14:paraId="2028059A" w14:textId="77777777" w:rsidR="00F943F0" w:rsidRPr="00676D7C" w:rsidRDefault="00F943F0" w:rsidP="000E3AF6">
            <w:pPr>
              <w:rPr>
                <w:rFonts w:eastAsia="標楷體"/>
                <w:szCs w:val="24"/>
              </w:rPr>
            </w:pPr>
            <w:r w:rsidRPr="00676D7C">
              <w:rPr>
                <w:rFonts w:eastAsia="標楷體"/>
                <w:szCs w:val="24"/>
              </w:rPr>
              <w:t>本期餘絀</w:t>
            </w:r>
          </w:p>
          <w:p w14:paraId="3A6BB019" w14:textId="77777777" w:rsidR="00600644" w:rsidRPr="00676D7C" w:rsidRDefault="00600644" w:rsidP="000E3AF6">
            <w:pPr>
              <w:rPr>
                <w:rFonts w:eastAsia="標楷體"/>
                <w:vanish/>
                <w:szCs w:val="24"/>
              </w:rPr>
            </w:pPr>
          </w:p>
        </w:tc>
        <w:tc>
          <w:tcPr>
            <w:tcW w:w="1559" w:type="dxa"/>
          </w:tcPr>
          <w:p w14:paraId="504F900A" w14:textId="77777777" w:rsidR="00600644" w:rsidRPr="00676D7C" w:rsidRDefault="00600644" w:rsidP="000E3AF6">
            <w:pPr>
              <w:rPr>
                <w:rFonts w:eastAsia="標楷體"/>
                <w:vanish/>
                <w:szCs w:val="24"/>
              </w:rPr>
            </w:pPr>
          </w:p>
        </w:tc>
        <w:tc>
          <w:tcPr>
            <w:tcW w:w="1701" w:type="dxa"/>
          </w:tcPr>
          <w:p w14:paraId="1755AB20" w14:textId="77777777" w:rsidR="00600644" w:rsidRPr="00676D7C" w:rsidRDefault="00600644" w:rsidP="000E3AF6">
            <w:pPr>
              <w:rPr>
                <w:rFonts w:eastAsia="標楷體"/>
                <w:vanish/>
                <w:szCs w:val="24"/>
              </w:rPr>
            </w:pPr>
          </w:p>
        </w:tc>
        <w:tc>
          <w:tcPr>
            <w:tcW w:w="1985" w:type="dxa"/>
          </w:tcPr>
          <w:p w14:paraId="4C9295C9" w14:textId="77777777" w:rsidR="00600644" w:rsidRPr="00676D7C" w:rsidRDefault="00600644" w:rsidP="000E3AF6">
            <w:pPr>
              <w:rPr>
                <w:rFonts w:eastAsia="標楷體"/>
                <w:vanish/>
                <w:szCs w:val="24"/>
              </w:rPr>
            </w:pPr>
          </w:p>
        </w:tc>
        <w:tc>
          <w:tcPr>
            <w:tcW w:w="1956" w:type="dxa"/>
          </w:tcPr>
          <w:p w14:paraId="2E890B79" w14:textId="77777777" w:rsidR="00600644" w:rsidRPr="00676D7C" w:rsidRDefault="00600644" w:rsidP="000E3AF6">
            <w:pPr>
              <w:rPr>
                <w:rFonts w:eastAsia="標楷體"/>
                <w:szCs w:val="24"/>
              </w:rPr>
            </w:pPr>
          </w:p>
          <w:p w14:paraId="5A89F76C" w14:textId="77777777" w:rsidR="00600644" w:rsidRPr="00676D7C" w:rsidRDefault="00600644" w:rsidP="000E3AF6">
            <w:pPr>
              <w:tabs>
                <w:tab w:val="left" w:pos="1412"/>
              </w:tabs>
              <w:jc w:val="right"/>
              <w:rPr>
                <w:rFonts w:eastAsia="標楷體"/>
                <w:szCs w:val="24"/>
              </w:rPr>
            </w:pPr>
          </w:p>
        </w:tc>
      </w:tr>
    </w:tbl>
    <w:p w14:paraId="2AC06ACB" w14:textId="77777777" w:rsidR="0094126F" w:rsidRPr="00676D7C" w:rsidRDefault="00600644" w:rsidP="000E3AF6">
      <w:pPr>
        <w:ind w:left="960" w:hangingChars="400" w:hanging="960"/>
        <w:rPr>
          <w:rFonts w:eastAsia="標楷體"/>
          <w:szCs w:val="24"/>
        </w:rPr>
      </w:pPr>
      <w:r w:rsidRPr="00676D7C">
        <w:rPr>
          <w:rFonts w:eastAsia="標楷體"/>
          <w:szCs w:val="24"/>
        </w:rPr>
        <w:t>說明：</w:t>
      </w:r>
    </w:p>
    <w:p w14:paraId="022675F8" w14:textId="000515BC" w:rsidR="00600644" w:rsidRPr="00676D7C" w:rsidRDefault="009C7FCE"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本表表達預計</w:t>
      </w:r>
      <w:r w:rsidRPr="00676D7C">
        <w:rPr>
          <w:rFonts w:ascii="Times New Roman" w:eastAsia="標楷體" w:hAnsi="Times New Roman"/>
          <w:szCs w:val="24"/>
        </w:rPr>
        <w:t>(</w:t>
      </w:r>
      <w:r w:rsidRPr="00676D7C">
        <w:rPr>
          <w:rFonts w:ascii="Times New Roman" w:eastAsia="標楷體" w:hAnsi="Times New Roman"/>
          <w:szCs w:val="24"/>
        </w:rPr>
        <w:t>本</w:t>
      </w:r>
      <w:r w:rsidRPr="00676D7C">
        <w:rPr>
          <w:rFonts w:ascii="Times New Roman" w:eastAsia="標楷體" w:hAnsi="Times New Roman"/>
          <w:szCs w:val="24"/>
        </w:rPr>
        <w:t>)</w:t>
      </w:r>
      <w:r w:rsidRPr="00676D7C">
        <w:rPr>
          <w:rFonts w:ascii="Times New Roman" w:eastAsia="標楷體" w:hAnsi="Times New Roman"/>
          <w:szCs w:val="24"/>
        </w:rPr>
        <w:t>年度及估計</w:t>
      </w:r>
      <w:r w:rsidRPr="00676D7C">
        <w:rPr>
          <w:rFonts w:ascii="Times New Roman" w:eastAsia="標楷體" w:hAnsi="Times New Roman"/>
          <w:szCs w:val="24"/>
        </w:rPr>
        <w:t>(</w:t>
      </w:r>
      <w:r w:rsidRPr="00676D7C">
        <w:rPr>
          <w:rFonts w:ascii="Times New Roman" w:eastAsia="標楷體" w:hAnsi="Times New Roman"/>
          <w:szCs w:val="24"/>
        </w:rPr>
        <w:t>上年度</w:t>
      </w:r>
      <w:r w:rsidRPr="00676D7C">
        <w:rPr>
          <w:rFonts w:ascii="Times New Roman" w:eastAsia="標楷體" w:hAnsi="Times New Roman"/>
          <w:szCs w:val="24"/>
        </w:rPr>
        <w:t>)</w:t>
      </w:r>
      <w:r w:rsidRPr="00676D7C">
        <w:rPr>
          <w:rFonts w:ascii="Times New Roman" w:eastAsia="標楷體" w:hAnsi="Times New Roman"/>
          <w:szCs w:val="24"/>
        </w:rPr>
        <w:t>收支及餘絀。</w:t>
      </w:r>
    </w:p>
    <w:p w14:paraId="18886876" w14:textId="5E1F77B4" w:rsidR="00F943F0" w:rsidRPr="00676D7C" w:rsidRDefault="00BE385C"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如有本期其他綜合餘絀請以下列附表說明。</w:t>
      </w:r>
    </w:p>
    <w:p w14:paraId="1023F499" w14:textId="77777777" w:rsidR="009C7FCE" w:rsidRPr="00676D7C" w:rsidRDefault="009C7FCE" w:rsidP="000E3AF6">
      <w:pPr>
        <w:rPr>
          <w:rFonts w:eastAsia="標楷體"/>
          <w:szCs w:val="24"/>
        </w:rPr>
      </w:pPr>
    </w:p>
    <w:p w14:paraId="5759D5BF" w14:textId="77777777" w:rsidR="00484A76" w:rsidRPr="00676D7C" w:rsidRDefault="00484A76" w:rsidP="00484A76">
      <w:pPr>
        <w:rPr>
          <w:rFonts w:eastAsia="標楷體"/>
          <w:szCs w:val="24"/>
        </w:rPr>
      </w:pPr>
      <w:r w:rsidRPr="00676D7C">
        <w:rPr>
          <w:rFonts w:eastAsia="標楷體"/>
          <w:szCs w:val="24"/>
        </w:rPr>
        <w:t>附表：</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802"/>
        <w:gridCol w:w="1434"/>
        <w:gridCol w:w="1434"/>
        <w:gridCol w:w="1418"/>
        <w:gridCol w:w="1956"/>
      </w:tblGrid>
      <w:tr w:rsidR="00484A76" w:rsidRPr="00676D7C" w14:paraId="259C09B8" w14:textId="77777777" w:rsidTr="00C01494">
        <w:trPr>
          <w:cantSplit/>
        </w:trPr>
        <w:tc>
          <w:tcPr>
            <w:tcW w:w="1304" w:type="dxa"/>
            <w:vMerge w:val="restart"/>
            <w:vAlign w:val="center"/>
          </w:tcPr>
          <w:p w14:paraId="2C69E026" w14:textId="77777777" w:rsidR="00484A76" w:rsidRPr="00676D7C" w:rsidRDefault="00484A76" w:rsidP="00C01494">
            <w:pPr>
              <w:jc w:val="center"/>
              <w:rPr>
                <w:rFonts w:eastAsia="標楷體"/>
                <w:szCs w:val="24"/>
              </w:rPr>
            </w:pPr>
            <w:r w:rsidRPr="00676D7C">
              <w:rPr>
                <w:rFonts w:eastAsia="標楷體"/>
                <w:szCs w:val="24"/>
              </w:rPr>
              <w:t>(</w:t>
            </w:r>
            <w:r w:rsidRPr="00676D7C">
              <w:rPr>
                <w:rFonts w:eastAsia="標楷體"/>
                <w:szCs w:val="24"/>
              </w:rPr>
              <w:t>前</w:t>
            </w:r>
            <w:r w:rsidRPr="00676D7C">
              <w:rPr>
                <w:rFonts w:eastAsia="標楷體"/>
                <w:szCs w:val="24"/>
              </w:rPr>
              <w:t>)</w:t>
            </w:r>
            <w:r w:rsidRPr="00676D7C">
              <w:rPr>
                <w:rFonts w:eastAsia="標楷體"/>
                <w:szCs w:val="24"/>
              </w:rPr>
              <w:t>學年度</w:t>
            </w:r>
          </w:p>
          <w:p w14:paraId="74C8CA86" w14:textId="77777777" w:rsidR="00484A76" w:rsidRPr="00676D7C" w:rsidRDefault="00484A76" w:rsidP="00C01494">
            <w:pPr>
              <w:jc w:val="center"/>
              <w:rPr>
                <w:rFonts w:eastAsia="標楷體"/>
                <w:vanish/>
                <w:szCs w:val="24"/>
              </w:rPr>
            </w:pPr>
            <w:r w:rsidRPr="00676D7C">
              <w:rPr>
                <w:rFonts w:eastAsia="標楷體"/>
                <w:szCs w:val="24"/>
              </w:rPr>
              <w:t>決算數</w:t>
            </w:r>
          </w:p>
        </w:tc>
        <w:tc>
          <w:tcPr>
            <w:tcW w:w="2802" w:type="dxa"/>
            <w:vMerge w:val="restart"/>
            <w:vAlign w:val="center"/>
          </w:tcPr>
          <w:p w14:paraId="560E63C6" w14:textId="77777777" w:rsidR="00484A76" w:rsidRPr="00676D7C" w:rsidRDefault="00484A76" w:rsidP="00C01494">
            <w:pPr>
              <w:jc w:val="center"/>
              <w:rPr>
                <w:rFonts w:eastAsia="標楷體"/>
                <w:vanish/>
                <w:szCs w:val="24"/>
              </w:rPr>
            </w:pPr>
            <w:r w:rsidRPr="00676D7C">
              <w:rPr>
                <w:rFonts w:eastAsia="標楷體"/>
                <w:szCs w:val="24"/>
              </w:rPr>
              <w:t>項</w:t>
            </w:r>
            <w:r w:rsidRPr="00676D7C">
              <w:rPr>
                <w:rFonts w:eastAsia="標楷體"/>
                <w:szCs w:val="24"/>
              </w:rPr>
              <w:t xml:space="preserve">    </w:t>
            </w:r>
            <w:r w:rsidRPr="00676D7C">
              <w:rPr>
                <w:rFonts w:eastAsia="標楷體"/>
                <w:szCs w:val="24"/>
              </w:rPr>
              <w:t>目</w:t>
            </w:r>
          </w:p>
        </w:tc>
        <w:tc>
          <w:tcPr>
            <w:tcW w:w="1434" w:type="dxa"/>
            <w:vMerge w:val="restart"/>
            <w:vAlign w:val="center"/>
          </w:tcPr>
          <w:p w14:paraId="01168EC1" w14:textId="77777777" w:rsidR="00484A76" w:rsidRPr="00676D7C" w:rsidRDefault="00484A76" w:rsidP="00C01494">
            <w:pPr>
              <w:jc w:val="center"/>
              <w:rPr>
                <w:rFonts w:eastAsia="標楷體"/>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學年度</w:t>
            </w:r>
          </w:p>
          <w:p w14:paraId="596F4433" w14:textId="77777777" w:rsidR="00484A76" w:rsidRPr="00676D7C" w:rsidRDefault="00484A76" w:rsidP="00C01494">
            <w:pPr>
              <w:jc w:val="center"/>
              <w:rPr>
                <w:rFonts w:eastAsia="標楷體"/>
                <w:szCs w:val="24"/>
              </w:rPr>
            </w:pPr>
            <w:r w:rsidRPr="00676D7C">
              <w:rPr>
                <w:rFonts w:eastAsia="標楷體"/>
                <w:szCs w:val="24"/>
              </w:rPr>
              <w:t>預算數</w:t>
            </w:r>
          </w:p>
          <w:p w14:paraId="1C983A50" w14:textId="77777777" w:rsidR="00484A76" w:rsidRPr="00676D7C" w:rsidRDefault="00484A76" w:rsidP="00C01494">
            <w:pPr>
              <w:jc w:val="center"/>
              <w:rPr>
                <w:rFonts w:eastAsia="標楷體"/>
                <w:vanish/>
                <w:szCs w:val="24"/>
              </w:rPr>
            </w:pPr>
            <w:r w:rsidRPr="00676D7C">
              <w:rPr>
                <w:rFonts w:eastAsia="標楷體"/>
                <w:szCs w:val="24"/>
              </w:rPr>
              <w:t>(1)</w:t>
            </w:r>
          </w:p>
        </w:tc>
        <w:tc>
          <w:tcPr>
            <w:tcW w:w="1434" w:type="dxa"/>
            <w:vMerge w:val="restart"/>
            <w:vAlign w:val="center"/>
          </w:tcPr>
          <w:p w14:paraId="1701CF94" w14:textId="77777777" w:rsidR="00484A76" w:rsidRPr="00676D7C" w:rsidRDefault="00484A76" w:rsidP="00C01494">
            <w:pPr>
              <w:jc w:val="center"/>
              <w:rPr>
                <w:rFonts w:eastAsia="標楷體"/>
                <w:szCs w:val="24"/>
              </w:rPr>
            </w:pPr>
            <w:r w:rsidRPr="00676D7C">
              <w:rPr>
                <w:rFonts w:eastAsia="標楷體"/>
                <w:szCs w:val="24"/>
              </w:rPr>
              <w:t>估計</w:t>
            </w:r>
          </w:p>
          <w:p w14:paraId="3B85234D" w14:textId="77777777" w:rsidR="00484A76" w:rsidRPr="00676D7C" w:rsidRDefault="00484A76" w:rsidP="00C01494">
            <w:pPr>
              <w:jc w:val="center"/>
              <w:rPr>
                <w:rFonts w:eastAsia="標楷體"/>
                <w:szCs w:val="24"/>
              </w:rPr>
            </w:pP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學年度</w:t>
            </w:r>
          </w:p>
          <w:p w14:paraId="7DA82633" w14:textId="77777777" w:rsidR="00484A76" w:rsidRPr="00676D7C" w:rsidRDefault="00484A76" w:rsidP="00C01494">
            <w:pPr>
              <w:jc w:val="center"/>
              <w:rPr>
                <w:rFonts w:eastAsia="標楷體"/>
                <w:vanish/>
                <w:szCs w:val="24"/>
              </w:rPr>
            </w:pPr>
            <w:r w:rsidRPr="00676D7C">
              <w:rPr>
                <w:rFonts w:eastAsia="標楷體"/>
                <w:szCs w:val="24"/>
              </w:rPr>
              <w:t>決算數</w:t>
            </w:r>
            <w:r w:rsidRPr="00676D7C">
              <w:rPr>
                <w:rFonts w:eastAsia="標楷體"/>
                <w:szCs w:val="24"/>
              </w:rPr>
              <w:t>(2)</w:t>
            </w:r>
          </w:p>
        </w:tc>
        <w:tc>
          <w:tcPr>
            <w:tcW w:w="3374" w:type="dxa"/>
            <w:gridSpan w:val="2"/>
            <w:vAlign w:val="center"/>
          </w:tcPr>
          <w:p w14:paraId="36CE5B94" w14:textId="77777777" w:rsidR="00484A76" w:rsidRPr="00676D7C" w:rsidRDefault="00484A76" w:rsidP="00C01494">
            <w:pPr>
              <w:jc w:val="center"/>
              <w:rPr>
                <w:rFonts w:eastAsia="標楷體"/>
                <w:vanish/>
                <w:szCs w:val="24"/>
              </w:rPr>
            </w:pPr>
            <w:r w:rsidRPr="00676D7C">
              <w:rPr>
                <w:rFonts w:eastAsia="標楷體"/>
                <w:szCs w:val="24"/>
              </w:rPr>
              <w:t>比較增減</w:t>
            </w:r>
          </w:p>
        </w:tc>
      </w:tr>
      <w:tr w:rsidR="00484A76" w:rsidRPr="00676D7C" w14:paraId="0C11C4BF" w14:textId="77777777" w:rsidTr="00C01494">
        <w:trPr>
          <w:cantSplit/>
          <w:hidden/>
        </w:trPr>
        <w:tc>
          <w:tcPr>
            <w:tcW w:w="1304" w:type="dxa"/>
            <w:vMerge/>
            <w:vAlign w:val="center"/>
          </w:tcPr>
          <w:p w14:paraId="6E2DA039" w14:textId="77777777" w:rsidR="00484A76" w:rsidRPr="00676D7C" w:rsidRDefault="00484A76" w:rsidP="00C01494">
            <w:pPr>
              <w:jc w:val="center"/>
              <w:rPr>
                <w:rFonts w:eastAsia="標楷體"/>
                <w:vanish/>
                <w:szCs w:val="24"/>
              </w:rPr>
            </w:pPr>
          </w:p>
        </w:tc>
        <w:tc>
          <w:tcPr>
            <w:tcW w:w="2802" w:type="dxa"/>
            <w:vMerge/>
            <w:vAlign w:val="center"/>
          </w:tcPr>
          <w:p w14:paraId="67689660" w14:textId="77777777" w:rsidR="00484A76" w:rsidRPr="00676D7C" w:rsidRDefault="00484A76" w:rsidP="00C01494">
            <w:pPr>
              <w:jc w:val="center"/>
              <w:rPr>
                <w:rFonts w:eastAsia="標楷體"/>
                <w:vanish/>
                <w:szCs w:val="24"/>
              </w:rPr>
            </w:pPr>
          </w:p>
        </w:tc>
        <w:tc>
          <w:tcPr>
            <w:tcW w:w="1434" w:type="dxa"/>
            <w:vMerge/>
            <w:vAlign w:val="center"/>
          </w:tcPr>
          <w:p w14:paraId="325DE1D4" w14:textId="77777777" w:rsidR="00484A76" w:rsidRPr="00676D7C" w:rsidRDefault="00484A76" w:rsidP="00C01494">
            <w:pPr>
              <w:jc w:val="center"/>
              <w:rPr>
                <w:rFonts w:eastAsia="標楷體"/>
                <w:vanish/>
                <w:szCs w:val="24"/>
              </w:rPr>
            </w:pPr>
          </w:p>
        </w:tc>
        <w:tc>
          <w:tcPr>
            <w:tcW w:w="1434" w:type="dxa"/>
            <w:vMerge/>
            <w:vAlign w:val="center"/>
          </w:tcPr>
          <w:p w14:paraId="56AD4CA5" w14:textId="77777777" w:rsidR="00484A76" w:rsidRPr="00676D7C" w:rsidRDefault="00484A76" w:rsidP="00C01494">
            <w:pPr>
              <w:jc w:val="center"/>
              <w:rPr>
                <w:rFonts w:eastAsia="標楷體"/>
                <w:vanish/>
                <w:szCs w:val="24"/>
              </w:rPr>
            </w:pPr>
          </w:p>
        </w:tc>
        <w:tc>
          <w:tcPr>
            <w:tcW w:w="1418" w:type="dxa"/>
            <w:vAlign w:val="center"/>
          </w:tcPr>
          <w:p w14:paraId="51622C7C" w14:textId="77777777" w:rsidR="00484A76" w:rsidRPr="00676D7C" w:rsidRDefault="00484A76" w:rsidP="00C01494">
            <w:pPr>
              <w:jc w:val="center"/>
              <w:rPr>
                <w:rFonts w:eastAsia="標楷體"/>
                <w:szCs w:val="24"/>
              </w:rPr>
            </w:pPr>
            <w:r w:rsidRPr="00676D7C">
              <w:rPr>
                <w:rFonts w:eastAsia="標楷體"/>
                <w:szCs w:val="24"/>
              </w:rPr>
              <w:t>金額</w:t>
            </w:r>
          </w:p>
          <w:p w14:paraId="3E516305" w14:textId="77777777" w:rsidR="00484A76" w:rsidRPr="00676D7C" w:rsidRDefault="00484A76" w:rsidP="00C01494">
            <w:pPr>
              <w:jc w:val="center"/>
              <w:rPr>
                <w:rFonts w:eastAsia="標楷體"/>
                <w:vanish/>
                <w:szCs w:val="24"/>
              </w:rPr>
            </w:pPr>
            <w:r w:rsidRPr="00676D7C">
              <w:rPr>
                <w:rFonts w:eastAsia="標楷體"/>
                <w:szCs w:val="24"/>
              </w:rPr>
              <w:t>(3)=(2)-(1)</w:t>
            </w:r>
          </w:p>
        </w:tc>
        <w:tc>
          <w:tcPr>
            <w:tcW w:w="1956" w:type="dxa"/>
            <w:vAlign w:val="center"/>
          </w:tcPr>
          <w:p w14:paraId="535085B7" w14:textId="77777777" w:rsidR="00484A76" w:rsidRPr="00676D7C" w:rsidRDefault="00484A76" w:rsidP="00C01494">
            <w:pPr>
              <w:jc w:val="center"/>
              <w:rPr>
                <w:rFonts w:eastAsia="標楷體"/>
                <w:szCs w:val="24"/>
              </w:rPr>
            </w:pPr>
            <w:r w:rsidRPr="00676D7C">
              <w:rPr>
                <w:rFonts w:eastAsia="標楷體"/>
                <w:szCs w:val="24"/>
              </w:rPr>
              <w:t>%</w:t>
            </w:r>
          </w:p>
          <w:p w14:paraId="5326A195" w14:textId="77777777" w:rsidR="00484A76" w:rsidRPr="00676D7C" w:rsidRDefault="00484A76" w:rsidP="00C01494">
            <w:pPr>
              <w:jc w:val="center"/>
              <w:rPr>
                <w:rFonts w:eastAsia="標楷體"/>
                <w:vanish/>
                <w:szCs w:val="24"/>
              </w:rPr>
            </w:pPr>
            <w:r w:rsidRPr="00676D7C">
              <w:rPr>
                <w:rFonts w:eastAsia="標楷體"/>
                <w:szCs w:val="24"/>
              </w:rPr>
              <w:t>(4)=(3)/(1)*100</w:t>
            </w:r>
          </w:p>
        </w:tc>
      </w:tr>
      <w:tr w:rsidR="00484A76" w:rsidRPr="00676D7C" w14:paraId="6AA273B2" w14:textId="77777777" w:rsidTr="00C01494">
        <w:tc>
          <w:tcPr>
            <w:tcW w:w="1304" w:type="dxa"/>
          </w:tcPr>
          <w:p w14:paraId="20B59148" w14:textId="77777777" w:rsidR="00484A76" w:rsidRPr="00676D7C" w:rsidRDefault="00484A76" w:rsidP="00C01494">
            <w:pPr>
              <w:rPr>
                <w:rFonts w:eastAsia="標楷體"/>
                <w:szCs w:val="24"/>
              </w:rPr>
            </w:pPr>
          </w:p>
          <w:p w14:paraId="70932BFA" w14:textId="77777777" w:rsidR="00484A76" w:rsidRPr="00676D7C" w:rsidRDefault="00484A76" w:rsidP="00C01494">
            <w:pPr>
              <w:rPr>
                <w:rFonts w:eastAsia="標楷體"/>
                <w:vanish/>
                <w:szCs w:val="24"/>
              </w:rPr>
            </w:pPr>
          </w:p>
        </w:tc>
        <w:tc>
          <w:tcPr>
            <w:tcW w:w="2802" w:type="dxa"/>
          </w:tcPr>
          <w:p w14:paraId="590B1832" w14:textId="77777777" w:rsidR="00484A76" w:rsidRPr="00676D7C" w:rsidRDefault="00484A76" w:rsidP="00C01494">
            <w:pPr>
              <w:rPr>
                <w:rFonts w:eastAsia="標楷體"/>
                <w:szCs w:val="24"/>
              </w:rPr>
            </w:pPr>
            <w:r w:rsidRPr="00676D7C">
              <w:rPr>
                <w:rFonts w:eastAsia="標楷體"/>
                <w:szCs w:val="24"/>
              </w:rPr>
              <w:t>本期其他綜合餘絀</w:t>
            </w:r>
          </w:p>
          <w:p w14:paraId="19AC121B" w14:textId="77777777" w:rsidR="00484A76" w:rsidRPr="00676D7C" w:rsidRDefault="00484A76" w:rsidP="00C01494">
            <w:pPr>
              <w:rPr>
                <w:rFonts w:eastAsia="標楷體"/>
                <w:szCs w:val="24"/>
              </w:rPr>
            </w:pPr>
          </w:p>
          <w:p w14:paraId="793F4469" w14:textId="77777777" w:rsidR="00484A76" w:rsidRPr="00676D7C" w:rsidRDefault="00484A76" w:rsidP="00C01494">
            <w:pPr>
              <w:rPr>
                <w:rFonts w:eastAsia="標楷體"/>
                <w:szCs w:val="24"/>
              </w:rPr>
            </w:pPr>
            <w:r w:rsidRPr="00676D7C">
              <w:rPr>
                <w:rFonts w:eastAsia="標楷體"/>
                <w:szCs w:val="24"/>
              </w:rPr>
              <w:t>不重分類至餘絀之項目：</w:t>
            </w:r>
          </w:p>
          <w:p w14:paraId="0B306F9A" w14:textId="77777777" w:rsidR="00484A76" w:rsidRPr="00676D7C" w:rsidRDefault="00484A76" w:rsidP="00C01494">
            <w:pPr>
              <w:rPr>
                <w:rFonts w:eastAsia="標楷體"/>
                <w:szCs w:val="24"/>
              </w:rPr>
            </w:pPr>
          </w:p>
          <w:p w14:paraId="5C36195F" w14:textId="77777777" w:rsidR="00484A76" w:rsidRPr="00676D7C" w:rsidRDefault="00484A76" w:rsidP="00C01494">
            <w:pPr>
              <w:rPr>
                <w:rFonts w:eastAsia="標楷體"/>
                <w:szCs w:val="24"/>
              </w:rPr>
            </w:pPr>
            <w:r w:rsidRPr="00676D7C">
              <w:rPr>
                <w:rFonts w:eastAsia="標楷體"/>
                <w:szCs w:val="24"/>
              </w:rPr>
              <w:t>後續可能重分類至餘絀之項目：</w:t>
            </w:r>
          </w:p>
          <w:p w14:paraId="227834B8" w14:textId="77777777" w:rsidR="00484A76" w:rsidRPr="00676D7C" w:rsidRDefault="00484A76" w:rsidP="00C01494">
            <w:pPr>
              <w:rPr>
                <w:rFonts w:eastAsia="標楷體"/>
                <w:szCs w:val="24"/>
              </w:rPr>
            </w:pPr>
          </w:p>
          <w:p w14:paraId="788B3D33" w14:textId="77777777" w:rsidR="00484A76" w:rsidRPr="00676D7C" w:rsidRDefault="00484A76" w:rsidP="00C01494">
            <w:pPr>
              <w:rPr>
                <w:rFonts w:eastAsia="標楷體"/>
                <w:vanish/>
                <w:szCs w:val="24"/>
              </w:rPr>
            </w:pPr>
            <w:r w:rsidRPr="00676D7C">
              <w:rPr>
                <w:rFonts w:eastAsia="標楷體"/>
                <w:szCs w:val="24"/>
              </w:rPr>
              <w:t>本期綜合餘絀總額</w:t>
            </w:r>
          </w:p>
        </w:tc>
        <w:tc>
          <w:tcPr>
            <w:tcW w:w="1434" w:type="dxa"/>
          </w:tcPr>
          <w:p w14:paraId="10B7BCE0" w14:textId="77777777" w:rsidR="00484A76" w:rsidRPr="00676D7C" w:rsidRDefault="00484A76" w:rsidP="00C01494">
            <w:pPr>
              <w:rPr>
                <w:rFonts w:eastAsia="標楷體"/>
                <w:vanish/>
                <w:szCs w:val="24"/>
              </w:rPr>
            </w:pPr>
          </w:p>
        </w:tc>
        <w:tc>
          <w:tcPr>
            <w:tcW w:w="1434" w:type="dxa"/>
          </w:tcPr>
          <w:p w14:paraId="73D58DDA" w14:textId="77777777" w:rsidR="00484A76" w:rsidRPr="00676D7C" w:rsidRDefault="00484A76" w:rsidP="00C01494">
            <w:pPr>
              <w:rPr>
                <w:rFonts w:eastAsia="標楷體"/>
                <w:vanish/>
                <w:szCs w:val="24"/>
              </w:rPr>
            </w:pPr>
          </w:p>
        </w:tc>
        <w:tc>
          <w:tcPr>
            <w:tcW w:w="1418" w:type="dxa"/>
          </w:tcPr>
          <w:p w14:paraId="62AFD20A" w14:textId="77777777" w:rsidR="00484A76" w:rsidRPr="00676D7C" w:rsidRDefault="00484A76" w:rsidP="00C01494">
            <w:pPr>
              <w:rPr>
                <w:rFonts w:eastAsia="標楷體"/>
                <w:vanish/>
                <w:szCs w:val="24"/>
              </w:rPr>
            </w:pPr>
          </w:p>
        </w:tc>
        <w:tc>
          <w:tcPr>
            <w:tcW w:w="1956" w:type="dxa"/>
          </w:tcPr>
          <w:p w14:paraId="0E19AE91" w14:textId="77777777" w:rsidR="00484A76" w:rsidRPr="00676D7C" w:rsidRDefault="00484A76" w:rsidP="00C01494">
            <w:pPr>
              <w:rPr>
                <w:rFonts w:eastAsia="標楷體"/>
                <w:szCs w:val="24"/>
              </w:rPr>
            </w:pPr>
          </w:p>
          <w:p w14:paraId="0A4A977E" w14:textId="77777777" w:rsidR="00484A76" w:rsidRPr="00676D7C" w:rsidRDefault="00484A76" w:rsidP="00C01494">
            <w:pPr>
              <w:tabs>
                <w:tab w:val="left" w:pos="1412"/>
              </w:tabs>
              <w:jc w:val="right"/>
              <w:rPr>
                <w:rFonts w:eastAsia="標楷體"/>
                <w:szCs w:val="24"/>
              </w:rPr>
            </w:pPr>
          </w:p>
        </w:tc>
      </w:tr>
    </w:tbl>
    <w:p w14:paraId="124B0721" w14:textId="6F81D640" w:rsidR="00484A76" w:rsidRPr="00676D7C" w:rsidRDefault="00484A76" w:rsidP="000E3AF6">
      <w:pPr>
        <w:rPr>
          <w:rFonts w:eastAsia="標楷體"/>
          <w:szCs w:val="24"/>
        </w:rPr>
      </w:pPr>
    </w:p>
    <w:p w14:paraId="630545CA" w14:textId="77777777" w:rsidR="00484A76" w:rsidRPr="00676D7C" w:rsidRDefault="00484A76">
      <w:pPr>
        <w:widowControl/>
        <w:rPr>
          <w:rFonts w:eastAsia="標楷體"/>
          <w:szCs w:val="24"/>
        </w:rPr>
      </w:pPr>
      <w:r w:rsidRPr="00676D7C">
        <w:rPr>
          <w:lang w:bidi="en-US"/>
        </w:rPr>
        <w:br w:type="page"/>
      </w:r>
    </w:p>
    <w:p w14:paraId="4CA4F618" w14:textId="77777777" w:rsidR="009674F1" w:rsidRPr="00676D7C" w:rsidRDefault="009674F1" w:rsidP="000E3AF6">
      <w:pPr>
        <w:rPr>
          <w:rFonts w:eastAsia="標楷體"/>
          <w:szCs w:val="24"/>
        </w:rPr>
      </w:pPr>
    </w:p>
    <w:p w14:paraId="31B259A0" w14:textId="77777777" w:rsidR="00484A76" w:rsidRPr="00676D7C" w:rsidRDefault="00484A76" w:rsidP="007D1A9F">
      <w:pPr>
        <w:tabs>
          <w:tab w:val="center" w:pos="5103"/>
        </w:tabs>
        <w:rPr>
          <w:rFonts w:eastAsia="標楷體"/>
          <w:szCs w:val="24"/>
        </w:rPr>
      </w:pPr>
      <w:r w:rsidRPr="00676D7C">
        <w:rPr>
          <w:lang w:bidi="en-US"/>
        </w:rPr>
        <w:t>Form 302</w:t>
      </w:r>
      <w:r w:rsidRPr="00676D7C">
        <w:rPr>
          <w:lang w:bidi="en-US"/>
        </w:rPr>
        <w:tab/>
        <w:t xml:space="preserve"> (Title)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484A76" w:rsidRPr="00676D7C" w14:paraId="7446E1A3" w14:textId="77777777" w:rsidTr="00C01494">
        <w:tc>
          <w:tcPr>
            <w:tcW w:w="3231" w:type="dxa"/>
          </w:tcPr>
          <w:p w14:paraId="2225296A" w14:textId="77777777" w:rsidR="00484A76" w:rsidRPr="00676D7C" w:rsidRDefault="00484A76" w:rsidP="00C01494">
            <w:pPr>
              <w:tabs>
                <w:tab w:val="left" w:pos="2835"/>
              </w:tabs>
              <w:rPr>
                <w:rFonts w:eastAsia="標楷體"/>
                <w:szCs w:val="24"/>
              </w:rPr>
            </w:pPr>
          </w:p>
        </w:tc>
        <w:tc>
          <w:tcPr>
            <w:tcW w:w="3965" w:type="dxa"/>
          </w:tcPr>
          <w:p w14:paraId="06B29CA1" w14:textId="77777777" w:rsidR="00484A76" w:rsidRPr="00676D7C" w:rsidRDefault="00484A76" w:rsidP="00C01494">
            <w:pPr>
              <w:tabs>
                <w:tab w:val="left" w:pos="2835"/>
              </w:tabs>
              <w:jc w:val="center"/>
              <w:rPr>
                <w:rFonts w:eastAsia="標楷體"/>
                <w:szCs w:val="24"/>
              </w:rPr>
            </w:pPr>
            <w:r w:rsidRPr="00676D7C">
              <w:rPr>
                <w:lang w:bidi="en-US"/>
              </w:rPr>
              <w:t>Forecast of Receipts and Payments</w:t>
            </w:r>
          </w:p>
        </w:tc>
        <w:tc>
          <w:tcPr>
            <w:tcW w:w="2498" w:type="dxa"/>
          </w:tcPr>
          <w:p w14:paraId="0D2F8D28" w14:textId="77777777" w:rsidR="00484A76" w:rsidRPr="00676D7C" w:rsidRDefault="00484A76" w:rsidP="00C01494">
            <w:pPr>
              <w:tabs>
                <w:tab w:val="left" w:pos="2835"/>
              </w:tabs>
              <w:jc w:val="right"/>
              <w:rPr>
                <w:rFonts w:eastAsia="標楷體"/>
                <w:szCs w:val="24"/>
              </w:rPr>
            </w:pPr>
            <w:r w:rsidRPr="00676D7C">
              <w:rPr>
                <w:lang w:bidi="en-US"/>
              </w:rPr>
              <w:t>Page No. ___ of ____</w:t>
            </w:r>
          </w:p>
        </w:tc>
      </w:tr>
      <w:tr w:rsidR="00484A76" w:rsidRPr="00676D7C" w14:paraId="59C53A18" w14:textId="77777777" w:rsidTr="00C01494">
        <w:tc>
          <w:tcPr>
            <w:tcW w:w="3231" w:type="dxa"/>
          </w:tcPr>
          <w:p w14:paraId="5E4B2D90" w14:textId="77777777" w:rsidR="00484A76" w:rsidRPr="00676D7C" w:rsidRDefault="00484A76" w:rsidP="00C01494">
            <w:pPr>
              <w:tabs>
                <w:tab w:val="left" w:pos="2835"/>
              </w:tabs>
              <w:rPr>
                <w:rFonts w:eastAsia="標楷體"/>
                <w:szCs w:val="24"/>
              </w:rPr>
            </w:pPr>
          </w:p>
        </w:tc>
        <w:tc>
          <w:tcPr>
            <w:tcW w:w="3965" w:type="dxa"/>
          </w:tcPr>
          <w:p w14:paraId="051FD731" w14:textId="77777777" w:rsidR="00484A76" w:rsidRPr="00676D7C" w:rsidRDefault="00484A76" w:rsidP="007D1A9F">
            <w:pPr>
              <w:tabs>
                <w:tab w:val="left" w:pos="2835"/>
              </w:tabs>
              <w:jc w:val="center"/>
              <w:rPr>
                <w:rFonts w:eastAsia="標楷體"/>
                <w:szCs w:val="24"/>
              </w:rPr>
            </w:pPr>
            <w:r w:rsidRPr="00676D7C">
              <w:rPr>
                <w:lang w:bidi="en-US"/>
              </w:rPr>
              <w:t>Academic Year</w:t>
            </w:r>
          </w:p>
        </w:tc>
        <w:tc>
          <w:tcPr>
            <w:tcW w:w="2498" w:type="dxa"/>
          </w:tcPr>
          <w:p w14:paraId="318F192A" w14:textId="77777777" w:rsidR="00484A76" w:rsidRPr="00676D7C" w:rsidRDefault="00484A76" w:rsidP="00C01494">
            <w:pPr>
              <w:tabs>
                <w:tab w:val="left" w:pos="2835"/>
              </w:tabs>
              <w:jc w:val="right"/>
              <w:rPr>
                <w:rFonts w:eastAsia="標楷體"/>
                <w:szCs w:val="24"/>
              </w:rPr>
            </w:pPr>
            <w:r w:rsidRPr="00676D7C">
              <w:rPr>
                <w:lang w:bidi="en-US"/>
              </w:rPr>
              <w:t>Unit: NT$</w:t>
            </w:r>
          </w:p>
        </w:tc>
      </w:tr>
    </w:tbl>
    <w:p w14:paraId="7E52A2C0" w14:textId="77777777" w:rsidR="00484A76" w:rsidRPr="00676D7C" w:rsidRDefault="00484A76" w:rsidP="00484A76">
      <w:pPr>
        <w:jc w:val="center"/>
        <w:rPr>
          <w:rFonts w:eastAsia="標楷體"/>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843"/>
        <w:gridCol w:w="1559"/>
        <w:gridCol w:w="1843"/>
        <w:gridCol w:w="1701"/>
        <w:gridCol w:w="1956"/>
      </w:tblGrid>
      <w:tr w:rsidR="00484A76" w:rsidRPr="00676D7C" w14:paraId="04CFACAC" w14:textId="77777777" w:rsidTr="00442F7B">
        <w:trPr>
          <w:cantSplit/>
        </w:trPr>
        <w:tc>
          <w:tcPr>
            <w:tcW w:w="1446" w:type="dxa"/>
            <w:vMerge w:val="restart"/>
            <w:vAlign w:val="center"/>
          </w:tcPr>
          <w:p w14:paraId="3B05E62A" w14:textId="6A658B25" w:rsidR="00484A76" w:rsidRPr="00676D7C" w:rsidRDefault="00484A76" w:rsidP="00484A76">
            <w:pPr>
              <w:jc w:val="center"/>
              <w:rPr>
                <w:rFonts w:eastAsia="標楷體"/>
                <w:szCs w:val="24"/>
              </w:rPr>
            </w:pPr>
            <w:r w:rsidRPr="00676D7C">
              <w:rPr>
                <w:lang w:bidi="en-US"/>
              </w:rPr>
              <w:t>Final accounts in the (previous) academic year</w:t>
            </w:r>
          </w:p>
        </w:tc>
        <w:tc>
          <w:tcPr>
            <w:tcW w:w="1843" w:type="dxa"/>
            <w:vMerge w:val="restart"/>
            <w:vAlign w:val="center"/>
          </w:tcPr>
          <w:p w14:paraId="6C5BABFA" w14:textId="4970BFBA" w:rsidR="00484A76" w:rsidRPr="00676D7C" w:rsidRDefault="00484A76" w:rsidP="00C01494">
            <w:pPr>
              <w:jc w:val="center"/>
              <w:rPr>
                <w:rFonts w:eastAsia="標楷體"/>
                <w:szCs w:val="24"/>
              </w:rPr>
            </w:pPr>
            <w:r w:rsidRPr="00676D7C">
              <w:rPr>
                <w:lang w:bidi="en-US"/>
              </w:rPr>
              <w:t>Item</w:t>
            </w:r>
          </w:p>
        </w:tc>
        <w:tc>
          <w:tcPr>
            <w:tcW w:w="1559" w:type="dxa"/>
            <w:vMerge w:val="restart"/>
            <w:vAlign w:val="center"/>
          </w:tcPr>
          <w:p w14:paraId="4D9354F7" w14:textId="597A71E8" w:rsidR="00484A76" w:rsidRPr="00676D7C" w:rsidRDefault="00484A76" w:rsidP="00C01494">
            <w:pPr>
              <w:jc w:val="center"/>
              <w:rPr>
                <w:rFonts w:eastAsia="標楷體"/>
                <w:szCs w:val="24"/>
              </w:rPr>
            </w:pPr>
            <w:r w:rsidRPr="00676D7C">
              <w:rPr>
                <w:lang w:bidi="en-US"/>
              </w:rPr>
              <w:t>Budgeted accounts in the (current) academic year</w:t>
            </w:r>
          </w:p>
          <w:p w14:paraId="282F5FB3" w14:textId="77777777" w:rsidR="00484A76" w:rsidRPr="00676D7C" w:rsidRDefault="00484A76" w:rsidP="00C01494">
            <w:pPr>
              <w:jc w:val="center"/>
              <w:rPr>
                <w:rFonts w:eastAsia="標楷體"/>
                <w:szCs w:val="24"/>
              </w:rPr>
            </w:pPr>
            <w:r w:rsidRPr="00676D7C">
              <w:rPr>
                <w:lang w:bidi="en-US"/>
              </w:rPr>
              <w:t>(1)</w:t>
            </w:r>
          </w:p>
        </w:tc>
        <w:tc>
          <w:tcPr>
            <w:tcW w:w="1843" w:type="dxa"/>
            <w:vMerge w:val="restart"/>
            <w:vAlign w:val="center"/>
          </w:tcPr>
          <w:p w14:paraId="3F1E9B3E" w14:textId="5497F2F7" w:rsidR="00484A76" w:rsidRPr="00676D7C" w:rsidRDefault="00484A76" w:rsidP="00484A76">
            <w:pPr>
              <w:jc w:val="center"/>
              <w:rPr>
                <w:rFonts w:eastAsia="標楷體"/>
                <w:szCs w:val="24"/>
              </w:rPr>
            </w:pPr>
            <w:r w:rsidRPr="00676D7C">
              <w:rPr>
                <w:lang w:bidi="en-US"/>
              </w:rPr>
              <w:t>Estimated final accounts in the (previous) academic year (2)</w:t>
            </w:r>
          </w:p>
        </w:tc>
        <w:tc>
          <w:tcPr>
            <w:tcW w:w="3657" w:type="dxa"/>
            <w:gridSpan w:val="2"/>
            <w:vAlign w:val="center"/>
          </w:tcPr>
          <w:p w14:paraId="14365E63" w14:textId="77777777" w:rsidR="00484A76" w:rsidRPr="00676D7C" w:rsidRDefault="00484A76" w:rsidP="00C01494">
            <w:pPr>
              <w:jc w:val="center"/>
              <w:rPr>
                <w:rFonts w:eastAsia="標楷體"/>
                <w:szCs w:val="24"/>
              </w:rPr>
            </w:pPr>
            <w:r w:rsidRPr="00676D7C">
              <w:rPr>
                <w:lang w:bidi="en-US"/>
              </w:rPr>
              <w:t>Comparable increase/decrease</w:t>
            </w:r>
          </w:p>
        </w:tc>
      </w:tr>
      <w:tr w:rsidR="00484A76" w:rsidRPr="00676D7C" w14:paraId="70888942" w14:textId="77777777" w:rsidTr="00442F7B">
        <w:trPr>
          <w:cantSplit/>
        </w:trPr>
        <w:tc>
          <w:tcPr>
            <w:tcW w:w="1446" w:type="dxa"/>
            <w:vMerge/>
          </w:tcPr>
          <w:p w14:paraId="2E1FF882" w14:textId="77777777" w:rsidR="00484A76" w:rsidRPr="00676D7C" w:rsidRDefault="00484A76" w:rsidP="00C01494">
            <w:pPr>
              <w:rPr>
                <w:rFonts w:eastAsia="標楷體"/>
                <w:szCs w:val="24"/>
              </w:rPr>
            </w:pPr>
          </w:p>
        </w:tc>
        <w:tc>
          <w:tcPr>
            <w:tcW w:w="1843" w:type="dxa"/>
            <w:vMerge/>
          </w:tcPr>
          <w:p w14:paraId="1B8D6BA5" w14:textId="77777777" w:rsidR="00484A76" w:rsidRPr="00676D7C" w:rsidRDefault="00484A76" w:rsidP="00C01494">
            <w:pPr>
              <w:rPr>
                <w:rFonts w:eastAsia="標楷體"/>
                <w:szCs w:val="24"/>
              </w:rPr>
            </w:pPr>
          </w:p>
        </w:tc>
        <w:tc>
          <w:tcPr>
            <w:tcW w:w="1559" w:type="dxa"/>
            <w:vMerge/>
          </w:tcPr>
          <w:p w14:paraId="1B67594F" w14:textId="77777777" w:rsidR="00484A76" w:rsidRPr="00676D7C" w:rsidRDefault="00484A76" w:rsidP="00C01494">
            <w:pPr>
              <w:rPr>
                <w:rFonts w:eastAsia="標楷體"/>
                <w:szCs w:val="24"/>
              </w:rPr>
            </w:pPr>
          </w:p>
        </w:tc>
        <w:tc>
          <w:tcPr>
            <w:tcW w:w="1843" w:type="dxa"/>
            <w:vMerge/>
          </w:tcPr>
          <w:p w14:paraId="66D9E04C" w14:textId="77777777" w:rsidR="00484A76" w:rsidRPr="00676D7C" w:rsidRDefault="00484A76" w:rsidP="00C01494">
            <w:pPr>
              <w:rPr>
                <w:rFonts w:eastAsia="標楷體"/>
                <w:szCs w:val="24"/>
              </w:rPr>
            </w:pPr>
          </w:p>
        </w:tc>
        <w:tc>
          <w:tcPr>
            <w:tcW w:w="1701" w:type="dxa"/>
            <w:vAlign w:val="center"/>
          </w:tcPr>
          <w:p w14:paraId="4F7EB114" w14:textId="77777777" w:rsidR="00484A76" w:rsidRPr="00676D7C" w:rsidRDefault="00484A76" w:rsidP="00C01494">
            <w:pPr>
              <w:jc w:val="center"/>
              <w:rPr>
                <w:rFonts w:eastAsia="標楷體"/>
                <w:szCs w:val="24"/>
              </w:rPr>
            </w:pPr>
            <w:r w:rsidRPr="00676D7C">
              <w:rPr>
                <w:lang w:bidi="en-US"/>
              </w:rPr>
              <w:t>Amount</w:t>
            </w:r>
          </w:p>
          <w:p w14:paraId="4A5C3491" w14:textId="77777777" w:rsidR="00484A76" w:rsidRPr="00676D7C" w:rsidRDefault="00484A76" w:rsidP="00C01494">
            <w:pPr>
              <w:jc w:val="center"/>
              <w:rPr>
                <w:rFonts w:eastAsia="標楷體"/>
                <w:vanish/>
                <w:szCs w:val="24"/>
              </w:rPr>
            </w:pPr>
            <w:r w:rsidRPr="00676D7C">
              <w:rPr>
                <w:rFonts w:eastAsia="標楷體"/>
                <w:szCs w:val="24"/>
              </w:rPr>
              <w:t>(3)=(2)-(1)</w:t>
            </w:r>
          </w:p>
        </w:tc>
        <w:tc>
          <w:tcPr>
            <w:tcW w:w="1956" w:type="dxa"/>
            <w:vAlign w:val="center"/>
          </w:tcPr>
          <w:p w14:paraId="4E597285" w14:textId="77777777" w:rsidR="00484A76" w:rsidRPr="00676D7C" w:rsidRDefault="00484A76" w:rsidP="00C01494">
            <w:pPr>
              <w:jc w:val="center"/>
              <w:rPr>
                <w:rFonts w:eastAsia="標楷體"/>
                <w:szCs w:val="24"/>
              </w:rPr>
            </w:pPr>
            <w:r w:rsidRPr="00676D7C">
              <w:rPr>
                <w:rFonts w:eastAsia="標楷體"/>
                <w:szCs w:val="24"/>
              </w:rPr>
              <w:t>%</w:t>
            </w:r>
          </w:p>
          <w:p w14:paraId="588B3BF8" w14:textId="77777777" w:rsidR="00484A76" w:rsidRPr="00676D7C" w:rsidRDefault="00484A76" w:rsidP="00C01494">
            <w:pPr>
              <w:rPr>
                <w:rFonts w:eastAsia="標楷體"/>
                <w:szCs w:val="24"/>
              </w:rPr>
            </w:pPr>
            <w:r w:rsidRPr="00676D7C">
              <w:rPr>
                <w:rFonts w:eastAsia="標楷體"/>
                <w:szCs w:val="24"/>
              </w:rPr>
              <w:t>(4)=(3)/(1)*100</w:t>
            </w:r>
          </w:p>
        </w:tc>
      </w:tr>
      <w:tr w:rsidR="00484A76" w:rsidRPr="00676D7C" w14:paraId="16F87D18" w14:textId="77777777" w:rsidTr="00442F7B">
        <w:tc>
          <w:tcPr>
            <w:tcW w:w="1446" w:type="dxa"/>
          </w:tcPr>
          <w:p w14:paraId="4106A5F5" w14:textId="77777777" w:rsidR="00484A76" w:rsidRPr="00676D7C" w:rsidRDefault="00484A76" w:rsidP="00C01494">
            <w:pPr>
              <w:rPr>
                <w:rFonts w:eastAsia="標楷體"/>
                <w:szCs w:val="24"/>
              </w:rPr>
            </w:pPr>
          </w:p>
          <w:p w14:paraId="371980F2" w14:textId="77777777" w:rsidR="00484A76" w:rsidRPr="00676D7C" w:rsidRDefault="00484A76" w:rsidP="00C01494">
            <w:pPr>
              <w:rPr>
                <w:rFonts w:eastAsia="標楷體"/>
                <w:szCs w:val="24"/>
              </w:rPr>
            </w:pPr>
          </w:p>
        </w:tc>
        <w:tc>
          <w:tcPr>
            <w:tcW w:w="1843" w:type="dxa"/>
          </w:tcPr>
          <w:p w14:paraId="68748EB1" w14:textId="77777777" w:rsidR="00484A76" w:rsidRPr="00676D7C" w:rsidRDefault="00484A76" w:rsidP="00C01494">
            <w:pPr>
              <w:rPr>
                <w:rFonts w:eastAsia="標楷體"/>
                <w:szCs w:val="24"/>
              </w:rPr>
            </w:pPr>
            <w:r w:rsidRPr="00676D7C">
              <w:rPr>
                <w:lang w:bidi="en-US"/>
              </w:rPr>
              <w:t>Various revenues</w:t>
            </w:r>
          </w:p>
          <w:p w14:paraId="5A9300C7" w14:textId="77777777" w:rsidR="00484A76" w:rsidRPr="00676D7C" w:rsidRDefault="00484A76" w:rsidP="00C01494">
            <w:pPr>
              <w:rPr>
                <w:rFonts w:eastAsia="標楷體"/>
                <w:szCs w:val="24"/>
              </w:rPr>
            </w:pPr>
          </w:p>
          <w:p w14:paraId="5491C262" w14:textId="77777777" w:rsidR="00484A76" w:rsidRPr="00676D7C" w:rsidRDefault="00484A76" w:rsidP="00C01494">
            <w:pPr>
              <w:rPr>
                <w:rFonts w:eastAsia="標楷體"/>
                <w:szCs w:val="24"/>
              </w:rPr>
            </w:pPr>
          </w:p>
          <w:p w14:paraId="76DB1F9C" w14:textId="77777777" w:rsidR="00484A76" w:rsidRPr="00676D7C" w:rsidRDefault="00484A76" w:rsidP="00C01494">
            <w:pPr>
              <w:rPr>
                <w:rFonts w:eastAsia="標楷體"/>
                <w:szCs w:val="24"/>
              </w:rPr>
            </w:pPr>
            <w:r w:rsidRPr="00676D7C">
              <w:rPr>
                <w:lang w:bidi="en-US"/>
              </w:rPr>
              <w:t>Various costs and expenses</w:t>
            </w:r>
          </w:p>
          <w:p w14:paraId="4F58A718" w14:textId="77777777" w:rsidR="00484A76" w:rsidRPr="00676D7C" w:rsidRDefault="00484A76" w:rsidP="00C01494">
            <w:pPr>
              <w:rPr>
                <w:rFonts w:eastAsia="標楷體"/>
                <w:szCs w:val="24"/>
              </w:rPr>
            </w:pPr>
          </w:p>
          <w:p w14:paraId="170F34A3" w14:textId="77777777" w:rsidR="00484A76" w:rsidRPr="00676D7C" w:rsidRDefault="00484A76" w:rsidP="00C01494">
            <w:pPr>
              <w:rPr>
                <w:rFonts w:eastAsia="標楷體"/>
                <w:szCs w:val="24"/>
              </w:rPr>
            </w:pPr>
          </w:p>
          <w:p w14:paraId="3D6320CA" w14:textId="77777777" w:rsidR="00484A76" w:rsidRPr="00676D7C" w:rsidRDefault="00484A76" w:rsidP="00C01494">
            <w:pPr>
              <w:rPr>
                <w:rFonts w:eastAsia="標楷體"/>
                <w:szCs w:val="24"/>
              </w:rPr>
            </w:pPr>
            <w:r w:rsidRPr="00676D7C">
              <w:rPr>
                <w:lang w:bidi="en-US"/>
              </w:rPr>
              <w:t>Profit or loss in the current period</w:t>
            </w:r>
          </w:p>
          <w:p w14:paraId="1EEDBB7A" w14:textId="77777777" w:rsidR="00484A76" w:rsidRPr="00676D7C" w:rsidRDefault="00484A76" w:rsidP="00C01494">
            <w:pPr>
              <w:rPr>
                <w:rFonts w:eastAsia="標楷體"/>
                <w:szCs w:val="24"/>
              </w:rPr>
            </w:pPr>
          </w:p>
        </w:tc>
        <w:tc>
          <w:tcPr>
            <w:tcW w:w="1559" w:type="dxa"/>
          </w:tcPr>
          <w:p w14:paraId="213E05D9" w14:textId="77777777" w:rsidR="00484A76" w:rsidRPr="00676D7C" w:rsidRDefault="00484A76" w:rsidP="00C01494">
            <w:pPr>
              <w:rPr>
                <w:rFonts w:eastAsia="標楷體"/>
                <w:szCs w:val="24"/>
              </w:rPr>
            </w:pPr>
          </w:p>
        </w:tc>
        <w:tc>
          <w:tcPr>
            <w:tcW w:w="1843" w:type="dxa"/>
          </w:tcPr>
          <w:p w14:paraId="63731718" w14:textId="77777777" w:rsidR="00484A76" w:rsidRPr="00676D7C" w:rsidRDefault="00484A76" w:rsidP="00C01494">
            <w:pPr>
              <w:rPr>
                <w:rFonts w:eastAsia="標楷體"/>
                <w:szCs w:val="24"/>
              </w:rPr>
            </w:pPr>
          </w:p>
        </w:tc>
        <w:tc>
          <w:tcPr>
            <w:tcW w:w="1701" w:type="dxa"/>
          </w:tcPr>
          <w:p w14:paraId="5149D593" w14:textId="77777777" w:rsidR="00484A76" w:rsidRPr="00676D7C" w:rsidRDefault="00484A76" w:rsidP="00C01494">
            <w:pPr>
              <w:rPr>
                <w:rFonts w:eastAsia="標楷體"/>
                <w:szCs w:val="24"/>
              </w:rPr>
            </w:pPr>
          </w:p>
        </w:tc>
        <w:tc>
          <w:tcPr>
            <w:tcW w:w="1956" w:type="dxa"/>
          </w:tcPr>
          <w:p w14:paraId="18934AC9" w14:textId="77777777" w:rsidR="00484A76" w:rsidRPr="00676D7C" w:rsidRDefault="00484A76" w:rsidP="00C01494">
            <w:pPr>
              <w:rPr>
                <w:rFonts w:eastAsia="標楷體"/>
                <w:szCs w:val="24"/>
              </w:rPr>
            </w:pPr>
          </w:p>
          <w:p w14:paraId="65A8C773" w14:textId="77777777" w:rsidR="00484A76" w:rsidRPr="00676D7C" w:rsidRDefault="00484A76" w:rsidP="00C01494">
            <w:pPr>
              <w:tabs>
                <w:tab w:val="left" w:pos="1412"/>
              </w:tabs>
              <w:jc w:val="right"/>
              <w:rPr>
                <w:rFonts w:eastAsia="標楷體"/>
                <w:szCs w:val="24"/>
              </w:rPr>
            </w:pPr>
          </w:p>
        </w:tc>
      </w:tr>
    </w:tbl>
    <w:p w14:paraId="55E3ADED" w14:textId="77777777" w:rsidR="00484A76" w:rsidRPr="00676D7C" w:rsidRDefault="00484A76" w:rsidP="00484A76">
      <w:pPr>
        <w:ind w:left="960" w:hangingChars="400" w:hanging="960"/>
        <w:rPr>
          <w:rFonts w:eastAsia="標楷體"/>
          <w:szCs w:val="24"/>
        </w:rPr>
      </w:pPr>
      <w:r w:rsidRPr="00676D7C">
        <w:rPr>
          <w:lang w:bidi="en-US"/>
        </w:rPr>
        <w:t>Descriptions:</w:t>
      </w:r>
    </w:p>
    <w:p w14:paraId="1A943D62"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states the forecast (for the current year) and estimation (for the previous year) of receipts and payments.</w:t>
      </w:r>
    </w:p>
    <w:p w14:paraId="44039BBD"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other comprehensive income in the current period, if any, shall be explained in the following attachment.</w:t>
      </w:r>
    </w:p>
    <w:p w14:paraId="0786BC9F" w14:textId="5C534FFD" w:rsidR="00BE385C" w:rsidRPr="00676D7C" w:rsidRDefault="00BE385C" w:rsidP="000E3AF6">
      <w:pPr>
        <w:rPr>
          <w:rFonts w:eastAsia="標楷體"/>
          <w:szCs w:val="24"/>
        </w:rPr>
      </w:pPr>
    </w:p>
    <w:p w14:paraId="79E5E044" w14:textId="77777777" w:rsidR="00484A76" w:rsidRPr="00676D7C" w:rsidRDefault="00484A76" w:rsidP="00484A76">
      <w:pPr>
        <w:rPr>
          <w:rFonts w:eastAsia="標楷體"/>
          <w:szCs w:val="24"/>
        </w:rPr>
      </w:pPr>
      <w:r w:rsidRPr="00676D7C">
        <w:rPr>
          <w:lang w:bidi="en-US"/>
        </w:rPr>
        <w:t>Attachment: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802"/>
        <w:gridCol w:w="1451"/>
        <w:gridCol w:w="1559"/>
        <w:gridCol w:w="1276"/>
        <w:gridCol w:w="1956"/>
      </w:tblGrid>
      <w:tr w:rsidR="00484A76" w:rsidRPr="00676D7C" w14:paraId="2BD4253A" w14:textId="77777777" w:rsidTr="00442F7B">
        <w:trPr>
          <w:cantSplit/>
        </w:trPr>
        <w:tc>
          <w:tcPr>
            <w:tcW w:w="1304" w:type="dxa"/>
            <w:vMerge w:val="restart"/>
            <w:vAlign w:val="center"/>
          </w:tcPr>
          <w:p w14:paraId="6EAA67C3" w14:textId="212F43CB" w:rsidR="00484A76" w:rsidRPr="00676D7C" w:rsidRDefault="00484A76" w:rsidP="00484A76">
            <w:pPr>
              <w:jc w:val="center"/>
              <w:rPr>
                <w:rFonts w:eastAsia="標楷體"/>
                <w:szCs w:val="24"/>
              </w:rPr>
            </w:pPr>
            <w:r w:rsidRPr="00676D7C">
              <w:rPr>
                <w:lang w:bidi="en-US"/>
              </w:rPr>
              <w:t>Final accounts in the (previous) academic year</w:t>
            </w:r>
          </w:p>
        </w:tc>
        <w:tc>
          <w:tcPr>
            <w:tcW w:w="2802" w:type="dxa"/>
            <w:vMerge w:val="restart"/>
            <w:vAlign w:val="center"/>
          </w:tcPr>
          <w:p w14:paraId="1A5B9E47" w14:textId="611FEF61" w:rsidR="00484A76" w:rsidRPr="00676D7C" w:rsidRDefault="00484A76" w:rsidP="00C01494">
            <w:pPr>
              <w:jc w:val="center"/>
              <w:rPr>
                <w:rFonts w:eastAsia="標楷體"/>
                <w:szCs w:val="24"/>
              </w:rPr>
            </w:pPr>
            <w:r w:rsidRPr="00676D7C">
              <w:rPr>
                <w:lang w:bidi="en-US"/>
              </w:rPr>
              <w:t>Item</w:t>
            </w:r>
          </w:p>
        </w:tc>
        <w:tc>
          <w:tcPr>
            <w:tcW w:w="1451" w:type="dxa"/>
            <w:vMerge w:val="restart"/>
            <w:vAlign w:val="center"/>
          </w:tcPr>
          <w:p w14:paraId="2360F719" w14:textId="2D487746" w:rsidR="00484A76" w:rsidRPr="00676D7C" w:rsidRDefault="00484A76" w:rsidP="00C01494">
            <w:pPr>
              <w:jc w:val="center"/>
              <w:rPr>
                <w:rFonts w:eastAsia="標楷體"/>
                <w:szCs w:val="24"/>
              </w:rPr>
            </w:pPr>
            <w:r w:rsidRPr="00676D7C">
              <w:rPr>
                <w:lang w:bidi="en-US"/>
              </w:rPr>
              <w:t>Budgeted accounts in the (current) academic year</w:t>
            </w:r>
          </w:p>
          <w:p w14:paraId="59F44E86" w14:textId="77777777" w:rsidR="00484A76" w:rsidRPr="00676D7C" w:rsidRDefault="00484A76" w:rsidP="00C01494">
            <w:pPr>
              <w:jc w:val="center"/>
              <w:rPr>
                <w:rFonts w:eastAsia="標楷體"/>
                <w:szCs w:val="24"/>
              </w:rPr>
            </w:pPr>
            <w:r w:rsidRPr="00676D7C">
              <w:rPr>
                <w:rFonts w:eastAsia="標楷體"/>
                <w:szCs w:val="24"/>
              </w:rPr>
              <w:t>(1)</w:t>
            </w:r>
          </w:p>
        </w:tc>
        <w:tc>
          <w:tcPr>
            <w:tcW w:w="1559" w:type="dxa"/>
            <w:vMerge w:val="restart"/>
            <w:vAlign w:val="center"/>
          </w:tcPr>
          <w:p w14:paraId="4790B09C" w14:textId="3C623F19" w:rsidR="00484A76" w:rsidRPr="00676D7C" w:rsidRDefault="00484A76" w:rsidP="00484A76">
            <w:pPr>
              <w:jc w:val="center"/>
              <w:rPr>
                <w:rFonts w:eastAsia="標楷體"/>
                <w:szCs w:val="24"/>
              </w:rPr>
            </w:pPr>
            <w:r w:rsidRPr="00676D7C">
              <w:rPr>
                <w:lang w:bidi="en-US"/>
              </w:rPr>
              <w:t>Estimated final accounts in the (previous) academic year (2)</w:t>
            </w:r>
          </w:p>
        </w:tc>
        <w:tc>
          <w:tcPr>
            <w:tcW w:w="3232" w:type="dxa"/>
            <w:gridSpan w:val="2"/>
            <w:vAlign w:val="center"/>
          </w:tcPr>
          <w:p w14:paraId="14D433CE" w14:textId="77777777" w:rsidR="00484A76" w:rsidRPr="00676D7C" w:rsidRDefault="00484A76" w:rsidP="00C01494">
            <w:pPr>
              <w:jc w:val="center"/>
              <w:rPr>
                <w:rFonts w:eastAsia="標楷體"/>
                <w:szCs w:val="24"/>
              </w:rPr>
            </w:pPr>
            <w:r w:rsidRPr="00676D7C">
              <w:rPr>
                <w:lang w:bidi="en-US"/>
              </w:rPr>
              <w:t>Comparable increase/decrease</w:t>
            </w:r>
          </w:p>
        </w:tc>
      </w:tr>
      <w:tr w:rsidR="00484A76" w:rsidRPr="00676D7C" w14:paraId="2BAA307B" w14:textId="77777777" w:rsidTr="00442F7B">
        <w:trPr>
          <w:cantSplit/>
        </w:trPr>
        <w:tc>
          <w:tcPr>
            <w:tcW w:w="1304" w:type="dxa"/>
            <w:vMerge/>
            <w:vAlign w:val="center"/>
          </w:tcPr>
          <w:p w14:paraId="04A4EF2D" w14:textId="77777777" w:rsidR="00484A76" w:rsidRPr="00676D7C" w:rsidRDefault="00484A76" w:rsidP="00C01494">
            <w:pPr>
              <w:jc w:val="center"/>
              <w:rPr>
                <w:rFonts w:eastAsia="標楷體"/>
                <w:szCs w:val="24"/>
              </w:rPr>
            </w:pPr>
          </w:p>
        </w:tc>
        <w:tc>
          <w:tcPr>
            <w:tcW w:w="2802" w:type="dxa"/>
            <w:vMerge/>
            <w:vAlign w:val="center"/>
          </w:tcPr>
          <w:p w14:paraId="4678414D" w14:textId="77777777" w:rsidR="00484A76" w:rsidRPr="00676D7C" w:rsidRDefault="00484A76" w:rsidP="00C01494">
            <w:pPr>
              <w:jc w:val="center"/>
              <w:rPr>
                <w:rFonts w:eastAsia="標楷體"/>
                <w:szCs w:val="24"/>
              </w:rPr>
            </w:pPr>
          </w:p>
        </w:tc>
        <w:tc>
          <w:tcPr>
            <w:tcW w:w="1451" w:type="dxa"/>
            <w:vMerge/>
            <w:vAlign w:val="center"/>
          </w:tcPr>
          <w:p w14:paraId="0E6E0A68" w14:textId="77777777" w:rsidR="00484A76" w:rsidRPr="00676D7C" w:rsidRDefault="00484A76" w:rsidP="00C01494">
            <w:pPr>
              <w:jc w:val="center"/>
              <w:rPr>
                <w:rFonts w:eastAsia="標楷體"/>
                <w:szCs w:val="24"/>
              </w:rPr>
            </w:pPr>
          </w:p>
        </w:tc>
        <w:tc>
          <w:tcPr>
            <w:tcW w:w="1559" w:type="dxa"/>
            <w:vMerge/>
            <w:vAlign w:val="center"/>
          </w:tcPr>
          <w:p w14:paraId="2E91ECAF" w14:textId="77777777" w:rsidR="00484A76" w:rsidRPr="00676D7C" w:rsidRDefault="00484A76" w:rsidP="00C01494">
            <w:pPr>
              <w:jc w:val="center"/>
              <w:rPr>
                <w:rFonts w:eastAsia="標楷體"/>
                <w:szCs w:val="24"/>
              </w:rPr>
            </w:pPr>
          </w:p>
        </w:tc>
        <w:tc>
          <w:tcPr>
            <w:tcW w:w="1276" w:type="dxa"/>
            <w:vAlign w:val="center"/>
          </w:tcPr>
          <w:p w14:paraId="2F31B231" w14:textId="77777777" w:rsidR="00484A76" w:rsidRPr="00676D7C" w:rsidRDefault="00484A76" w:rsidP="00C01494">
            <w:pPr>
              <w:jc w:val="center"/>
              <w:rPr>
                <w:rFonts w:eastAsia="標楷體"/>
                <w:szCs w:val="24"/>
              </w:rPr>
            </w:pPr>
            <w:r w:rsidRPr="00676D7C">
              <w:rPr>
                <w:lang w:bidi="en-US"/>
              </w:rPr>
              <w:t>Amount</w:t>
            </w:r>
          </w:p>
          <w:p w14:paraId="208DD99E" w14:textId="77777777" w:rsidR="00484A76" w:rsidRPr="00676D7C" w:rsidRDefault="00484A76" w:rsidP="00C01494">
            <w:pPr>
              <w:jc w:val="center"/>
              <w:rPr>
                <w:rFonts w:eastAsia="標楷體"/>
                <w:vanish/>
                <w:szCs w:val="24"/>
              </w:rPr>
            </w:pPr>
            <w:r w:rsidRPr="00676D7C">
              <w:rPr>
                <w:rFonts w:eastAsia="標楷體"/>
                <w:szCs w:val="24"/>
              </w:rPr>
              <w:t>(3)=(2)-(1)</w:t>
            </w:r>
          </w:p>
        </w:tc>
        <w:tc>
          <w:tcPr>
            <w:tcW w:w="1956" w:type="dxa"/>
            <w:vAlign w:val="center"/>
          </w:tcPr>
          <w:p w14:paraId="7CE257BD" w14:textId="77777777" w:rsidR="00484A76" w:rsidRPr="00676D7C" w:rsidRDefault="00484A76" w:rsidP="00C01494">
            <w:pPr>
              <w:jc w:val="center"/>
              <w:rPr>
                <w:rFonts w:eastAsia="標楷體"/>
                <w:szCs w:val="24"/>
              </w:rPr>
            </w:pPr>
            <w:r w:rsidRPr="00676D7C">
              <w:rPr>
                <w:rFonts w:eastAsia="標楷體"/>
                <w:szCs w:val="24"/>
              </w:rPr>
              <w:t>%</w:t>
            </w:r>
          </w:p>
          <w:p w14:paraId="124CE998" w14:textId="77777777" w:rsidR="00484A76" w:rsidRPr="00676D7C" w:rsidRDefault="00484A76" w:rsidP="00C01494">
            <w:pPr>
              <w:jc w:val="center"/>
              <w:rPr>
                <w:rFonts w:eastAsia="標楷體"/>
                <w:szCs w:val="24"/>
              </w:rPr>
            </w:pPr>
            <w:r w:rsidRPr="00676D7C">
              <w:rPr>
                <w:rFonts w:eastAsia="標楷體"/>
                <w:szCs w:val="24"/>
              </w:rPr>
              <w:t>(4)=(3)/(1)*100</w:t>
            </w:r>
          </w:p>
        </w:tc>
      </w:tr>
      <w:tr w:rsidR="00484A76" w:rsidRPr="00676D7C" w14:paraId="50FB4114" w14:textId="77777777" w:rsidTr="00442F7B">
        <w:tc>
          <w:tcPr>
            <w:tcW w:w="1304" w:type="dxa"/>
          </w:tcPr>
          <w:p w14:paraId="3B12A45E" w14:textId="77777777" w:rsidR="00484A76" w:rsidRPr="00676D7C" w:rsidRDefault="00484A76" w:rsidP="00C01494">
            <w:pPr>
              <w:rPr>
                <w:rFonts w:eastAsia="標楷體"/>
                <w:szCs w:val="24"/>
              </w:rPr>
            </w:pPr>
          </w:p>
          <w:p w14:paraId="55388124" w14:textId="77777777" w:rsidR="00484A76" w:rsidRPr="00676D7C" w:rsidRDefault="00484A76" w:rsidP="00C01494">
            <w:pPr>
              <w:rPr>
                <w:rFonts w:eastAsia="標楷體"/>
                <w:szCs w:val="24"/>
              </w:rPr>
            </w:pPr>
          </w:p>
        </w:tc>
        <w:tc>
          <w:tcPr>
            <w:tcW w:w="2802" w:type="dxa"/>
          </w:tcPr>
          <w:p w14:paraId="73BF177E" w14:textId="77777777" w:rsidR="00484A76" w:rsidRPr="00676D7C" w:rsidRDefault="00484A76" w:rsidP="00C01494">
            <w:pPr>
              <w:rPr>
                <w:rFonts w:eastAsia="標楷體"/>
                <w:szCs w:val="24"/>
              </w:rPr>
            </w:pPr>
            <w:r w:rsidRPr="00676D7C">
              <w:rPr>
                <w:lang w:bidi="en-US"/>
              </w:rPr>
              <w:t>Other comprehensive profit or loss in the current period</w:t>
            </w:r>
          </w:p>
          <w:p w14:paraId="04F53FAD" w14:textId="77777777" w:rsidR="00484A76" w:rsidRPr="00676D7C" w:rsidRDefault="00484A76" w:rsidP="00C01494">
            <w:pPr>
              <w:rPr>
                <w:rFonts w:eastAsia="標楷體"/>
                <w:szCs w:val="24"/>
              </w:rPr>
            </w:pPr>
          </w:p>
          <w:p w14:paraId="4F988FE9" w14:textId="77777777" w:rsidR="00484A76" w:rsidRPr="00676D7C" w:rsidRDefault="00484A76" w:rsidP="00C01494">
            <w:pPr>
              <w:rPr>
                <w:rFonts w:eastAsia="標楷體"/>
                <w:szCs w:val="24"/>
              </w:rPr>
            </w:pPr>
            <w:r w:rsidRPr="00676D7C">
              <w:rPr>
                <w:lang w:bidi="en-US"/>
              </w:rPr>
              <w:t>Items that are not reclassified to the profit or loss:</w:t>
            </w:r>
          </w:p>
          <w:p w14:paraId="2AD5C319" w14:textId="77777777" w:rsidR="00484A76" w:rsidRPr="00676D7C" w:rsidRDefault="00484A76" w:rsidP="00C01494">
            <w:pPr>
              <w:rPr>
                <w:rFonts w:eastAsia="標楷體"/>
                <w:szCs w:val="24"/>
              </w:rPr>
            </w:pPr>
          </w:p>
          <w:p w14:paraId="65AA6DAC" w14:textId="77777777" w:rsidR="00484A76" w:rsidRPr="00676D7C" w:rsidRDefault="00484A76" w:rsidP="00C01494">
            <w:pPr>
              <w:rPr>
                <w:rFonts w:eastAsia="標楷體"/>
                <w:szCs w:val="24"/>
              </w:rPr>
            </w:pPr>
            <w:r w:rsidRPr="00676D7C">
              <w:rPr>
                <w:lang w:bidi="en-US"/>
              </w:rPr>
              <w:t>Items that might be reclassified to the profit or loss subsequently:</w:t>
            </w:r>
          </w:p>
          <w:p w14:paraId="563E4649" w14:textId="77777777" w:rsidR="00484A76" w:rsidRPr="00676D7C" w:rsidRDefault="00484A76" w:rsidP="00C01494">
            <w:pPr>
              <w:rPr>
                <w:rFonts w:eastAsia="標楷體"/>
                <w:szCs w:val="24"/>
              </w:rPr>
            </w:pPr>
          </w:p>
          <w:p w14:paraId="2E1B4074" w14:textId="77777777" w:rsidR="00484A76" w:rsidRPr="00676D7C" w:rsidRDefault="00484A76" w:rsidP="00C01494">
            <w:pPr>
              <w:rPr>
                <w:rFonts w:eastAsia="標楷體"/>
                <w:szCs w:val="24"/>
              </w:rPr>
            </w:pPr>
            <w:r w:rsidRPr="00676D7C">
              <w:rPr>
                <w:lang w:bidi="en-US"/>
              </w:rPr>
              <w:t>Total comprehensive income in the current period</w:t>
            </w:r>
          </w:p>
        </w:tc>
        <w:tc>
          <w:tcPr>
            <w:tcW w:w="1451" w:type="dxa"/>
          </w:tcPr>
          <w:p w14:paraId="66846520" w14:textId="77777777" w:rsidR="00484A76" w:rsidRPr="00676D7C" w:rsidRDefault="00484A76" w:rsidP="00C01494">
            <w:pPr>
              <w:rPr>
                <w:rFonts w:eastAsia="標楷體"/>
                <w:szCs w:val="24"/>
              </w:rPr>
            </w:pPr>
          </w:p>
        </w:tc>
        <w:tc>
          <w:tcPr>
            <w:tcW w:w="1559" w:type="dxa"/>
          </w:tcPr>
          <w:p w14:paraId="0028654E" w14:textId="77777777" w:rsidR="00484A76" w:rsidRPr="00676D7C" w:rsidRDefault="00484A76" w:rsidP="00C01494">
            <w:pPr>
              <w:rPr>
                <w:rFonts w:eastAsia="標楷體"/>
                <w:szCs w:val="24"/>
              </w:rPr>
            </w:pPr>
          </w:p>
        </w:tc>
        <w:tc>
          <w:tcPr>
            <w:tcW w:w="1276" w:type="dxa"/>
          </w:tcPr>
          <w:p w14:paraId="28C30B4C" w14:textId="77777777" w:rsidR="00484A76" w:rsidRPr="00676D7C" w:rsidRDefault="00484A76" w:rsidP="00C01494">
            <w:pPr>
              <w:rPr>
                <w:rFonts w:eastAsia="標楷體"/>
                <w:szCs w:val="24"/>
              </w:rPr>
            </w:pPr>
          </w:p>
        </w:tc>
        <w:tc>
          <w:tcPr>
            <w:tcW w:w="1956" w:type="dxa"/>
          </w:tcPr>
          <w:p w14:paraId="5D9531A9" w14:textId="77777777" w:rsidR="00484A76" w:rsidRPr="00676D7C" w:rsidRDefault="00484A76" w:rsidP="00C01494">
            <w:pPr>
              <w:rPr>
                <w:rFonts w:eastAsia="標楷體"/>
                <w:szCs w:val="24"/>
              </w:rPr>
            </w:pPr>
          </w:p>
          <w:p w14:paraId="3F9EFA75" w14:textId="77777777" w:rsidR="00484A76" w:rsidRPr="00676D7C" w:rsidRDefault="00484A76" w:rsidP="00C01494">
            <w:pPr>
              <w:tabs>
                <w:tab w:val="left" w:pos="1412"/>
              </w:tabs>
              <w:jc w:val="right"/>
              <w:rPr>
                <w:rFonts w:eastAsia="標楷體"/>
                <w:szCs w:val="24"/>
              </w:rPr>
            </w:pPr>
          </w:p>
        </w:tc>
      </w:tr>
    </w:tbl>
    <w:p w14:paraId="36C65D27" w14:textId="77777777" w:rsidR="006C26E8" w:rsidRPr="00676D7C" w:rsidRDefault="006C26E8" w:rsidP="000E3AF6">
      <w:pPr>
        <w:widowControl/>
        <w:rPr>
          <w:rFonts w:eastAsia="標楷體"/>
          <w:szCs w:val="24"/>
        </w:rPr>
      </w:pPr>
      <w:r w:rsidRPr="00676D7C">
        <w:rPr>
          <w:lang w:bidi="en-US"/>
        </w:rPr>
        <w:br w:type="page"/>
      </w:r>
    </w:p>
    <w:p w14:paraId="5612E391" w14:textId="77777777" w:rsidR="006C26E8" w:rsidRPr="00676D7C" w:rsidRDefault="006C26E8" w:rsidP="000E3AF6">
      <w:pPr>
        <w:widowControl/>
        <w:rPr>
          <w:rFonts w:eastAsia="標楷體"/>
          <w:szCs w:val="24"/>
        </w:rPr>
      </w:pPr>
    </w:p>
    <w:p w14:paraId="1F314DEB" w14:textId="1C78E961" w:rsidR="00CC0325" w:rsidRPr="00676D7C" w:rsidRDefault="00600644" w:rsidP="007D1A9F">
      <w:pPr>
        <w:widowControl/>
        <w:tabs>
          <w:tab w:val="center" w:pos="4962"/>
        </w:tabs>
        <w:rPr>
          <w:rFonts w:eastAsia="標楷體"/>
          <w:szCs w:val="24"/>
        </w:rPr>
      </w:pPr>
      <w:r w:rsidRPr="00676D7C">
        <w:rPr>
          <w:rFonts w:eastAsia="標楷體"/>
          <w:szCs w:val="24"/>
        </w:rPr>
        <w:t>303B</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7CB6DE9D" w14:textId="77777777" w:rsidTr="00C01494">
        <w:trPr>
          <w:hidden/>
        </w:trPr>
        <w:tc>
          <w:tcPr>
            <w:tcW w:w="3231" w:type="dxa"/>
          </w:tcPr>
          <w:p w14:paraId="794FC874" w14:textId="77777777" w:rsidR="00484A76" w:rsidRPr="00676D7C" w:rsidRDefault="00484A76" w:rsidP="00C01494">
            <w:pPr>
              <w:tabs>
                <w:tab w:val="left" w:pos="2835"/>
              </w:tabs>
              <w:rPr>
                <w:rFonts w:eastAsia="標楷體"/>
                <w:vanish/>
                <w:szCs w:val="24"/>
              </w:rPr>
            </w:pPr>
          </w:p>
        </w:tc>
        <w:tc>
          <w:tcPr>
            <w:tcW w:w="3965" w:type="dxa"/>
          </w:tcPr>
          <w:p w14:paraId="04CA05B4" w14:textId="5555BDEB" w:rsidR="00484A76" w:rsidRPr="00676D7C" w:rsidRDefault="00484A76" w:rsidP="00C01494">
            <w:pPr>
              <w:tabs>
                <w:tab w:val="left" w:pos="2835"/>
              </w:tabs>
              <w:jc w:val="center"/>
              <w:rPr>
                <w:rFonts w:eastAsia="標楷體"/>
                <w:vanish/>
                <w:szCs w:val="24"/>
              </w:rPr>
            </w:pPr>
            <w:r w:rsidRPr="00676D7C">
              <w:rPr>
                <w:rFonts w:eastAsia="標楷體"/>
                <w:szCs w:val="24"/>
              </w:rPr>
              <w:t>預計長期營運資產變動表</w:t>
            </w:r>
          </w:p>
        </w:tc>
        <w:tc>
          <w:tcPr>
            <w:tcW w:w="2498" w:type="dxa"/>
          </w:tcPr>
          <w:p w14:paraId="55496BBC"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3353AE36" w14:textId="77777777" w:rsidTr="00C01494">
        <w:trPr>
          <w:hidden/>
        </w:trPr>
        <w:tc>
          <w:tcPr>
            <w:tcW w:w="3231" w:type="dxa"/>
          </w:tcPr>
          <w:p w14:paraId="0E872CA4" w14:textId="77777777" w:rsidR="00484A76" w:rsidRPr="00676D7C" w:rsidRDefault="00484A76" w:rsidP="00C01494">
            <w:pPr>
              <w:tabs>
                <w:tab w:val="left" w:pos="2835"/>
              </w:tabs>
              <w:rPr>
                <w:rFonts w:eastAsia="標楷體"/>
                <w:vanish/>
                <w:szCs w:val="24"/>
              </w:rPr>
            </w:pPr>
          </w:p>
        </w:tc>
        <w:tc>
          <w:tcPr>
            <w:tcW w:w="3965" w:type="dxa"/>
          </w:tcPr>
          <w:p w14:paraId="72C84FF0" w14:textId="7777777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09AFAB84"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659DFF15" w14:textId="77777777" w:rsidR="00484A76" w:rsidRPr="00676D7C" w:rsidRDefault="00484A76" w:rsidP="00484A76">
      <w:pPr>
        <w:widowControl/>
        <w:tabs>
          <w:tab w:val="left" w:pos="2268"/>
        </w:tabs>
        <w:rPr>
          <w:rFonts w:eastAsia="標楷體"/>
          <w:szCs w:val="24"/>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9"/>
        <w:gridCol w:w="1377"/>
        <w:gridCol w:w="1377"/>
        <w:gridCol w:w="1379"/>
        <w:gridCol w:w="1497"/>
        <w:gridCol w:w="1445"/>
        <w:gridCol w:w="935"/>
      </w:tblGrid>
      <w:tr w:rsidR="000C6C44" w:rsidRPr="00442F7B" w14:paraId="19FD816F" w14:textId="77777777" w:rsidTr="00484A76">
        <w:trPr>
          <w:jc w:val="center"/>
        </w:trPr>
        <w:tc>
          <w:tcPr>
            <w:tcW w:w="853" w:type="pct"/>
            <w:vAlign w:val="center"/>
          </w:tcPr>
          <w:p w14:paraId="630D5238" w14:textId="77777777" w:rsidR="0022540E" w:rsidRPr="00442F7B" w:rsidRDefault="0022540E" w:rsidP="000E3AF6">
            <w:pPr>
              <w:jc w:val="center"/>
              <w:rPr>
                <w:rFonts w:eastAsia="標楷體"/>
                <w:vanish/>
                <w:sz w:val="22"/>
                <w:szCs w:val="22"/>
              </w:rPr>
            </w:pPr>
            <w:r w:rsidRPr="00442F7B">
              <w:rPr>
                <w:rFonts w:eastAsia="標楷體"/>
                <w:sz w:val="22"/>
                <w:szCs w:val="22"/>
              </w:rPr>
              <w:t>項目名稱</w:t>
            </w:r>
          </w:p>
        </w:tc>
        <w:tc>
          <w:tcPr>
            <w:tcW w:w="713" w:type="pct"/>
            <w:vAlign w:val="center"/>
          </w:tcPr>
          <w:p w14:paraId="6312B854" w14:textId="6D616A81" w:rsidR="0022540E" w:rsidRPr="00442F7B" w:rsidRDefault="0022540E" w:rsidP="00484A76">
            <w:pPr>
              <w:jc w:val="center"/>
              <w:rPr>
                <w:rFonts w:eastAsia="標楷體"/>
                <w:vanish/>
                <w:sz w:val="22"/>
                <w:szCs w:val="22"/>
              </w:rPr>
            </w:pPr>
            <w:r w:rsidRPr="00442F7B">
              <w:rPr>
                <w:rFonts w:eastAsia="標楷體"/>
                <w:sz w:val="22"/>
                <w:szCs w:val="22"/>
              </w:rPr>
              <w:t>估計本學初結存金額</w:t>
            </w:r>
          </w:p>
        </w:tc>
        <w:tc>
          <w:tcPr>
            <w:tcW w:w="713" w:type="pct"/>
            <w:vAlign w:val="center"/>
          </w:tcPr>
          <w:p w14:paraId="41EEA97E" w14:textId="45A5314F" w:rsidR="0022540E" w:rsidRPr="00442F7B" w:rsidRDefault="0022540E" w:rsidP="00484A76">
            <w:pPr>
              <w:jc w:val="center"/>
              <w:rPr>
                <w:rFonts w:eastAsia="標楷體"/>
                <w:vanish/>
                <w:sz w:val="22"/>
                <w:szCs w:val="22"/>
              </w:rPr>
            </w:pPr>
            <w:r w:rsidRPr="00442F7B">
              <w:rPr>
                <w:rFonts w:eastAsia="標楷體"/>
                <w:sz w:val="22"/>
                <w:szCs w:val="22"/>
              </w:rPr>
              <w:t>預計本學年度增加金額</w:t>
            </w:r>
          </w:p>
        </w:tc>
        <w:tc>
          <w:tcPr>
            <w:tcW w:w="714" w:type="pct"/>
            <w:vAlign w:val="center"/>
          </w:tcPr>
          <w:p w14:paraId="6FD032F4" w14:textId="3EFA57BD" w:rsidR="0022540E" w:rsidRPr="00442F7B" w:rsidRDefault="0022540E" w:rsidP="00484A76">
            <w:pPr>
              <w:jc w:val="center"/>
              <w:rPr>
                <w:rFonts w:eastAsia="標楷體"/>
                <w:vanish/>
                <w:sz w:val="22"/>
                <w:szCs w:val="22"/>
              </w:rPr>
            </w:pPr>
            <w:r w:rsidRPr="00442F7B">
              <w:rPr>
                <w:rFonts w:eastAsia="標楷體"/>
                <w:sz w:val="22"/>
                <w:szCs w:val="22"/>
              </w:rPr>
              <w:t>預計本學年度減少金額</w:t>
            </w:r>
          </w:p>
        </w:tc>
        <w:tc>
          <w:tcPr>
            <w:tcW w:w="775" w:type="pct"/>
            <w:vAlign w:val="center"/>
          </w:tcPr>
          <w:p w14:paraId="20AE5328" w14:textId="415FC96B" w:rsidR="0022540E" w:rsidRPr="00442F7B" w:rsidRDefault="008E1BCD" w:rsidP="00484A76">
            <w:pPr>
              <w:jc w:val="center"/>
              <w:rPr>
                <w:rFonts w:eastAsia="標楷體"/>
                <w:vanish/>
                <w:sz w:val="22"/>
                <w:szCs w:val="22"/>
              </w:rPr>
            </w:pPr>
            <w:r w:rsidRPr="00442F7B">
              <w:rPr>
                <w:rFonts w:eastAsia="標楷體"/>
                <w:sz w:val="22"/>
                <w:szCs w:val="22"/>
              </w:rPr>
              <w:t>預計本學年度重分類金額</w:t>
            </w:r>
          </w:p>
        </w:tc>
        <w:tc>
          <w:tcPr>
            <w:tcW w:w="748" w:type="pct"/>
            <w:vAlign w:val="center"/>
          </w:tcPr>
          <w:p w14:paraId="0471E4F9" w14:textId="0B972B2B" w:rsidR="0022540E" w:rsidRPr="00442F7B" w:rsidRDefault="008E1BCD" w:rsidP="00484A76">
            <w:pPr>
              <w:jc w:val="center"/>
              <w:rPr>
                <w:rFonts w:eastAsia="標楷體"/>
                <w:vanish/>
                <w:sz w:val="22"/>
                <w:szCs w:val="22"/>
              </w:rPr>
            </w:pPr>
            <w:r w:rsidRPr="00442F7B">
              <w:rPr>
                <w:rFonts w:eastAsia="標楷體"/>
                <w:sz w:val="22"/>
                <w:szCs w:val="22"/>
              </w:rPr>
              <w:t>預計本學年底結存金額</w:t>
            </w:r>
          </w:p>
        </w:tc>
        <w:tc>
          <w:tcPr>
            <w:tcW w:w="484" w:type="pct"/>
            <w:vAlign w:val="center"/>
          </w:tcPr>
          <w:p w14:paraId="2069E832" w14:textId="77777777" w:rsidR="0022540E" w:rsidRPr="00442F7B" w:rsidRDefault="0022540E" w:rsidP="000E3AF6">
            <w:pPr>
              <w:jc w:val="center"/>
              <w:rPr>
                <w:rFonts w:eastAsia="標楷體"/>
                <w:vanish/>
                <w:sz w:val="22"/>
                <w:szCs w:val="22"/>
              </w:rPr>
            </w:pPr>
            <w:r w:rsidRPr="00442F7B">
              <w:rPr>
                <w:rFonts w:eastAsia="標楷體"/>
                <w:sz w:val="22"/>
                <w:szCs w:val="22"/>
              </w:rPr>
              <w:t>說明</w:t>
            </w:r>
          </w:p>
        </w:tc>
      </w:tr>
      <w:tr w:rsidR="000C6C44" w:rsidRPr="00442F7B" w14:paraId="0C063DDD" w14:textId="77777777" w:rsidTr="00484A76">
        <w:trPr>
          <w:jc w:val="center"/>
        </w:trPr>
        <w:tc>
          <w:tcPr>
            <w:tcW w:w="853" w:type="pct"/>
          </w:tcPr>
          <w:p w14:paraId="2D5B4CCD" w14:textId="7ADEC3A3" w:rsidR="0022540E" w:rsidRPr="00442F7B" w:rsidRDefault="00F36677" w:rsidP="000E3AF6">
            <w:pPr>
              <w:rPr>
                <w:rFonts w:eastAsia="標楷體"/>
                <w:sz w:val="22"/>
                <w:szCs w:val="22"/>
              </w:rPr>
            </w:pPr>
            <w:r w:rsidRPr="00442F7B">
              <w:rPr>
                <w:rFonts w:eastAsia="標楷體"/>
                <w:sz w:val="22"/>
                <w:szCs w:val="22"/>
              </w:rPr>
              <w:t>不動產、房屋及設備</w:t>
            </w:r>
          </w:p>
          <w:p w14:paraId="229E2745" w14:textId="77777777" w:rsidR="0022540E" w:rsidRPr="00442F7B" w:rsidRDefault="0022540E" w:rsidP="000E3AF6">
            <w:pPr>
              <w:rPr>
                <w:rFonts w:eastAsia="標楷體"/>
                <w:sz w:val="22"/>
                <w:szCs w:val="22"/>
              </w:rPr>
            </w:pPr>
          </w:p>
          <w:p w14:paraId="285550E5" w14:textId="69836F7D" w:rsidR="0022540E" w:rsidRPr="00442F7B" w:rsidRDefault="00F36677" w:rsidP="000E3AF6">
            <w:pPr>
              <w:rPr>
                <w:rFonts w:eastAsia="標楷體"/>
                <w:sz w:val="22"/>
                <w:szCs w:val="22"/>
              </w:rPr>
            </w:pPr>
            <w:r w:rsidRPr="00442F7B">
              <w:rPr>
                <w:rFonts w:eastAsia="標楷體"/>
                <w:sz w:val="22"/>
                <w:szCs w:val="22"/>
              </w:rPr>
              <w:t>不動產、房屋及設備淨額投資性不動產</w:t>
            </w:r>
          </w:p>
          <w:p w14:paraId="6C0D17F6" w14:textId="77777777" w:rsidR="0022540E" w:rsidRPr="00442F7B" w:rsidRDefault="0022540E" w:rsidP="000E3AF6">
            <w:pPr>
              <w:rPr>
                <w:rFonts w:eastAsia="標楷體"/>
                <w:sz w:val="22"/>
                <w:szCs w:val="22"/>
              </w:rPr>
            </w:pPr>
          </w:p>
          <w:p w14:paraId="2F817165" w14:textId="77777777" w:rsidR="00F36677" w:rsidRPr="00442F7B" w:rsidRDefault="00F36677" w:rsidP="000E3AF6">
            <w:pPr>
              <w:rPr>
                <w:rFonts w:eastAsia="標楷體"/>
                <w:sz w:val="22"/>
                <w:szCs w:val="22"/>
              </w:rPr>
            </w:pPr>
            <w:r w:rsidRPr="00442F7B">
              <w:rPr>
                <w:rFonts w:eastAsia="標楷體"/>
                <w:sz w:val="22"/>
                <w:szCs w:val="22"/>
              </w:rPr>
              <w:t>投資性不動產淨額</w:t>
            </w:r>
          </w:p>
          <w:p w14:paraId="4704C09D" w14:textId="77777777" w:rsidR="00F36677" w:rsidRPr="00442F7B" w:rsidRDefault="00F36677" w:rsidP="000E3AF6">
            <w:pPr>
              <w:rPr>
                <w:rFonts w:eastAsia="標楷體"/>
                <w:sz w:val="22"/>
                <w:szCs w:val="22"/>
              </w:rPr>
            </w:pPr>
          </w:p>
          <w:p w14:paraId="4D5D301A" w14:textId="13E80497" w:rsidR="0022540E" w:rsidRPr="00442F7B" w:rsidRDefault="00F36677" w:rsidP="000E3AF6">
            <w:pPr>
              <w:rPr>
                <w:rFonts w:eastAsia="標楷體"/>
                <w:sz w:val="22"/>
                <w:szCs w:val="22"/>
              </w:rPr>
            </w:pPr>
            <w:r w:rsidRPr="00442F7B">
              <w:rPr>
                <w:rFonts w:eastAsia="標楷體"/>
                <w:sz w:val="22"/>
                <w:szCs w:val="22"/>
              </w:rPr>
              <w:t>無形資產</w:t>
            </w:r>
          </w:p>
          <w:p w14:paraId="5880CCF8" w14:textId="77777777" w:rsidR="00F36677" w:rsidRPr="00442F7B" w:rsidRDefault="00F36677" w:rsidP="000E3AF6">
            <w:pPr>
              <w:rPr>
                <w:rFonts w:eastAsia="標楷體"/>
                <w:sz w:val="22"/>
                <w:szCs w:val="22"/>
              </w:rPr>
            </w:pPr>
          </w:p>
          <w:p w14:paraId="6292FDDF" w14:textId="77915510" w:rsidR="00F36677" w:rsidRPr="00442F7B" w:rsidRDefault="00F36677" w:rsidP="000E3AF6">
            <w:pPr>
              <w:rPr>
                <w:rFonts w:eastAsia="標楷體"/>
                <w:sz w:val="22"/>
                <w:szCs w:val="22"/>
              </w:rPr>
            </w:pPr>
            <w:r w:rsidRPr="00442F7B">
              <w:rPr>
                <w:rFonts w:eastAsia="標楷體"/>
                <w:sz w:val="22"/>
                <w:szCs w:val="22"/>
              </w:rPr>
              <w:t>無形資產淨額</w:t>
            </w:r>
          </w:p>
          <w:p w14:paraId="48A8C39A" w14:textId="77777777" w:rsidR="0022540E" w:rsidRPr="00442F7B" w:rsidRDefault="0022540E" w:rsidP="000E3AF6">
            <w:pPr>
              <w:rPr>
                <w:rFonts w:eastAsia="標楷體"/>
                <w:vanish/>
                <w:sz w:val="22"/>
                <w:szCs w:val="22"/>
              </w:rPr>
            </w:pPr>
            <w:r w:rsidRPr="00442F7B">
              <w:rPr>
                <w:rFonts w:eastAsia="標楷體"/>
                <w:sz w:val="22"/>
                <w:szCs w:val="22"/>
              </w:rPr>
              <w:t>合計</w:t>
            </w:r>
          </w:p>
        </w:tc>
        <w:tc>
          <w:tcPr>
            <w:tcW w:w="713" w:type="pct"/>
          </w:tcPr>
          <w:p w14:paraId="0D64D353" w14:textId="77777777" w:rsidR="0022540E" w:rsidRPr="00442F7B" w:rsidRDefault="0022540E" w:rsidP="000E3AF6">
            <w:pPr>
              <w:rPr>
                <w:rFonts w:eastAsia="標楷體"/>
                <w:vanish/>
                <w:sz w:val="22"/>
                <w:szCs w:val="22"/>
              </w:rPr>
            </w:pPr>
          </w:p>
        </w:tc>
        <w:tc>
          <w:tcPr>
            <w:tcW w:w="713" w:type="pct"/>
          </w:tcPr>
          <w:p w14:paraId="700BCB99" w14:textId="77777777" w:rsidR="0022540E" w:rsidRPr="00442F7B" w:rsidRDefault="0022540E" w:rsidP="000E3AF6">
            <w:pPr>
              <w:rPr>
                <w:rFonts w:eastAsia="標楷體"/>
                <w:vanish/>
                <w:sz w:val="22"/>
                <w:szCs w:val="22"/>
              </w:rPr>
            </w:pPr>
          </w:p>
        </w:tc>
        <w:tc>
          <w:tcPr>
            <w:tcW w:w="714" w:type="pct"/>
          </w:tcPr>
          <w:p w14:paraId="0F8EB27B" w14:textId="77777777" w:rsidR="0022540E" w:rsidRPr="00442F7B" w:rsidRDefault="0022540E" w:rsidP="000E3AF6">
            <w:pPr>
              <w:rPr>
                <w:rFonts w:eastAsia="標楷體"/>
                <w:vanish/>
                <w:sz w:val="22"/>
                <w:szCs w:val="22"/>
              </w:rPr>
            </w:pPr>
          </w:p>
        </w:tc>
        <w:tc>
          <w:tcPr>
            <w:tcW w:w="775" w:type="pct"/>
          </w:tcPr>
          <w:p w14:paraId="7061E2EF" w14:textId="77777777" w:rsidR="0022540E" w:rsidRPr="00442F7B" w:rsidRDefault="0022540E" w:rsidP="000E3AF6">
            <w:pPr>
              <w:rPr>
                <w:rFonts w:eastAsia="標楷體"/>
                <w:vanish/>
                <w:sz w:val="22"/>
                <w:szCs w:val="22"/>
              </w:rPr>
            </w:pPr>
          </w:p>
        </w:tc>
        <w:tc>
          <w:tcPr>
            <w:tcW w:w="748" w:type="pct"/>
          </w:tcPr>
          <w:p w14:paraId="764BEB40" w14:textId="77777777" w:rsidR="0022540E" w:rsidRPr="00442F7B" w:rsidRDefault="0022540E" w:rsidP="000E3AF6">
            <w:pPr>
              <w:rPr>
                <w:rFonts w:eastAsia="標楷體"/>
                <w:vanish/>
                <w:sz w:val="22"/>
                <w:szCs w:val="22"/>
              </w:rPr>
            </w:pPr>
          </w:p>
        </w:tc>
        <w:tc>
          <w:tcPr>
            <w:tcW w:w="484" w:type="pct"/>
          </w:tcPr>
          <w:p w14:paraId="598CDCFA" w14:textId="77777777" w:rsidR="0022540E" w:rsidRPr="00442F7B" w:rsidRDefault="0022540E" w:rsidP="000E3AF6">
            <w:pPr>
              <w:rPr>
                <w:rFonts w:eastAsia="標楷體"/>
                <w:sz w:val="22"/>
                <w:szCs w:val="22"/>
              </w:rPr>
            </w:pPr>
          </w:p>
        </w:tc>
      </w:tr>
    </w:tbl>
    <w:p w14:paraId="5CBEBF22" w14:textId="672B39DE" w:rsidR="00BE385C" w:rsidRPr="00676D7C" w:rsidRDefault="00600644" w:rsidP="000E3AF6">
      <w:pPr>
        <w:ind w:left="960" w:hangingChars="400" w:hanging="960"/>
        <w:rPr>
          <w:rFonts w:eastAsia="標楷體"/>
          <w:szCs w:val="24"/>
        </w:rPr>
      </w:pPr>
      <w:r w:rsidRPr="00676D7C">
        <w:rPr>
          <w:rFonts w:eastAsia="標楷體"/>
          <w:szCs w:val="24"/>
        </w:rPr>
        <w:t>說明：本表預計本年度內</w:t>
      </w:r>
      <w:r w:rsidRPr="00676D7C">
        <w:rPr>
          <w:rFonts w:eastAsia="標楷體"/>
          <w:szCs w:val="24"/>
        </w:rPr>
        <w:t>,</w:t>
      </w:r>
      <w:r w:rsidRPr="00676D7C">
        <w:rPr>
          <w:rFonts w:eastAsia="標楷體"/>
          <w:szCs w:val="24"/>
        </w:rPr>
        <w:t>財產增減折舊、重分類及結存情形。</w:t>
      </w:r>
    </w:p>
    <w:p w14:paraId="09699349" w14:textId="7BAA6B33" w:rsidR="009674F1" w:rsidRPr="00676D7C" w:rsidRDefault="009674F1" w:rsidP="000E3AF6">
      <w:pPr>
        <w:ind w:left="960" w:hangingChars="400" w:hanging="960"/>
        <w:rPr>
          <w:rFonts w:eastAsia="標楷體"/>
          <w:szCs w:val="24"/>
        </w:rPr>
      </w:pPr>
    </w:p>
    <w:p w14:paraId="3E15CDFA" w14:textId="77777777" w:rsidR="00484A76" w:rsidRPr="00442F7B" w:rsidRDefault="00484A76" w:rsidP="007D1A9F">
      <w:pPr>
        <w:widowControl/>
        <w:tabs>
          <w:tab w:val="center" w:pos="4962"/>
        </w:tabs>
        <w:rPr>
          <w:rFonts w:eastAsia="標楷體"/>
          <w:sz w:val="21"/>
          <w:szCs w:val="21"/>
        </w:rPr>
      </w:pPr>
      <w:r w:rsidRPr="00442F7B">
        <w:rPr>
          <w:sz w:val="21"/>
          <w:szCs w:val="21"/>
          <w:lang w:bidi="en-US"/>
        </w:rPr>
        <w:t>Form 303B</w:t>
      </w:r>
      <w:r w:rsidRPr="00442F7B">
        <w:rPr>
          <w:sz w:val="21"/>
          <w:szCs w:val="21"/>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4652"/>
        <w:gridCol w:w="2485"/>
      </w:tblGrid>
      <w:tr w:rsidR="00484A76" w:rsidRPr="00442F7B" w14:paraId="4215D523" w14:textId="77777777" w:rsidTr="00442F7B">
        <w:tc>
          <w:tcPr>
            <w:tcW w:w="2518" w:type="dxa"/>
          </w:tcPr>
          <w:p w14:paraId="658BD007" w14:textId="77777777" w:rsidR="00484A76" w:rsidRPr="00442F7B" w:rsidRDefault="00484A76" w:rsidP="00C01494">
            <w:pPr>
              <w:tabs>
                <w:tab w:val="left" w:pos="2835"/>
              </w:tabs>
              <w:rPr>
                <w:rFonts w:eastAsia="標楷體"/>
                <w:sz w:val="21"/>
                <w:szCs w:val="21"/>
              </w:rPr>
            </w:pPr>
          </w:p>
        </w:tc>
        <w:tc>
          <w:tcPr>
            <w:tcW w:w="4678" w:type="dxa"/>
          </w:tcPr>
          <w:p w14:paraId="3FB87F13" w14:textId="77777777" w:rsidR="00484A76" w:rsidRPr="00442F7B" w:rsidRDefault="00484A76" w:rsidP="00C01494">
            <w:pPr>
              <w:tabs>
                <w:tab w:val="left" w:pos="2835"/>
              </w:tabs>
              <w:jc w:val="center"/>
              <w:rPr>
                <w:rFonts w:eastAsia="標楷體"/>
                <w:sz w:val="21"/>
                <w:szCs w:val="21"/>
              </w:rPr>
            </w:pPr>
            <w:r w:rsidRPr="00442F7B">
              <w:rPr>
                <w:sz w:val="21"/>
                <w:szCs w:val="21"/>
                <w:lang w:bidi="en-US"/>
              </w:rPr>
              <w:t>Forecast of changes in long-term operating assets</w:t>
            </w:r>
          </w:p>
        </w:tc>
        <w:tc>
          <w:tcPr>
            <w:tcW w:w="2498" w:type="dxa"/>
          </w:tcPr>
          <w:p w14:paraId="23EFD046" w14:textId="77777777" w:rsidR="00484A76" w:rsidRPr="00442F7B" w:rsidRDefault="00484A76" w:rsidP="00C01494">
            <w:pPr>
              <w:tabs>
                <w:tab w:val="left" w:pos="2835"/>
              </w:tabs>
              <w:jc w:val="right"/>
              <w:rPr>
                <w:rFonts w:eastAsia="標楷體"/>
                <w:sz w:val="21"/>
                <w:szCs w:val="21"/>
              </w:rPr>
            </w:pPr>
            <w:r w:rsidRPr="00442F7B">
              <w:rPr>
                <w:sz w:val="21"/>
                <w:szCs w:val="21"/>
                <w:lang w:bidi="en-US"/>
              </w:rPr>
              <w:t>Page No. ___ of ____</w:t>
            </w:r>
          </w:p>
        </w:tc>
      </w:tr>
      <w:tr w:rsidR="00484A76" w:rsidRPr="00442F7B" w14:paraId="235749BC" w14:textId="77777777" w:rsidTr="00442F7B">
        <w:tc>
          <w:tcPr>
            <w:tcW w:w="2518" w:type="dxa"/>
          </w:tcPr>
          <w:p w14:paraId="5A9E7309" w14:textId="77777777" w:rsidR="00484A76" w:rsidRPr="00442F7B" w:rsidRDefault="00484A76" w:rsidP="00C01494">
            <w:pPr>
              <w:tabs>
                <w:tab w:val="left" w:pos="2835"/>
              </w:tabs>
              <w:rPr>
                <w:rFonts w:eastAsia="標楷體"/>
                <w:sz w:val="21"/>
                <w:szCs w:val="21"/>
              </w:rPr>
            </w:pPr>
          </w:p>
        </w:tc>
        <w:tc>
          <w:tcPr>
            <w:tcW w:w="4678" w:type="dxa"/>
          </w:tcPr>
          <w:p w14:paraId="0BAFF983" w14:textId="77777777" w:rsidR="00484A76" w:rsidRPr="00442F7B" w:rsidRDefault="00484A76" w:rsidP="007D1A9F">
            <w:pPr>
              <w:tabs>
                <w:tab w:val="left" w:pos="2835"/>
              </w:tabs>
              <w:jc w:val="center"/>
              <w:rPr>
                <w:rFonts w:eastAsia="標楷體"/>
                <w:sz w:val="21"/>
                <w:szCs w:val="21"/>
              </w:rPr>
            </w:pPr>
            <w:r w:rsidRPr="00442F7B">
              <w:rPr>
                <w:sz w:val="21"/>
                <w:szCs w:val="21"/>
                <w:lang w:bidi="en-US"/>
              </w:rPr>
              <w:t>Academic Year</w:t>
            </w:r>
          </w:p>
        </w:tc>
        <w:tc>
          <w:tcPr>
            <w:tcW w:w="2498" w:type="dxa"/>
          </w:tcPr>
          <w:p w14:paraId="7903D6E0" w14:textId="77777777" w:rsidR="00484A76" w:rsidRPr="00442F7B" w:rsidRDefault="00484A76" w:rsidP="00C01494">
            <w:pPr>
              <w:tabs>
                <w:tab w:val="left" w:pos="2835"/>
              </w:tabs>
              <w:jc w:val="right"/>
              <w:rPr>
                <w:rFonts w:eastAsia="標楷體"/>
                <w:sz w:val="21"/>
                <w:szCs w:val="21"/>
              </w:rPr>
            </w:pPr>
            <w:r w:rsidRPr="00442F7B">
              <w:rPr>
                <w:sz w:val="21"/>
                <w:szCs w:val="21"/>
                <w:lang w:bidi="en-US"/>
              </w:rPr>
              <w:t>Unit: NT$</w:t>
            </w:r>
          </w:p>
        </w:tc>
      </w:tr>
    </w:tbl>
    <w:p w14:paraId="66B47C99" w14:textId="77777777" w:rsidR="00484A76" w:rsidRPr="00442F7B" w:rsidRDefault="00484A76" w:rsidP="00484A76">
      <w:pPr>
        <w:widowControl/>
        <w:tabs>
          <w:tab w:val="left" w:pos="2268"/>
        </w:tabs>
        <w:rPr>
          <w:rFonts w:eastAsia="標楷體"/>
          <w:sz w:val="21"/>
          <w:szCs w:val="21"/>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1"/>
        <w:gridCol w:w="1360"/>
        <w:gridCol w:w="1360"/>
        <w:gridCol w:w="1362"/>
        <w:gridCol w:w="1481"/>
        <w:gridCol w:w="1429"/>
        <w:gridCol w:w="1036"/>
      </w:tblGrid>
      <w:tr w:rsidR="00484A76" w:rsidRPr="00442F7B" w14:paraId="00C0A8A9" w14:textId="77777777" w:rsidTr="00C01494">
        <w:trPr>
          <w:jc w:val="center"/>
        </w:trPr>
        <w:tc>
          <w:tcPr>
            <w:tcW w:w="853" w:type="pct"/>
            <w:vAlign w:val="center"/>
          </w:tcPr>
          <w:p w14:paraId="351CE87A" w14:textId="77777777" w:rsidR="00484A76" w:rsidRPr="00442F7B" w:rsidRDefault="00484A76" w:rsidP="00C01494">
            <w:pPr>
              <w:jc w:val="center"/>
              <w:rPr>
                <w:rFonts w:eastAsia="標楷體"/>
                <w:sz w:val="21"/>
                <w:szCs w:val="21"/>
              </w:rPr>
            </w:pPr>
            <w:r w:rsidRPr="00442F7B">
              <w:rPr>
                <w:sz w:val="21"/>
                <w:szCs w:val="21"/>
                <w:lang w:bidi="en-US"/>
              </w:rPr>
              <w:t>Name of Item</w:t>
            </w:r>
          </w:p>
        </w:tc>
        <w:tc>
          <w:tcPr>
            <w:tcW w:w="713" w:type="pct"/>
            <w:vAlign w:val="center"/>
          </w:tcPr>
          <w:p w14:paraId="310F6391" w14:textId="77777777" w:rsidR="00484A76" w:rsidRPr="00442F7B" w:rsidRDefault="00484A76" w:rsidP="00C01494">
            <w:pPr>
              <w:jc w:val="center"/>
              <w:rPr>
                <w:rFonts w:eastAsia="標楷體"/>
                <w:sz w:val="21"/>
                <w:szCs w:val="21"/>
              </w:rPr>
            </w:pPr>
            <w:r w:rsidRPr="00442F7B">
              <w:rPr>
                <w:sz w:val="21"/>
                <w:szCs w:val="21"/>
                <w:lang w:bidi="en-US"/>
              </w:rPr>
              <w:t>Estimation of the balance at the beginning of the current academic year</w:t>
            </w:r>
          </w:p>
        </w:tc>
        <w:tc>
          <w:tcPr>
            <w:tcW w:w="713" w:type="pct"/>
            <w:vAlign w:val="center"/>
          </w:tcPr>
          <w:p w14:paraId="366B83F3" w14:textId="77777777" w:rsidR="00484A76" w:rsidRPr="00442F7B" w:rsidRDefault="00484A76" w:rsidP="00C01494">
            <w:pPr>
              <w:jc w:val="center"/>
              <w:rPr>
                <w:rFonts w:eastAsia="標楷體"/>
                <w:sz w:val="21"/>
                <w:szCs w:val="21"/>
              </w:rPr>
            </w:pPr>
            <w:r w:rsidRPr="00442F7B">
              <w:rPr>
                <w:sz w:val="21"/>
                <w:szCs w:val="21"/>
                <w:lang w:bidi="en-US"/>
              </w:rPr>
              <w:t>Forecast of the increase in amount in the current academic year</w:t>
            </w:r>
          </w:p>
        </w:tc>
        <w:tc>
          <w:tcPr>
            <w:tcW w:w="714" w:type="pct"/>
            <w:vAlign w:val="center"/>
          </w:tcPr>
          <w:p w14:paraId="55B1C5B0" w14:textId="77777777" w:rsidR="00484A76" w:rsidRPr="00442F7B" w:rsidRDefault="00484A76" w:rsidP="00C01494">
            <w:pPr>
              <w:jc w:val="center"/>
              <w:rPr>
                <w:rFonts w:eastAsia="標楷體"/>
                <w:sz w:val="21"/>
                <w:szCs w:val="21"/>
              </w:rPr>
            </w:pPr>
            <w:r w:rsidRPr="00442F7B">
              <w:rPr>
                <w:sz w:val="21"/>
                <w:szCs w:val="21"/>
                <w:lang w:bidi="en-US"/>
              </w:rPr>
              <w:t>Forecast of the decrease in amount in the current academic year</w:t>
            </w:r>
          </w:p>
        </w:tc>
        <w:tc>
          <w:tcPr>
            <w:tcW w:w="775" w:type="pct"/>
            <w:vAlign w:val="center"/>
          </w:tcPr>
          <w:p w14:paraId="1FF9C48F" w14:textId="77777777" w:rsidR="00484A76" w:rsidRPr="00442F7B" w:rsidRDefault="00484A76" w:rsidP="00C01494">
            <w:pPr>
              <w:jc w:val="center"/>
              <w:rPr>
                <w:rFonts w:eastAsia="標楷體"/>
                <w:sz w:val="21"/>
                <w:szCs w:val="21"/>
              </w:rPr>
            </w:pPr>
            <w:r w:rsidRPr="00442F7B">
              <w:rPr>
                <w:sz w:val="21"/>
                <w:szCs w:val="21"/>
                <w:lang w:bidi="en-US"/>
              </w:rPr>
              <w:t>Forecast of the amount to be reclassified in the current academic year</w:t>
            </w:r>
          </w:p>
        </w:tc>
        <w:tc>
          <w:tcPr>
            <w:tcW w:w="748" w:type="pct"/>
            <w:vAlign w:val="center"/>
          </w:tcPr>
          <w:p w14:paraId="4BF670B3" w14:textId="77777777" w:rsidR="00484A76" w:rsidRPr="00442F7B" w:rsidRDefault="00484A76" w:rsidP="00C01494">
            <w:pPr>
              <w:jc w:val="center"/>
              <w:rPr>
                <w:rFonts w:eastAsia="標楷體"/>
                <w:sz w:val="21"/>
                <w:szCs w:val="21"/>
              </w:rPr>
            </w:pPr>
            <w:r w:rsidRPr="00442F7B">
              <w:rPr>
                <w:sz w:val="21"/>
                <w:szCs w:val="21"/>
                <w:lang w:bidi="en-US"/>
              </w:rPr>
              <w:t>Forecast of the balance at the end of the academic year</w:t>
            </w:r>
          </w:p>
        </w:tc>
        <w:tc>
          <w:tcPr>
            <w:tcW w:w="484" w:type="pct"/>
            <w:vAlign w:val="center"/>
          </w:tcPr>
          <w:p w14:paraId="484E5932" w14:textId="77777777" w:rsidR="00484A76" w:rsidRPr="00442F7B" w:rsidRDefault="00484A76" w:rsidP="00C01494">
            <w:pPr>
              <w:jc w:val="center"/>
              <w:rPr>
                <w:rFonts w:eastAsia="標楷體"/>
                <w:sz w:val="21"/>
                <w:szCs w:val="21"/>
              </w:rPr>
            </w:pPr>
            <w:r w:rsidRPr="00442F7B">
              <w:rPr>
                <w:sz w:val="21"/>
                <w:szCs w:val="21"/>
                <w:lang w:bidi="en-US"/>
              </w:rPr>
              <w:t>Description</w:t>
            </w:r>
          </w:p>
        </w:tc>
      </w:tr>
      <w:tr w:rsidR="00484A76" w:rsidRPr="00442F7B" w14:paraId="3DB23A33" w14:textId="77777777" w:rsidTr="00C01494">
        <w:trPr>
          <w:jc w:val="center"/>
        </w:trPr>
        <w:tc>
          <w:tcPr>
            <w:tcW w:w="853" w:type="pct"/>
          </w:tcPr>
          <w:p w14:paraId="7A131888" w14:textId="77777777" w:rsidR="00484A76" w:rsidRPr="00442F7B" w:rsidRDefault="00484A76" w:rsidP="00C01494">
            <w:pPr>
              <w:rPr>
                <w:rFonts w:eastAsia="標楷體"/>
                <w:sz w:val="21"/>
                <w:szCs w:val="21"/>
              </w:rPr>
            </w:pPr>
            <w:r w:rsidRPr="00442F7B">
              <w:rPr>
                <w:sz w:val="21"/>
                <w:szCs w:val="21"/>
                <w:lang w:bidi="en-US"/>
              </w:rPr>
              <w:t>Property, house and equipment</w:t>
            </w:r>
          </w:p>
          <w:p w14:paraId="49A12200" w14:textId="77777777" w:rsidR="00484A76" w:rsidRPr="00442F7B" w:rsidRDefault="00484A76" w:rsidP="00C01494">
            <w:pPr>
              <w:rPr>
                <w:rFonts w:eastAsia="標楷體"/>
                <w:sz w:val="21"/>
                <w:szCs w:val="21"/>
              </w:rPr>
            </w:pPr>
          </w:p>
          <w:p w14:paraId="45A24479" w14:textId="77777777" w:rsidR="00484A76" w:rsidRPr="00442F7B" w:rsidRDefault="00484A76" w:rsidP="00C01494">
            <w:pPr>
              <w:rPr>
                <w:rFonts w:eastAsia="標楷體"/>
                <w:sz w:val="21"/>
                <w:szCs w:val="21"/>
              </w:rPr>
            </w:pPr>
            <w:r w:rsidRPr="00442F7B">
              <w:rPr>
                <w:sz w:val="21"/>
                <w:szCs w:val="21"/>
                <w:lang w:bidi="en-US"/>
              </w:rPr>
              <w:t>Property, buildings and equipment net investment property</w:t>
            </w:r>
          </w:p>
          <w:p w14:paraId="7D29B410" w14:textId="77777777" w:rsidR="00484A76" w:rsidRPr="00442F7B" w:rsidRDefault="00484A76" w:rsidP="00C01494">
            <w:pPr>
              <w:rPr>
                <w:rFonts w:eastAsia="標楷體"/>
                <w:sz w:val="21"/>
                <w:szCs w:val="21"/>
              </w:rPr>
            </w:pPr>
          </w:p>
          <w:p w14:paraId="43EDCF69" w14:textId="77777777" w:rsidR="00484A76" w:rsidRPr="00442F7B" w:rsidRDefault="00484A76" w:rsidP="00C01494">
            <w:pPr>
              <w:rPr>
                <w:rFonts w:eastAsia="標楷體"/>
                <w:sz w:val="21"/>
                <w:szCs w:val="21"/>
              </w:rPr>
            </w:pPr>
            <w:r w:rsidRPr="00442F7B">
              <w:rPr>
                <w:sz w:val="21"/>
                <w:szCs w:val="21"/>
                <w:lang w:bidi="en-US"/>
              </w:rPr>
              <w:t>Investment property, net</w:t>
            </w:r>
          </w:p>
          <w:p w14:paraId="153AC3E4" w14:textId="77777777" w:rsidR="00484A76" w:rsidRPr="00442F7B" w:rsidRDefault="00484A76" w:rsidP="00C01494">
            <w:pPr>
              <w:rPr>
                <w:rFonts w:eastAsia="標楷體"/>
                <w:sz w:val="21"/>
                <w:szCs w:val="21"/>
              </w:rPr>
            </w:pPr>
          </w:p>
          <w:p w14:paraId="0A79C604" w14:textId="77777777" w:rsidR="00484A76" w:rsidRPr="00442F7B" w:rsidRDefault="00484A76" w:rsidP="00C01494">
            <w:pPr>
              <w:rPr>
                <w:rFonts w:eastAsia="標楷體"/>
                <w:sz w:val="21"/>
                <w:szCs w:val="21"/>
              </w:rPr>
            </w:pPr>
            <w:r w:rsidRPr="00442F7B">
              <w:rPr>
                <w:sz w:val="21"/>
                <w:szCs w:val="21"/>
                <w:lang w:bidi="en-US"/>
              </w:rPr>
              <w:t>Intangible assets</w:t>
            </w:r>
          </w:p>
          <w:p w14:paraId="7CAE462A" w14:textId="77777777" w:rsidR="00484A76" w:rsidRPr="00442F7B" w:rsidRDefault="00484A76" w:rsidP="00C01494">
            <w:pPr>
              <w:rPr>
                <w:rFonts w:eastAsia="標楷體"/>
                <w:sz w:val="21"/>
                <w:szCs w:val="21"/>
              </w:rPr>
            </w:pPr>
          </w:p>
          <w:p w14:paraId="44C6BABC" w14:textId="77777777" w:rsidR="00484A76" w:rsidRPr="00442F7B" w:rsidRDefault="00484A76" w:rsidP="00C01494">
            <w:pPr>
              <w:rPr>
                <w:rFonts w:eastAsia="標楷體"/>
                <w:sz w:val="21"/>
                <w:szCs w:val="21"/>
              </w:rPr>
            </w:pPr>
            <w:r w:rsidRPr="00442F7B">
              <w:rPr>
                <w:sz w:val="21"/>
                <w:szCs w:val="21"/>
                <w:lang w:bidi="en-US"/>
              </w:rPr>
              <w:t>Intangible assets, net</w:t>
            </w:r>
          </w:p>
          <w:p w14:paraId="16F69358" w14:textId="77777777" w:rsidR="00484A76" w:rsidRPr="00442F7B" w:rsidRDefault="00484A76" w:rsidP="00C01494">
            <w:pPr>
              <w:rPr>
                <w:rFonts w:eastAsia="標楷體"/>
                <w:sz w:val="21"/>
                <w:szCs w:val="21"/>
              </w:rPr>
            </w:pPr>
            <w:r w:rsidRPr="00442F7B">
              <w:rPr>
                <w:sz w:val="21"/>
                <w:szCs w:val="21"/>
                <w:lang w:bidi="en-US"/>
              </w:rPr>
              <w:t>Total</w:t>
            </w:r>
          </w:p>
        </w:tc>
        <w:tc>
          <w:tcPr>
            <w:tcW w:w="713" w:type="pct"/>
          </w:tcPr>
          <w:p w14:paraId="0C7F50AB" w14:textId="77777777" w:rsidR="00484A76" w:rsidRPr="00442F7B" w:rsidRDefault="00484A76" w:rsidP="00C01494">
            <w:pPr>
              <w:rPr>
                <w:rFonts w:eastAsia="標楷體"/>
                <w:sz w:val="21"/>
                <w:szCs w:val="21"/>
              </w:rPr>
            </w:pPr>
          </w:p>
        </w:tc>
        <w:tc>
          <w:tcPr>
            <w:tcW w:w="713" w:type="pct"/>
          </w:tcPr>
          <w:p w14:paraId="0B465E5B" w14:textId="77777777" w:rsidR="00484A76" w:rsidRPr="00442F7B" w:rsidRDefault="00484A76" w:rsidP="00C01494">
            <w:pPr>
              <w:rPr>
                <w:rFonts w:eastAsia="標楷體"/>
                <w:sz w:val="21"/>
                <w:szCs w:val="21"/>
              </w:rPr>
            </w:pPr>
          </w:p>
        </w:tc>
        <w:tc>
          <w:tcPr>
            <w:tcW w:w="714" w:type="pct"/>
          </w:tcPr>
          <w:p w14:paraId="259E7F4F" w14:textId="77777777" w:rsidR="00484A76" w:rsidRPr="00442F7B" w:rsidRDefault="00484A76" w:rsidP="00C01494">
            <w:pPr>
              <w:rPr>
                <w:rFonts w:eastAsia="標楷體"/>
                <w:sz w:val="21"/>
                <w:szCs w:val="21"/>
              </w:rPr>
            </w:pPr>
          </w:p>
        </w:tc>
        <w:tc>
          <w:tcPr>
            <w:tcW w:w="775" w:type="pct"/>
          </w:tcPr>
          <w:p w14:paraId="4C86C0A8" w14:textId="77777777" w:rsidR="00484A76" w:rsidRPr="00442F7B" w:rsidRDefault="00484A76" w:rsidP="00C01494">
            <w:pPr>
              <w:rPr>
                <w:rFonts w:eastAsia="標楷體"/>
                <w:sz w:val="21"/>
                <w:szCs w:val="21"/>
              </w:rPr>
            </w:pPr>
          </w:p>
        </w:tc>
        <w:tc>
          <w:tcPr>
            <w:tcW w:w="748" w:type="pct"/>
          </w:tcPr>
          <w:p w14:paraId="6899C765" w14:textId="77777777" w:rsidR="00484A76" w:rsidRPr="00442F7B" w:rsidRDefault="00484A76" w:rsidP="00C01494">
            <w:pPr>
              <w:rPr>
                <w:rFonts w:eastAsia="標楷體"/>
                <w:sz w:val="21"/>
                <w:szCs w:val="21"/>
              </w:rPr>
            </w:pPr>
          </w:p>
        </w:tc>
        <w:tc>
          <w:tcPr>
            <w:tcW w:w="484" w:type="pct"/>
          </w:tcPr>
          <w:p w14:paraId="6E8349C7" w14:textId="77777777" w:rsidR="00484A76" w:rsidRPr="00442F7B" w:rsidRDefault="00484A76" w:rsidP="00C01494">
            <w:pPr>
              <w:rPr>
                <w:rFonts w:eastAsia="標楷體"/>
                <w:sz w:val="21"/>
                <w:szCs w:val="21"/>
              </w:rPr>
            </w:pPr>
          </w:p>
        </w:tc>
      </w:tr>
    </w:tbl>
    <w:p w14:paraId="796F875F" w14:textId="77777777" w:rsidR="00484A76" w:rsidRPr="00442F7B" w:rsidRDefault="00484A76" w:rsidP="00442F7B">
      <w:pPr>
        <w:ind w:left="1218" w:hangingChars="580" w:hanging="1218"/>
        <w:rPr>
          <w:rFonts w:eastAsia="標楷體"/>
          <w:sz w:val="21"/>
          <w:szCs w:val="21"/>
        </w:rPr>
      </w:pPr>
      <w:r w:rsidRPr="00442F7B">
        <w:rPr>
          <w:sz w:val="21"/>
          <w:szCs w:val="21"/>
          <w:lang w:bidi="en-US"/>
        </w:rPr>
        <w:t>Descriptions: The Form forecasts the increase, decrease, depreciation, reclassification and balance of the assets in the current year.</w:t>
      </w:r>
    </w:p>
    <w:p w14:paraId="48D9E039" w14:textId="77777777" w:rsidR="00EC7BC1" w:rsidRPr="00676D7C" w:rsidRDefault="00EC7BC1" w:rsidP="000E3AF6">
      <w:pPr>
        <w:widowControl/>
        <w:rPr>
          <w:rFonts w:eastAsia="標楷體"/>
          <w:szCs w:val="24"/>
        </w:rPr>
      </w:pPr>
      <w:r w:rsidRPr="00676D7C">
        <w:rPr>
          <w:lang w:bidi="en-US"/>
        </w:rPr>
        <w:br w:type="page"/>
      </w:r>
    </w:p>
    <w:p w14:paraId="3DF067F7" w14:textId="771BE638" w:rsidR="003B720E" w:rsidRPr="00676D7C" w:rsidRDefault="00600644" w:rsidP="007D1A9F">
      <w:pPr>
        <w:widowControl/>
        <w:tabs>
          <w:tab w:val="center" w:pos="4962"/>
        </w:tabs>
        <w:rPr>
          <w:rFonts w:eastAsia="標楷體"/>
          <w:szCs w:val="24"/>
        </w:rPr>
      </w:pPr>
      <w:r w:rsidRPr="00676D7C">
        <w:rPr>
          <w:rFonts w:eastAsia="標楷體"/>
          <w:szCs w:val="24"/>
        </w:rPr>
        <w:t>304</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7CF753AF" w14:textId="77777777" w:rsidTr="00C01494">
        <w:trPr>
          <w:hidden/>
        </w:trPr>
        <w:tc>
          <w:tcPr>
            <w:tcW w:w="3231" w:type="dxa"/>
          </w:tcPr>
          <w:p w14:paraId="53ABD6AE" w14:textId="77777777" w:rsidR="00484A76" w:rsidRPr="00676D7C" w:rsidRDefault="00484A76" w:rsidP="00C01494">
            <w:pPr>
              <w:tabs>
                <w:tab w:val="left" w:pos="2835"/>
              </w:tabs>
              <w:rPr>
                <w:rFonts w:eastAsia="標楷體"/>
                <w:vanish/>
                <w:szCs w:val="24"/>
              </w:rPr>
            </w:pPr>
          </w:p>
        </w:tc>
        <w:tc>
          <w:tcPr>
            <w:tcW w:w="3965" w:type="dxa"/>
          </w:tcPr>
          <w:p w14:paraId="0257A3C9" w14:textId="616B8BC8" w:rsidR="00484A76" w:rsidRPr="00676D7C" w:rsidRDefault="00484A76" w:rsidP="00C01494">
            <w:pPr>
              <w:tabs>
                <w:tab w:val="left" w:pos="2835"/>
              </w:tabs>
              <w:jc w:val="center"/>
              <w:rPr>
                <w:rFonts w:eastAsia="標楷體"/>
                <w:vanish/>
                <w:szCs w:val="24"/>
              </w:rPr>
            </w:pPr>
            <w:r w:rsidRPr="00676D7C">
              <w:rPr>
                <w:rFonts w:eastAsia="標楷體"/>
                <w:szCs w:val="24"/>
              </w:rPr>
              <w:t>預計增置重要長期營運資產明細表</w:t>
            </w:r>
          </w:p>
        </w:tc>
        <w:tc>
          <w:tcPr>
            <w:tcW w:w="2498" w:type="dxa"/>
          </w:tcPr>
          <w:p w14:paraId="77330FF0"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1E586607" w14:textId="77777777" w:rsidTr="00C01494">
        <w:trPr>
          <w:hidden/>
        </w:trPr>
        <w:tc>
          <w:tcPr>
            <w:tcW w:w="3231" w:type="dxa"/>
          </w:tcPr>
          <w:p w14:paraId="37526E44" w14:textId="77777777" w:rsidR="00484A76" w:rsidRPr="00676D7C" w:rsidRDefault="00484A76" w:rsidP="00C01494">
            <w:pPr>
              <w:tabs>
                <w:tab w:val="left" w:pos="2835"/>
              </w:tabs>
              <w:rPr>
                <w:rFonts w:eastAsia="標楷體"/>
                <w:vanish/>
                <w:szCs w:val="24"/>
              </w:rPr>
            </w:pPr>
          </w:p>
        </w:tc>
        <w:tc>
          <w:tcPr>
            <w:tcW w:w="3965" w:type="dxa"/>
          </w:tcPr>
          <w:p w14:paraId="705CECC2" w14:textId="7777777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37F3C850"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59A61D0A" w14:textId="75DE4FEB" w:rsidR="00600644" w:rsidRPr="00676D7C" w:rsidRDefault="00600644" w:rsidP="000E3AF6">
      <w:pPr>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1542"/>
        <w:gridCol w:w="1200"/>
        <w:gridCol w:w="1028"/>
        <w:gridCol w:w="1448"/>
        <w:gridCol w:w="1296"/>
      </w:tblGrid>
      <w:tr w:rsidR="000C6C44" w:rsidRPr="00676D7C" w14:paraId="431E6FE2" w14:textId="77777777" w:rsidTr="007D1A9F">
        <w:tc>
          <w:tcPr>
            <w:tcW w:w="1617" w:type="pct"/>
          </w:tcPr>
          <w:p w14:paraId="54B4DF79" w14:textId="77777777" w:rsidR="00600644" w:rsidRPr="00676D7C" w:rsidRDefault="003B720E" w:rsidP="000E3AF6">
            <w:pPr>
              <w:jc w:val="center"/>
              <w:rPr>
                <w:rFonts w:eastAsia="標楷體"/>
                <w:vanish/>
                <w:szCs w:val="24"/>
              </w:rPr>
            </w:pPr>
            <w:r w:rsidRPr="00676D7C">
              <w:rPr>
                <w:rFonts w:eastAsia="標楷體"/>
                <w:szCs w:val="24"/>
              </w:rPr>
              <w:t>項目、重要長期營運資產名稱</w:t>
            </w:r>
          </w:p>
        </w:tc>
        <w:tc>
          <w:tcPr>
            <w:tcW w:w="801" w:type="pct"/>
          </w:tcPr>
          <w:p w14:paraId="39EE12CD" w14:textId="77777777" w:rsidR="00600644" w:rsidRPr="00676D7C" w:rsidRDefault="00600644" w:rsidP="000E3AF6">
            <w:pPr>
              <w:jc w:val="center"/>
              <w:rPr>
                <w:rFonts w:eastAsia="標楷體"/>
                <w:vanish/>
                <w:szCs w:val="24"/>
              </w:rPr>
            </w:pPr>
            <w:r w:rsidRPr="00676D7C">
              <w:rPr>
                <w:rFonts w:eastAsia="標楷體"/>
                <w:szCs w:val="24"/>
              </w:rPr>
              <w:t>提出單位</w:t>
            </w:r>
          </w:p>
        </w:tc>
        <w:tc>
          <w:tcPr>
            <w:tcW w:w="623" w:type="pct"/>
          </w:tcPr>
          <w:p w14:paraId="7D54273F" w14:textId="77777777" w:rsidR="00600644" w:rsidRPr="00676D7C" w:rsidRDefault="00600644" w:rsidP="000E3AF6">
            <w:pPr>
              <w:jc w:val="center"/>
              <w:rPr>
                <w:rFonts w:eastAsia="標楷體"/>
                <w:vanish/>
                <w:szCs w:val="24"/>
              </w:rPr>
            </w:pPr>
            <w:r w:rsidRPr="00676D7C">
              <w:rPr>
                <w:rFonts w:eastAsia="標楷體"/>
                <w:szCs w:val="24"/>
              </w:rPr>
              <w:t>數量</w:t>
            </w:r>
          </w:p>
        </w:tc>
        <w:tc>
          <w:tcPr>
            <w:tcW w:w="534" w:type="pct"/>
          </w:tcPr>
          <w:p w14:paraId="2072A7DB" w14:textId="77777777" w:rsidR="00600644" w:rsidRPr="00676D7C" w:rsidRDefault="00600644" w:rsidP="000E3AF6">
            <w:pPr>
              <w:jc w:val="center"/>
              <w:rPr>
                <w:rFonts w:eastAsia="標楷體"/>
                <w:vanish/>
                <w:szCs w:val="24"/>
              </w:rPr>
            </w:pPr>
            <w:r w:rsidRPr="00676D7C">
              <w:rPr>
                <w:rFonts w:eastAsia="標楷體"/>
                <w:szCs w:val="24"/>
              </w:rPr>
              <w:t>單價</w:t>
            </w:r>
          </w:p>
        </w:tc>
        <w:tc>
          <w:tcPr>
            <w:tcW w:w="752" w:type="pct"/>
          </w:tcPr>
          <w:p w14:paraId="699E3BB9" w14:textId="77777777" w:rsidR="00600644" w:rsidRPr="00676D7C" w:rsidRDefault="00600644" w:rsidP="000E3AF6">
            <w:pPr>
              <w:jc w:val="center"/>
              <w:rPr>
                <w:rFonts w:eastAsia="標楷體"/>
                <w:vanish/>
                <w:szCs w:val="24"/>
              </w:rPr>
            </w:pPr>
            <w:r w:rsidRPr="00676D7C">
              <w:rPr>
                <w:rFonts w:eastAsia="標楷體"/>
                <w:szCs w:val="24"/>
              </w:rPr>
              <w:t>總價</w:t>
            </w:r>
          </w:p>
        </w:tc>
        <w:tc>
          <w:tcPr>
            <w:tcW w:w="673" w:type="pct"/>
          </w:tcPr>
          <w:p w14:paraId="766606C3" w14:textId="77777777" w:rsidR="00600644" w:rsidRPr="00676D7C" w:rsidRDefault="00600644" w:rsidP="000E3AF6">
            <w:pPr>
              <w:jc w:val="center"/>
              <w:rPr>
                <w:rFonts w:eastAsia="標楷體"/>
                <w:vanish/>
                <w:szCs w:val="24"/>
              </w:rPr>
            </w:pPr>
            <w:r w:rsidRPr="00676D7C">
              <w:rPr>
                <w:rFonts w:eastAsia="標楷體"/>
                <w:szCs w:val="24"/>
              </w:rPr>
              <w:t>備註</w:t>
            </w:r>
          </w:p>
        </w:tc>
      </w:tr>
      <w:tr w:rsidR="000C6C44" w:rsidRPr="00676D7C" w14:paraId="1579ECED" w14:textId="77777777" w:rsidTr="007D1A9F">
        <w:tc>
          <w:tcPr>
            <w:tcW w:w="1617" w:type="pct"/>
          </w:tcPr>
          <w:p w14:paraId="01B7137D" w14:textId="77777777" w:rsidR="00600644" w:rsidRPr="00676D7C" w:rsidRDefault="00600644" w:rsidP="000E3AF6">
            <w:pPr>
              <w:rPr>
                <w:rFonts w:eastAsia="標楷體"/>
                <w:szCs w:val="24"/>
              </w:rPr>
            </w:pPr>
          </w:p>
          <w:p w14:paraId="11DD94D1" w14:textId="77777777" w:rsidR="00600644" w:rsidRPr="00676D7C" w:rsidRDefault="00600644" w:rsidP="000E3AF6">
            <w:pPr>
              <w:rPr>
                <w:rFonts w:eastAsia="標楷體"/>
                <w:vanish/>
                <w:szCs w:val="24"/>
              </w:rPr>
            </w:pPr>
          </w:p>
        </w:tc>
        <w:tc>
          <w:tcPr>
            <w:tcW w:w="801" w:type="pct"/>
          </w:tcPr>
          <w:p w14:paraId="7CA2D9E2" w14:textId="77777777" w:rsidR="00600644" w:rsidRPr="00676D7C" w:rsidRDefault="00600644" w:rsidP="000E3AF6">
            <w:pPr>
              <w:rPr>
                <w:rFonts w:eastAsia="標楷體"/>
                <w:vanish/>
                <w:szCs w:val="24"/>
              </w:rPr>
            </w:pPr>
          </w:p>
        </w:tc>
        <w:tc>
          <w:tcPr>
            <w:tcW w:w="623" w:type="pct"/>
          </w:tcPr>
          <w:p w14:paraId="0E8DA9A4" w14:textId="77777777" w:rsidR="00600644" w:rsidRPr="00676D7C" w:rsidRDefault="00600644" w:rsidP="000E3AF6">
            <w:pPr>
              <w:rPr>
                <w:rFonts w:eastAsia="標楷體"/>
                <w:vanish/>
                <w:szCs w:val="24"/>
              </w:rPr>
            </w:pPr>
          </w:p>
        </w:tc>
        <w:tc>
          <w:tcPr>
            <w:tcW w:w="534" w:type="pct"/>
          </w:tcPr>
          <w:p w14:paraId="6BB1B9D7" w14:textId="77777777" w:rsidR="00600644" w:rsidRPr="00676D7C" w:rsidRDefault="00600644" w:rsidP="000E3AF6">
            <w:pPr>
              <w:rPr>
                <w:rFonts w:eastAsia="標楷體"/>
                <w:vanish/>
                <w:szCs w:val="24"/>
              </w:rPr>
            </w:pPr>
          </w:p>
        </w:tc>
        <w:tc>
          <w:tcPr>
            <w:tcW w:w="752" w:type="pct"/>
          </w:tcPr>
          <w:p w14:paraId="1C334EF7" w14:textId="77777777" w:rsidR="00600644" w:rsidRPr="00676D7C" w:rsidRDefault="00600644" w:rsidP="000E3AF6">
            <w:pPr>
              <w:rPr>
                <w:rFonts w:eastAsia="標楷體"/>
                <w:vanish/>
                <w:szCs w:val="24"/>
              </w:rPr>
            </w:pPr>
          </w:p>
        </w:tc>
        <w:tc>
          <w:tcPr>
            <w:tcW w:w="673" w:type="pct"/>
          </w:tcPr>
          <w:p w14:paraId="776915E5" w14:textId="77777777" w:rsidR="00600644" w:rsidRPr="00676D7C" w:rsidRDefault="00600644" w:rsidP="000E3AF6">
            <w:pPr>
              <w:ind w:rightChars="102" w:right="245"/>
              <w:rPr>
                <w:rFonts w:eastAsia="標楷體"/>
                <w:szCs w:val="24"/>
              </w:rPr>
            </w:pPr>
          </w:p>
        </w:tc>
      </w:tr>
    </w:tbl>
    <w:p w14:paraId="018307F5" w14:textId="6CACE986" w:rsidR="00600644" w:rsidRPr="00676D7C" w:rsidRDefault="00F6095F" w:rsidP="000E3AF6">
      <w:pPr>
        <w:ind w:left="720" w:rightChars="63" w:right="151" w:hangingChars="300" w:hanging="720"/>
        <w:rPr>
          <w:rFonts w:eastAsia="標楷體"/>
          <w:szCs w:val="24"/>
        </w:rPr>
      </w:pPr>
      <w:r w:rsidRPr="00676D7C">
        <w:rPr>
          <w:rFonts w:eastAsia="標楷體"/>
          <w:szCs w:val="24"/>
        </w:rPr>
        <w:t>說明：本表為本學年度預計增置重要長期營運資產</w:t>
      </w:r>
      <w:r w:rsidRPr="00676D7C">
        <w:rPr>
          <w:rFonts w:eastAsia="標楷體"/>
          <w:szCs w:val="24"/>
        </w:rPr>
        <w:t>(</w:t>
      </w:r>
      <w:r w:rsidRPr="00676D7C">
        <w:rPr>
          <w:rFonts w:eastAsia="標楷體"/>
          <w:szCs w:val="24"/>
        </w:rPr>
        <w:t>包括不動產、房屋及設備與投資性不動產及無形資產</w:t>
      </w:r>
      <w:r w:rsidRPr="00676D7C">
        <w:rPr>
          <w:rFonts w:eastAsia="標楷體"/>
          <w:szCs w:val="24"/>
        </w:rPr>
        <w:t>)</w:t>
      </w:r>
      <w:r w:rsidRPr="00676D7C">
        <w:rPr>
          <w:rFonts w:eastAsia="標楷體"/>
          <w:szCs w:val="24"/>
        </w:rPr>
        <w:t>明細表。</w:t>
      </w:r>
    </w:p>
    <w:p w14:paraId="40879CF6" w14:textId="2D9D56C5" w:rsidR="00484A76" w:rsidRPr="00676D7C" w:rsidRDefault="00484A76" w:rsidP="000E3AF6">
      <w:pPr>
        <w:ind w:left="720" w:rightChars="63" w:right="151" w:hangingChars="300" w:hanging="720"/>
        <w:rPr>
          <w:rFonts w:eastAsia="標楷體"/>
          <w:szCs w:val="24"/>
        </w:rPr>
      </w:pPr>
    </w:p>
    <w:p w14:paraId="34849B1E" w14:textId="77777777" w:rsidR="00484A76" w:rsidRPr="00676D7C" w:rsidRDefault="00484A76" w:rsidP="007D1A9F">
      <w:pPr>
        <w:widowControl/>
        <w:tabs>
          <w:tab w:val="center" w:pos="4962"/>
        </w:tabs>
        <w:rPr>
          <w:rFonts w:eastAsia="標楷體"/>
          <w:szCs w:val="24"/>
        </w:rPr>
      </w:pPr>
      <w:r w:rsidRPr="00676D7C">
        <w:rPr>
          <w:lang w:bidi="en-US"/>
        </w:rPr>
        <w:t>Form 304</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484A76" w:rsidRPr="00676D7C" w14:paraId="57B1FF5C" w14:textId="77777777" w:rsidTr="00C01494">
        <w:tc>
          <w:tcPr>
            <w:tcW w:w="3231" w:type="dxa"/>
          </w:tcPr>
          <w:p w14:paraId="5E3FA99C" w14:textId="77777777" w:rsidR="00484A76" w:rsidRPr="00676D7C" w:rsidRDefault="00484A76" w:rsidP="00C01494">
            <w:pPr>
              <w:tabs>
                <w:tab w:val="left" w:pos="2835"/>
              </w:tabs>
              <w:rPr>
                <w:rFonts w:eastAsia="標楷體"/>
                <w:szCs w:val="24"/>
              </w:rPr>
            </w:pPr>
          </w:p>
        </w:tc>
        <w:tc>
          <w:tcPr>
            <w:tcW w:w="3965" w:type="dxa"/>
          </w:tcPr>
          <w:p w14:paraId="4B5AAC19" w14:textId="77777777" w:rsidR="00484A76" w:rsidRPr="00676D7C" w:rsidRDefault="00484A76" w:rsidP="00C01494">
            <w:pPr>
              <w:tabs>
                <w:tab w:val="left" w:pos="2835"/>
              </w:tabs>
              <w:jc w:val="center"/>
              <w:rPr>
                <w:rFonts w:eastAsia="標楷體"/>
                <w:szCs w:val="24"/>
              </w:rPr>
            </w:pPr>
            <w:r w:rsidRPr="00676D7C">
              <w:rPr>
                <w:lang w:bidi="en-US"/>
              </w:rPr>
              <w:t>Forecast of additional major long-term operating assets</w:t>
            </w:r>
          </w:p>
        </w:tc>
        <w:tc>
          <w:tcPr>
            <w:tcW w:w="2498" w:type="dxa"/>
          </w:tcPr>
          <w:p w14:paraId="70892088" w14:textId="77777777" w:rsidR="00484A76" w:rsidRPr="00676D7C" w:rsidRDefault="00484A76" w:rsidP="00C01494">
            <w:pPr>
              <w:tabs>
                <w:tab w:val="left" w:pos="2835"/>
              </w:tabs>
              <w:jc w:val="right"/>
              <w:rPr>
                <w:rFonts w:eastAsia="標楷體"/>
                <w:szCs w:val="24"/>
              </w:rPr>
            </w:pPr>
            <w:r w:rsidRPr="00676D7C">
              <w:rPr>
                <w:lang w:bidi="en-US"/>
              </w:rPr>
              <w:t>Page No. ___ of ____</w:t>
            </w:r>
          </w:p>
        </w:tc>
      </w:tr>
      <w:tr w:rsidR="00484A76" w:rsidRPr="00676D7C" w14:paraId="35407644" w14:textId="77777777" w:rsidTr="00C01494">
        <w:tc>
          <w:tcPr>
            <w:tcW w:w="3231" w:type="dxa"/>
          </w:tcPr>
          <w:p w14:paraId="629E534C" w14:textId="77777777" w:rsidR="00484A76" w:rsidRPr="00676D7C" w:rsidRDefault="00484A76" w:rsidP="00C01494">
            <w:pPr>
              <w:tabs>
                <w:tab w:val="left" w:pos="2835"/>
              </w:tabs>
              <w:rPr>
                <w:rFonts w:eastAsia="標楷體"/>
                <w:szCs w:val="24"/>
              </w:rPr>
            </w:pPr>
          </w:p>
        </w:tc>
        <w:tc>
          <w:tcPr>
            <w:tcW w:w="3965" w:type="dxa"/>
          </w:tcPr>
          <w:p w14:paraId="6EEE7382" w14:textId="77777777" w:rsidR="00484A76" w:rsidRPr="00676D7C" w:rsidRDefault="00484A76" w:rsidP="007D1A9F">
            <w:pPr>
              <w:tabs>
                <w:tab w:val="left" w:pos="2835"/>
              </w:tabs>
              <w:jc w:val="center"/>
              <w:rPr>
                <w:rFonts w:eastAsia="標楷體"/>
                <w:szCs w:val="24"/>
              </w:rPr>
            </w:pPr>
            <w:r w:rsidRPr="00676D7C">
              <w:rPr>
                <w:lang w:bidi="en-US"/>
              </w:rPr>
              <w:t>Academic Year</w:t>
            </w:r>
          </w:p>
        </w:tc>
        <w:tc>
          <w:tcPr>
            <w:tcW w:w="2498" w:type="dxa"/>
          </w:tcPr>
          <w:p w14:paraId="4CD22774" w14:textId="77777777" w:rsidR="00484A76" w:rsidRPr="00676D7C" w:rsidRDefault="00484A76" w:rsidP="00C01494">
            <w:pPr>
              <w:tabs>
                <w:tab w:val="left" w:pos="2835"/>
              </w:tabs>
              <w:jc w:val="right"/>
              <w:rPr>
                <w:rFonts w:eastAsia="標楷體"/>
                <w:szCs w:val="24"/>
              </w:rPr>
            </w:pPr>
            <w:r w:rsidRPr="00676D7C">
              <w:rPr>
                <w:lang w:bidi="en-US"/>
              </w:rPr>
              <w:t>Unit: NT$</w:t>
            </w:r>
          </w:p>
        </w:tc>
      </w:tr>
    </w:tbl>
    <w:p w14:paraId="0505E27A" w14:textId="77777777" w:rsidR="00484A76" w:rsidRPr="00676D7C" w:rsidRDefault="00484A76" w:rsidP="00484A76">
      <w:pPr>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1542"/>
        <w:gridCol w:w="1200"/>
        <w:gridCol w:w="1028"/>
        <w:gridCol w:w="1448"/>
        <w:gridCol w:w="1296"/>
      </w:tblGrid>
      <w:tr w:rsidR="00484A76" w:rsidRPr="00676D7C" w14:paraId="6205BF3D" w14:textId="77777777" w:rsidTr="007D1A9F">
        <w:tc>
          <w:tcPr>
            <w:tcW w:w="1617" w:type="pct"/>
          </w:tcPr>
          <w:p w14:paraId="4DCE18A5" w14:textId="77777777" w:rsidR="00484A76" w:rsidRPr="00676D7C" w:rsidRDefault="00484A76" w:rsidP="00C01494">
            <w:pPr>
              <w:jc w:val="center"/>
              <w:rPr>
                <w:rFonts w:eastAsia="標楷體"/>
                <w:szCs w:val="24"/>
              </w:rPr>
            </w:pPr>
            <w:r w:rsidRPr="00676D7C">
              <w:rPr>
                <w:lang w:bidi="en-US"/>
              </w:rPr>
              <w:t>Item/Title of major long-term operating assets</w:t>
            </w:r>
          </w:p>
        </w:tc>
        <w:tc>
          <w:tcPr>
            <w:tcW w:w="801" w:type="pct"/>
          </w:tcPr>
          <w:p w14:paraId="76943FDD" w14:textId="77777777" w:rsidR="00484A76" w:rsidRPr="00676D7C" w:rsidRDefault="00484A76" w:rsidP="00C01494">
            <w:pPr>
              <w:jc w:val="center"/>
              <w:rPr>
                <w:rFonts w:eastAsia="標楷體"/>
                <w:szCs w:val="24"/>
              </w:rPr>
            </w:pPr>
            <w:r w:rsidRPr="00676D7C">
              <w:rPr>
                <w:lang w:bidi="en-US"/>
              </w:rPr>
              <w:t>Proposed by</w:t>
            </w:r>
          </w:p>
        </w:tc>
        <w:tc>
          <w:tcPr>
            <w:tcW w:w="623" w:type="pct"/>
          </w:tcPr>
          <w:p w14:paraId="3062FDE4" w14:textId="77777777" w:rsidR="00484A76" w:rsidRPr="00676D7C" w:rsidRDefault="00484A76" w:rsidP="00C01494">
            <w:pPr>
              <w:jc w:val="center"/>
              <w:rPr>
                <w:rFonts w:eastAsia="標楷體"/>
                <w:szCs w:val="24"/>
              </w:rPr>
            </w:pPr>
            <w:r w:rsidRPr="00676D7C">
              <w:rPr>
                <w:lang w:bidi="en-US"/>
              </w:rPr>
              <w:t>Quantity</w:t>
            </w:r>
          </w:p>
        </w:tc>
        <w:tc>
          <w:tcPr>
            <w:tcW w:w="534" w:type="pct"/>
          </w:tcPr>
          <w:p w14:paraId="60B2F05D" w14:textId="77777777" w:rsidR="00484A76" w:rsidRPr="00676D7C" w:rsidRDefault="00484A76" w:rsidP="00C01494">
            <w:pPr>
              <w:jc w:val="center"/>
              <w:rPr>
                <w:rFonts w:eastAsia="標楷體"/>
                <w:szCs w:val="24"/>
              </w:rPr>
            </w:pPr>
            <w:r w:rsidRPr="00676D7C">
              <w:rPr>
                <w:lang w:bidi="en-US"/>
              </w:rPr>
              <w:t>Unit Price</w:t>
            </w:r>
          </w:p>
        </w:tc>
        <w:tc>
          <w:tcPr>
            <w:tcW w:w="752" w:type="pct"/>
          </w:tcPr>
          <w:p w14:paraId="4BBC0623" w14:textId="77777777" w:rsidR="00484A76" w:rsidRPr="00676D7C" w:rsidRDefault="00484A76" w:rsidP="00C01494">
            <w:pPr>
              <w:jc w:val="center"/>
              <w:rPr>
                <w:rFonts w:eastAsia="標楷體"/>
                <w:szCs w:val="24"/>
              </w:rPr>
            </w:pPr>
            <w:r w:rsidRPr="00676D7C">
              <w:rPr>
                <w:lang w:bidi="en-US"/>
              </w:rPr>
              <w:t>Total Amount</w:t>
            </w:r>
          </w:p>
        </w:tc>
        <w:tc>
          <w:tcPr>
            <w:tcW w:w="673" w:type="pct"/>
          </w:tcPr>
          <w:p w14:paraId="07444B34" w14:textId="77777777" w:rsidR="00484A76" w:rsidRPr="00676D7C" w:rsidRDefault="00484A76" w:rsidP="00C01494">
            <w:pPr>
              <w:jc w:val="center"/>
              <w:rPr>
                <w:rFonts w:eastAsia="標楷體"/>
                <w:szCs w:val="24"/>
              </w:rPr>
            </w:pPr>
            <w:r w:rsidRPr="00676D7C">
              <w:rPr>
                <w:lang w:bidi="en-US"/>
              </w:rPr>
              <w:t>Remarks</w:t>
            </w:r>
          </w:p>
        </w:tc>
      </w:tr>
      <w:tr w:rsidR="00484A76" w:rsidRPr="00676D7C" w14:paraId="0AD254BB" w14:textId="77777777" w:rsidTr="007D1A9F">
        <w:tc>
          <w:tcPr>
            <w:tcW w:w="1617" w:type="pct"/>
          </w:tcPr>
          <w:p w14:paraId="11866D97" w14:textId="77777777" w:rsidR="00484A76" w:rsidRPr="00676D7C" w:rsidRDefault="00484A76" w:rsidP="00C01494">
            <w:pPr>
              <w:rPr>
                <w:rFonts w:eastAsia="標楷體"/>
                <w:szCs w:val="24"/>
              </w:rPr>
            </w:pPr>
          </w:p>
          <w:p w14:paraId="6D26F8F1" w14:textId="77777777" w:rsidR="00484A76" w:rsidRPr="00676D7C" w:rsidRDefault="00484A76" w:rsidP="00C01494">
            <w:pPr>
              <w:rPr>
                <w:rFonts w:eastAsia="標楷體"/>
                <w:szCs w:val="24"/>
              </w:rPr>
            </w:pPr>
          </w:p>
        </w:tc>
        <w:tc>
          <w:tcPr>
            <w:tcW w:w="801" w:type="pct"/>
          </w:tcPr>
          <w:p w14:paraId="0B293382" w14:textId="77777777" w:rsidR="00484A76" w:rsidRPr="00676D7C" w:rsidRDefault="00484A76" w:rsidP="00C01494">
            <w:pPr>
              <w:rPr>
                <w:rFonts w:eastAsia="標楷體"/>
                <w:szCs w:val="24"/>
              </w:rPr>
            </w:pPr>
          </w:p>
        </w:tc>
        <w:tc>
          <w:tcPr>
            <w:tcW w:w="623" w:type="pct"/>
          </w:tcPr>
          <w:p w14:paraId="46A9C2BD" w14:textId="77777777" w:rsidR="00484A76" w:rsidRPr="00676D7C" w:rsidRDefault="00484A76" w:rsidP="00C01494">
            <w:pPr>
              <w:rPr>
                <w:rFonts w:eastAsia="標楷體"/>
                <w:szCs w:val="24"/>
              </w:rPr>
            </w:pPr>
          </w:p>
        </w:tc>
        <w:tc>
          <w:tcPr>
            <w:tcW w:w="534" w:type="pct"/>
          </w:tcPr>
          <w:p w14:paraId="79A0B58E" w14:textId="77777777" w:rsidR="00484A76" w:rsidRPr="00676D7C" w:rsidRDefault="00484A76" w:rsidP="00C01494">
            <w:pPr>
              <w:rPr>
                <w:rFonts w:eastAsia="標楷體"/>
                <w:szCs w:val="24"/>
              </w:rPr>
            </w:pPr>
          </w:p>
        </w:tc>
        <w:tc>
          <w:tcPr>
            <w:tcW w:w="752" w:type="pct"/>
          </w:tcPr>
          <w:p w14:paraId="2562142E" w14:textId="77777777" w:rsidR="00484A76" w:rsidRPr="00676D7C" w:rsidRDefault="00484A76" w:rsidP="00C01494">
            <w:pPr>
              <w:rPr>
                <w:rFonts w:eastAsia="標楷體"/>
                <w:szCs w:val="24"/>
              </w:rPr>
            </w:pPr>
          </w:p>
        </w:tc>
        <w:tc>
          <w:tcPr>
            <w:tcW w:w="673" w:type="pct"/>
          </w:tcPr>
          <w:p w14:paraId="3EACEB79" w14:textId="77777777" w:rsidR="00484A76" w:rsidRPr="00676D7C" w:rsidRDefault="00484A76" w:rsidP="00C01494">
            <w:pPr>
              <w:ind w:rightChars="102" w:right="245"/>
              <w:rPr>
                <w:rFonts w:eastAsia="標楷體"/>
                <w:szCs w:val="24"/>
              </w:rPr>
            </w:pPr>
          </w:p>
        </w:tc>
      </w:tr>
    </w:tbl>
    <w:p w14:paraId="42094042" w14:textId="1A11523C" w:rsidR="00484A76" w:rsidRPr="00676D7C" w:rsidRDefault="00484A76" w:rsidP="00442F7B">
      <w:pPr>
        <w:ind w:left="1370" w:rightChars="63" w:right="151" w:hangingChars="571" w:hanging="1370"/>
        <w:rPr>
          <w:rFonts w:eastAsia="標楷體"/>
          <w:szCs w:val="24"/>
        </w:rPr>
      </w:pPr>
      <w:r w:rsidRPr="00676D7C">
        <w:rPr>
          <w:lang w:bidi="en-US"/>
        </w:rPr>
        <w:t>Descriptions:</w:t>
      </w:r>
      <w:r w:rsidR="00442F7B">
        <w:rPr>
          <w:lang w:bidi="en-US"/>
        </w:rPr>
        <w:tab/>
      </w:r>
      <w:r w:rsidRPr="00676D7C">
        <w:rPr>
          <w:lang w:bidi="en-US"/>
        </w:rPr>
        <w:t>The Form refers to the forecast of additional major long-term operating assets (including the property, buildings and equipment, investment property and intangible assets) in the current academic year.</w:t>
      </w:r>
    </w:p>
    <w:p w14:paraId="08168F66" w14:textId="77F2F1E6" w:rsidR="00484A76" w:rsidRPr="00676D7C" w:rsidRDefault="00484A76" w:rsidP="000E3AF6">
      <w:pPr>
        <w:ind w:left="720" w:rightChars="63" w:right="151" w:hangingChars="300" w:hanging="720"/>
        <w:rPr>
          <w:rFonts w:eastAsia="標楷體"/>
          <w:szCs w:val="24"/>
        </w:rPr>
      </w:pPr>
    </w:p>
    <w:p w14:paraId="3E370129" w14:textId="5F345E6E" w:rsidR="00484A76" w:rsidRPr="00676D7C" w:rsidRDefault="00484A76">
      <w:pPr>
        <w:widowControl/>
        <w:rPr>
          <w:rFonts w:eastAsia="標楷體"/>
          <w:szCs w:val="24"/>
        </w:rPr>
      </w:pPr>
      <w:r w:rsidRPr="00676D7C">
        <w:rPr>
          <w:lang w:bidi="en-US"/>
        </w:rPr>
        <w:br w:type="page"/>
      </w:r>
    </w:p>
    <w:p w14:paraId="7717884F" w14:textId="77777777" w:rsidR="00484A76" w:rsidRPr="00676D7C" w:rsidRDefault="00484A76" w:rsidP="000E3AF6">
      <w:pPr>
        <w:ind w:left="720" w:rightChars="63" w:right="151" w:hangingChars="300" w:hanging="720"/>
        <w:rPr>
          <w:rFonts w:eastAsia="標楷體"/>
          <w:szCs w:val="24"/>
        </w:rPr>
      </w:pPr>
    </w:p>
    <w:p w14:paraId="53451820" w14:textId="605FE06D" w:rsidR="001D415A" w:rsidRPr="00676D7C" w:rsidRDefault="00600644" w:rsidP="007D1A9F">
      <w:pPr>
        <w:widowControl/>
        <w:tabs>
          <w:tab w:val="center" w:pos="4962"/>
        </w:tabs>
        <w:rPr>
          <w:rFonts w:eastAsia="標楷體"/>
          <w:szCs w:val="24"/>
        </w:rPr>
      </w:pPr>
      <w:r w:rsidRPr="00676D7C">
        <w:rPr>
          <w:rFonts w:eastAsia="標楷體"/>
          <w:szCs w:val="24"/>
        </w:rPr>
        <w:t>305</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6F003168" w14:textId="77777777" w:rsidTr="00C01494">
        <w:trPr>
          <w:hidden/>
        </w:trPr>
        <w:tc>
          <w:tcPr>
            <w:tcW w:w="3231" w:type="dxa"/>
          </w:tcPr>
          <w:p w14:paraId="2CCEBE96" w14:textId="77777777" w:rsidR="00484A76" w:rsidRPr="00676D7C" w:rsidRDefault="00484A76" w:rsidP="00C01494">
            <w:pPr>
              <w:tabs>
                <w:tab w:val="left" w:pos="2835"/>
              </w:tabs>
              <w:rPr>
                <w:rFonts w:eastAsia="標楷體"/>
                <w:vanish/>
                <w:szCs w:val="24"/>
              </w:rPr>
            </w:pPr>
          </w:p>
        </w:tc>
        <w:tc>
          <w:tcPr>
            <w:tcW w:w="3965" w:type="dxa"/>
          </w:tcPr>
          <w:p w14:paraId="12723A44" w14:textId="1D4E7B0E" w:rsidR="00484A76" w:rsidRPr="00676D7C" w:rsidRDefault="00484A76" w:rsidP="00C01494">
            <w:pPr>
              <w:tabs>
                <w:tab w:val="left" w:pos="2835"/>
              </w:tabs>
              <w:jc w:val="center"/>
              <w:rPr>
                <w:rFonts w:eastAsia="標楷體"/>
                <w:vanish/>
                <w:szCs w:val="24"/>
              </w:rPr>
            </w:pPr>
            <w:r w:rsidRPr="00676D7C">
              <w:rPr>
                <w:rFonts w:eastAsia="標楷體"/>
                <w:szCs w:val="24"/>
              </w:rPr>
              <w:t>預計借款變動表</w:t>
            </w:r>
          </w:p>
        </w:tc>
        <w:tc>
          <w:tcPr>
            <w:tcW w:w="2498" w:type="dxa"/>
          </w:tcPr>
          <w:p w14:paraId="4331F7E7"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45DD884F" w14:textId="77777777" w:rsidTr="00C01494">
        <w:trPr>
          <w:hidden/>
        </w:trPr>
        <w:tc>
          <w:tcPr>
            <w:tcW w:w="3231" w:type="dxa"/>
          </w:tcPr>
          <w:p w14:paraId="75745079" w14:textId="77777777" w:rsidR="00484A76" w:rsidRPr="00676D7C" w:rsidRDefault="00484A76" w:rsidP="00C01494">
            <w:pPr>
              <w:tabs>
                <w:tab w:val="left" w:pos="2835"/>
              </w:tabs>
              <w:rPr>
                <w:rFonts w:eastAsia="標楷體"/>
                <w:vanish/>
                <w:szCs w:val="24"/>
              </w:rPr>
            </w:pPr>
          </w:p>
        </w:tc>
        <w:tc>
          <w:tcPr>
            <w:tcW w:w="3965" w:type="dxa"/>
          </w:tcPr>
          <w:p w14:paraId="0A402F2A" w14:textId="7777777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5B5E25D0"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5931A949" w14:textId="77777777" w:rsidR="00484A76" w:rsidRPr="00676D7C" w:rsidRDefault="00484A76" w:rsidP="00484A76">
      <w:pPr>
        <w:tabs>
          <w:tab w:val="left" w:pos="2268"/>
        </w:tabs>
        <w:rPr>
          <w:rFonts w:eastAsia="標楷體"/>
          <w:szCs w:val="24"/>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4"/>
        <w:gridCol w:w="1234"/>
        <w:gridCol w:w="1273"/>
        <w:gridCol w:w="1637"/>
        <w:gridCol w:w="1701"/>
        <w:gridCol w:w="1418"/>
        <w:gridCol w:w="1291"/>
      </w:tblGrid>
      <w:tr w:rsidR="000C6C44" w:rsidRPr="00676D7C" w14:paraId="181A15C3" w14:textId="77777777" w:rsidTr="006C26E8">
        <w:trPr>
          <w:jc w:val="center"/>
        </w:trPr>
        <w:tc>
          <w:tcPr>
            <w:tcW w:w="1554" w:type="dxa"/>
            <w:vAlign w:val="center"/>
          </w:tcPr>
          <w:p w14:paraId="1E54B7B0" w14:textId="77777777" w:rsidR="00600644" w:rsidRPr="00676D7C" w:rsidRDefault="00600644" w:rsidP="000E3AF6">
            <w:pPr>
              <w:jc w:val="center"/>
              <w:rPr>
                <w:rFonts w:eastAsia="標楷體"/>
                <w:szCs w:val="24"/>
              </w:rPr>
            </w:pPr>
            <w:r w:rsidRPr="00676D7C">
              <w:rPr>
                <w:rFonts w:eastAsia="標楷體"/>
                <w:szCs w:val="24"/>
              </w:rPr>
              <w:t>借款</w:t>
            </w:r>
          </w:p>
          <w:p w14:paraId="33178BCB" w14:textId="77777777" w:rsidR="00600644" w:rsidRPr="00676D7C" w:rsidRDefault="00600644" w:rsidP="000E3AF6">
            <w:pPr>
              <w:jc w:val="center"/>
              <w:rPr>
                <w:rFonts w:eastAsia="標楷體"/>
                <w:vanish/>
                <w:szCs w:val="24"/>
              </w:rPr>
            </w:pPr>
            <w:r w:rsidRPr="00676D7C">
              <w:rPr>
                <w:rFonts w:eastAsia="標楷體"/>
                <w:szCs w:val="24"/>
              </w:rPr>
              <w:t>用途</w:t>
            </w:r>
          </w:p>
        </w:tc>
        <w:tc>
          <w:tcPr>
            <w:tcW w:w="1234" w:type="dxa"/>
            <w:vAlign w:val="center"/>
          </w:tcPr>
          <w:p w14:paraId="295AAEB5" w14:textId="77777777" w:rsidR="00600644" w:rsidRPr="00676D7C" w:rsidRDefault="00600644" w:rsidP="000E3AF6">
            <w:pPr>
              <w:jc w:val="center"/>
              <w:rPr>
                <w:rFonts w:eastAsia="標楷體"/>
                <w:szCs w:val="24"/>
              </w:rPr>
            </w:pPr>
            <w:r w:rsidRPr="00676D7C">
              <w:rPr>
                <w:rFonts w:eastAsia="標楷體"/>
                <w:szCs w:val="24"/>
              </w:rPr>
              <w:t>預計</w:t>
            </w:r>
          </w:p>
          <w:p w14:paraId="16ED25EE" w14:textId="77777777" w:rsidR="00600644" w:rsidRPr="00676D7C" w:rsidRDefault="00600644" w:rsidP="000E3AF6">
            <w:pPr>
              <w:jc w:val="center"/>
              <w:rPr>
                <w:rFonts w:eastAsia="標楷體"/>
                <w:vanish/>
                <w:szCs w:val="24"/>
              </w:rPr>
            </w:pPr>
            <w:r w:rsidRPr="00676D7C">
              <w:rPr>
                <w:rFonts w:eastAsia="標楷體"/>
                <w:szCs w:val="24"/>
              </w:rPr>
              <w:t>借款期間</w:t>
            </w:r>
          </w:p>
        </w:tc>
        <w:tc>
          <w:tcPr>
            <w:tcW w:w="1273" w:type="dxa"/>
            <w:vAlign w:val="center"/>
          </w:tcPr>
          <w:p w14:paraId="22D4DC93" w14:textId="77777777" w:rsidR="00600644" w:rsidRPr="00676D7C" w:rsidRDefault="007111B5" w:rsidP="000E3AF6">
            <w:pPr>
              <w:jc w:val="center"/>
              <w:rPr>
                <w:rFonts w:eastAsia="標楷體"/>
                <w:szCs w:val="24"/>
              </w:rPr>
            </w:pPr>
            <w:r w:rsidRPr="00676D7C">
              <w:rPr>
                <w:rFonts w:eastAsia="標楷體"/>
                <w:szCs w:val="24"/>
              </w:rPr>
              <w:t>估計期初</w:t>
            </w:r>
          </w:p>
          <w:p w14:paraId="5B1EC752" w14:textId="77777777" w:rsidR="00600644" w:rsidRPr="00676D7C" w:rsidRDefault="00600644" w:rsidP="000E3AF6">
            <w:pPr>
              <w:jc w:val="center"/>
              <w:rPr>
                <w:rFonts w:eastAsia="標楷體"/>
                <w:vanish/>
                <w:szCs w:val="24"/>
              </w:rPr>
            </w:pPr>
            <w:r w:rsidRPr="00676D7C">
              <w:rPr>
                <w:rFonts w:eastAsia="標楷體"/>
                <w:szCs w:val="24"/>
              </w:rPr>
              <w:t>金額</w:t>
            </w:r>
          </w:p>
        </w:tc>
        <w:tc>
          <w:tcPr>
            <w:tcW w:w="1637" w:type="dxa"/>
            <w:vAlign w:val="center"/>
          </w:tcPr>
          <w:p w14:paraId="46D17F69" w14:textId="77777777" w:rsidR="00600644" w:rsidRPr="00676D7C" w:rsidRDefault="007111B5" w:rsidP="000E3AF6">
            <w:pPr>
              <w:jc w:val="center"/>
              <w:rPr>
                <w:rFonts w:eastAsia="標楷體"/>
                <w:szCs w:val="24"/>
              </w:rPr>
            </w:pPr>
            <w:r w:rsidRPr="00676D7C">
              <w:rPr>
                <w:rFonts w:eastAsia="標楷體"/>
                <w:szCs w:val="24"/>
              </w:rPr>
              <w:t>預計本學年度</w:t>
            </w:r>
          </w:p>
          <w:p w14:paraId="6E11CB30" w14:textId="77777777" w:rsidR="00600644" w:rsidRPr="00676D7C" w:rsidRDefault="00DD7992" w:rsidP="000E3AF6">
            <w:pPr>
              <w:jc w:val="center"/>
              <w:rPr>
                <w:rFonts w:eastAsia="標楷體"/>
                <w:vanish/>
                <w:szCs w:val="24"/>
              </w:rPr>
            </w:pPr>
            <w:r w:rsidRPr="00676D7C">
              <w:rPr>
                <w:rFonts w:eastAsia="標楷體"/>
                <w:szCs w:val="24"/>
              </w:rPr>
              <w:t>舉借金額</w:t>
            </w:r>
          </w:p>
        </w:tc>
        <w:tc>
          <w:tcPr>
            <w:tcW w:w="1701" w:type="dxa"/>
            <w:vAlign w:val="center"/>
          </w:tcPr>
          <w:p w14:paraId="3BACEDCB" w14:textId="77777777" w:rsidR="00600644" w:rsidRPr="00676D7C" w:rsidRDefault="00DD7992" w:rsidP="000E3AF6">
            <w:pPr>
              <w:jc w:val="center"/>
              <w:rPr>
                <w:rFonts w:eastAsia="標楷體"/>
                <w:szCs w:val="24"/>
              </w:rPr>
            </w:pPr>
            <w:r w:rsidRPr="00676D7C">
              <w:rPr>
                <w:rFonts w:eastAsia="標楷體"/>
                <w:szCs w:val="24"/>
              </w:rPr>
              <w:t>預計本學年度</w:t>
            </w:r>
          </w:p>
          <w:p w14:paraId="742B5A3D" w14:textId="77777777" w:rsidR="00600644" w:rsidRPr="00676D7C" w:rsidRDefault="00600644" w:rsidP="000E3AF6">
            <w:pPr>
              <w:jc w:val="center"/>
              <w:rPr>
                <w:rFonts w:eastAsia="標楷體"/>
                <w:vanish/>
                <w:szCs w:val="24"/>
              </w:rPr>
            </w:pPr>
            <w:r w:rsidRPr="00676D7C">
              <w:rPr>
                <w:rFonts w:eastAsia="標楷體"/>
                <w:szCs w:val="24"/>
              </w:rPr>
              <w:t>償還金額</w:t>
            </w:r>
          </w:p>
        </w:tc>
        <w:tc>
          <w:tcPr>
            <w:tcW w:w="1418" w:type="dxa"/>
            <w:vAlign w:val="center"/>
          </w:tcPr>
          <w:p w14:paraId="3E31B9AA" w14:textId="77777777" w:rsidR="00600644" w:rsidRPr="00676D7C" w:rsidRDefault="00DD7992" w:rsidP="000E3AF6">
            <w:pPr>
              <w:jc w:val="center"/>
              <w:rPr>
                <w:rFonts w:eastAsia="標楷體"/>
                <w:szCs w:val="24"/>
              </w:rPr>
            </w:pPr>
            <w:r w:rsidRPr="00676D7C">
              <w:rPr>
                <w:rFonts w:eastAsia="標楷體"/>
                <w:szCs w:val="24"/>
              </w:rPr>
              <w:t>預計期末</w:t>
            </w:r>
          </w:p>
          <w:p w14:paraId="14AC90FE" w14:textId="77777777" w:rsidR="00600644" w:rsidRPr="00676D7C" w:rsidRDefault="00600644" w:rsidP="000E3AF6">
            <w:pPr>
              <w:jc w:val="center"/>
              <w:rPr>
                <w:rFonts w:eastAsia="標楷體"/>
                <w:vanish/>
                <w:szCs w:val="24"/>
              </w:rPr>
            </w:pPr>
            <w:r w:rsidRPr="00676D7C">
              <w:rPr>
                <w:rFonts w:eastAsia="標楷體"/>
                <w:szCs w:val="24"/>
              </w:rPr>
              <w:t>金額</w:t>
            </w:r>
          </w:p>
        </w:tc>
        <w:tc>
          <w:tcPr>
            <w:tcW w:w="1291" w:type="dxa"/>
            <w:vAlign w:val="center"/>
          </w:tcPr>
          <w:p w14:paraId="3B4318C5" w14:textId="77777777" w:rsidR="00600644" w:rsidRPr="00676D7C" w:rsidRDefault="00600644" w:rsidP="000E3AF6">
            <w:pPr>
              <w:jc w:val="center"/>
              <w:rPr>
                <w:rFonts w:eastAsia="標楷體"/>
                <w:vanish/>
                <w:szCs w:val="24"/>
              </w:rPr>
            </w:pPr>
            <w:r w:rsidRPr="00676D7C">
              <w:rPr>
                <w:rFonts w:eastAsia="標楷體"/>
                <w:szCs w:val="24"/>
              </w:rPr>
              <w:t>備註</w:t>
            </w:r>
          </w:p>
        </w:tc>
      </w:tr>
      <w:tr w:rsidR="000C6C44" w:rsidRPr="00676D7C" w14:paraId="6738C47A" w14:textId="77777777" w:rsidTr="006C26E8">
        <w:trPr>
          <w:jc w:val="center"/>
        </w:trPr>
        <w:tc>
          <w:tcPr>
            <w:tcW w:w="1554" w:type="dxa"/>
          </w:tcPr>
          <w:p w14:paraId="3BC1854D" w14:textId="77777777" w:rsidR="00600644" w:rsidRPr="00676D7C" w:rsidRDefault="00600644" w:rsidP="000E3AF6">
            <w:pPr>
              <w:rPr>
                <w:rFonts w:eastAsia="標楷體"/>
                <w:szCs w:val="24"/>
              </w:rPr>
            </w:pPr>
          </w:p>
          <w:p w14:paraId="13220C2C" w14:textId="77777777" w:rsidR="00600644" w:rsidRPr="00676D7C" w:rsidRDefault="00600644" w:rsidP="000E3AF6">
            <w:pPr>
              <w:rPr>
                <w:rFonts w:eastAsia="標楷體"/>
                <w:szCs w:val="24"/>
              </w:rPr>
            </w:pPr>
          </w:p>
          <w:p w14:paraId="1C39C07D" w14:textId="77777777" w:rsidR="00600644" w:rsidRPr="00676D7C" w:rsidRDefault="00600644" w:rsidP="000E3AF6">
            <w:pPr>
              <w:rPr>
                <w:rFonts w:eastAsia="標楷體"/>
                <w:szCs w:val="24"/>
              </w:rPr>
            </w:pPr>
          </w:p>
          <w:p w14:paraId="6E9A4057" w14:textId="77777777" w:rsidR="00600644" w:rsidRPr="00676D7C" w:rsidRDefault="00600644" w:rsidP="000E3AF6">
            <w:pPr>
              <w:rPr>
                <w:rFonts w:eastAsia="標楷體"/>
                <w:vanish/>
                <w:szCs w:val="24"/>
              </w:rPr>
            </w:pPr>
          </w:p>
        </w:tc>
        <w:tc>
          <w:tcPr>
            <w:tcW w:w="1234" w:type="dxa"/>
          </w:tcPr>
          <w:p w14:paraId="2EA34E01" w14:textId="77777777" w:rsidR="00600644" w:rsidRPr="00676D7C" w:rsidRDefault="00600644" w:rsidP="000E3AF6">
            <w:pPr>
              <w:rPr>
                <w:rFonts w:eastAsia="標楷體"/>
                <w:vanish/>
                <w:szCs w:val="24"/>
              </w:rPr>
            </w:pPr>
          </w:p>
        </w:tc>
        <w:tc>
          <w:tcPr>
            <w:tcW w:w="1273" w:type="dxa"/>
          </w:tcPr>
          <w:p w14:paraId="49F454B4" w14:textId="77777777" w:rsidR="00600644" w:rsidRPr="00676D7C" w:rsidRDefault="00600644" w:rsidP="000E3AF6">
            <w:pPr>
              <w:rPr>
                <w:rFonts w:eastAsia="標楷體"/>
                <w:vanish/>
                <w:szCs w:val="24"/>
              </w:rPr>
            </w:pPr>
          </w:p>
        </w:tc>
        <w:tc>
          <w:tcPr>
            <w:tcW w:w="1637" w:type="dxa"/>
          </w:tcPr>
          <w:p w14:paraId="3D625D26" w14:textId="77777777" w:rsidR="00600644" w:rsidRPr="00676D7C" w:rsidRDefault="00600644" w:rsidP="000E3AF6">
            <w:pPr>
              <w:rPr>
                <w:rFonts w:eastAsia="標楷體"/>
                <w:vanish/>
                <w:szCs w:val="24"/>
              </w:rPr>
            </w:pPr>
          </w:p>
        </w:tc>
        <w:tc>
          <w:tcPr>
            <w:tcW w:w="1701" w:type="dxa"/>
          </w:tcPr>
          <w:p w14:paraId="019C59E5" w14:textId="77777777" w:rsidR="00600644" w:rsidRPr="00676D7C" w:rsidRDefault="00600644" w:rsidP="000E3AF6">
            <w:pPr>
              <w:rPr>
                <w:rFonts w:eastAsia="標楷體"/>
                <w:vanish/>
                <w:szCs w:val="24"/>
              </w:rPr>
            </w:pPr>
          </w:p>
        </w:tc>
        <w:tc>
          <w:tcPr>
            <w:tcW w:w="1418" w:type="dxa"/>
          </w:tcPr>
          <w:p w14:paraId="6631468F" w14:textId="77777777" w:rsidR="00600644" w:rsidRPr="00676D7C" w:rsidRDefault="00600644" w:rsidP="000E3AF6">
            <w:pPr>
              <w:rPr>
                <w:rFonts w:eastAsia="標楷體"/>
                <w:vanish/>
                <w:szCs w:val="24"/>
              </w:rPr>
            </w:pPr>
          </w:p>
        </w:tc>
        <w:tc>
          <w:tcPr>
            <w:tcW w:w="1291" w:type="dxa"/>
          </w:tcPr>
          <w:p w14:paraId="0B6CC7C7" w14:textId="77777777" w:rsidR="00600644" w:rsidRPr="00676D7C" w:rsidRDefault="00600644" w:rsidP="000E3AF6">
            <w:pPr>
              <w:rPr>
                <w:rFonts w:eastAsia="標楷體"/>
                <w:szCs w:val="24"/>
              </w:rPr>
            </w:pPr>
          </w:p>
        </w:tc>
      </w:tr>
    </w:tbl>
    <w:p w14:paraId="34FE9B47" w14:textId="77777777" w:rsidR="00FD430E" w:rsidRPr="00676D7C" w:rsidRDefault="00600644" w:rsidP="000E3AF6">
      <w:pPr>
        <w:ind w:left="480" w:hangingChars="200" w:hanging="480"/>
        <w:rPr>
          <w:rFonts w:eastAsia="標楷體"/>
          <w:szCs w:val="24"/>
        </w:rPr>
      </w:pPr>
      <w:r w:rsidRPr="00676D7C">
        <w:rPr>
          <w:rFonts w:eastAsia="標楷體"/>
          <w:szCs w:val="24"/>
        </w:rPr>
        <w:t>說明：</w:t>
      </w:r>
    </w:p>
    <w:p w14:paraId="07D67C74" w14:textId="22638441" w:rsidR="00600644"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本表係表達預計本學年度向銀行、關係人、其他個人或非金融機構借款之增減變動情形。</w:t>
      </w:r>
      <w:r w:rsidRPr="00676D7C">
        <w:rPr>
          <w:rFonts w:ascii="Times New Roman" w:eastAsia="標楷體" w:hAnsi="Times New Roman"/>
          <w:szCs w:val="24"/>
        </w:rPr>
        <w:t xml:space="preserve"> </w:t>
      </w:r>
    </w:p>
    <w:p w14:paraId="4A71127B" w14:textId="36136DAE" w:rsidR="00600644"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預計借入款如已奉准，應於備註欄敘明學校法人或學校主管機關核准文號及經核准未借入之金額</w:t>
      </w:r>
      <w:r w:rsidRPr="00676D7C">
        <w:rPr>
          <w:rFonts w:ascii="Times New Roman" w:eastAsia="標楷體" w:hAnsi="Times New Roman"/>
          <w:szCs w:val="24"/>
        </w:rPr>
        <w:t>.</w:t>
      </w:r>
    </w:p>
    <w:p w14:paraId="6EDED631" w14:textId="5CD0171C" w:rsidR="00600644" w:rsidRPr="00676D7C" w:rsidRDefault="002256D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預計償還金額亦應於</w:t>
      </w:r>
      <w:r w:rsidR="00600644" w:rsidRPr="00676D7C">
        <w:rPr>
          <w:rFonts w:ascii="Times New Roman" w:eastAsia="標楷體" w:hAnsi="Times New Roman"/>
          <w:dstrike/>
          <w:szCs w:val="24"/>
        </w:rPr>
        <w:t>加</w:t>
      </w:r>
      <w:r w:rsidR="00C07BA8" w:rsidRPr="00676D7C">
        <w:rPr>
          <w:rFonts w:ascii="Times New Roman" w:eastAsia="標楷體" w:hAnsi="Times New Roman"/>
          <w:szCs w:val="24"/>
        </w:rPr>
        <w:t>備註欄敘明學校法人或學校主管機關核准借款文號。</w:t>
      </w:r>
    </w:p>
    <w:p w14:paraId="7749EB99" w14:textId="77777777" w:rsidR="009674F1" w:rsidRPr="00676D7C" w:rsidRDefault="009674F1" w:rsidP="000E3AF6">
      <w:pPr>
        <w:ind w:leftChars="300" w:left="960" w:hangingChars="100" w:hanging="240"/>
        <w:rPr>
          <w:rFonts w:eastAsia="標楷體"/>
          <w:szCs w:val="24"/>
        </w:rPr>
      </w:pPr>
    </w:p>
    <w:p w14:paraId="6E2B0F22" w14:textId="77777777" w:rsidR="00484A76" w:rsidRPr="00676D7C" w:rsidRDefault="00484A76" w:rsidP="007D1A9F">
      <w:pPr>
        <w:widowControl/>
        <w:tabs>
          <w:tab w:val="center" w:pos="4962"/>
        </w:tabs>
        <w:rPr>
          <w:rFonts w:eastAsia="標楷體"/>
          <w:szCs w:val="24"/>
        </w:rPr>
      </w:pPr>
      <w:r w:rsidRPr="00676D7C">
        <w:rPr>
          <w:lang w:bidi="en-US"/>
        </w:rPr>
        <w:t>Form 305</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484A76" w:rsidRPr="00676D7C" w14:paraId="58D30E61" w14:textId="77777777" w:rsidTr="00C01494">
        <w:tc>
          <w:tcPr>
            <w:tcW w:w="3231" w:type="dxa"/>
          </w:tcPr>
          <w:p w14:paraId="04F07395" w14:textId="77777777" w:rsidR="00484A76" w:rsidRPr="00676D7C" w:rsidRDefault="00484A76" w:rsidP="00C01494">
            <w:pPr>
              <w:tabs>
                <w:tab w:val="left" w:pos="2835"/>
              </w:tabs>
              <w:rPr>
                <w:rFonts w:eastAsia="標楷體"/>
                <w:szCs w:val="24"/>
              </w:rPr>
            </w:pPr>
          </w:p>
        </w:tc>
        <w:tc>
          <w:tcPr>
            <w:tcW w:w="3965" w:type="dxa"/>
          </w:tcPr>
          <w:p w14:paraId="178EC1B8" w14:textId="77777777" w:rsidR="00484A76" w:rsidRPr="00676D7C" w:rsidRDefault="00484A76" w:rsidP="00C01494">
            <w:pPr>
              <w:tabs>
                <w:tab w:val="left" w:pos="2835"/>
              </w:tabs>
              <w:jc w:val="center"/>
              <w:rPr>
                <w:rFonts w:eastAsia="標楷體"/>
                <w:szCs w:val="24"/>
              </w:rPr>
            </w:pPr>
            <w:r w:rsidRPr="00676D7C">
              <w:rPr>
                <w:lang w:bidi="en-US"/>
              </w:rPr>
              <w:t>Forecast of changes in loan</w:t>
            </w:r>
          </w:p>
        </w:tc>
        <w:tc>
          <w:tcPr>
            <w:tcW w:w="2498" w:type="dxa"/>
          </w:tcPr>
          <w:p w14:paraId="5AAA7839" w14:textId="77777777" w:rsidR="00484A76" w:rsidRPr="00676D7C" w:rsidRDefault="00484A76" w:rsidP="00C01494">
            <w:pPr>
              <w:tabs>
                <w:tab w:val="left" w:pos="2835"/>
              </w:tabs>
              <w:jc w:val="right"/>
              <w:rPr>
                <w:rFonts w:eastAsia="標楷體"/>
                <w:szCs w:val="24"/>
              </w:rPr>
            </w:pPr>
            <w:r w:rsidRPr="00676D7C">
              <w:rPr>
                <w:lang w:bidi="en-US"/>
              </w:rPr>
              <w:t>Page No. ___ of ____</w:t>
            </w:r>
          </w:p>
        </w:tc>
      </w:tr>
      <w:tr w:rsidR="00484A76" w:rsidRPr="00676D7C" w14:paraId="29390AD1" w14:textId="77777777" w:rsidTr="00C01494">
        <w:tc>
          <w:tcPr>
            <w:tcW w:w="3231" w:type="dxa"/>
          </w:tcPr>
          <w:p w14:paraId="33DB79C1" w14:textId="77777777" w:rsidR="00484A76" w:rsidRPr="00676D7C" w:rsidRDefault="00484A76" w:rsidP="00C01494">
            <w:pPr>
              <w:tabs>
                <w:tab w:val="left" w:pos="2835"/>
              </w:tabs>
              <w:rPr>
                <w:rFonts w:eastAsia="標楷體"/>
                <w:szCs w:val="24"/>
              </w:rPr>
            </w:pPr>
          </w:p>
        </w:tc>
        <w:tc>
          <w:tcPr>
            <w:tcW w:w="3965" w:type="dxa"/>
          </w:tcPr>
          <w:p w14:paraId="05DAA4C7" w14:textId="77777777" w:rsidR="00484A76" w:rsidRPr="00676D7C" w:rsidRDefault="00484A76" w:rsidP="007D1A9F">
            <w:pPr>
              <w:tabs>
                <w:tab w:val="left" w:pos="2835"/>
              </w:tabs>
              <w:jc w:val="center"/>
              <w:rPr>
                <w:rFonts w:eastAsia="標楷體"/>
                <w:szCs w:val="24"/>
              </w:rPr>
            </w:pPr>
            <w:r w:rsidRPr="00676D7C">
              <w:rPr>
                <w:lang w:bidi="en-US"/>
              </w:rPr>
              <w:t>Academic Year</w:t>
            </w:r>
          </w:p>
        </w:tc>
        <w:tc>
          <w:tcPr>
            <w:tcW w:w="2498" w:type="dxa"/>
          </w:tcPr>
          <w:p w14:paraId="2FF01A98" w14:textId="77777777" w:rsidR="00484A76" w:rsidRPr="00676D7C" w:rsidRDefault="00484A76" w:rsidP="00C01494">
            <w:pPr>
              <w:tabs>
                <w:tab w:val="left" w:pos="2835"/>
              </w:tabs>
              <w:jc w:val="right"/>
              <w:rPr>
                <w:rFonts w:eastAsia="標楷體"/>
                <w:szCs w:val="24"/>
              </w:rPr>
            </w:pPr>
            <w:r w:rsidRPr="00676D7C">
              <w:rPr>
                <w:lang w:bidi="en-US"/>
              </w:rPr>
              <w:t>Unit: NT$</w:t>
            </w:r>
          </w:p>
        </w:tc>
      </w:tr>
    </w:tbl>
    <w:p w14:paraId="0C60C65A" w14:textId="77777777" w:rsidR="00484A76" w:rsidRPr="00676D7C" w:rsidRDefault="00484A76" w:rsidP="00484A76">
      <w:pPr>
        <w:tabs>
          <w:tab w:val="left" w:pos="2268"/>
        </w:tabs>
        <w:rPr>
          <w:rFonts w:eastAsia="標楷體"/>
          <w:szCs w:val="24"/>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4"/>
        <w:gridCol w:w="1234"/>
        <w:gridCol w:w="1273"/>
        <w:gridCol w:w="1637"/>
        <w:gridCol w:w="1701"/>
        <w:gridCol w:w="1418"/>
        <w:gridCol w:w="1291"/>
      </w:tblGrid>
      <w:tr w:rsidR="00484A76" w:rsidRPr="00676D7C" w14:paraId="7D738DED" w14:textId="77777777" w:rsidTr="00C01494">
        <w:trPr>
          <w:jc w:val="center"/>
        </w:trPr>
        <w:tc>
          <w:tcPr>
            <w:tcW w:w="1554" w:type="dxa"/>
            <w:vAlign w:val="center"/>
          </w:tcPr>
          <w:p w14:paraId="39C0DC97" w14:textId="070226EB" w:rsidR="00484A76" w:rsidRPr="00676D7C" w:rsidRDefault="00484A76" w:rsidP="00484A76">
            <w:pPr>
              <w:jc w:val="center"/>
              <w:rPr>
                <w:rFonts w:eastAsia="標楷體"/>
                <w:szCs w:val="24"/>
              </w:rPr>
            </w:pPr>
            <w:r w:rsidRPr="00676D7C">
              <w:rPr>
                <w:lang w:bidi="en-US"/>
              </w:rPr>
              <w:t>Purpose of the borrowing</w:t>
            </w:r>
          </w:p>
        </w:tc>
        <w:tc>
          <w:tcPr>
            <w:tcW w:w="1234" w:type="dxa"/>
            <w:vAlign w:val="center"/>
          </w:tcPr>
          <w:p w14:paraId="18789DED" w14:textId="6F28B059" w:rsidR="00484A76" w:rsidRPr="00676D7C" w:rsidRDefault="00484A76" w:rsidP="00484A76">
            <w:pPr>
              <w:jc w:val="center"/>
              <w:rPr>
                <w:rFonts w:eastAsia="標楷體"/>
                <w:szCs w:val="24"/>
              </w:rPr>
            </w:pPr>
            <w:r w:rsidRPr="00676D7C">
              <w:rPr>
                <w:lang w:bidi="en-US"/>
              </w:rPr>
              <w:t>Forecast period of the borrowing</w:t>
            </w:r>
          </w:p>
        </w:tc>
        <w:tc>
          <w:tcPr>
            <w:tcW w:w="1273" w:type="dxa"/>
            <w:vAlign w:val="center"/>
          </w:tcPr>
          <w:p w14:paraId="0CDCB181" w14:textId="0AAECE30" w:rsidR="00484A76" w:rsidRPr="00676D7C" w:rsidRDefault="00484A76" w:rsidP="00484A76">
            <w:pPr>
              <w:jc w:val="center"/>
              <w:rPr>
                <w:rFonts w:eastAsia="標楷體"/>
                <w:szCs w:val="24"/>
              </w:rPr>
            </w:pPr>
            <w:r w:rsidRPr="00676D7C">
              <w:rPr>
                <w:lang w:bidi="en-US"/>
              </w:rPr>
              <w:t>Estimated initial amount</w:t>
            </w:r>
          </w:p>
        </w:tc>
        <w:tc>
          <w:tcPr>
            <w:tcW w:w="1637" w:type="dxa"/>
            <w:vAlign w:val="center"/>
          </w:tcPr>
          <w:p w14:paraId="099259D7" w14:textId="77777777" w:rsidR="00484A76" w:rsidRPr="00676D7C" w:rsidRDefault="00484A76" w:rsidP="00C01494">
            <w:pPr>
              <w:jc w:val="center"/>
              <w:rPr>
                <w:rFonts w:eastAsia="標楷體"/>
                <w:szCs w:val="24"/>
              </w:rPr>
            </w:pPr>
            <w:r w:rsidRPr="00676D7C">
              <w:rPr>
                <w:lang w:bidi="en-US"/>
              </w:rPr>
              <w:t>Forecast of the amount borrowed</w:t>
            </w:r>
          </w:p>
          <w:p w14:paraId="4E8D3484" w14:textId="77777777" w:rsidR="00484A76" w:rsidRPr="00676D7C" w:rsidRDefault="00484A76" w:rsidP="00C01494">
            <w:pPr>
              <w:jc w:val="center"/>
              <w:rPr>
                <w:rFonts w:eastAsia="標楷體"/>
                <w:szCs w:val="24"/>
              </w:rPr>
            </w:pPr>
            <w:r w:rsidRPr="00676D7C">
              <w:rPr>
                <w:lang w:bidi="en-US"/>
              </w:rPr>
              <w:t>in the current academic year</w:t>
            </w:r>
          </w:p>
        </w:tc>
        <w:tc>
          <w:tcPr>
            <w:tcW w:w="1701" w:type="dxa"/>
            <w:vAlign w:val="center"/>
          </w:tcPr>
          <w:p w14:paraId="094CAA78" w14:textId="09D86574" w:rsidR="00484A76" w:rsidRPr="00676D7C" w:rsidRDefault="00484A76" w:rsidP="00484A76">
            <w:pPr>
              <w:jc w:val="center"/>
              <w:rPr>
                <w:rFonts w:eastAsia="標楷體"/>
                <w:szCs w:val="24"/>
              </w:rPr>
            </w:pPr>
            <w:r w:rsidRPr="00676D7C">
              <w:rPr>
                <w:lang w:bidi="en-US"/>
              </w:rPr>
              <w:t>Forecast of the amount repaid in the current academic year</w:t>
            </w:r>
          </w:p>
        </w:tc>
        <w:tc>
          <w:tcPr>
            <w:tcW w:w="1418" w:type="dxa"/>
            <w:vAlign w:val="center"/>
          </w:tcPr>
          <w:p w14:paraId="409A88EF" w14:textId="789BBE17" w:rsidR="00484A76" w:rsidRPr="00676D7C" w:rsidRDefault="00484A76" w:rsidP="00484A76">
            <w:pPr>
              <w:jc w:val="center"/>
              <w:rPr>
                <w:rFonts w:eastAsia="標楷體"/>
                <w:szCs w:val="24"/>
              </w:rPr>
            </w:pPr>
            <w:r w:rsidRPr="00676D7C">
              <w:rPr>
                <w:lang w:bidi="en-US"/>
              </w:rPr>
              <w:t>Forecast of the amount at the end of the period</w:t>
            </w:r>
          </w:p>
        </w:tc>
        <w:tc>
          <w:tcPr>
            <w:tcW w:w="1291" w:type="dxa"/>
            <w:vAlign w:val="center"/>
          </w:tcPr>
          <w:p w14:paraId="03841703" w14:textId="77777777" w:rsidR="00484A76" w:rsidRPr="00676D7C" w:rsidRDefault="00484A76" w:rsidP="00C01494">
            <w:pPr>
              <w:jc w:val="center"/>
              <w:rPr>
                <w:rFonts w:eastAsia="標楷體"/>
                <w:szCs w:val="24"/>
              </w:rPr>
            </w:pPr>
            <w:r w:rsidRPr="00676D7C">
              <w:rPr>
                <w:lang w:bidi="en-US"/>
              </w:rPr>
              <w:t>Remarks</w:t>
            </w:r>
          </w:p>
        </w:tc>
      </w:tr>
      <w:tr w:rsidR="00484A76" w:rsidRPr="00676D7C" w14:paraId="4C0CC094" w14:textId="77777777" w:rsidTr="00C01494">
        <w:trPr>
          <w:jc w:val="center"/>
        </w:trPr>
        <w:tc>
          <w:tcPr>
            <w:tcW w:w="1554" w:type="dxa"/>
          </w:tcPr>
          <w:p w14:paraId="5518B402" w14:textId="77777777" w:rsidR="00484A76" w:rsidRPr="00676D7C" w:rsidRDefault="00484A76" w:rsidP="00C01494">
            <w:pPr>
              <w:rPr>
                <w:rFonts w:eastAsia="標楷體"/>
                <w:szCs w:val="24"/>
              </w:rPr>
            </w:pPr>
          </w:p>
          <w:p w14:paraId="2FBE94C2" w14:textId="77777777" w:rsidR="00484A76" w:rsidRPr="00676D7C" w:rsidRDefault="00484A76" w:rsidP="00C01494">
            <w:pPr>
              <w:rPr>
                <w:rFonts w:eastAsia="標楷體"/>
                <w:szCs w:val="24"/>
              </w:rPr>
            </w:pPr>
          </w:p>
          <w:p w14:paraId="3D5D9CC3" w14:textId="77777777" w:rsidR="00484A76" w:rsidRPr="00676D7C" w:rsidRDefault="00484A76" w:rsidP="00C01494">
            <w:pPr>
              <w:rPr>
                <w:rFonts w:eastAsia="標楷體"/>
                <w:szCs w:val="24"/>
              </w:rPr>
            </w:pPr>
          </w:p>
          <w:p w14:paraId="4B53A6DA" w14:textId="77777777" w:rsidR="00484A76" w:rsidRPr="00676D7C" w:rsidRDefault="00484A76" w:rsidP="00C01494">
            <w:pPr>
              <w:rPr>
                <w:rFonts w:eastAsia="標楷體"/>
                <w:szCs w:val="24"/>
              </w:rPr>
            </w:pPr>
          </w:p>
        </w:tc>
        <w:tc>
          <w:tcPr>
            <w:tcW w:w="1234" w:type="dxa"/>
          </w:tcPr>
          <w:p w14:paraId="6334D402" w14:textId="77777777" w:rsidR="00484A76" w:rsidRPr="00676D7C" w:rsidRDefault="00484A76" w:rsidP="00C01494">
            <w:pPr>
              <w:rPr>
                <w:rFonts w:eastAsia="標楷體"/>
                <w:szCs w:val="24"/>
              </w:rPr>
            </w:pPr>
          </w:p>
        </w:tc>
        <w:tc>
          <w:tcPr>
            <w:tcW w:w="1273" w:type="dxa"/>
          </w:tcPr>
          <w:p w14:paraId="7CB63042" w14:textId="77777777" w:rsidR="00484A76" w:rsidRPr="00676D7C" w:rsidRDefault="00484A76" w:rsidP="00C01494">
            <w:pPr>
              <w:rPr>
                <w:rFonts w:eastAsia="標楷體"/>
                <w:szCs w:val="24"/>
              </w:rPr>
            </w:pPr>
          </w:p>
        </w:tc>
        <w:tc>
          <w:tcPr>
            <w:tcW w:w="1637" w:type="dxa"/>
          </w:tcPr>
          <w:p w14:paraId="74664484" w14:textId="77777777" w:rsidR="00484A76" w:rsidRPr="00676D7C" w:rsidRDefault="00484A76" w:rsidP="00C01494">
            <w:pPr>
              <w:rPr>
                <w:rFonts w:eastAsia="標楷體"/>
                <w:szCs w:val="24"/>
              </w:rPr>
            </w:pPr>
          </w:p>
        </w:tc>
        <w:tc>
          <w:tcPr>
            <w:tcW w:w="1701" w:type="dxa"/>
          </w:tcPr>
          <w:p w14:paraId="125F7591" w14:textId="77777777" w:rsidR="00484A76" w:rsidRPr="00676D7C" w:rsidRDefault="00484A76" w:rsidP="00C01494">
            <w:pPr>
              <w:rPr>
                <w:rFonts w:eastAsia="標楷體"/>
                <w:szCs w:val="24"/>
              </w:rPr>
            </w:pPr>
          </w:p>
        </w:tc>
        <w:tc>
          <w:tcPr>
            <w:tcW w:w="1418" w:type="dxa"/>
          </w:tcPr>
          <w:p w14:paraId="732DE7A8" w14:textId="77777777" w:rsidR="00484A76" w:rsidRPr="00676D7C" w:rsidRDefault="00484A76" w:rsidP="00C01494">
            <w:pPr>
              <w:rPr>
                <w:rFonts w:eastAsia="標楷體"/>
                <w:szCs w:val="24"/>
              </w:rPr>
            </w:pPr>
          </w:p>
        </w:tc>
        <w:tc>
          <w:tcPr>
            <w:tcW w:w="1291" w:type="dxa"/>
          </w:tcPr>
          <w:p w14:paraId="431D09C6" w14:textId="77777777" w:rsidR="00484A76" w:rsidRPr="00676D7C" w:rsidRDefault="00484A76" w:rsidP="00C01494">
            <w:pPr>
              <w:rPr>
                <w:rFonts w:eastAsia="標楷體"/>
                <w:szCs w:val="24"/>
              </w:rPr>
            </w:pPr>
          </w:p>
        </w:tc>
      </w:tr>
    </w:tbl>
    <w:p w14:paraId="2044CAD4" w14:textId="77777777" w:rsidR="00484A76" w:rsidRPr="00676D7C" w:rsidRDefault="00484A76" w:rsidP="00484A76">
      <w:pPr>
        <w:ind w:left="480" w:hangingChars="200" w:hanging="480"/>
        <w:rPr>
          <w:rFonts w:eastAsia="標楷體"/>
          <w:szCs w:val="24"/>
        </w:rPr>
      </w:pPr>
      <w:r w:rsidRPr="00676D7C">
        <w:rPr>
          <w:lang w:bidi="en-US"/>
        </w:rPr>
        <w:t>Descriptions:</w:t>
      </w:r>
    </w:p>
    <w:p w14:paraId="0A25F16C"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 xml:space="preserve">The Form states the forecast changes in the borrowing from banks, related parties, other individuals or non-financial institutions in the current academic year. </w:t>
      </w:r>
    </w:p>
    <w:p w14:paraId="6CAB7DDF"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If the forecast loan has been approved, it is necessary to specify in the Remark section the approval letter number of the private school endowment corporations or competent authority of the school, as well as the amount approved but having not yet borrowed.</w:t>
      </w:r>
    </w:p>
    <w:p w14:paraId="0A08B25A" w14:textId="77777777" w:rsidR="00484A76" w:rsidRPr="00676D7C" w:rsidRDefault="00484A76" w:rsidP="00484A76">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For the forecast repayment,</w:t>
      </w:r>
      <w:r w:rsidRPr="00676D7C">
        <w:rPr>
          <w:rFonts w:ascii="Times New Roman" w:hAnsi="Times New Roman"/>
          <w:dstrike/>
          <w:lang w:bidi="en-US"/>
        </w:rPr>
        <w:t xml:space="preserve"> </w:t>
      </w:r>
      <w:r w:rsidRPr="00676D7C">
        <w:rPr>
          <w:rFonts w:ascii="Times New Roman" w:hAnsi="Times New Roman"/>
          <w:lang w:bidi="en-US"/>
        </w:rPr>
        <w:t xml:space="preserve"> it is also necessary to specify in the Remark section the approval letter number of the private school endowment corporations or competent authority of the school.</w:t>
      </w:r>
    </w:p>
    <w:p w14:paraId="29EC3D87" w14:textId="4DB8D899" w:rsidR="00BE385C" w:rsidRPr="00676D7C" w:rsidRDefault="00BE385C" w:rsidP="000E3AF6">
      <w:pPr>
        <w:ind w:leftChars="300" w:left="960" w:hangingChars="100" w:hanging="240"/>
        <w:rPr>
          <w:rFonts w:eastAsia="標楷體"/>
          <w:szCs w:val="24"/>
        </w:rPr>
      </w:pPr>
    </w:p>
    <w:p w14:paraId="475A4E08" w14:textId="6E706AAF" w:rsidR="00484A76" w:rsidRPr="00676D7C" w:rsidRDefault="00484A76">
      <w:pPr>
        <w:widowControl/>
        <w:rPr>
          <w:rFonts w:eastAsia="標楷體"/>
          <w:szCs w:val="24"/>
        </w:rPr>
      </w:pPr>
      <w:r w:rsidRPr="00676D7C">
        <w:rPr>
          <w:lang w:bidi="en-US"/>
        </w:rPr>
        <w:br w:type="page"/>
      </w:r>
    </w:p>
    <w:p w14:paraId="69B9BD59" w14:textId="77777777" w:rsidR="00484A76" w:rsidRPr="00676D7C" w:rsidRDefault="00484A76" w:rsidP="000E3AF6">
      <w:pPr>
        <w:ind w:leftChars="300" w:left="960" w:hangingChars="100" w:hanging="240"/>
        <w:rPr>
          <w:rFonts w:eastAsia="標楷體"/>
          <w:szCs w:val="24"/>
        </w:rPr>
      </w:pPr>
    </w:p>
    <w:p w14:paraId="75CC0A03" w14:textId="0473D345" w:rsidR="00D9278A" w:rsidRPr="00676D7C" w:rsidRDefault="00862BE8" w:rsidP="007D1A9F">
      <w:pPr>
        <w:widowControl/>
        <w:tabs>
          <w:tab w:val="center" w:pos="4962"/>
        </w:tabs>
        <w:rPr>
          <w:rFonts w:eastAsia="標楷體"/>
          <w:szCs w:val="24"/>
        </w:rPr>
      </w:pPr>
      <w:r w:rsidRPr="00676D7C">
        <w:rPr>
          <w:rFonts w:eastAsia="標楷體"/>
          <w:szCs w:val="24"/>
        </w:rPr>
        <w:t>306</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151FA04F" w14:textId="77777777" w:rsidTr="00C01494">
        <w:trPr>
          <w:hidden/>
        </w:trPr>
        <w:tc>
          <w:tcPr>
            <w:tcW w:w="3231" w:type="dxa"/>
          </w:tcPr>
          <w:p w14:paraId="7C780F67" w14:textId="77777777" w:rsidR="00484A76" w:rsidRPr="00676D7C" w:rsidRDefault="00484A76" w:rsidP="00C01494">
            <w:pPr>
              <w:tabs>
                <w:tab w:val="left" w:pos="2835"/>
              </w:tabs>
              <w:rPr>
                <w:rFonts w:eastAsia="標楷體"/>
                <w:vanish/>
                <w:szCs w:val="24"/>
              </w:rPr>
            </w:pPr>
          </w:p>
        </w:tc>
        <w:tc>
          <w:tcPr>
            <w:tcW w:w="3965" w:type="dxa"/>
          </w:tcPr>
          <w:p w14:paraId="24F3E9AA" w14:textId="55B32BEA" w:rsidR="00484A76" w:rsidRPr="00676D7C" w:rsidRDefault="00484A76" w:rsidP="00C01494">
            <w:pPr>
              <w:tabs>
                <w:tab w:val="left" w:pos="2835"/>
              </w:tabs>
              <w:jc w:val="center"/>
              <w:rPr>
                <w:rFonts w:eastAsia="標楷體"/>
                <w:vanish/>
                <w:szCs w:val="24"/>
              </w:rPr>
            </w:pPr>
            <w:r w:rsidRPr="00676D7C">
              <w:rPr>
                <w:rFonts w:eastAsia="標楷體"/>
                <w:szCs w:val="24"/>
              </w:rPr>
              <w:t xml:space="preserve"> </w:t>
            </w:r>
            <w:r w:rsidRPr="00676D7C">
              <w:rPr>
                <w:rFonts w:eastAsia="標楷體"/>
                <w:szCs w:val="24"/>
              </w:rPr>
              <w:t>收入預算明細表</w:t>
            </w:r>
          </w:p>
        </w:tc>
        <w:tc>
          <w:tcPr>
            <w:tcW w:w="2498" w:type="dxa"/>
          </w:tcPr>
          <w:p w14:paraId="3C57F35A"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5A6AEAF0" w14:textId="77777777" w:rsidTr="00C01494">
        <w:trPr>
          <w:hidden/>
        </w:trPr>
        <w:tc>
          <w:tcPr>
            <w:tcW w:w="3231" w:type="dxa"/>
          </w:tcPr>
          <w:p w14:paraId="7955BDA7" w14:textId="77777777" w:rsidR="00484A76" w:rsidRPr="00676D7C" w:rsidRDefault="00484A76" w:rsidP="00C01494">
            <w:pPr>
              <w:tabs>
                <w:tab w:val="left" w:pos="2835"/>
              </w:tabs>
              <w:rPr>
                <w:rFonts w:eastAsia="標楷體"/>
                <w:vanish/>
                <w:szCs w:val="24"/>
              </w:rPr>
            </w:pPr>
          </w:p>
        </w:tc>
        <w:tc>
          <w:tcPr>
            <w:tcW w:w="3965" w:type="dxa"/>
          </w:tcPr>
          <w:p w14:paraId="6959B065" w14:textId="7777777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30D0EEEE"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428B7E46" w14:textId="77777777" w:rsidR="00484A76" w:rsidRPr="00676D7C" w:rsidRDefault="00484A76" w:rsidP="000E3AF6">
      <w:pPr>
        <w:rPr>
          <w:rFonts w:eastAsia="標楷體"/>
          <w:szCs w:val="24"/>
        </w:rPr>
      </w:pPr>
    </w:p>
    <w:tbl>
      <w:tblPr>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2179"/>
        <w:gridCol w:w="1417"/>
        <w:gridCol w:w="1526"/>
        <w:gridCol w:w="1398"/>
        <w:gridCol w:w="1276"/>
        <w:gridCol w:w="1106"/>
      </w:tblGrid>
      <w:tr w:rsidR="000C6C44" w:rsidRPr="00676D7C" w14:paraId="7767A693" w14:textId="77777777" w:rsidTr="00824F30">
        <w:trPr>
          <w:cantSplit/>
        </w:trPr>
        <w:tc>
          <w:tcPr>
            <w:tcW w:w="1446" w:type="dxa"/>
            <w:vMerge w:val="restart"/>
            <w:vAlign w:val="center"/>
          </w:tcPr>
          <w:p w14:paraId="21C49AF1" w14:textId="77777777" w:rsidR="00D9278A" w:rsidRPr="00676D7C" w:rsidRDefault="00D9278A" w:rsidP="000E3AF6">
            <w:pPr>
              <w:jc w:val="center"/>
              <w:rPr>
                <w:rFonts w:eastAsia="標楷體"/>
                <w:szCs w:val="24"/>
              </w:rPr>
            </w:pPr>
            <w:r w:rsidRPr="00676D7C">
              <w:rPr>
                <w:rFonts w:eastAsia="標楷體"/>
                <w:szCs w:val="24"/>
              </w:rPr>
              <w:t>(</w:t>
            </w:r>
            <w:r w:rsidRPr="00676D7C">
              <w:rPr>
                <w:rFonts w:eastAsia="標楷體"/>
                <w:szCs w:val="24"/>
              </w:rPr>
              <w:t>前</w:t>
            </w:r>
            <w:r w:rsidRPr="00676D7C">
              <w:rPr>
                <w:rFonts w:eastAsia="標楷體"/>
                <w:szCs w:val="24"/>
              </w:rPr>
              <w:t>)</w:t>
            </w:r>
            <w:r w:rsidRPr="00676D7C">
              <w:rPr>
                <w:rFonts w:eastAsia="標楷體"/>
                <w:szCs w:val="24"/>
              </w:rPr>
              <w:t>學年度</w:t>
            </w:r>
          </w:p>
          <w:p w14:paraId="0E78CB93" w14:textId="77777777" w:rsidR="00D9278A" w:rsidRPr="00676D7C" w:rsidRDefault="00D9278A" w:rsidP="000E3AF6">
            <w:pPr>
              <w:jc w:val="center"/>
              <w:rPr>
                <w:rFonts w:eastAsia="標楷體"/>
                <w:vanish/>
                <w:szCs w:val="24"/>
              </w:rPr>
            </w:pPr>
            <w:r w:rsidRPr="00676D7C">
              <w:rPr>
                <w:rFonts w:eastAsia="標楷體"/>
                <w:szCs w:val="24"/>
              </w:rPr>
              <w:t>決算數</w:t>
            </w:r>
          </w:p>
        </w:tc>
        <w:tc>
          <w:tcPr>
            <w:tcW w:w="2179" w:type="dxa"/>
            <w:vMerge w:val="restart"/>
            <w:vAlign w:val="center"/>
          </w:tcPr>
          <w:p w14:paraId="4B267D79" w14:textId="77777777" w:rsidR="00D9278A" w:rsidRPr="00676D7C" w:rsidRDefault="00D9278A" w:rsidP="000E3AF6">
            <w:pPr>
              <w:jc w:val="center"/>
              <w:rPr>
                <w:rFonts w:eastAsia="標楷體"/>
                <w:vanish/>
                <w:szCs w:val="24"/>
              </w:rPr>
            </w:pPr>
            <w:r w:rsidRPr="00676D7C">
              <w:rPr>
                <w:rFonts w:eastAsia="標楷體"/>
                <w:szCs w:val="24"/>
              </w:rPr>
              <w:t>項目名稱</w:t>
            </w:r>
          </w:p>
        </w:tc>
        <w:tc>
          <w:tcPr>
            <w:tcW w:w="1417" w:type="dxa"/>
            <w:vMerge w:val="restart"/>
            <w:vAlign w:val="center"/>
          </w:tcPr>
          <w:p w14:paraId="1EA87834" w14:textId="77777777" w:rsidR="00D9278A" w:rsidRPr="00676D7C" w:rsidRDefault="00D9278A" w:rsidP="000E3AF6">
            <w:pPr>
              <w:jc w:val="center"/>
              <w:rPr>
                <w:rFonts w:eastAsia="標楷體"/>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學年度</w:t>
            </w:r>
          </w:p>
          <w:p w14:paraId="40183649" w14:textId="77777777" w:rsidR="00D9278A" w:rsidRPr="00676D7C" w:rsidRDefault="00D9278A" w:rsidP="000E3AF6">
            <w:pPr>
              <w:jc w:val="center"/>
              <w:rPr>
                <w:rFonts w:eastAsia="標楷體"/>
                <w:vanish/>
                <w:szCs w:val="24"/>
              </w:rPr>
            </w:pPr>
            <w:r w:rsidRPr="00676D7C">
              <w:rPr>
                <w:rFonts w:eastAsia="標楷體"/>
                <w:szCs w:val="24"/>
              </w:rPr>
              <w:t>預算數</w:t>
            </w:r>
          </w:p>
        </w:tc>
        <w:tc>
          <w:tcPr>
            <w:tcW w:w="1526" w:type="dxa"/>
            <w:vMerge w:val="restart"/>
            <w:vAlign w:val="center"/>
          </w:tcPr>
          <w:p w14:paraId="7BE76EB9" w14:textId="77777777" w:rsidR="00D9278A" w:rsidRPr="00676D7C" w:rsidRDefault="00D9278A" w:rsidP="000E3AF6">
            <w:pPr>
              <w:jc w:val="center"/>
              <w:rPr>
                <w:rFonts w:eastAsia="標楷體"/>
                <w:vanish/>
                <w:szCs w:val="24"/>
              </w:rPr>
            </w:pPr>
            <w:r w:rsidRPr="00676D7C">
              <w:rPr>
                <w:rFonts w:eastAsia="標楷體"/>
                <w:szCs w:val="24"/>
              </w:rPr>
              <w:t>估計</w:t>
            </w: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學年度決算數</w:t>
            </w:r>
          </w:p>
        </w:tc>
        <w:tc>
          <w:tcPr>
            <w:tcW w:w="2674" w:type="dxa"/>
            <w:gridSpan w:val="2"/>
            <w:vAlign w:val="center"/>
          </w:tcPr>
          <w:p w14:paraId="788FB819" w14:textId="77777777" w:rsidR="00D9278A" w:rsidRPr="00676D7C" w:rsidRDefault="003D227C" w:rsidP="000E3AF6">
            <w:pPr>
              <w:jc w:val="center"/>
              <w:rPr>
                <w:rFonts w:eastAsia="標楷體"/>
                <w:vanish/>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學年度預算與估計</w:t>
            </w: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學年度決算比較</w:t>
            </w:r>
          </w:p>
        </w:tc>
        <w:tc>
          <w:tcPr>
            <w:tcW w:w="1106" w:type="dxa"/>
            <w:vMerge w:val="restart"/>
            <w:vAlign w:val="center"/>
          </w:tcPr>
          <w:p w14:paraId="3C9691E4" w14:textId="77777777" w:rsidR="00D9278A" w:rsidRPr="00676D7C" w:rsidRDefault="00D9278A" w:rsidP="000E3AF6">
            <w:pPr>
              <w:jc w:val="center"/>
              <w:rPr>
                <w:rFonts w:eastAsia="標楷體"/>
                <w:vanish/>
                <w:szCs w:val="24"/>
              </w:rPr>
            </w:pPr>
            <w:r w:rsidRPr="00676D7C">
              <w:rPr>
                <w:rFonts w:eastAsia="標楷體"/>
                <w:szCs w:val="24"/>
              </w:rPr>
              <w:t>說明</w:t>
            </w:r>
          </w:p>
        </w:tc>
      </w:tr>
      <w:tr w:rsidR="000C6C44" w:rsidRPr="00676D7C" w14:paraId="5E116F32" w14:textId="77777777" w:rsidTr="003D227C">
        <w:trPr>
          <w:cantSplit/>
          <w:hidden/>
        </w:trPr>
        <w:tc>
          <w:tcPr>
            <w:tcW w:w="1446" w:type="dxa"/>
            <w:vMerge/>
          </w:tcPr>
          <w:p w14:paraId="5E6E51EF" w14:textId="77777777" w:rsidR="00D9278A" w:rsidRPr="00676D7C" w:rsidRDefault="00D9278A" w:rsidP="000E3AF6">
            <w:pPr>
              <w:jc w:val="center"/>
              <w:rPr>
                <w:rFonts w:eastAsia="標楷體"/>
                <w:vanish/>
                <w:szCs w:val="24"/>
              </w:rPr>
            </w:pPr>
          </w:p>
        </w:tc>
        <w:tc>
          <w:tcPr>
            <w:tcW w:w="2179" w:type="dxa"/>
            <w:vMerge/>
          </w:tcPr>
          <w:p w14:paraId="494A1378" w14:textId="77777777" w:rsidR="00D9278A" w:rsidRPr="00676D7C" w:rsidRDefault="00D9278A" w:rsidP="000E3AF6">
            <w:pPr>
              <w:jc w:val="center"/>
              <w:rPr>
                <w:rFonts w:eastAsia="標楷體"/>
                <w:vanish/>
                <w:szCs w:val="24"/>
              </w:rPr>
            </w:pPr>
          </w:p>
        </w:tc>
        <w:tc>
          <w:tcPr>
            <w:tcW w:w="1417" w:type="dxa"/>
            <w:vMerge/>
          </w:tcPr>
          <w:p w14:paraId="39D9ADAC" w14:textId="77777777" w:rsidR="00D9278A" w:rsidRPr="00676D7C" w:rsidRDefault="00D9278A" w:rsidP="000E3AF6">
            <w:pPr>
              <w:jc w:val="center"/>
              <w:rPr>
                <w:rFonts w:eastAsia="標楷體"/>
                <w:vanish/>
                <w:szCs w:val="24"/>
              </w:rPr>
            </w:pPr>
          </w:p>
        </w:tc>
        <w:tc>
          <w:tcPr>
            <w:tcW w:w="1526" w:type="dxa"/>
            <w:vMerge/>
          </w:tcPr>
          <w:p w14:paraId="6EE87979" w14:textId="77777777" w:rsidR="00D9278A" w:rsidRPr="00676D7C" w:rsidRDefault="00D9278A" w:rsidP="000E3AF6">
            <w:pPr>
              <w:jc w:val="center"/>
              <w:rPr>
                <w:rFonts w:eastAsia="標楷體"/>
                <w:vanish/>
                <w:szCs w:val="24"/>
              </w:rPr>
            </w:pPr>
          </w:p>
        </w:tc>
        <w:tc>
          <w:tcPr>
            <w:tcW w:w="1398" w:type="dxa"/>
          </w:tcPr>
          <w:p w14:paraId="6788F690" w14:textId="77777777" w:rsidR="00D9278A" w:rsidRPr="00676D7C" w:rsidRDefault="00D9278A" w:rsidP="000E3AF6">
            <w:pPr>
              <w:jc w:val="center"/>
              <w:rPr>
                <w:rFonts w:eastAsia="標楷體"/>
                <w:vanish/>
                <w:szCs w:val="24"/>
              </w:rPr>
            </w:pPr>
            <w:r w:rsidRPr="00676D7C">
              <w:rPr>
                <w:rFonts w:eastAsia="標楷體"/>
                <w:szCs w:val="24"/>
              </w:rPr>
              <w:t>差異</w:t>
            </w:r>
          </w:p>
        </w:tc>
        <w:tc>
          <w:tcPr>
            <w:tcW w:w="1276" w:type="dxa"/>
          </w:tcPr>
          <w:p w14:paraId="0C67E9D4" w14:textId="77777777" w:rsidR="00D9278A" w:rsidRPr="00676D7C" w:rsidRDefault="00D9278A" w:rsidP="000E3AF6">
            <w:pPr>
              <w:jc w:val="center"/>
              <w:rPr>
                <w:rFonts w:eastAsia="標楷體"/>
                <w:vanish/>
                <w:szCs w:val="24"/>
              </w:rPr>
            </w:pPr>
            <w:r w:rsidRPr="00676D7C">
              <w:rPr>
                <w:rFonts w:eastAsia="標楷體"/>
                <w:szCs w:val="24"/>
              </w:rPr>
              <w:t>%</w:t>
            </w:r>
          </w:p>
        </w:tc>
        <w:tc>
          <w:tcPr>
            <w:tcW w:w="1106" w:type="dxa"/>
            <w:vMerge/>
          </w:tcPr>
          <w:p w14:paraId="098212A1" w14:textId="77777777" w:rsidR="00D9278A" w:rsidRPr="00676D7C" w:rsidRDefault="00D9278A" w:rsidP="000E3AF6">
            <w:pPr>
              <w:jc w:val="center"/>
              <w:rPr>
                <w:rFonts w:eastAsia="標楷體"/>
                <w:vanish/>
                <w:szCs w:val="24"/>
              </w:rPr>
            </w:pPr>
          </w:p>
        </w:tc>
      </w:tr>
      <w:tr w:rsidR="000C6C44" w:rsidRPr="00676D7C" w14:paraId="648699AF" w14:textId="77777777" w:rsidTr="0091431C">
        <w:tc>
          <w:tcPr>
            <w:tcW w:w="1446" w:type="dxa"/>
          </w:tcPr>
          <w:p w14:paraId="01BE4190" w14:textId="77777777" w:rsidR="008F3E8C" w:rsidRPr="00676D7C" w:rsidRDefault="008F3E8C" w:rsidP="000E3AF6">
            <w:pPr>
              <w:rPr>
                <w:rFonts w:eastAsia="標楷體"/>
                <w:szCs w:val="24"/>
              </w:rPr>
            </w:pPr>
          </w:p>
          <w:p w14:paraId="7AE5DC05" w14:textId="77777777" w:rsidR="008F3E8C" w:rsidRPr="00676D7C" w:rsidRDefault="008F3E8C" w:rsidP="000E3AF6">
            <w:pPr>
              <w:rPr>
                <w:rFonts w:eastAsia="標楷體"/>
                <w:szCs w:val="24"/>
              </w:rPr>
            </w:pPr>
          </w:p>
          <w:p w14:paraId="2BF811A5" w14:textId="77777777" w:rsidR="006C732A" w:rsidRPr="00676D7C" w:rsidRDefault="006C732A" w:rsidP="000E3AF6">
            <w:pPr>
              <w:rPr>
                <w:rFonts w:eastAsia="標楷體"/>
                <w:szCs w:val="24"/>
              </w:rPr>
            </w:pPr>
          </w:p>
          <w:p w14:paraId="4CC60345" w14:textId="70865BC3" w:rsidR="00BE385C" w:rsidRPr="00676D7C" w:rsidRDefault="00BE385C" w:rsidP="000E3AF6">
            <w:pPr>
              <w:rPr>
                <w:rFonts w:eastAsia="標楷體"/>
                <w:vanish/>
                <w:szCs w:val="24"/>
              </w:rPr>
            </w:pPr>
          </w:p>
        </w:tc>
        <w:tc>
          <w:tcPr>
            <w:tcW w:w="2179" w:type="dxa"/>
          </w:tcPr>
          <w:p w14:paraId="6378541E" w14:textId="77777777" w:rsidR="006C732A" w:rsidRPr="00676D7C" w:rsidRDefault="006C732A" w:rsidP="000E3AF6">
            <w:pPr>
              <w:rPr>
                <w:rFonts w:eastAsia="標楷體"/>
                <w:vanish/>
                <w:szCs w:val="24"/>
              </w:rPr>
            </w:pPr>
          </w:p>
        </w:tc>
        <w:tc>
          <w:tcPr>
            <w:tcW w:w="1417" w:type="dxa"/>
          </w:tcPr>
          <w:p w14:paraId="1A3FEBE0" w14:textId="77777777" w:rsidR="006C732A" w:rsidRPr="00676D7C" w:rsidRDefault="006C732A" w:rsidP="000E3AF6">
            <w:pPr>
              <w:rPr>
                <w:rFonts w:eastAsia="標楷體"/>
                <w:vanish/>
                <w:szCs w:val="24"/>
              </w:rPr>
            </w:pPr>
          </w:p>
        </w:tc>
        <w:tc>
          <w:tcPr>
            <w:tcW w:w="1526" w:type="dxa"/>
          </w:tcPr>
          <w:p w14:paraId="2148B636" w14:textId="77777777" w:rsidR="006C732A" w:rsidRPr="00676D7C" w:rsidRDefault="006C732A" w:rsidP="000E3AF6">
            <w:pPr>
              <w:rPr>
                <w:rFonts w:eastAsia="標楷體"/>
                <w:vanish/>
                <w:szCs w:val="24"/>
              </w:rPr>
            </w:pPr>
          </w:p>
        </w:tc>
        <w:tc>
          <w:tcPr>
            <w:tcW w:w="1398" w:type="dxa"/>
          </w:tcPr>
          <w:p w14:paraId="7D82F42E" w14:textId="77777777" w:rsidR="006C732A" w:rsidRPr="00676D7C" w:rsidRDefault="006C732A" w:rsidP="000E3AF6">
            <w:pPr>
              <w:rPr>
                <w:rFonts w:eastAsia="標楷體"/>
                <w:vanish/>
                <w:szCs w:val="24"/>
              </w:rPr>
            </w:pPr>
          </w:p>
        </w:tc>
        <w:tc>
          <w:tcPr>
            <w:tcW w:w="1276" w:type="dxa"/>
          </w:tcPr>
          <w:p w14:paraId="23DE7C41" w14:textId="77777777" w:rsidR="006C732A" w:rsidRPr="00676D7C" w:rsidRDefault="006C732A" w:rsidP="000E3AF6">
            <w:pPr>
              <w:rPr>
                <w:rFonts w:eastAsia="標楷體"/>
                <w:vanish/>
                <w:szCs w:val="24"/>
              </w:rPr>
            </w:pPr>
          </w:p>
        </w:tc>
        <w:tc>
          <w:tcPr>
            <w:tcW w:w="1106" w:type="dxa"/>
          </w:tcPr>
          <w:p w14:paraId="295180B0" w14:textId="77777777" w:rsidR="006C732A" w:rsidRPr="00676D7C" w:rsidRDefault="006C732A" w:rsidP="000E3AF6">
            <w:pPr>
              <w:rPr>
                <w:rFonts w:eastAsia="標楷體"/>
                <w:szCs w:val="24"/>
              </w:rPr>
            </w:pPr>
          </w:p>
          <w:p w14:paraId="36C2A6D2" w14:textId="77777777" w:rsidR="006C732A" w:rsidRPr="00676D7C" w:rsidRDefault="006C732A" w:rsidP="000E3AF6">
            <w:pPr>
              <w:tabs>
                <w:tab w:val="left" w:pos="1275"/>
              </w:tabs>
              <w:ind w:rightChars="102" w:right="245"/>
              <w:rPr>
                <w:rFonts w:eastAsia="標楷體"/>
                <w:szCs w:val="24"/>
              </w:rPr>
            </w:pPr>
            <w:r w:rsidRPr="00676D7C">
              <w:rPr>
                <w:rFonts w:eastAsia="標楷體"/>
                <w:szCs w:val="24"/>
              </w:rPr>
              <w:tab/>
            </w:r>
          </w:p>
        </w:tc>
      </w:tr>
    </w:tbl>
    <w:p w14:paraId="7A520AF8" w14:textId="77777777" w:rsidR="00FD430E" w:rsidRPr="00676D7C" w:rsidRDefault="00600644" w:rsidP="000E3AF6">
      <w:pPr>
        <w:rPr>
          <w:rFonts w:eastAsia="標楷體"/>
          <w:szCs w:val="24"/>
        </w:rPr>
      </w:pPr>
      <w:r w:rsidRPr="00676D7C">
        <w:rPr>
          <w:rFonts w:eastAsia="標楷體"/>
          <w:szCs w:val="24"/>
        </w:rPr>
        <w:t>說明：</w:t>
      </w:r>
    </w:p>
    <w:p w14:paraId="1AC2AEC9" w14:textId="4F46358D" w:rsidR="00600644" w:rsidRPr="00676D7C" w:rsidRDefault="00BE385C" w:rsidP="000E3AF6">
      <w:pPr>
        <w:ind w:leftChars="300" w:left="960" w:hangingChars="100" w:hanging="240"/>
        <w:rPr>
          <w:rFonts w:eastAsia="標楷體"/>
          <w:szCs w:val="24"/>
        </w:rPr>
      </w:pPr>
      <w:r w:rsidRPr="00676D7C">
        <w:rPr>
          <w:rFonts w:eastAsia="標楷體"/>
          <w:szCs w:val="24"/>
        </w:rPr>
        <w:t>1.</w:t>
      </w:r>
      <w:r w:rsidRPr="00676D7C">
        <w:rPr>
          <w:rFonts w:eastAsia="標楷體"/>
          <w:szCs w:val="24"/>
        </w:rPr>
        <w:tab/>
      </w:r>
      <w:r w:rsidRPr="00676D7C">
        <w:rPr>
          <w:rFonts w:eastAsia="標楷體"/>
          <w:szCs w:val="24"/>
        </w:rPr>
        <w:t>收入項目依會計制度所定收入之第</w:t>
      </w:r>
      <w:r w:rsidRPr="00676D7C">
        <w:rPr>
          <w:rFonts w:eastAsia="標楷體"/>
          <w:szCs w:val="24"/>
        </w:rPr>
        <w:t>4</w:t>
      </w:r>
      <w:r w:rsidRPr="00676D7C">
        <w:rPr>
          <w:rFonts w:eastAsia="標楷體"/>
          <w:szCs w:val="24"/>
        </w:rPr>
        <w:t>級項目填列，先列總帳項目，再列明細項目。</w:t>
      </w:r>
      <w:r w:rsidRPr="00676D7C">
        <w:rPr>
          <w:rFonts w:eastAsia="標楷體"/>
          <w:szCs w:val="24"/>
        </w:rPr>
        <w:t xml:space="preserve"> </w:t>
      </w:r>
    </w:p>
    <w:p w14:paraId="39B81130" w14:textId="53814AF9" w:rsidR="00600644" w:rsidRPr="00676D7C" w:rsidRDefault="00BE385C" w:rsidP="000E3AF6">
      <w:pPr>
        <w:ind w:leftChars="300" w:left="960" w:hangingChars="100" w:hanging="240"/>
        <w:rPr>
          <w:rFonts w:eastAsia="標楷體"/>
          <w:szCs w:val="24"/>
        </w:rPr>
      </w:pPr>
      <w:r w:rsidRPr="00676D7C">
        <w:rPr>
          <w:rFonts w:eastAsia="標楷體"/>
          <w:szCs w:val="24"/>
        </w:rPr>
        <w:t>2.</w:t>
      </w:r>
      <w:r w:rsidRPr="00676D7C">
        <w:rPr>
          <w:rFonts w:eastAsia="標楷體"/>
          <w:szCs w:val="24"/>
        </w:rPr>
        <w:tab/>
      </w:r>
      <w:r w:rsidRPr="00676D7C">
        <w:rPr>
          <w:rFonts w:eastAsia="標楷體"/>
          <w:szCs w:val="24"/>
        </w:rPr>
        <w:t>各項收入項目應說明估計之基礎及計算式。</w:t>
      </w:r>
    </w:p>
    <w:p w14:paraId="70B43AFD" w14:textId="222609C0" w:rsidR="00BE385C" w:rsidRPr="00676D7C" w:rsidRDefault="00BE385C" w:rsidP="000E3AF6">
      <w:pPr>
        <w:ind w:leftChars="300" w:left="960" w:hangingChars="100" w:hanging="240"/>
        <w:rPr>
          <w:rFonts w:eastAsia="標楷體"/>
          <w:szCs w:val="24"/>
        </w:rPr>
      </w:pPr>
      <w:r w:rsidRPr="00676D7C">
        <w:rPr>
          <w:rFonts w:eastAsia="標楷體"/>
          <w:szCs w:val="24"/>
        </w:rPr>
        <w:t>3.</w:t>
      </w:r>
      <w:r w:rsidRPr="00676D7C">
        <w:rPr>
          <w:rFonts w:eastAsia="標楷體"/>
          <w:szCs w:val="24"/>
        </w:rPr>
        <w:tab/>
      </w:r>
      <w:r w:rsidRPr="00676D7C">
        <w:rPr>
          <w:rFonts w:eastAsia="標楷體"/>
          <w:szCs w:val="24"/>
        </w:rPr>
        <w:t>本學年度預算與估計上學年度決算之比較，重大差異部分應扼要說明原因。</w:t>
      </w:r>
    </w:p>
    <w:p w14:paraId="4F41F6E8" w14:textId="77777777" w:rsidR="007B27C9" w:rsidRPr="00676D7C" w:rsidRDefault="007B27C9" w:rsidP="000E3AF6">
      <w:pPr>
        <w:rPr>
          <w:rFonts w:eastAsia="標楷體"/>
          <w:szCs w:val="24"/>
        </w:rPr>
      </w:pPr>
    </w:p>
    <w:p w14:paraId="51A68275" w14:textId="77777777" w:rsidR="00484A76" w:rsidRPr="00676D7C" w:rsidRDefault="00484A76" w:rsidP="007D1A9F">
      <w:pPr>
        <w:widowControl/>
        <w:tabs>
          <w:tab w:val="center" w:pos="4962"/>
        </w:tabs>
        <w:rPr>
          <w:rFonts w:eastAsia="標楷體"/>
          <w:szCs w:val="24"/>
        </w:rPr>
      </w:pPr>
      <w:r w:rsidRPr="00676D7C">
        <w:rPr>
          <w:lang w:bidi="en-US"/>
        </w:rPr>
        <w:t>Form 306</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484A76" w:rsidRPr="00676D7C" w14:paraId="00C7FE02" w14:textId="77777777" w:rsidTr="00C01494">
        <w:tc>
          <w:tcPr>
            <w:tcW w:w="3231" w:type="dxa"/>
          </w:tcPr>
          <w:p w14:paraId="7BE7A3FB" w14:textId="77777777" w:rsidR="00484A76" w:rsidRPr="00676D7C" w:rsidRDefault="00484A76" w:rsidP="00C01494">
            <w:pPr>
              <w:tabs>
                <w:tab w:val="left" w:pos="2835"/>
              </w:tabs>
              <w:rPr>
                <w:rFonts w:eastAsia="標楷體"/>
                <w:szCs w:val="24"/>
              </w:rPr>
            </w:pPr>
          </w:p>
        </w:tc>
        <w:tc>
          <w:tcPr>
            <w:tcW w:w="3965" w:type="dxa"/>
          </w:tcPr>
          <w:p w14:paraId="008AE074" w14:textId="77777777" w:rsidR="00484A76" w:rsidRPr="00676D7C" w:rsidRDefault="00484A76" w:rsidP="00C01494">
            <w:pPr>
              <w:tabs>
                <w:tab w:val="left" w:pos="2835"/>
              </w:tabs>
              <w:jc w:val="center"/>
              <w:rPr>
                <w:rFonts w:eastAsia="標楷體"/>
                <w:szCs w:val="24"/>
              </w:rPr>
            </w:pPr>
            <w:r w:rsidRPr="00676D7C">
              <w:rPr>
                <w:lang w:bidi="en-US"/>
              </w:rPr>
              <w:t xml:space="preserve"> Statement of budgeted income</w:t>
            </w:r>
          </w:p>
        </w:tc>
        <w:tc>
          <w:tcPr>
            <w:tcW w:w="2498" w:type="dxa"/>
          </w:tcPr>
          <w:p w14:paraId="6AD176D0" w14:textId="77777777" w:rsidR="00484A76" w:rsidRPr="00676D7C" w:rsidRDefault="00484A76" w:rsidP="00C01494">
            <w:pPr>
              <w:tabs>
                <w:tab w:val="left" w:pos="2835"/>
              </w:tabs>
              <w:jc w:val="right"/>
              <w:rPr>
                <w:rFonts w:eastAsia="標楷體"/>
                <w:szCs w:val="24"/>
              </w:rPr>
            </w:pPr>
            <w:r w:rsidRPr="00676D7C">
              <w:rPr>
                <w:lang w:bidi="en-US"/>
              </w:rPr>
              <w:t>Page No. ___ of ____</w:t>
            </w:r>
          </w:p>
        </w:tc>
      </w:tr>
      <w:tr w:rsidR="00484A76" w:rsidRPr="00676D7C" w14:paraId="270F8A28" w14:textId="77777777" w:rsidTr="00C01494">
        <w:tc>
          <w:tcPr>
            <w:tcW w:w="3231" w:type="dxa"/>
          </w:tcPr>
          <w:p w14:paraId="136835B9" w14:textId="77777777" w:rsidR="00484A76" w:rsidRPr="00676D7C" w:rsidRDefault="00484A76" w:rsidP="00C01494">
            <w:pPr>
              <w:tabs>
                <w:tab w:val="left" w:pos="2835"/>
              </w:tabs>
              <w:rPr>
                <w:rFonts w:eastAsia="標楷體"/>
                <w:szCs w:val="24"/>
              </w:rPr>
            </w:pPr>
          </w:p>
        </w:tc>
        <w:tc>
          <w:tcPr>
            <w:tcW w:w="3965" w:type="dxa"/>
          </w:tcPr>
          <w:p w14:paraId="1FE1A705" w14:textId="77777777" w:rsidR="00484A76" w:rsidRPr="00676D7C" w:rsidRDefault="00484A76" w:rsidP="007D1A9F">
            <w:pPr>
              <w:tabs>
                <w:tab w:val="left" w:pos="2835"/>
              </w:tabs>
              <w:jc w:val="center"/>
              <w:rPr>
                <w:rFonts w:eastAsia="標楷體"/>
                <w:szCs w:val="24"/>
              </w:rPr>
            </w:pPr>
            <w:r w:rsidRPr="00676D7C">
              <w:rPr>
                <w:lang w:bidi="en-US"/>
              </w:rPr>
              <w:t>Academic Year</w:t>
            </w:r>
          </w:p>
        </w:tc>
        <w:tc>
          <w:tcPr>
            <w:tcW w:w="2498" w:type="dxa"/>
          </w:tcPr>
          <w:p w14:paraId="2ED11B42" w14:textId="77777777" w:rsidR="00484A76" w:rsidRPr="00676D7C" w:rsidRDefault="00484A76" w:rsidP="00C01494">
            <w:pPr>
              <w:tabs>
                <w:tab w:val="left" w:pos="2835"/>
              </w:tabs>
              <w:jc w:val="right"/>
              <w:rPr>
                <w:rFonts w:eastAsia="標楷體"/>
                <w:szCs w:val="24"/>
              </w:rPr>
            </w:pPr>
            <w:r w:rsidRPr="00676D7C">
              <w:rPr>
                <w:lang w:bidi="en-US"/>
              </w:rPr>
              <w:t>Unit: NT$</w:t>
            </w:r>
          </w:p>
        </w:tc>
      </w:tr>
    </w:tbl>
    <w:p w14:paraId="1A33F431" w14:textId="77777777" w:rsidR="00484A76" w:rsidRPr="00676D7C" w:rsidRDefault="00484A76" w:rsidP="00484A76">
      <w:pPr>
        <w:rPr>
          <w:rFonts w:eastAsia="標楷體"/>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20"/>
        <w:gridCol w:w="2001"/>
        <w:gridCol w:w="1293"/>
        <w:gridCol w:w="1394"/>
        <w:gridCol w:w="1275"/>
        <w:gridCol w:w="1163"/>
        <w:gridCol w:w="1176"/>
      </w:tblGrid>
      <w:tr w:rsidR="00484A76" w:rsidRPr="00676D7C" w14:paraId="58DFA338" w14:textId="77777777" w:rsidTr="00442F7B">
        <w:trPr>
          <w:cantSplit/>
        </w:trPr>
        <w:tc>
          <w:tcPr>
            <w:tcW w:w="699" w:type="pct"/>
            <w:vMerge w:val="restart"/>
            <w:vAlign w:val="center"/>
          </w:tcPr>
          <w:p w14:paraId="562BBADA" w14:textId="77777777" w:rsidR="00484A76" w:rsidRPr="00676D7C" w:rsidRDefault="00484A76" w:rsidP="00C01494">
            <w:pPr>
              <w:jc w:val="center"/>
              <w:rPr>
                <w:rFonts w:eastAsia="標楷體"/>
                <w:szCs w:val="24"/>
              </w:rPr>
            </w:pPr>
            <w:r w:rsidRPr="00676D7C">
              <w:rPr>
                <w:lang w:bidi="en-US"/>
              </w:rPr>
              <w:t>(Previous) Academic Year</w:t>
            </w:r>
          </w:p>
          <w:p w14:paraId="66AC247B" w14:textId="77777777" w:rsidR="00484A76" w:rsidRPr="00676D7C" w:rsidRDefault="00484A76" w:rsidP="00C01494">
            <w:pPr>
              <w:jc w:val="center"/>
              <w:rPr>
                <w:rFonts w:eastAsia="標楷體"/>
                <w:szCs w:val="24"/>
              </w:rPr>
            </w:pPr>
            <w:r w:rsidRPr="00676D7C">
              <w:rPr>
                <w:lang w:bidi="en-US"/>
              </w:rPr>
              <w:t>Final accounts</w:t>
            </w:r>
          </w:p>
        </w:tc>
        <w:tc>
          <w:tcPr>
            <w:tcW w:w="1053" w:type="pct"/>
            <w:vMerge w:val="restart"/>
            <w:vAlign w:val="center"/>
          </w:tcPr>
          <w:p w14:paraId="75007EC3" w14:textId="77777777" w:rsidR="00484A76" w:rsidRPr="00676D7C" w:rsidRDefault="00484A76" w:rsidP="00C01494">
            <w:pPr>
              <w:jc w:val="center"/>
              <w:rPr>
                <w:rFonts w:eastAsia="標楷體"/>
                <w:szCs w:val="24"/>
              </w:rPr>
            </w:pPr>
            <w:r w:rsidRPr="00676D7C">
              <w:rPr>
                <w:lang w:bidi="en-US"/>
              </w:rPr>
              <w:t>Name of Item</w:t>
            </w:r>
          </w:p>
        </w:tc>
        <w:tc>
          <w:tcPr>
            <w:tcW w:w="685" w:type="pct"/>
            <w:vMerge w:val="restart"/>
            <w:vAlign w:val="center"/>
          </w:tcPr>
          <w:p w14:paraId="79192831" w14:textId="3478F809" w:rsidR="00484A76" w:rsidRPr="00676D7C" w:rsidRDefault="00484A76" w:rsidP="00484A76">
            <w:pPr>
              <w:jc w:val="center"/>
              <w:rPr>
                <w:rFonts w:eastAsia="標楷體"/>
                <w:szCs w:val="24"/>
              </w:rPr>
            </w:pPr>
            <w:r w:rsidRPr="00676D7C">
              <w:rPr>
                <w:lang w:bidi="en-US"/>
              </w:rPr>
              <w:t>Budgeted accounts in the (current) academic year</w:t>
            </w:r>
          </w:p>
        </w:tc>
        <w:tc>
          <w:tcPr>
            <w:tcW w:w="737" w:type="pct"/>
            <w:vMerge w:val="restart"/>
            <w:vAlign w:val="center"/>
          </w:tcPr>
          <w:p w14:paraId="5527C6C0" w14:textId="77777777" w:rsidR="00484A76" w:rsidRPr="00676D7C" w:rsidRDefault="00484A76" w:rsidP="00C01494">
            <w:pPr>
              <w:jc w:val="center"/>
              <w:rPr>
                <w:rFonts w:eastAsia="標楷體"/>
                <w:szCs w:val="24"/>
              </w:rPr>
            </w:pPr>
            <w:r w:rsidRPr="00676D7C">
              <w:rPr>
                <w:lang w:bidi="en-US"/>
              </w:rPr>
              <w:t>Estimated final accounts in the (previous) academic year</w:t>
            </w:r>
          </w:p>
        </w:tc>
        <w:tc>
          <w:tcPr>
            <w:tcW w:w="1292" w:type="pct"/>
            <w:gridSpan w:val="2"/>
            <w:vAlign w:val="center"/>
          </w:tcPr>
          <w:p w14:paraId="7200A3C4" w14:textId="77777777" w:rsidR="00484A76" w:rsidRPr="00676D7C" w:rsidRDefault="00484A76" w:rsidP="00C01494">
            <w:pPr>
              <w:jc w:val="center"/>
              <w:rPr>
                <w:rFonts w:eastAsia="標楷體"/>
                <w:szCs w:val="24"/>
              </w:rPr>
            </w:pPr>
            <w:r w:rsidRPr="00676D7C">
              <w:rPr>
                <w:lang w:bidi="en-US"/>
              </w:rPr>
              <w:t>Comparison of the budget for the (current) academic year and estimated budget for the (previous) academic year.</w:t>
            </w:r>
          </w:p>
        </w:tc>
        <w:tc>
          <w:tcPr>
            <w:tcW w:w="534" w:type="pct"/>
            <w:vMerge w:val="restart"/>
            <w:vAlign w:val="center"/>
          </w:tcPr>
          <w:p w14:paraId="1D978540" w14:textId="77777777" w:rsidR="00484A76" w:rsidRPr="00676D7C" w:rsidRDefault="00484A76" w:rsidP="00C01494">
            <w:pPr>
              <w:jc w:val="center"/>
              <w:rPr>
                <w:rFonts w:eastAsia="標楷體"/>
                <w:szCs w:val="24"/>
              </w:rPr>
            </w:pPr>
            <w:r w:rsidRPr="00676D7C">
              <w:rPr>
                <w:lang w:bidi="en-US"/>
              </w:rPr>
              <w:t>Description</w:t>
            </w:r>
          </w:p>
        </w:tc>
      </w:tr>
      <w:tr w:rsidR="00484A76" w:rsidRPr="00676D7C" w14:paraId="2DBDA44C" w14:textId="77777777" w:rsidTr="00442F7B">
        <w:trPr>
          <w:cantSplit/>
        </w:trPr>
        <w:tc>
          <w:tcPr>
            <w:tcW w:w="699" w:type="pct"/>
            <w:vMerge/>
          </w:tcPr>
          <w:p w14:paraId="16857350" w14:textId="77777777" w:rsidR="00484A76" w:rsidRPr="00676D7C" w:rsidRDefault="00484A76" w:rsidP="00C01494">
            <w:pPr>
              <w:jc w:val="center"/>
              <w:rPr>
                <w:rFonts w:eastAsia="標楷體"/>
                <w:szCs w:val="24"/>
              </w:rPr>
            </w:pPr>
          </w:p>
        </w:tc>
        <w:tc>
          <w:tcPr>
            <w:tcW w:w="1053" w:type="pct"/>
            <w:vMerge/>
          </w:tcPr>
          <w:p w14:paraId="18A580FB" w14:textId="77777777" w:rsidR="00484A76" w:rsidRPr="00676D7C" w:rsidRDefault="00484A76" w:rsidP="00C01494">
            <w:pPr>
              <w:jc w:val="center"/>
              <w:rPr>
                <w:rFonts w:eastAsia="標楷體"/>
                <w:szCs w:val="24"/>
              </w:rPr>
            </w:pPr>
          </w:p>
        </w:tc>
        <w:tc>
          <w:tcPr>
            <w:tcW w:w="685" w:type="pct"/>
            <w:vMerge/>
          </w:tcPr>
          <w:p w14:paraId="2051EA83" w14:textId="77777777" w:rsidR="00484A76" w:rsidRPr="00676D7C" w:rsidRDefault="00484A76" w:rsidP="00C01494">
            <w:pPr>
              <w:jc w:val="center"/>
              <w:rPr>
                <w:rFonts w:eastAsia="標楷體"/>
                <w:szCs w:val="24"/>
              </w:rPr>
            </w:pPr>
          </w:p>
        </w:tc>
        <w:tc>
          <w:tcPr>
            <w:tcW w:w="737" w:type="pct"/>
            <w:vMerge/>
          </w:tcPr>
          <w:p w14:paraId="019E6874" w14:textId="77777777" w:rsidR="00484A76" w:rsidRPr="00676D7C" w:rsidRDefault="00484A76" w:rsidP="00C01494">
            <w:pPr>
              <w:jc w:val="center"/>
              <w:rPr>
                <w:rFonts w:eastAsia="標楷體"/>
                <w:szCs w:val="24"/>
              </w:rPr>
            </w:pPr>
          </w:p>
        </w:tc>
        <w:tc>
          <w:tcPr>
            <w:tcW w:w="675" w:type="pct"/>
          </w:tcPr>
          <w:p w14:paraId="3519DAD8" w14:textId="77777777" w:rsidR="00484A76" w:rsidRPr="00676D7C" w:rsidRDefault="00484A76" w:rsidP="00C01494">
            <w:pPr>
              <w:jc w:val="center"/>
              <w:rPr>
                <w:rFonts w:eastAsia="標楷體"/>
                <w:szCs w:val="24"/>
              </w:rPr>
            </w:pPr>
            <w:r w:rsidRPr="00676D7C">
              <w:rPr>
                <w:lang w:bidi="en-US"/>
              </w:rPr>
              <w:t>Difference %</w:t>
            </w:r>
          </w:p>
        </w:tc>
        <w:tc>
          <w:tcPr>
            <w:tcW w:w="617" w:type="pct"/>
          </w:tcPr>
          <w:p w14:paraId="3BED6CDB" w14:textId="77777777" w:rsidR="00484A76" w:rsidRPr="00676D7C" w:rsidRDefault="00484A76" w:rsidP="00C01494">
            <w:pPr>
              <w:jc w:val="center"/>
              <w:rPr>
                <w:rFonts w:eastAsia="標楷體"/>
                <w:szCs w:val="24"/>
              </w:rPr>
            </w:pPr>
            <w:r w:rsidRPr="00676D7C">
              <w:rPr>
                <w:rFonts w:eastAsia="標楷體"/>
                <w:szCs w:val="24"/>
              </w:rPr>
              <w:t>%</w:t>
            </w:r>
          </w:p>
        </w:tc>
        <w:tc>
          <w:tcPr>
            <w:tcW w:w="534" w:type="pct"/>
            <w:vMerge/>
          </w:tcPr>
          <w:p w14:paraId="1E75F17A" w14:textId="77777777" w:rsidR="00484A76" w:rsidRPr="00676D7C" w:rsidRDefault="00484A76" w:rsidP="00C01494">
            <w:pPr>
              <w:jc w:val="center"/>
              <w:rPr>
                <w:rFonts w:eastAsia="標楷體"/>
                <w:szCs w:val="24"/>
              </w:rPr>
            </w:pPr>
          </w:p>
        </w:tc>
      </w:tr>
      <w:tr w:rsidR="00484A76" w:rsidRPr="00676D7C" w14:paraId="6D155E80" w14:textId="77777777" w:rsidTr="00442F7B">
        <w:tc>
          <w:tcPr>
            <w:tcW w:w="699" w:type="pct"/>
          </w:tcPr>
          <w:p w14:paraId="5F54BC51" w14:textId="77777777" w:rsidR="00484A76" w:rsidRPr="00676D7C" w:rsidRDefault="00484A76" w:rsidP="00C01494">
            <w:pPr>
              <w:rPr>
                <w:rFonts w:eastAsia="標楷體"/>
                <w:szCs w:val="24"/>
              </w:rPr>
            </w:pPr>
          </w:p>
          <w:p w14:paraId="50C95EEB" w14:textId="77777777" w:rsidR="00484A76" w:rsidRPr="00676D7C" w:rsidRDefault="00484A76" w:rsidP="00C01494">
            <w:pPr>
              <w:rPr>
                <w:rFonts w:eastAsia="標楷體"/>
                <w:szCs w:val="24"/>
              </w:rPr>
            </w:pPr>
          </w:p>
          <w:p w14:paraId="584B4200" w14:textId="77777777" w:rsidR="00484A76" w:rsidRPr="00676D7C" w:rsidRDefault="00484A76" w:rsidP="00C01494">
            <w:pPr>
              <w:rPr>
                <w:rFonts w:eastAsia="標楷體"/>
                <w:szCs w:val="24"/>
              </w:rPr>
            </w:pPr>
          </w:p>
          <w:p w14:paraId="5A2FD1AA" w14:textId="77777777" w:rsidR="00484A76" w:rsidRPr="00676D7C" w:rsidRDefault="00484A76" w:rsidP="00C01494">
            <w:pPr>
              <w:rPr>
                <w:rFonts w:eastAsia="標楷體"/>
                <w:szCs w:val="24"/>
              </w:rPr>
            </w:pPr>
          </w:p>
        </w:tc>
        <w:tc>
          <w:tcPr>
            <w:tcW w:w="1053" w:type="pct"/>
          </w:tcPr>
          <w:p w14:paraId="778B5486" w14:textId="77777777" w:rsidR="00484A76" w:rsidRPr="00676D7C" w:rsidRDefault="00484A76" w:rsidP="00C01494">
            <w:pPr>
              <w:rPr>
                <w:rFonts w:eastAsia="標楷體"/>
                <w:szCs w:val="24"/>
              </w:rPr>
            </w:pPr>
          </w:p>
        </w:tc>
        <w:tc>
          <w:tcPr>
            <w:tcW w:w="685" w:type="pct"/>
          </w:tcPr>
          <w:p w14:paraId="37369CDB" w14:textId="77777777" w:rsidR="00484A76" w:rsidRPr="00676D7C" w:rsidRDefault="00484A76" w:rsidP="00C01494">
            <w:pPr>
              <w:rPr>
                <w:rFonts w:eastAsia="標楷體"/>
                <w:szCs w:val="24"/>
              </w:rPr>
            </w:pPr>
          </w:p>
        </w:tc>
        <w:tc>
          <w:tcPr>
            <w:tcW w:w="737" w:type="pct"/>
          </w:tcPr>
          <w:p w14:paraId="452C40EB" w14:textId="77777777" w:rsidR="00484A76" w:rsidRPr="00676D7C" w:rsidRDefault="00484A76" w:rsidP="00C01494">
            <w:pPr>
              <w:rPr>
                <w:rFonts w:eastAsia="標楷體"/>
                <w:szCs w:val="24"/>
              </w:rPr>
            </w:pPr>
          </w:p>
        </w:tc>
        <w:tc>
          <w:tcPr>
            <w:tcW w:w="675" w:type="pct"/>
          </w:tcPr>
          <w:p w14:paraId="4DC35C86" w14:textId="77777777" w:rsidR="00484A76" w:rsidRPr="00676D7C" w:rsidRDefault="00484A76" w:rsidP="00C01494">
            <w:pPr>
              <w:rPr>
                <w:rFonts w:eastAsia="標楷體"/>
                <w:szCs w:val="24"/>
              </w:rPr>
            </w:pPr>
          </w:p>
        </w:tc>
        <w:tc>
          <w:tcPr>
            <w:tcW w:w="617" w:type="pct"/>
          </w:tcPr>
          <w:p w14:paraId="5AC162C2" w14:textId="77777777" w:rsidR="00484A76" w:rsidRPr="00676D7C" w:rsidRDefault="00484A76" w:rsidP="00C01494">
            <w:pPr>
              <w:rPr>
                <w:rFonts w:eastAsia="標楷體"/>
                <w:szCs w:val="24"/>
              </w:rPr>
            </w:pPr>
          </w:p>
        </w:tc>
        <w:tc>
          <w:tcPr>
            <w:tcW w:w="534" w:type="pct"/>
          </w:tcPr>
          <w:p w14:paraId="47F6A3C3" w14:textId="77777777" w:rsidR="00484A76" w:rsidRPr="00676D7C" w:rsidRDefault="00484A76" w:rsidP="00C01494">
            <w:pPr>
              <w:rPr>
                <w:rFonts w:eastAsia="標楷體"/>
                <w:szCs w:val="24"/>
              </w:rPr>
            </w:pPr>
          </w:p>
          <w:p w14:paraId="5BF55045" w14:textId="1FD03349" w:rsidR="00484A76" w:rsidRPr="00676D7C" w:rsidRDefault="00484A76" w:rsidP="00C01494">
            <w:pPr>
              <w:tabs>
                <w:tab w:val="left" w:pos="1275"/>
              </w:tabs>
              <w:ind w:rightChars="102" w:right="245"/>
              <w:rPr>
                <w:rFonts w:eastAsia="標楷體"/>
                <w:szCs w:val="24"/>
              </w:rPr>
            </w:pPr>
          </w:p>
        </w:tc>
      </w:tr>
    </w:tbl>
    <w:p w14:paraId="67D742DE" w14:textId="77777777" w:rsidR="00484A76" w:rsidRPr="00676D7C" w:rsidRDefault="00484A76" w:rsidP="00484A76">
      <w:pPr>
        <w:rPr>
          <w:rFonts w:eastAsia="標楷體"/>
          <w:szCs w:val="24"/>
        </w:rPr>
      </w:pPr>
      <w:r w:rsidRPr="00676D7C">
        <w:rPr>
          <w:lang w:bidi="en-US"/>
        </w:rPr>
        <w:t>Descriptions:</w:t>
      </w:r>
    </w:p>
    <w:p w14:paraId="482D2DEB" w14:textId="77777777" w:rsidR="00484A76" w:rsidRPr="00676D7C" w:rsidRDefault="00484A76" w:rsidP="00484A76">
      <w:pPr>
        <w:ind w:leftChars="300" w:left="960" w:hangingChars="100" w:hanging="240"/>
        <w:rPr>
          <w:rFonts w:eastAsia="標楷體"/>
          <w:szCs w:val="24"/>
        </w:rPr>
      </w:pPr>
      <w:r w:rsidRPr="00676D7C">
        <w:rPr>
          <w:lang w:bidi="en-US"/>
        </w:rPr>
        <w:t>1.</w:t>
      </w:r>
      <w:r w:rsidRPr="00676D7C">
        <w:rPr>
          <w:lang w:bidi="en-US"/>
        </w:rPr>
        <w:tab/>
        <w:t xml:space="preserve">The revenue items are completed based on the 4th-level revenue item set forth under the accounting system. The general ledger items shall be identified first and then the detailed items. </w:t>
      </w:r>
    </w:p>
    <w:p w14:paraId="08476019" w14:textId="77777777" w:rsidR="00484A76" w:rsidRPr="00676D7C" w:rsidRDefault="00484A76" w:rsidP="00484A76">
      <w:pPr>
        <w:ind w:leftChars="300" w:left="960" w:hangingChars="100" w:hanging="240"/>
        <w:rPr>
          <w:rFonts w:eastAsia="標楷體"/>
          <w:szCs w:val="24"/>
        </w:rPr>
      </w:pPr>
      <w:r w:rsidRPr="00676D7C">
        <w:rPr>
          <w:lang w:bidi="en-US"/>
        </w:rPr>
        <w:t>2.</w:t>
      </w:r>
      <w:r w:rsidRPr="00676D7C">
        <w:rPr>
          <w:lang w:bidi="en-US"/>
        </w:rPr>
        <w:tab/>
        <w:t>The basis and calculation formula of each revenue item shall be explained.</w:t>
      </w:r>
    </w:p>
    <w:p w14:paraId="353E5CC0" w14:textId="77777777" w:rsidR="00484A76" w:rsidRPr="00676D7C" w:rsidRDefault="00484A76" w:rsidP="00484A76">
      <w:pPr>
        <w:ind w:leftChars="300" w:left="960" w:hangingChars="100" w:hanging="240"/>
        <w:rPr>
          <w:rFonts w:eastAsia="標楷體"/>
          <w:szCs w:val="24"/>
        </w:rPr>
      </w:pPr>
      <w:r w:rsidRPr="00676D7C">
        <w:rPr>
          <w:lang w:bidi="en-US"/>
        </w:rPr>
        <w:t>3.</w:t>
      </w:r>
      <w:r w:rsidRPr="00676D7C">
        <w:rPr>
          <w:lang w:bidi="en-US"/>
        </w:rPr>
        <w:tab/>
        <w:t>Upon comparison of the budget for the current academic year and the estimated final accounts for the previous academic year, the reasons for any significant differences, if any, should be briefed.</w:t>
      </w:r>
    </w:p>
    <w:p w14:paraId="5D4A88A0" w14:textId="77777777" w:rsidR="009674F1" w:rsidRPr="00676D7C" w:rsidRDefault="009674F1" w:rsidP="000E3AF6">
      <w:pPr>
        <w:rPr>
          <w:rFonts w:eastAsia="標楷體"/>
          <w:szCs w:val="24"/>
        </w:rPr>
      </w:pPr>
    </w:p>
    <w:p w14:paraId="465E3493" w14:textId="77777777" w:rsidR="00EC7BC1" w:rsidRPr="00676D7C" w:rsidRDefault="00EC7BC1" w:rsidP="000E3AF6">
      <w:pPr>
        <w:widowControl/>
        <w:rPr>
          <w:rFonts w:eastAsia="標楷體"/>
          <w:szCs w:val="24"/>
        </w:rPr>
      </w:pPr>
      <w:r w:rsidRPr="00676D7C">
        <w:rPr>
          <w:lang w:bidi="en-US"/>
        </w:rPr>
        <w:br w:type="page"/>
      </w:r>
    </w:p>
    <w:p w14:paraId="30A9F59A" w14:textId="0784FDF6" w:rsidR="00777299" w:rsidRPr="00676D7C" w:rsidRDefault="00600644" w:rsidP="007D1A9F">
      <w:pPr>
        <w:widowControl/>
        <w:tabs>
          <w:tab w:val="center" w:pos="4962"/>
        </w:tabs>
        <w:rPr>
          <w:rFonts w:eastAsia="標楷體"/>
          <w:szCs w:val="24"/>
        </w:rPr>
      </w:pPr>
      <w:r w:rsidRPr="00676D7C">
        <w:rPr>
          <w:rFonts w:eastAsia="標楷體"/>
          <w:szCs w:val="24"/>
        </w:rPr>
        <w:t>307</w:t>
      </w:r>
      <w:r w:rsidRPr="00676D7C">
        <w:rPr>
          <w:rFonts w:eastAsia="標楷體"/>
          <w:szCs w:val="24"/>
        </w:rPr>
        <w:t>表</w:t>
      </w:r>
      <w:r w:rsidRPr="00676D7C">
        <w:rPr>
          <w:rFonts w:eastAsia="標楷體"/>
          <w:szCs w:val="24"/>
        </w:rPr>
        <w:t xml:space="preserve"> </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484A76" w:rsidRPr="00676D7C" w14:paraId="53C4F9F8" w14:textId="77777777" w:rsidTr="00C01494">
        <w:trPr>
          <w:hidden/>
        </w:trPr>
        <w:tc>
          <w:tcPr>
            <w:tcW w:w="3231" w:type="dxa"/>
          </w:tcPr>
          <w:p w14:paraId="3293D031" w14:textId="77777777" w:rsidR="00484A76" w:rsidRPr="00676D7C" w:rsidRDefault="00484A76" w:rsidP="00C01494">
            <w:pPr>
              <w:tabs>
                <w:tab w:val="left" w:pos="2835"/>
              </w:tabs>
              <w:rPr>
                <w:rFonts w:eastAsia="標楷體"/>
                <w:vanish/>
                <w:szCs w:val="24"/>
              </w:rPr>
            </w:pPr>
          </w:p>
        </w:tc>
        <w:tc>
          <w:tcPr>
            <w:tcW w:w="3965" w:type="dxa"/>
          </w:tcPr>
          <w:p w14:paraId="6BA6B1C1" w14:textId="087B2653" w:rsidR="00484A76" w:rsidRPr="00676D7C" w:rsidRDefault="00484A76" w:rsidP="00C01494">
            <w:pPr>
              <w:tabs>
                <w:tab w:val="left" w:pos="2835"/>
              </w:tabs>
              <w:jc w:val="center"/>
              <w:rPr>
                <w:rFonts w:eastAsia="標楷體"/>
                <w:vanish/>
                <w:szCs w:val="24"/>
              </w:rPr>
            </w:pPr>
            <w:r w:rsidRPr="00676D7C">
              <w:rPr>
                <w:rFonts w:eastAsia="標楷體"/>
                <w:szCs w:val="24"/>
              </w:rPr>
              <w:t>成本與費用預算明細表</w:t>
            </w:r>
          </w:p>
        </w:tc>
        <w:tc>
          <w:tcPr>
            <w:tcW w:w="2498" w:type="dxa"/>
          </w:tcPr>
          <w:p w14:paraId="74FE1DAA" w14:textId="77777777" w:rsidR="00484A76" w:rsidRPr="00676D7C" w:rsidRDefault="00484A76"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484A76" w:rsidRPr="00676D7C" w14:paraId="1A040F76" w14:textId="77777777" w:rsidTr="00C01494">
        <w:trPr>
          <w:hidden/>
        </w:trPr>
        <w:tc>
          <w:tcPr>
            <w:tcW w:w="3231" w:type="dxa"/>
          </w:tcPr>
          <w:p w14:paraId="46B678A2" w14:textId="77777777" w:rsidR="00484A76" w:rsidRPr="00676D7C" w:rsidRDefault="00484A76" w:rsidP="00C01494">
            <w:pPr>
              <w:tabs>
                <w:tab w:val="left" w:pos="2835"/>
              </w:tabs>
              <w:rPr>
                <w:rFonts w:eastAsia="標楷體"/>
                <w:vanish/>
                <w:szCs w:val="24"/>
              </w:rPr>
            </w:pPr>
          </w:p>
        </w:tc>
        <w:tc>
          <w:tcPr>
            <w:tcW w:w="3965" w:type="dxa"/>
          </w:tcPr>
          <w:p w14:paraId="613EBB03" w14:textId="77777777" w:rsidR="00484A76" w:rsidRPr="00676D7C" w:rsidRDefault="00484A76" w:rsidP="007D1A9F">
            <w:pPr>
              <w:tabs>
                <w:tab w:val="left" w:pos="2835"/>
              </w:tabs>
              <w:jc w:val="center"/>
              <w:rPr>
                <w:rFonts w:eastAsia="標楷體"/>
                <w:vanish/>
                <w:szCs w:val="24"/>
              </w:rPr>
            </w:pPr>
            <w:r w:rsidRPr="00676D7C">
              <w:rPr>
                <w:rFonts w:eastAsia="標楷體"/>
                <w:szCs w:val="24"/>
              </w:rPr>
              <w:t>學年度</w:t>
            </w:r>
          </w:p>
        </w:tc>
        <w:tc>
          <w:tcPr>
            <w:tcW w:w="2498" w:type="dxa"/>
          </w:tcPr>
          <w:p w14:paraId="3E994BF7" w14:textId="77777777" w:rsidR="00484A76" w:rsidRPr="00676D7C" w:rsidRDefault="00484A76" w:rsidP="00C01494">
            <w:pPr>
              <w:tabs>
                <w:tab w:val="left" w:pos="2835"/>
              </w:tabs>
              <w:jc w:val="right"/>
              <w:rPr>
                <w:rFonts w:eastAsia="標楷體"/>
                <w:szCs w:val="24"/>
              </w:rPr>
            </w:pPr>
            <w:r w:rsidRPr="00676D7C">
              <w:rPr>
                <w:rFonts w:eastAsia="標楷體"/>
                <w:szCs w:val="24"/>
              </w:rPr>
              <w:t>單位：新台幣元</w:t>
            </w:r>
          </w:p>
        </w:tc>
      </w:tr>
    </w:tbl>
    <w:p w14:paraId="46A167BA" w14:textId="7779E38A" w:rsidR="00600644" w:rsidRPr="00676D7C" w:rsidRDefault="00600644" w:rsidP="000E3AF6">
      <w:pPr>
        <w:jc w:val="right"/>
        <w:rPr>
          <w:rFonts w:eastAsia="標楷體"/>
          <w:szCs w:val="24"/>
        </w:rPr>
      </w:pPr>
    </w:p>
    <w:tbl>
      <w:tblPr>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5"/>
        <w:gridCol w:w="2180"/>
        <w:gridCol w:w="1417"/>
        <w:gridCol w:w="1417"/>
        <w:gridCol w:w="1308"/>
        <w:gridCol w:w="1308"/>
        <w:gridCol w:w="1273"/>
      </w:tblGrid>
      <w:tr w:rsidR="000C6C44" w:rsidRPr="00676D7C" w14:paraId="32DB236F" w14:textId="77777777" w:rsidTr="00FC4D97">
        <w:trPr>
          <w:cantSplit/>
        </w:trPr>
        <w:tc>
          <w:tcPr>
            <w:tcW w:w="1445" w:type="dxa"/>
            <w:vMerge w:val="restart"/>
            <w:vAlign w:val="center"/>
          </w:tcPr>
          <w:p w14:paraId="39151E91" w14:textId="77777777" w:rsidR="00824F30" w:rsidRPr="00676D7C" w:rsidRDefault="00824F30" w:rsidP="000E3AF6">
            <w:pPr>
              <w:jc w:val="center"/>
              <w:rPr>
                <w:rFonts w:eastAsia="標楷體"/>
                <w:szCs w:val="24"/>
              </w:rPr>
            </w:pPr>
            <w:r w:rsidRPr="00676D7C">
              <w:rPr>
                <w:rFonts w:eastAsia="標楷體"/>
                <w:szCs w:val="24"/>
              </w:rPr>
              <w:t>(</w:t>
            </w:r>
            <w:r w:rsidRPr="00676D7C">
              <w:rPr>
                <w:rFonts w:eastAsia="標楷體"/>
                <w:szCs w:val="24"/>
              </w:rPr>
              <w:t>前</w:t>
            </w:r>
            <w:r w:rsidRPr="00676D7C">
              <w:rPr>
                <w:rFonts w:eastAsia="標楷體"/>
                <w:szCs w:val="24"/>
              </w:rPr>
              <w:t>)</w:t>
            </w:r>
            <w:r w:rsidRPr="00676D7C">
              <w:rPr>
                <w:rFonts w:eastAsia="標楷體"/>
                <w:szCs w:val="24"/>
              </w:rPr>
              <w:t>學年度</w:t>
            </w:r>
          </w:p>
          <w:p w14:paraId="7A4282E7" w14:textId="77777777" w:rsidR="00824F30" w:rsidRPr="00676D7C" w:rsidRDefault="00824F30" w:rsidP="000E3AF6">
            <w:pPr>
              <w:jc w:val="center"/>
              <w:rPr>
                <w:rFonts w:eastAsia="標楷體"/>
                <w:vanish/>
                <w:szCs w:val="24"/>
              </w:rPr>
            </w:pPr>
            <w:r w:rsidRPr="00676D7C">
              <w:rPr>
                <w:rFonts w:eastAsia="標楷體"/>
                <w:szCs w:val="24"/>
              </w:rPr>
              <w:t>決算數</w:t>
            </w:r>
          </w:p>
        </w:tc>
        <w:tc>
          <w:tcPr>
            <w:tcW w:w="2180" w:type="dxa"/>
            <w:vMerge w:val="restart"/>
            <w:vAlign w:val="center"/>
          </w:tcPr>
          <w:p w14:paraId="64A4DD23" w14:textId="77777777" w:rsidR="00824F30" w:rsidRPr="00676D7C" w:rsidRDefault="00824F30" w:rsidP="000E3AF6">
            <w:pPr>
              <w:jc w:val="center"/>
              <w:rPr>
                <w:rFonts w:eastAsia="標楷體"/>
                <w:vanish/>
                <w:szCs w:val="24"/>
              </w:rPr>
            </w:pPr>
            <w:r w:rsidRPr="00676D7C">
              <w:rPr>
                <w:rFonts w:eastAsia="標楷體"/>
                <w:szCs w:val="24"/>
              </w:rPr>
              <w:t>項目名稱</w:t>
            </w:r>
          </w:p>
        </w:tc>
        <w:tc>
          <w:tcPr>
            <w:tcW w:w="1417" w:type="dxa"/>
            <w:vMerge w:val="restart"/>
            <w:vAlign w:val="center"/>
          </w:tcPr>
          <w:p w14:paraId="23C4866C" w14:textId="77777777" w:rsidR="00824F30" w:rsidRPr="00676D7C" w:rsidRDefault="00824F30" w:rsidP="000E3AF6">
            <w:pPr>
              <w:jc w:val="center"/>
              <w:rPr>
                <w:rFonts w:eastAsia="標楷體"/>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學年度</w:t>
            </w:r>
          </w:p>
          <w:p w14:paraId="456596A1" w14:textId="77777777" w:rsidR="00824F30" w:rsidRPr="00676D7C" w:rsidRDefault="00824F30" w:rsidP="000E3AF6">
            <w:pPr>
              <w:jc w:val="center"/>
              <w:rPr>
                <w:rFonts w:eastAsia="標楷體"/>
                <w:vanish/>
                <w:szCs w:val="24"/>
              </w:rPr>
            </w:pPr>
            <w:r w:rsidRPr="00676D7C">
              <w:rPr>
                <w:rFonts w:eastAsia="標楷體"/>
                <w:szCs w:val="24"/>
              </w:rPr>
              <w:t>預算數</w:t>
            </w:r>
          </w:p>
        </w:tc>
        <w:tc>
          <w:tcPr>
            <w:tcW w:w="1417" w:type="dxa"/>
            <w:vMerge w:val="restart"/>
            <w:vAlign w:val="center"/>
          </w:tcPr>
          <w:p w14:paraId="65507D92" w14:textId="77777777" w:rsidR="00824F30" w:rsidRPr="00676D7C" w:rsidRDefault="00824F30" w:rsidP="000E3AF6">
            <w:pPr>
              <w:jc w:val="center"/>
              <w:rPr>
                <w:rFonts w:eastAsia="標楷體"/>
                <w:vanish/>
                <w:szCs w:val="24"/>
              </w:rPr>
            </w:pPr>
            <w:r w:rsidRPr="00676D7C">
              <w:rPr>
                <w:rFonts w:eastAsia="標楷體"/>
                <w:szCs w:val="24"/>
              </w:rPr>
              <w:t>估計</w:t>
            </w: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學年度決算數</w:t>
            </w:r>
          </w:p>
        </w:tc>
        <w:tc>
          <w:tcPr>
            <w:tcW w:w="2616" w:type="dxa"/>
            <w:gridSpan w:val="2"/>
            <w:vAlign w:val="center"/>
          </w:tcPr>
          <w:p w14:paraId="5BEE3722" w14:textId="77777777" w:rsidR="00824F30" w:rsidRPr="00676D7C" w:rsidRDefault="00824F30" w:rsidP="000E3AF6">
            <w:pPr>
              <w:jc w:val="center"/>
              <w:rPr>
                <w:rFonts w:eastAsia="標楷體"/>
                <w:vanish/>
                <w:szCs w:val="24"/>
              </w:rPr>
            </w:pPr>
            <w:r w:rsidRPr="00676D7C">
              <w:rPr>
                <w:rFonts w:eastAsia="標楷體"/>
                <w:szCs w:val="24"/>
              </w:rPr>
              <w:t>(</w:t>
            </w:r>
            <w:r w:rsidRPr="00676D7C">
              <w:rPr>
                <w:rFonts w:eastAsia="標楷體"/>
                <w:szCs w:val="24"/>
              </w:rPr>
              <w:t>本</w:t>
            </w:r>
            <w:r w:rsidRPr="00676D7C">
              <w:rPr>
                <w:rFonts w:eastAsia="標楷體"/>
                <w:szCs w:val="24"/>
              </w:rPr>
              <w:t>)</w:t>
            </w:r>
            <w:r w:rsidRPr="00676D7C">
              <w:rPr>
                <w:rFonts w:eastAsia="標楷體"/>
                <w:szCs w:val="24"/>
              </w:rPr>
              <w:t>學年度預算與估計</w:t>
            </w:r>
            <w:r w:rsidRPr="00676D7C">
              <w:rPr>
                <w:rFonts w:eastAsia="標楷體"/>
                <w:szCs w:val="24"/>
              </w:rPr>
              <w:t>(</w:t>
            </w:r>
            <w:r w:rsidRPr="00676D7C">
              <w:rPr>
                <w:rFonts w:eastAsia="標楷體"/>
                <w:szCs w:val="24"/>
              </w:rPr>
              <w:t>上</w:t>
            </w:r>
            <w:r w:rsidRPr="00676D7C">
              <w:rPr>
                <w:rFonts w:eastAsia="標楷體"/>
                <w:szCs w:val="24"/>
              </w:rPr>
              <w:t>)</w:t>
            </w:r>
            <w:r w:rsidRPr="00676D7C">
              <w:rPr>
                <w:rFonts w:eastAsia="標楷體"/>
                <w:szCs w:val="24"/>
              </w:rPr>
              <w:t>學年度決算比較</w:t>
            </w:r>
          </w:p>
        </w:tc>
        <w:tc>
          <w:tcPr>
            <w:tcW w:w="1273" w:type="dxa"/>
            <w:vMerge w:val="restart"/>
            <w:vAlign w:val="center"/>
          </w:tcPr>
          <w:p w14:paraId="5CC5FF2C" w14:textId="77777777" w:rsidR="00824F30" w:rsidRPr="00676D7C" w:rsidRDefault="00824F30" w:rsidP="000E3AF6">
            <w:pPr>
              <w:jc w:val="center"/>
              <w:rPr>
                <w:rFonts w:eastAsia="標楷體"/>
                <w:vanish/>
                <w:szCs w:val="24"/>
              </w:rPr>
            </w:pPr>
            <w:r w:rsidRPr="00676D7C">
              <w:rPr>
                <w:rFonts w:eastAsia="標楷體"/>
                <w:szCs w:val="24"/>
              </w:rPr>
              <w:t>說明</w:t>
            </w:r>
          </w:p>
        </w:tc>
      </w:tr>
      <w:tr w:rsidR="000C6C44" w:rsidRPr="00676D7C" w14:paraId="1C82EFB4" w14:textId="77777777" w:rsidTr="0091431C">
        <w:trPr>
          <w:cantSplit/>
          <w:hidden/>
        </w:trPr>
        <w:tc>
          <w:tcPr>
            <w:tcW w:w="1445" w:type="dxa"/>
            <w:vMerge/>
          </w:tcPr>
          <w:p w14:paraId="1BEB3B1C" w14:textId="77777777" w:rsidR="00824F30" w:rsidRPr="00676D7C" w:rsidRDefault="00824F30" w:rsidP="000E3AF6">
            <w:pPr>
              <w:jc w:val="center"/>
              <w:rPr>
                <w:rFonts w:eastAsia="標楷體"/>
                <w:vanish/>
                <w:szCs w:val="24"/>
              </w:rPr>
            </w:pPr>
          </w:p>
        </w:tc>
        <w:tc>
          <w:tcPr>
            <w:tcW w:w="2180" w:type="dxa"/>
            <w:vMerge/>
          </w:tcPr>
          <w:p w14:paraId="2A475639" w14:textId="77777777" w:rsidR="00824F30" w:rsidRPr="00676D7C" w:rsidRDefault="00824F30" w:rsidP="000E3AF6">
            <w:pPr>
              <w:jc w:val="center"/>
              <w:rPr>
                <w:rFonts w:eastAsia="標楷體"/>
                <w:vanish/>
                <w:szCs w:val="24"/>
              </w:rPr>
            </w:pPr>
          </w:p>
        </w:tc>
        <w:tc>
          <w:tcPr>
            <w:tcW w:w="1417" w:type="dxa"/>
            <w:vMerge/>
          </w:tcPr>
          <w:p w14:paraId="0DC39344" w14:textId="77777777" w:rsidR="00824F30" w:rsidRPr="00676D7C" w:rsidRDefault="00824F30" w:rsidP="000E3AF6">
            <w:pPr>
              <w:jc w:val="center"/>
              <w:rPr>
                <w:rFonts w:eastAsia="標楷體"/>
                <w:vanish/>
                <w:szCs w:val="24"/>
              </w:rPr>
            </w:pPr>
          </w:p>
        </w:tc>
        <w:tc>
          <w:tcPr>
            <w:tcW w:w="1417" w:type="dxa"/>
            <w:vMerge/>
          </w:tcPr>
          <w:p w14:paraId="22F540EA" w14:textId="77777777" w:rsidR="00824F30" w:rsidRPr="00676D7C" w:rsidRDefault="00824F30" w:rsidP="000E3AF6">
            <w:pPr>
              <w:jc w:val="center"/>
              <w:rPr>
                <w:rFonts w:eastAsia="標楷體"/>
                <w:vanish/>
                <w:szCs w:val="24"/>
              </w:rPr>
            </w:pPr>
          </w:p>
        </w:tc>
        <w:tc>
          <w:tcPr>
            <w:tcW w:w="1308" w:type="dxa"/>
          </w:tcPr>
          <w:p w14:paraId="35C8271A" w14:textId="77777777" w:rsidR="00824F30" w:rsidRPr="00676D7C" w:rsidRDefault="00824F30" w:rsidP="000E3AF6">
            <w:pPr>
              <w:jc w:val="center"/>
              <w:rPr>
                <w:rFonts w:eastAsia="標楷體"/>
                <w:vanish/>
                <w:szCs w:val="24"/>
              </w:rPr>
            </w:pPr>
            <w:r w:rsidRPr="00676D7C">
              <w:rPr>
                <w:rFonts w:eastAsia="標楷體"/>
                <w:szCs w:val="24"/>
              </w:rPr>
              <w:t>差異</w:t>
            </w:r>
          </w:p>
        </w:tc>
        <w:tc>
          <w:tcPr>
            <w:tcW w:w="1308" w:type="dxa"/>
          </w:tcPr>
          <w:p w14:paraId="5A90DEF8" w14:textId="77777777" w:rsidR="00824F30" w:rsidRPr="00676D7C" w:rsidRDefault="00824F30" w:rsidP="000E3AF6">
            <w:pPr>
              <w:jc w:val="center"/>
              <w:rPr>
                <w:rFonts w:eastAsia="標楷體"/>
                <w:vanish/>
                <w:szCs w:val="24"/>
              </w:rPr>
            </w:pPr>
            <w:r w:rsidRPr="00676D7C">
              <w:rPr>
                <w:rFonts w:eastAsia="標楷體"/>
                <w:szCs w:val="24"/>
              </w:rPr>
              <w:t>%</w:t>
            </w:r>
          </w:p>
        </w:tc>
        <w:tc>
          <w:tcPr>
            <w:tcW w:w="1273" w:type="dxa"/>
            <w:vMerge/>
          </w:tcPr>
          <w:p w14:paraId="02C6B7B9" w14:textId="77777777" w:rsidR="00824F30" w:rsidRPr="00676D7C" w:rsidRDefault="00824F30" w:rsidP="000E3AF6">
            <w:pPr>
              <w:jc w:val="center"/>
              <w:rPr>
                <w:rFonts w:eastAsia="標楷體"/>
                <w:vanish/>
                <w:szCs w:val="24"/>
              </w:rPr>
            </w:pPr>
          </w:p>
        </w:tc>
      </w:tr>
      <w:tr w:rsidR="001443CE" w:rsidRPr="00676D7C" w14:paraId="21294D18" w14:textId="77777777" w:rsidTr="0091431C">
        <w:tc>
          <w:tcPr>
            <w:tcW w:w="1445" w:type="dxa"/>
          </w:tcPr>
          <w:p w14:paraId="3BA80195" w14:textId="77777777" w:rsidR="00824F30" w:rsidRPr="00676D7C" w:rsidRDefault="00824F30" w:rsidP="000E3AF6">
            <w:pPr>
              <w:rPr>
                <w:rFonts w:eastAsia="標楷體"/>
                <w:szCs w:val="24"/>
              </w:rPr>
            </w:pPr>
          </w:p>
          <w:p w14:paraId="4B75DE7C" w14:textId="77777777" w:rsidR="008F3E8C" w:rsidRPr="00676D7C" w:rsidRDefault="008F3E8C" w:rsidP="000E3AF6">
            <w:pPr>
              <w:rPr>
                <w:rFonts w:eastAsia="標楷體"/>
                <w:szCs w:val="24"/>
              </w:rPr>
            </w:pPr>
          </w:p>
          <w:p w14:paraId="07536F26" w14:textId="77777777" w:rsidR="008F3E8C" w:rsidRPr="00676D7C" w:rsidRDefault="008F3E8C" w:rsidP="000E3AF6">
            <w:pPr>
              <w:rPr>
                <w:rFonts w:eastAsia="標楷體"/>
                <w:szCs w:val="24"/>
              </w:rPr>
            </w:pPr>
          </w:p>
          <w:p w14:paraId="49FD4F8B" w14:textId="3360A019" w:rsidR="00824F30" w:rsidRPr="00676D7C" w:rsidRDefault="00824F30" w:rsidP="000E3AF6">
            <w:pPr>
              <w:rPr>
                <w:rFonts w:eastAsia="標楷體"/>
                <w:vanish/>
                <w:szCs w:val="24"/>
              </w:rPr>
            </w:pPr>
          </w:p>
        </w:tc>
        <w:tc>
          <w:tcPr>
            <w:tcW w:w="2180" w:type="dxa"/>
          </w:tcPr>
          <w:p w14:paraId="15E1727F" w14:textId="77777777" w:rsidR="00824F30" w:rsidRPr="00676D7C" w:rsidRDefault="00824F30" w:rsidP="000E3AF6">
            <w:pPr>
              <w:rPr>
                <w:rFonts w:eastAsia="標楷體"/>
                <w:vanish/>
                <w:szCs w:val="24"/>
              </w:rPr>
            </w:pPr>
          </w:p>
        </w:tc>
        <w:tc>
          <w:tcPr>
            <w:tcW w:w="1417" w:type="dxa"/>
          </w:tcPr>
          <w:p w14:paraId="04F2344D" w14:textId="77777777" w:rsidR="00824F30" w:rsidRPr="00676D7C" w:rsidRDefault="00824F30" w:rsidP="000E3AF6">
            <w:pPr>
              <w:rPr>
                <w:rFonts w:eastAsia="標楷體"/>
                <w:vanish/>
                <w:szCs w:val="24"/>
              </w:rPr>
            </w:pPr>
          </w:p>
        </w:tc>
        <w:tc>
          <w:tcPr>
            <w:tcW w:w="1417" w:type="dxa"/>
          </w:tcPr>
          <w:p w14:paraId="5ACD305C" w14:textId="77777777" w:rsidR="00824F30" w:rsidRPr="00676D7C" w:rsidRDefault="00824F30" w:rsidP="000E3AF6">
            <w:pPr>
              <w:rPr>
                <w:rFonts w:eastAsia="標楷體"/>
                <w:vanish/>
                <w:szCs w:val="24"/>
              </w:rPr>
            </w:pPr>
          </w:p>
        </w:tc>
        <w:tc>
          <w:tcPr>
            <w:tcW w:w="1308" w:type="dxa"/>
          </w:tcPr>
          <w:p w14:paraId="0CC510B7" w14:textId="77777777" w:rsidR="00824F30" w:rsidRPr="00676D7C" w:rsidRDefault="00824F30" w:rsidP="000E3AF6">
            <w:pPr>
              <w:rPr>
                <w:rFonts w:eastAsia="標楷體"/>
                <w:vanish/>
                <w:szCs w:val="24"/>
              </w:rPr>
            </w:pPr>
          </w:p>
        </w:tc>
        <w:tc>
          <w:tcPr>
            <w:tcW w:w="1308" w:type="dxa"/>
          </w:tcPr>
          <w:p w14:paraId="7F1F0768" w14:textId="77777777" w:rsidR="00824F30" w:rsidRPr="00676D7C" w:rsidRDefault="00824F30" w:rsidP="000E3AF6">
            <w:pPr>
              <w:rPr>
                <w:rFonts w:eastAsia="標楷體"/>
                <w:vanish/>
                <w:szCs w:val="24"/>
              </w:rPr>
            </w:pPr>
          </w:p>
        </w:tc>
        <w:tc>
          <w:tcPr>
            <w:tcW w:w="1273" w:type="dxa"/>
          </w:tcPr>
          <w:p w14:paraId="646C1332" w14:textId="77777777" w:rsidR="00824F30" w:rsidRPr="00676D7C" w:rsidRDefault="00824F30" w:rsidP="000E3AF6">
            <w:pPr>
              <w:rPr>
                <w:rFonts w:eastAsia="標楷體"/>
                <w:szCs w:val="24"/>
              </w:rPr>
            </w:pPr>
          </w:p>
        </w:tc>
      </w:tr>
    </w:tbl>
    <w:p w14:paraId="6FBDFB9F" w14:textId="77777777" w:rsidR="00524CD9" w:rsidRPr="00676D7C" w:rsidRDefault="00524CD9" w:rsidP="000E3AF6">
      <w:pPr>
        <w:rPr>
          <w:rFonts w:eastAsia="標楷體"/>
          <w:dstrike/>
          <w:szCs w:val="24"/>
        </w:rPr>
      </w:pPr>
    </w:p>
    <w:p w14:paraId="692834A0" w14:textId="0DED9D73" w:rsidR="00FD430E" w:rsidRPr="00676D7C" w:rsidRDefault="00011C8E" w:rsidP="000E3AF6">
      <w:pPr>
        <w:rPr>
          <w:rFonts w:eastAsia="標楷體"/>
          <w:szCs w:val="24"/>
        </w:rPr>
      </w:pPr>
      <w:r w:rsidRPr="00676D7C">
        <w:rPr>
          <w:rFonts w:eastAsia="標楷體"/>
          <w:szCs w:val="24"/>
        </w:rPr>
        <w:t>說明：</w:t>
      </w:r>
    </w:p>
    <w:p w14:paraId="1D27075B" w14:textId="7EA0610C" w:rsidR="00011C8E" w:rsidRPr="00676D7C" w:rsidRDefault="00011C8E"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成本與費用項目依會計制度所定支出之第</w:t>
      </w:r>
      <w:r w:rsidRPr="00676D7C">
        <w:rPr>
          <w:rFonts w:ascii="Times New Roman" w:eastAsia="標楷體" w:hAnsi="Times New Roman"/>
          <w:szCs w:val="24"/>
        </w:rPr>
        <w:t>4</w:t>
      </w:r>
      <w:r w:rsidRPr="00676D7C">
        <w:rPr>
          <w:rFonts w:ascii="Times New Roman" w:eastAsia="標楷體" w:hAnsi="Times New Roman"/>
          <w:szCs w:val="24"/>
        </w:rPr>
        <w:t>級項目填列，先列總分類帳項目，次列明細項目。</w:t>
      </w:r>
    </w:p>
    <w:p w14:paraId="3C597D18" w14:textId="69B802AB" w:rsidR="00011C8E" w:rsidRPr="00676D7C" w:rsidRDefault="00011C8E"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各項成本與費用應說明估計之基礎及計算式。</w:t>
      </w:r>
    </w:p>
    <w:p w14:paraId="22184EE3" w14:textId="534B36F5" w:rsidR="00600644" w:rsidRPr="00676D7C" w:rsidRDefault="00011C8E"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本學年度預算與估計上學年度決算之比較，重大差異部分應扼要說明原因。</w:t>
      </w:r>
    </w:p>
    <w:p w14:paraId="41039904" w14:textId="77777777" w:rsidR="00FC4D97" w:rsidRPr="00676D7C" w:rsidRDefault="00FC4D97" w:rsidP="000E3AF6">
      <w:pPr>
        <w:rPr>
          <w:rFonts w:eastAsia="標楷體"/>
          <w:szCs w:val="24"/>
        </w:rPr>
      </w:pPr>
    </w:p>
    <w:p w14:paraId="1809B2CC" w14:textId="77777777" w:rsidR="00025628" w:rsidRPr="00676D7C" w:rsidRDefault="00025628" w:rsidP="007D1A9F">
      <w:pPr>
        <w:widowControl/>
        <w:tabs>
          <w:tab w:val="center" w:pos="4962"/>
        </w:tabs>
        <w:rPr>
          <w:rFonts w:eastAsia="標楷體"/>
          <w:szCs w:val="24"/>
        </w:rPr>
      </w:pPr>
      <w:r w:rsidRPr="00676D7C">
        <w:rPr>
          <w:lang w:bidi="en-US"/>
        </w:rPr>
        <w:t xml:space="preserve">Form 307 </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944"/>
        <w:gridCol w:w="2485"/>
      </w:tblGrid>
      <w:tr w:rsidR="00025628" w:rsidRPr="00676D7C" w14:paraId="44B91730" w14:textId="77777777" w:rsidTr="00C01494">
        <w:tc>
          <w:tcPr>
            <w:tcW w:w="3231" w:type="dxa"/>
          </w:tcPr>
          <w:p w14:paraId="471D0C48" w14:textId="77777777" w:rsidR="00025628" w:rsidRPr="00676D7C" w:rsidRDefault="00025628" w:rsidP="00C01494">
            <w:pPr>
              <w:tabs>
                <w:tab w:val="left" w:pos="2835"/>
              </w:tabs>
              <w:rPr>
                <w:rFonts w:eastAsia="標楷體"/>
                <w:szCs w:val="24"/>
              </w:rPr>
            </w:pPr>
          </w:p>
        </w:tc>
        <w:tc>
          <w:tcPr>
            <w:tcW w:w="3965" w:type="dxa"/>
          </w:tcPr>
          <w:p w14:paraId="406D0DA2" w14:textId="77777777" w:rsidR="00025628" w:rsidRPr="00676D7C" w:rsidRDefault="00025628" w:rsidP="00C01494">
            <w:pPr>
              <w:tabs>
                <w:tab w:val="left" w:pos="2835"/>
              </w:tabs>
              <w:jc w:val="center"/>
              <w:rPr>
                <w:rFonts w:eastAsia="標楷體"/>
                <w:szCs w:val="24"/>
              </w:rPr>
            </w:pPr>
            <w:r w:rsidRPr="00676D7C">
              <w:rPr>
                <w:lang w:bidi="en-US"/>
              </w:rPr>
              <w:t>Statement of budgeted cost and expense</w:t>
            </w:r>
          </w:p>
        </w:tc>
        <w:tc>
          <w:tcPr>
            <w:tcW w:w="2498" w:type="dxa"/>
          </w:tcPr>
          <w:p w14:paraId="32B0D3C6" w14:textId="77777777" w:rsidR="00025628" w:rsidRPr="00676D7C" w:rsidRDefault="00025628" w:rsidP="00C01494">
            <w:pPr>
              <w:tabs>
                <w:tab w:val="left" w:pos="2835"/>
              </w:tabs>
              <w:jc w:val="right"/>
              <w:rPr>
                <w:rFonts w:eastAsia="標楷體"/>
                <w:szCs w:val="24"/>
              </w:rPr>
            </w:pPr>
            <w:r w:rsidRPr="00676D7C">
              <w:rPr>
                <w:lang w:bidi="en-US"/>
              </w:rPr>
              <w:t>Page No. ___ of ____</w:t>
            </w:r>
          </w:p>
        </w:tc>
      </w:tr>
      <w:tr w:rsidR="00025628" w:rsidRPr="00676D7C" w14:paraId="3AB2D442" w14:textId="77777777" w:rsidTr="00C01494">
        <w:tc>
          <w:tcPr>
            <w:tcW w:w="3231" w:type="dxa"/>
          </w:tcPr>
          <w:p w14:paraId="0BBB787D" w14:textId="77777777" w:rsidR="00025628" w:rsidRPr="00676D7C" w:rsidRDefault="00025628" w:rsidP="00C01494">
            <w:pPr>
              <w:tabs>
                <w:tab w:val="left" w:pos="2835"/>
              </w:tabs>
              <w:rPr>
                <w:rFonts w:eastAsia="標楷體"/>
                <w:szCs w:val="24"/>
              </w:rPr>
            </w:pPr>
          </w:p>
        </w:tc>
        <w:tc>
          <w:tcPr>
            <w:tcW w:w="3965" w:type="dxa"/>
          </w:tcPr>
          <w:p w14:paraId="320A040A" w14:textId="77777777" w:rsidR="00025628" w:rsidRPr="00676D7C" w:rsidRDefault="00025628" w:rsidP="007D1A9F">
            <w:pPr>
              <w:tabs>
                <w:tab w:val="left" w:pos="2835"/>
              </w:tabs>
              <w:jc w:val="center"/>
              <w:rPr>
                <w:rFonts w:eastAsia="標楷體"/>
                <w:szCs w:val="24"/>
              </w:rPr>
            </w:pPr>
            <w:r w:rsidRPr="00676D7C">
              <w:rPr>
                <w:lang w:bidi="en-US"/>
              </w:rPr>
              <w:t>Academic Year</w:t>
            </w:r>
          </w:p>
        </w:tc>
        <w:tc>
          <w:tcPr>
            <w:tcW w:w="2498" w:type="dxa"/>
          </w:tcPr>
          <w:p w14:paraId="4549C90D" w14:textId="77777777" w:rsidR="00025628" w:rsidRPr="00676D7C" w:rsidRDefault="00025628" w:rsidP="00C01494">
            <w:pPr>
              <w:tabs>
                <w:tab w:val="left" w:pos="2835"/>
              </w:tabs>
              <w:jc w:val="right"/>
              <w:rPr>
                <w:rFonts w:eastAsia="標楷體"/>
                <w:szCs w:val="24"/>
              </w:rPr>
            </w:pPr>
            <w:r w:rsidRPr="00676D7C">
              <w:rPr>
                <w:lang w:bidi="en-US"/>
              </w:rPr>
              <w:t>Unit: NT$</w:t>
            </w:r>
          </w:p>
        </w:tc>
      </w:tr>
    </w:tbl>
    <w:p w14:paraId="7985CE53" w14:textId="77777777" w:rsidR="00025628" w:rsidRPr="00676D7C" w:rsidRDefault="00025628" w:rsidP="00025628">
      <w:pPr>
        <w:jc w:val="right"/>
        <w:rPr>
          <w:rFonts w:eastAsia="標楷體"/>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43"/>
        <w:gridCol w:w="2026"/>
        <w:gridCol w:w="1318"/>
        <w:gridCol w:w="1318"/>
        <w:gridCol w:w="1478"/>
        <w:gridCol w:w="955"/>
        <w:gridCol w:w="1184"/>
      </w:tblGrid>
      <w:tr w:rsidR="00025628" w:rsidRPr="00676D7C" w14:paraId="58AF200B" w14:textId="77777777" w:rsidTr="00442F7B">
        <w:trPr>
          <w:cantSplit/>
        </w:trPr>
        <w:tc>
          <w:tcPr>
            <w:tcW w:w="698" w:type="pct"/>
            <w:vMerge w:val="restart"/>
            <w:vAlign w:val="center"/>
          </w:tcPr>
          <w:p w14:paraId="1FCF1ACA" w14:textId="11A1201A" w:rsidR="00025628" w:rsidRPr="00676D7C" w:rsidRDefault="00025628" w:rsidP="00025628">
            <w:pPr>
              <w:jc w:val="center"/>
              <w:rPr>
                <w:rFonts w:eastAsia="標楷體"/>
                <w:szCs w:val="24"/>
              </w:rPr>
            </w:pPr>
            <w:r w:rsidRPr="00676D7C">
              <w:rPr>
                <w:lang w:bidi="en-US"/>
              </w:rPr>
              <w:t>Final accounts in the (previous) academic year</w:t>
            </w:r>
          </w:p>
        </w:tc>
        <w:tc>
          <w:tcPr>
            <w:tcW w:w="1053" w:type="pct"/>
            <w:vMerge w:val="restart"/>
            <w:vAlign w:val="center"/>
          </w:tcPr>
          <w:p w14:paraId="67437E6A" w14:textId="77777777" w:rsidR="00025628" w:rsidRPr="00676D7C" w:rsidRDefault="00025628" w:rsidP="00C01494">
            <w:pPr>
              <w:jc w:val="center"/>
              <w:rPr>
                <w:rFonts w:eastAsia="標楷體"/>
                <w:szCs w:val="24"/>
              </w:rPr>
            </w:pPr>
            <w:r w:rsidRPr="00676D7C">
              <w:rPr>
                <w:lang w:bidi="en-US"/>
              </w:rPr>
              <w:t>Name of Item</w:t>
            </w:r>
          </w:p>
        </w:tc>
        <w:tc>
          <w:tcPr>
            <w:tcW w:w="685" w:type="pct"/>
            <w:vMerge w:val="restart"/>
            <w:vAlign w:val="center"/>
          </w:tcPr>
          <w:p w14:paraId="2395D513" w14:textId="6D594475" w:rsidR="00025628" w:rsidRPr="00676D7C" w:rsidRDefault="00025628" w:rsidP="00025628">
            <w:pPr>
              <w:jc w:val="center"/>
              <w:rPr>
                <w:rFonts w:eastAsia="標楷體"/>
                <w:szCs w:val="24"/>
              </w:rPr>
            </w:pPr>
            <w:r w:rsidRPr="00676D7C">
              <w:rPr>
                <w:lang w:bidi="en-US"/>
              </w:rPr>
              <w:t>Budgeted accounts in the (current) academic year</w:t>
            </w:r>
          </w:p>
        </w:tc>
        <w:tc>
          <w:tcPr>
            <w:tcW w:w="685" w:type="pct"/>
            <w:vMerge w:val="restart"/>
            <w:vAlign w:val="center"/>
          </w:tcPr>
          <w:p w14:paraId="461BF6D2" w14:textId="77777777" w:rsidR="00025628" w:rsidRPr="00676D7C" w:rsidRDefault="00025628" w:rsidP="00C01494">
            <w:pPr>
              <w:jc w:val="center"/>
              <w:rPr>
                <w:rFonts w:eastAsia="標楷體"/>
                <w:szCs w:val="24"/>
              </w:rPr>
            </w:pPr>
            <w:r w:rsidRPr="00676D7C">
              <w:rPr>
                <w:lang w:bidi="en-US"/>
              </w:rPr>
              <w:t>Estimated final accounts in the (previous) academic year</w:t>
            </w:r>
          </w:p>
        </w:tc>
        <w:tc>
          <w:tcPr>
            <w:tcW w:w="1264" w:type="pct"/>
            <w:gridSpan w:val="2"/>
            <w:vAlign w:val="center"/>
          </w:tcPr>
          <w:p w14:paraId="39D8A39E" w14:textId="77777777" w:rsidR="00025628" w:rsidRPr="00676D7C" w:rsidRDefault="00025628" w:rsidP="00C01494">
            <w:pPr>
              <w:jc w:val="center"/>
              <w:rPr>
                <w:rFonts w:eastAsia="標楷體"/>
                <w:szCs w:val="24"/>
              </w:rPr>
            </w:pPr>
            <w:r w:rsidRPr="00676D7C">
              <w:rPr>
                <w:lang w:bidi="en-US"/>
              </w:rPr>
              <w:t>Comparison of the budget for the (current) academic year and estimated budget for the (previous) academic year.</w:t>
            </w:r>
          </w:p>
        </w:tc>
        <w:tc>
          <w:tcPr>
            <w:tcW w:w="615" w:type="pct"/>
            <w:vMerge w:val="restart"/>
            <w:vAlign w:val="center"/>
          </w:tcPr>
          <w:p w14:paraId="4709A942" w14:textId="77777777" w:rsidR="00025628" w:rsidRPr="00676D7C" w:rsidRDefault="00025628" w:rsidP="00C01494">
            <w:pPr>
              <w:jc w:val="center"/>
              <w:rPr>
                <w:rFonts w:eastAsia="標楷體"/>
                <w:szCs w:val="24"/>
              </w:rPr>
            </w:pPr>
            <w:r w:rsidRPr="00676D7C">
              <w:rPr>
                <w:lang w:bidi="en-US"/>
              </w:rPr>
              <w:t>Description</w:t>
            </w:r>
          </w:p>
        </w:tc>
      </w:tr>
      <w:tr w:rsidR="00025628" w:rsidRPr="00676D7C" w14:paraId="5DCBCB6B" w14:textId="77777777" w:rsidTr="00442F7B">
        <w:trPr>
          <w:cantSplit/>
        </w:trPr>
        <w:tc>
          <w:tcPr>
            <w:tcW w:w="698" w:type="pct"/>
            <w:vMerge/>
          </w:tcPr>
          <w:p w14:paraId="516D2262" w14:textId="77777777" w:rsidR="00025628" w:rsidRPr="00676D7C" w:rsidRDefault="00025628" w:rsidP="00C01494">
            <w:pPr>
              <w:jc w:val="center"/>
              <w:rPr>
                <w:rFonts w:eastAsia="標楷體"/>
                <w:szCs w:val="24"/>
              </w:rPr>
            </w:pPr>
          </w:p>
        </w:tc>
        <w:tc>
          <w:tcPr>
            <w:tcW w:w="1053" w:type="pct"/>
            <w:vMerge/>
          </w:tcPr>
          <w:p w14:paraId="62CCE204" w14:textId="77777777" w:rsidR="00025628" w:rsidRPr="00676D7C" w:rsidRDefault="00025628" w:rsidP="00C01494">
            <w:pPr>
              <w:jc w:val="center"/>
              <w:rPr>
                <w:rFonts w:eastAsia="標楷體"/>
                <w:szCs w:val="24"/>
              </w:rPr>
            </w:pPr>
          </w:p>
        </w:tc>
        <w:tc>
          <w:tcPr>
            <w:tcW w:w="685" w:type="pct"/>
            <w:vMerge/>
          </w:tcPr>
          <w:p w14:paraId="69079A2D" w14:textId="77777777" w:rsidR="00025628" w:rsidRPr="00676D7C" w:rsidRDefault="00025628" w:rsidP="00C01494">
            <w:pPr>
              <w:jc w:val="center"/>
              <w:rPr>
                <w:rFonts w:eastAsia="標楷體"/>
                <w:szCs w:val="24"/>
              </w:rPr>
            </w:pPr>
          </w:p>
        </w:tc>
        <w:tc>
          <w:tcPr>
            <w:tcW w:w="685" w:type="pct"/>
            <w:vMerge/>
          </w:tcPr>
          <w:p w14:paraId="63B2B1AC" w14:textId="77777777" w:rsidR="00025628" w:rsidRPr="00676D7C" w:rsidRDefault="00025628" w:rsidP="00C01494">
            <w:pPr>
              <w:jc w:val="center"/>
              <w:rPr>
                <w:rFonts w:eastAsia="標楷體"/>
                <w:szCs w:val="24"/>
              </w:rPr>
            </w:pPr>
          </w:p>
        </w:tc>
        <w:tc>
          <w:tcPr>
            <w:tcW w:w="768" w:type="pct"/>
          </w:tcPr>
          <w:p w14:paraId="595700F4" w14:textId="77777777" w:rsidR="00025628" w:rsidRPr="00676D7C" w:rsidRDefault="00025628" w:rsidP="00C01494">
            <w:pPr>
              <w:jc w:val="center"/>
              <w:rPr>
                <w:rFonts w:eastAsia="標楷體"/>
                <w:szCs w:val="24"/>
              </w:rPr>
            </w:pPr>
            <w:r w:rsidRPr="00676D7C">
              <w:rPr>
                <w:lang w:bidi="en-US"/>
              </w:rPr>
              <w:t>Difference %</w:t>
            </w:r>
          </w:p>
        </w:tc>
        <w:tc>
          <w:tcPr>
            <w:tcW w:w="496" w:type="pct"/>
          </w:tcPr>
          <w:p w14:paraId="79CC78F0" w14:textId="77777777" w:rsidR="00025628" w:rsidRPr="00676D7C" w:rsidRDefault="00025628" w:rsidP="00C01494">
            <w:pPr>
              <w:jc w:val="center"/>
              <w:rPr>
                <w:rFonts w:eastAsia="標楷體"/>
                <w:szCs w:val="24"/>
              </w:rPr>
            </w:pPr>
            <w:r w:rsidRPr="00676D7C">
              <w:rPr>
                <w:rFonts w:eastAsia="標楷體"/>
                <w:szCs w:val="24"/>
              </w:rPr>
              <w:t>%</w:t>
            </w:r>
          </w:p>
        </w:tc>
        <w:tc>
          <w:tcPr>
            <w:tcW w:w="615" w:type="pct"/>
            <w:vMerge/>
          </w:tcPr>
          <w:p w14:paraId="34488966" w14:textId="77777777" w:rsidR="00025628" w:rsidRPr="00676D7C" w:rsidRDefault="00025628" w:rsidP="00C01494">
            <w:pPr>
              <w:jc w:val="center"/>
              <w:rPr>
                <w:rFonts w:eastAsia="標楷體"/>
                <w:szCs w:val="24"/>
              </w:rPr>
            </w:pPr>
          </w:p>
        </w:tc>
      </w:tr>
      <w:tr w:rsidR="00025628" w:rsidRPr="00676D7C" w14:paraId="2C61178E" w14:textId="77777777" w:rsidTr="00442F7B">
        <w:tc>
          <w:tcPr>
            <w:tcW w:w="698" w:type="pct"/>
          </w:tcPr>
          <w:p w14:paraId="6E47BF01" w14:textId="77777777" w:rsidR="00025628" w:rsidRPr="00676D7C" w:rsidRDefault="00025628" w:rsidP="00C01494">
            <w:pPr>
              <w:rPr>
                <w:rFonts w:eastAsia="標楷體"/>
                <w:szCs w:val="24"/>
              </w:rPr>
            </w:pPr>
          </w:p>
          <w:p w14:paraId="51778239" w14:textId="77777777" w:rsidR="00025628" w:rsidRPr="00676D7C" w:rsidRDefault="00025628" w:rsidP="00C01494">
            <w:pPr>
              <w:rPr>
                <w:rFonts w:eastAsia="標楷體"/>
                <w:szCs w:val="24"/>
              </w:rPr>
            </w:pPr>
          </w:p>
          <w:p w14:paraId="70CB9E18" w14:textId="77777777" w:rsidR="00025628" w:rsidRPr="00676D7C" w:rsidRDefault="00025628" w:rsidP="00C01494">
            <w:pPr>
              <w:rPr>
                <w:rFonts w:eastAsia="標楷體"/>
                <w:szCs w:val="24"/>
              </w:rPr>
            </w:pPr>
          </w:p>
          <w:p w14:paraId="4E7CF34E" w14:textId="77777777" w:rsidR="00025628" w:rsidRPr="00676D7C" w:rsidRDefault="00025628" w:rsidP="00C01494">
            <w:pPr>
              <w:rPr>
                <w:rFonts w:eastAsia="標楷體"/>
                <w:szCs w:val="24"/>
              </w:rPr>
            </w:pPr>
          </w:p>
        </w:tc>
        <w:tc>
          <w:tcPr>
            <w:tcW w:w="1053" w:type="pct"/>
          </w:tcPr>
          <w:p w14:paraId="2A8EE974" w14:textId="77777777" w:rsidR="00025628" w:rsidRPr="00676D7C" w:rsidRDefault="00025628" w:rsidP="00C01494">
            <w:pPr>
              <w:rPr>
                <w:rFonts w:eastAsia="標楷體"/>
                <w:szCs w:val="24"/>
              </w:rPr>
            </w:pPr>
          </w:p>
        </w:tc>
        <w:tc>
          <w:tcPr>
            <w:tcW w:w="685" w:type="pct"/>
          </w:tcPr>
          <w:p w14:paraId="479ED31E" w14:textId="77777777" w:rsidR="00025628" w:rsidRPr="00676D7C" w:rsidRDefault="00025628" w:rsidP="00C01494">
            <w:pPr>
              <w:rPr>
                <w:rFonts w:eastAsia="標楷體"/>
                <w:szCs w:val="24"/>
              </w:rPr>
            </w:pPr>
          </w:p>
        </w:tc>
        <w:tc>
          <w:tcPr>
            <w:tcW w:w="685" w:type="pct"/>
          </w:tcPr>
          <w:p w14:paraId="331606C8" w14:textId="77777777" w:rsidR="00025628" w:rsidRPr="00676D7C" w:rsidRDefault="00025628" w:rsidP="00C01494">
            <w:pPr>
              <w:rPr>
                <w:rFonts w:eastAsia="標楷體"/>
                <w:szCs w:val="24"/>
              </w:rPr>
            </w:pPr>
          </w:p>
        </w:tc>
        <w:tc>
          <w:tcPr>
            <w:tcW w:w="768" w:type="pct"/>
          </w:tcPr>
          <w:p w14:paraId="6F0EFB2C" w14:textId="77777777" w:rsidR="00025628" w:rsidRPr="00676D7C" w:rsidRDefault="00025628" w:rsidP="00C01494">
            <w:pPr>
              <w:rPr>
                <w:rFonts w:eastAsia="標楷體"/>
                <w:szCs w:val="24"/>
              </w:rPr>
            </w:pPr>
          </w:p>
        </w:tc>
        <w:tc>
          <w:tcPr>
            <w:tcW w:w="496" w:type="pct"/>
          </w:tcPr>
          <w:p w14:paraId="2CC6C2FE" w14:textId="77777777" w:rsidR="00025628" w:rsidRPr="00676D7C" w:rsidRDefault="00025628" w:rsidP="00C01494">
            <w:pPr>
              <w:rPr>
                <w:rFonts w:eastAsia="標楷體"/>
                <w:szCs w:val="24"/>
              </w:rPr>
            </w:pPr>
          </w:p>
        </w:tc>
        <w:tc>
          <w:tcPr>
            <w:tcW w:w="615" w:type="pct"/>
          </w:tcPr>
          <w:p w14:paraId="6033556D" w14:textId="77777777" w:rsidR="00025628" w:rsidRPr="00676D7C" w:rsidRDefault="00025628" w:rsidP="00C01494">
            <w:pPr>
              <w:rPr>
                <w:rFonts w:eastAsia="標楷體"/>
                <w:szCs w:val="24"/>
              </w:rPr>
            </w:pPr>
          </w:p>
        </w:tc>
      </w:tr>
    </w:tbl>
    <w:p w14:paraId="23D17E13" w14:textId="77777777" w:rsidR="00025628" w:rsidRPr="00676D7C" w:rsidRDefault="00025628" w:rsidP="00025628">
      <w:pPr>
        <w:rPr>
          <w:rFonts w:eastAsia="標楷體"/>
          <w:dstrike/>
          <w:szCs w:val="24"/>
        </w:rPr>
      </w:pPr>
    </w:p>
    <w:p w14:paraId="36DE706D" w14:textId="77777777" w:rsidR="00025628" w:rsidRPr="00676D7C" w:rsidRDefault="00025628" w:rsidP="00025628">
      <w:pPr>
        <w:rPr>
          <w:rFonts w:eastAsia="標楷體"/>
          <w:szCs w:val="24"/>
        </w:rPr>
      </w:pPr>
      <w:r w:rsidRPr="00676D7C">
        <w:rPr>
          <w:lang w:bidi="en-US"/>
        </w:rPr>
        <w:t>Descriptions:</w:t>
      </w:r>
    </w:p>
    <w:p w14:paraId="0E8BD10E"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cost and expense items are completed based on the 4th-level item for the expenditure set forth under the accounting system. The general ledger items shall be identified first and then the detailed items.</w:t>
      </w:r>
    </w:p>
    <w:p w14:paraId="24DFB631"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basis and calculation formula of each cost and expense item shall be explained.</w:t>
      </w:r>
    </w:p>
    <w:p w14:paraId="355D40CE"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Upon comparison of the budget for the current academic year and the estimated final accounts for the previous academic year, the reasons for any significant differences, if any, should be briefed.</w:t>
      </w:r>
    </w:p>
    <w:p w14:paraId="310733E8" w14:textId="558BF1DB" w:rsidR="009674F1" w:rsidRPr="00676D7C" w:rsidRDefault="009674F1" w:rsidP="000E3AF6">
      <w:pPr>
        <w:rPr>
          <w:rFonts w:eastAsia="標楷體"/>
          <w:szCs w:val="24"/>
        </w:rPr>
      </w:pPr>
    </w:p>
    <w:p w14:paraId="74CA4249" w14:textId="0E5DE1A9" w:rsidR="00025628" w:rsidRPr="00676D7C" w:rsidRDefault="00025628">
      <w:pPr>
        <w:widowControl/>
        <w:rPr>
          <w:rFonts w:eastAsia="標楷體"/>
          <w:szCs w:val="24"/>
        </w:rPr>
      </w:pPr>
      <w:r w:rsidRPr="00676D7C">
        <w:rPr>
          <w:lang w:bidi="en-US"/>
        </w:rPr>
        <w:br w:type="page"/>
      </w:r>
    </w:p>
    <w:p w14:paraId="42A6BCAD" w14:textId="77777777" w:rsidR="00025628" w:rsidRPr="00676D7C" w:rsidRDefault="00025628" w:rsidP="000E3AF6">
      <w:pPr>
        <w:rPr>
          <w:rFonts w:eastAsia="標楷體"/>
          <w:szCs w:val="24"/>
        </w:rPr>
      </w:pPr>
    </w:p>
    <w:p w14:paraId="19972758" w14:textId="79581BFA" w:rsidR="00006C05" w:rsidRPr="00676D7C" w:rsidRDefault="00053812" w:rsidP="007D1A9F">
      <w:pPr>
        <w:widowControl/>
        <w:tabs>
          <w:tab w:val="center" w:pos="4962"/>
        </w:tabs>
        <w:rPr>
          <w:rFonts w:eastAsia="標楷體"/>
          <w:szCs w:val="24"/>
        </w:rPr>
      </w:pPr>
      <w:r w:rsidRPr="00676D7C">
        <w:rPr>
          <w:rFonts w:eastAsia="標楷體"/>
          <w:szCs w:val="24"/>
        </w:rPr>
        <w:t>308</w:t>
      </w:r>
      <w:r w:rsidRPr="00676D7C">
        <w:rPr>
          <w:rFonts w:eastAsia="標楷體"/>
          <w:szCs w:val="24"/>
        </w:rPr>
        <w:t>表</w:t>
      </w:r>
      <w:r w:rsidRPr="00676D7C">
        <w:rPr>
          <w:rFonts w:eastAsia="標楷體"/>
          <w:szCs w:val="24"/>
        </w:rPr>
        <w:tab/>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025628" w:rsidRPr="00676D7C" w14:paraId="4287379A" w14:textId="77777777" w:rsidTr="00C01494">
        <w:trPr>
          <w:hidden/>
        </w:trPr>
        <w:tc>
          <w:tcPr>
            <w:tcW w:w="3231" w:type="dxa"/>
          </w:tcPr>
          <w:p w14:paraId="6E3DC78C" w14:textId="77777777" w:rsidR="00025628" w:rsidRPr="00676D7C" w:rsidRDefault="00025628" w:rsidP="00C01494">
            <w:pPr>
              <w:tabs>
                <w:tab w:val="left" w:pos="2835"/>
              </w:tabs>
              <w:rPr>
                <w:rFonts w:eastAsia="標楷體"/>
                <w:vanish/>
                <w:szCs w:val="24"/>
              </w:rPr>
            </w:pPr>
          </w:p>
        </w:tc>
        <w:tc>
          <w:tcPr>
            <w:tcW w:w="3965" w:type="dxa"/>
          </w:tcPr>
          <w:p w14:paraId="531D49E2" w14:textId="64312C11" w:rsidR="00025628" w:rsidRPr="00676D7C" w:rsidRDefault="00025628" w:rsidP="00C01494">
            <w:pPr>
              <w:tabs>
                <w:tab w:val="left" w:pos="2835"/>
              </w:tabs>
              <w:jc w:val="center"/>
              <w:rPr>
                <w:rFonts w:eastAsia="標楷體"/>
                <w:vanish/>
                <w:szCs w:val="24"/>
              </w:rPr>
            </w:pPr>
            <w:r w:rsidRPr="00676D7C">
              <w:rPr>
                <w:rFonts w:eastAsia="標楷體"/>
                <w:szCs w:val="24"/>
              </w:rPr>
              <w:t xml:space="preserve"> </w:t>
            </w:r>
            <w:r w:rsidRPr="00676D7C">
              <w:rPr>
                <w:rFonts w:eastAsia="標楷體"/>
                <w:szCs w:val="24"/>
              </w:rPr>
              <w:t>預計購建土地及重大工程明細表</w:t>
            </w:r>
          </w:p>
        </w:tc>
        <w:tc>
          <w:tcPr>
            <w:tcW w:w="2498" w:type="dxa"/>
          </w:tcPr>
          <w:p w14:paraId="25A83F0A" w14:textId="77777777" w:rsidR="00025628" w:rsidRPr="00676D7C" w:rsidRDefault="00025628"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025628" w:rsidRPr="00676D7C" w14:paraId="4EDAAD7F" w14:textId="77777777" w:rsidTr="00C01494">
        <w:trPr>
          <w:hidden/>
        </w:trPr>
        <w:tc>
          <w:tcPr>
            <w:tcW w:w="3231" w:type="dxa"/>
          </w:tcPr>
          <w:p w14:paraId="586CE809" w14:textId="77777777" w:rsidR="00025628" w:rsidRPr="00676D7C" w:rsidRDefault="00025628" w:rsidP="00C01494">
            <w:pPr>
              <w:tabs>
                <w:tab w:val="left" w:pos="2835"/>
              </w:tabs>
              <w:rPr>
                <w:rFonts w:eastAsia="標楷體"/>
                <w:vanish/>
                <w:szCs w:val="24"/>
              </w:rPr>
            </w:pPr>
          </w:p>
        </w:tc>
        <w:tc>
          <w:tcPr>
            <w:tcW w:w="3965" w:type="dxa"/>
          </w:tcPr>
          <w:p w14:paraId="650E79FC" w14:textId="77777777" w:rsidR="00025628" w:rsidRPr="00676D7C" w:rsidRDefault="00025628" w:rsidP="007D1A9F">
            <w:pPr>
              <w:tabs>
                <w:tab w:val="left" w:pos="2835"/>
              </w:tabs>
              <w:jc w:val="center"/>
              <w:rPr>
                <w:rFonts w:eastAsia="標楷體"/>
                <w:vanish/>
                <w:szCs w:val="24"/>
              </w:rPr>
            </w:pPr>
            <w:r w:rsidRPr="00676D7C">
              <w:rPr>
                <w:rFonts w:eastAsia="標楷體"/>
                <w:szCs w:val="24"/>
              </w:rPr>
              <w:t>學年度</w:t>
            </w:r>
          </w:p>
        </w:tc>
        <w:tc>
          <w:tcPr>
            <w:tcW w:w="2498" w:type="dxa"/>
          </w:tcPr>
          <w:p w14:paraId="776A94C8" w14:textId="77777777" w:rsidR="00025628" w:rsidRPr="00676D7C" w:rsidRDefault="00025628" w:rsidP="00C01494">
            <w:pPr>
              <w:tabs>
                <w:tab w:val="left" w:pos="2835"/>
              </w:tabs>
              <w:jc w:val="right"/>
              <w:rPr>
                <w:rFonts w:eastAsia="標楷體"/>
                <w:szCs w:val="24"/>
              </w:rPr>
            </w:pPr>
            <w:r w:rsidRPr="00676D7C">
              <w:rPr>
                <w:rFonts w:eastAsia="標楷體"/>
                <w:szCs w:val="24"/>
              </w:rPr>
              <w:t>單位：新台幣元</w:t>
            </w:r>
          </w:p>
        </w:tc>
      </w:tr>
    </w:tbl>
    <w:p w14:paraId="15C6A509" w14:textId="4D747798" w:rsidR="00053812" w:rsidRPr="00676D7C" w:rsidRDefault="00053812" w:rsidP="000E3AF6">
      <w:pPr>
        <w:rPr>
          <w:rFonts w:eastAsia="標楷體"/>
          <w:szCs w:val="24"/>
        </w:rPr>
      </w:pPr>
    </w:p>
    <w:tbl>
      <w:tblPr>
        <w:tblW w:w="10348" w:type="dxa"/>
        <w:jc w:val="center"/>
        <w:tblCellMar>
          <w:left w:w="28" w:type="dxa"/>
          <w:right w:w="28" w:type="dxa"/>
        </w:tblCellMar>
        <w:tblLook w:val="04A0" w:firstRow="1" w:lastRow="0" w:firstColumn="1" w:lastColumn="0" w:noHBand="0" w:noVBand="1"/>
      </w:tblPr>
      <w:tblGrid>
        <w:gridCol w:w="2542"/>
        <w:gridCol w:w="850"/>
        <w:gridCol w:w="1276"/>
        <w:gridCol w:w="851"/>
        <w:gridCol w:w="992"/>
        <w:gridCol w:w="992"/>
        <w:gridCol w:w="1134"/>
        <w:gridCol w:w="992"/>
        <w:gridCol w:w="719"/>
      </w:tblGrid>
      <w:tr w:rsidR="000C6C44" w:rsidRPr="00676D7C" w14:paraId="2CB077BA" w14:textId="77777777" w:rsidTr="00D6768C">
        <w:trPr>
          <w:trHeight w:val="612"/>
          <w:jc w:val="center"/>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0B5FE0D"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土地及工程名稱</w:t>
            </w:r>
          </w:p>
        </w:tc>
        <w:tc>
          <w:tcPr>
            <w:tcW w:w="2977" w:type="dxa"/>
            <w:gridSpan w:val="3"/>
            <w:tcBorders>
              <w:top w:val="single" w:sz="8" w:space="0" w:color="auto"/>
              <w:left w:val="nil"/>
              <w:bottom w:val="single" w:sz="4" w:space="0" w:color="auto"/>
              <w:right w:val="single" w:sz="4" w:space="0" w:color="auto"/>
            </w:tcBorders>
            <w:shd w:val="clear" w:color="auto" w:fill="auto"/>
            <w:vAlign w:val="center"/>
            <w:hideMark/>
          </w:tcPr>
          <w:p w14:paraId="60DFD98A"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土地或工程</w:t>
            </w:r>
            <w:r w:rsidRPr="00676D7C">
              <w:rPr>
                <w:rFonts w:eastAsia="標楷體"/>
                <w:bCs/>
                <w:kern w:val="0"/>
                <w:szCs w:val="24"/>
              </w:rPr>
              <w:br/>
            </w:r>
            <w:r w:rsidRPr="00676D7C">
              <w:rPr>
                <w:rFonts w:eastAsia="標楷體"/>
                <w:bCs/>
                <w:kern w:val="0"/>
                <w:szCs w:val="24"/>
              </w:rPr>
              <w:t>總預算及資金來源</w:t>
            </w:r>
          </w:p>
        </w:tc>
        <w:tc>
          <w:tcPr>
            <w:tcW w:w="1984" w:type="dxa"/>
            <w:gridSpan w:val="2"/>
            <w:tcBorders>
              <w:top w:val="single" w:sz="8" w:space="0" w:color="auto"/>
              <w:left w:val="nil"/>
              <w:bottom w:val="single" w:sz="4" w:space="0" w:color="auto"/>
              <w:right w:val="single" w:sz="4" w:space="0" w:color="auto"/>
            </w:tcBorders>
            <w:shd w:val="clear" w:color="auto" w:fill="auto"/>
            <w:vAlign w:val="center"/>
            <w:hideMark/>
          </w:tcPr>
          <w:p w14:paraId="06A97268"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全部計畫各學年度預算</w:t>
            </w:r>
          </w:p>
        </w:tc>
        <w:tc>
          <w:tcPr>
            <w:tcW w:w="2126" w:type="dxa"/>
            <w:gridSpan w:val="2"/>
            <w:tcBorders>
              <w:top w:val="single" w:sz="8" w:space="0" w:color="auto"/>
              <w:left w:val="nil"/>
              <w:bottom w:val="single" w:sz="4" w:space="0" w:color="auto"/>
              <w:right w:val="single" w:sz="4" w:space="0" w:color="auto"/>
            </w:tcBorders>
            <w:shd w:val="clear" w:color="auto" w:fill="auto"/>
            <w:vAlign w:val="center"/>
            <w:hideMark/>
          </w:tcPr>
          <w:p w14:paraId="2D96B49B"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本學年度預算</w:t>
            </w:r>
          </w:p>
        </w:tc>
        <w:tc>
          <w:tcPr>
            <w:tcW w:w="71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99B7A53"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說明</w:t>
            </w:r>
          </w:p>
        </w:tc>
      </w:tr>
      <w:tr w:rsidR="000C6C44" w:rsidRPr="00676D7C" w14:paraId="5BC1E12C" w14:textId="77777777" w:rsidTr="00D6768C">
        <w:trPr>
          <w:trHeight w:val="330"/>
          <w:jc w:val="center"/>
          <w:hidden/>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08EDEF8B" w14:textId="77777777" w:rsidR="00053812" w:rsidRPr="00676D7C" w:rsidRDefault="00053812" w:rsidP="000E3AF6">
            <w:pPr>
              <w:widowControl/>
              <w:rPr>
                <w:rFonts w:eastAsia="標楷體"/>
                <w:vanish/>
                <w:kern w:val="0"/>
                <w:szCs w:val="24"/>
              </w:rPr>
            </w:pP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14:paraId="2B0B5A39"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總經費</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6D91156B"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資金來源及金額</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14:paraId="71EFAC78"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學年度</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14:paraId="12B86884"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金額</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478E393D"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資金來源</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14:paraId="3636B639"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金額</w:t>
            </w:r>
          </w:p>
        </w:tc>
        <w:tc>
          <w:tcPr>
            <w:tcW w:w="719" w:type="dxa"/>
            <w:vMerge/>
            <w:tcBorders>
              <w:top w:val="single" w:sz="8" w:space="0" w:color="auto"/>
              <w:left w:val="single" w:sz="4" w:space="0" w:color="auto"/>
              <w:bottom w:val="single" w:sz="8" w:space="0" w:color="000000"/>
              <w:right w:val="single" w:sz="8" w:space="0" w:color="auto"/>
            </w:tcBorders>
            <w:vAlign w:val="center"/>
            <w:hideMark/>
          </w:tcPr>
          <w:p w14:paraId="6BF9731C" w14:textId="77777777" w:rsidR="00053812" w:rsidRPr="00676D7C" w:rsidRDefault="00053812" w:rsidP="000E3AF6">
            <w:pPr>
              <w:widowControl/>
              <w:rPr>
                <w:rFonts w:eastAsia="標楷體"/>
                <w:bCs/>
                <w:vanish/>
                <w:kern w:val="0"/>
                <w:szCs w:val="24"/>
              </w:rPr>
            </w:pPr>
          </w:p>
        </w:tc>
      </w:tr>
      <w:tr w:rsidR="000C6C44" w:rsidRPr="00676D7C" w14:paraId="5C2B46A3" w14:textId="77777777" w:rsidTr="00D6768C">
        <w:trPr>
          <w:trHeight w:val="345"/>
          <w:jc w:val="center"/>
          <w:hidden/>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37E83352" w14:textId="77777777" w:rsidR="00053812" w:rsidRPr="00676D7C" w:rsidRDefault="00053812" w:rsidP="000E3AF6">
            <w:pPr>
              <w:widowControl/>
              <w:rPr>
                <w:rFonts w:eastAsia="標楷體"/>
                <w:vanish/>
                <w:kern w:val="0"/>
                <w:szCs w:val="24"/>
              </w:rPr>
            </w:pPr>
          </w:p>
        </w:tc>
        <w:tc>
          <w:tcPr>
            <w:tcW w:w="850" w:type="dxa"/>
            <w:vMerge/>
            <w:tcBorders>
              <w:top w:val="nil"/>
              <w:left w:val="single" w:sz="4" w:space="0" w:color="auto"/>
              <w:bottom w:val="single" w:sz="8" w:space="0" w:color="000000"/>
              <w:right w:val="single" w:sz="4" w:space="0" w:color="auto"/>
            </w:tcBorders>
            <w:vAlign w:val="center"/>
            <w:hideMark/>
          </w:tcPr>
          <w:p w14:paraId="62059E90" w14:textId="77777777" w:rsidR="00053812" w:rsidRPr="00676D7C" w:rsidRDefault="00053812" w:rsidP="000E3AF6">
            <w:pPr>
              <w:widowControl/>
              <w:rPr>
                <w:rFonts w:eastAsia="標楷體"/>
                <w:b/>
                <w:bCs/>
                <w:vanish/>
                <w:kern w:val="0"/>
                <w:szCs w:val="24"/>
              </w:rPr>
            </w:pPr>
          </w:p>
        </w:tc>
        <w:tc>
          <w:tcPr>
            <w:tcW w:w="1276" w:type="dxa"/>
            <w:tcBorders>
              <w:top w:val="nil"/>
              <w:left w:val="nil"/>
              <w:bottom w:val="single" w:sz="8" w:space="0" w:color="auto"/>
              <w:right w:val="single" w:sz="4" w:space="0" w:color="auto"/>
            </w:tcBorders>
            <w:shd w:val="clear" w:color="auto" w:fill="auto"/>
            <w:vAlign w:val="center"/>
            <w:hideMark/>
          </w:tcPr>
          <w:p w14:paraId="0CA0E8FC"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自有資金</w:t>
            </w:r>
          </w:p>
        </w:tc>
        <w:tc>
          <w:tcPr>
            <w:tcW w:w="851" w:type="dxa"/>
            <w:tcBorders>
              <w:top w:val="nil"/>
              <w:left w:val="nil"/>
              <w:bottom w:val="single" w:sz="8" w:space="0" w:color="auto"/>
              <w:right w:val="single" w:sz="4" w:space="0" w:color="auto"/>
            </w:tcBorders>
            <w:shd w:val="clear" w:color="auto" w:fill="auto"/>
            <w:vAlign w:val="center"/>
            <w:hideMark/>
          </w:tcPr>
          <w:p w14:paraId="1416C9E4" w14:textId="77777777" w:rsidR="00053812" w:rsidRPr="00676D7C" w:rsidRDefault="00053812" w:rsidP="000E3AF6">
            <w:pPr>
              <w:widowControl/>
              <w:jc w:val="center"/>
              <w:rPr>
                <w:rFonts w:eastAsia="標楷體"/>
                <w:bCs/>
                <w:vanish/>
                <w:kern w:val="0"/>
                <w:szCs w:val="24"/>
              </w:rPr>
            </w:pPr>
            <w:r w:rsidRPr="00676D7C">
              <w:rPr>
                <w:rFonts w:eastAsia="標楷體"/>
                <w:bCs/>
                <w:kern w:val="0"/>
                <w:szCs w:val="24"/>
              </w:rPr>
              <w:t>借款</w:t>
            </w:r>
          </w:p>
        </w:tc>
        <w:tc>
          <w:tcPr>
            <w:tcW w:w="992" w:type="dxa"/>
            <w:vMerge/>
            <w:tcBorders>
              <w:top w:val="nil"/>
              <w:left w:val="single" w:sz="4" w:space="0" w:color="auto"/>
              <w:bottom w:val="single" w:sz="8" w:space="0" w:color="000000"/>
              <w:right w:val="single" w:sz="4" w:space="0" w:color="auto"/>
            </w:tcBorders>
            <w:vAlign w:val="center"/>
            <w:hideMark/>
          </w:tcPr>
          <w:p w14:paraId="494BE819" w14:textId="77777777" w:rsidR="00053812" w:rsidRPr="00676D7C" w:rsidRDefault="00053812" w:rsidP="000E3AF6">
            <w:pPr>
              <w:widowControl/>
              <w:rPr>
                <w:rFonts w:eastAsia="標楷體"/>
                <w:bCs/>
                <w:vanish/>
                <w:kern w:val="0"/>
                <w:szCs w:val="24"/>
              </w:rPr>
            </w:pPr>
          </w:p>
        </w:tc>
        <w:tc>
          <w:tcPr>
            <w:tcW w:w="992" w:type="dxa"/>
            <w:vMerge/>
            <w:tcBorders>
              <w:top w:val="nil"/>
              <w:left w:val="single" w:sz="4" w:space="0" w:color="auto"/>
              <w:bottom w:val="single" w:sz="8" w:space="0" w:color="000000"/>
              <w:right w:val="single" w:sz="4" w:space="0" w:color="auto"/>
            </w:tcBorders>
            <w:vAlign w:val="center"/>
            <w:hideMark/>
          </w:tcPr>
          <w:p w14:paraId="0013F0BC" w14:textId="77777777" w:rsidR="00053812" w:rsidRPr="00676D7C" w:rsidRDefault="00053812" w:rsidP="000E3AF6">
            <w:pPr>
              <w:widowControl/>
              <w:rPr>
                <w:rFonts w:eastAsia="標楷體"/>
                <w:bCs/>
                <w:vanish/>
                <w:kern w:val="0"/>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1807141F" w14:textId="77777777" w:rsidR="00053812" w:rsidRPr="00676D7C" w:rsidRDefault="00053812" w:rsidP="000E3AF6">
            <w:pPr>
              <w:widowControl/>
              <w:rPr>
                <w:rFonts w:eastAsia="標楷體"/>
                <w:bCs/>
                <w:vanish/>
                <w:kern w:val="0"/>
                <w:szCs w:val="24"/>
              </w:rPr>
            </w:pPr>
          </w:p>
        </w:tc>
        <w:tc>
          <w:tcPr>
            <w:tcW w:w="992" w:type="dxa"/>
            <w:vMerge/>
            <w:tcBorders>
              <w:top w:val="nil"/>
              <w:left w:val="single" w:sz="4" w:space="0" w:color="auto"/>
              <w:bottom w:val="single" w:sz="8" w:space="0" w:color="000000"/>
              <w:right w:val="single" w:sz="4" w:space="0" w:color="auto"/>
            </w:tcBorders>
            <w:vAlign w:val="center"/>
            <w:hideMark/>
          </w:tcPr>
          <w:p w14:paraId="629BA91A" w14:textId="77777777" w:rsidR="00053812" w:rsidRPr="00676D7C" w:rsidRDefault="00053812" w:rsidP="000E3AF6">
            <w:pPr>
              <w:widowControl/>
              <w:rPr>
                <w:rFonts w:eastAsia="標楷體"/>
                <w:bCs/>
                <w:vanish/>
                <w:kern w:val="0"/>
                <w:szCs w:val="24"/>
              </w:rPr>
            </w:pPr>
          </w:p>
        </w:tc>
        <w:tc>
          <w:tcPr>
            <w:tcW w:w="719" w:type="dxa"/>
            <w:vMerge/>
            <w:tcBorders>
              <w:top w:val="single" w:sz="8" w:space="0" w:color="auto"/>
              <w:left w:val="single" w:sz="4" w:space="0" w:color="auto"/>
              <w:bottom w:val="single" w:sz="8" w:space="0" w:color="000000"/>
              <w:right w:val="single" w:sz="8" w:space="0" w:color="auto"/>
            </w:tcBorders>
            <w:vAlign w:val="center"/>
            <w:hideMark/>
          </w:tcPr>
          <w:p w14:paraId="08B328A7" w14:textId="77777777" w:rsidR="00053812" w:rsidRPr="00676D7C" w:rsidRDefault="00053812" w:rsidP="000E3AF6">
            <w:pPr>
              <w:widowControl/>
              <w:rPr>
                <w:rFonts w:eastAsia="標楷體"/>
                <w:bCs/>
                <w:vanish/>
                <w:kern w:val="0"/>
                <w:szCs w:val="24"/>
              </w:rPr>
            </w:pPr>
          </w:p>
        </w:tc>
      </w:tr>
      <w:tr w:rsidR="000C6C44" w:rsidRPr="00676D7C" w14:paraId="4DDA5C9D" w14:textId="77777777" w:rsidTr="00524CD9">
        <w:trPr>
          <w:trHeight w:val="567"/>
          <w:jc w:val="center"/>
        </w:trPr>
        <w:tc>
          <w:tcPr>
            <w:tcW w:w="2542" w:type="dxa"/>
            <w:tcBorders>
              <w:top w:val="nil"/>
              <w:left w:val="single" w:sz="8" w:space="0" w:color="auto"/>
              <w:bottom w:val="nil"/>
              <w:right w:val="single" w:sz="4" w:space="0" w:color="auto"/>
            </w:tcBorders>
            <w:shd w:val="clear" w:color="000000" w:fill="FFFFFF"/>
            <w:vAlign w:val="center"/>
            <w:hideMark/>
          </w:tcPr>
          <w:p w14:paraId="0341CF5C" w14:textId="56984316" w:rsidR="00053812" w:rsidRPr="00676D7C" w:rsidRDefault="00D6768C" w:rsidP="000E3AF6">
            <w:pPr>
              <w:widowControl/>
              <w:jc w:val="both"/>
              <w:rPr>
                <w:rFonts w:eastAsia="標楷體"/>
                <w:vanish/>
                <w:kern w:val="0"/>
                <w:szCs w:val="24"/>
              </w:rPr>
            </w:pPr>
            <w:r w:rsidRPr="00676D7C">
              <w:rPr>
                <w:rFonts w:eastAsia="標楷體"/>
                <w:kern w:val="0"/>
                <w:szCs w:val="24"/>
              </w:rPr>
              <w:t>土地</w:t>
            </w:r>
          </w:p>
        </w:tc>
        <w:tc>
          <w:tcPr>
            <w:tcW w:w="850" w:type="dxa"/>
            <w:tcBorders>
              <w:top w:val="nil"/>
              <w:left w:val="nil"/>
              <w:bottom w:val="nil"/>
              <w:right w:val="single" w:sz="4" w:space="0" w:color="auto"/>
            </w:tcBorders>
            <w:shd w:val="clear" w:color="auto" w:fill="auto"/>
            <w:noWrap/>
            <w:vAlign w:val="center"/>
            <w:hideMark/>
          </w:tcPr>
          <w:p w14:paraId="0EBC9E5E"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1276" w:type="dxa"/>
            <w:tcBorders>
              <w:top w:val="nil"/>
              <w:left w:val="nil"/>
              <w:bottom w:val="nil"/>
              <w:right w:val="single" w:sz="4" w:space="0" w:color="auto"/>
            </w:tcBorders>
            <w:shd w:val="clear" w:color="auto" w:fill="auto"/>
            <w:noWrap/>
            <w:vAlign w:val="center"/>
            <w:hideMark/>
          </w:tcPr>
          <w:p w14:paraId="75143A7D"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851" w:type="dxa"/>
            <w:tcBorders>
              <w:top w:val="nil"/>
              <w:left w:val="nil"/>
              <w:bottom w:val="nil"/>
              <w:right w:val="single" w:sz="4" w:space="0" w:color="auto"/>
            </w:tcBorders>
            <w:shd w:val="clear" w:color="auto" w:fill="auto"/>
            <w:noWrap/>
            <w:vAlign w:val="center"/>
            <w:hideMark/>
          </w:tcPr>
          <w:p w14:paraId="2414C30D"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992" w:type="dxa"/>
            <w:tcBorders>
              <w:top w:val="nil"/>
              <w:left w:val="nil"/>
              <w:bottom w:val="nil"/>
              <w:right w:val="single" w:sz="4" w:space="0" w:color="auto"/>
            </w:tcBorders>
            <w:shd w:val="clear" w:color="000000" w:fill="FFFFFF"/>
            <w:noWrap/>
            <w:vAlign w:val="center"/>
            <w:hideMark/>
          </w:tcPr>
          <w:p w14:paraId="4B8B8417"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 xml:space="preserve">　</w:t>
            </w:r>
          </w:p>
        </w:tc>
        <w:tc>
          <w:tcPr>
            <w:tcW w:w="992" w:type="dxa"/>
            <w:tcBorders>
              <w:top w:val="nil"/>
              <w:left w:val="nil"/>
              <w:bottom w:val="nil"/>
              <w:right w:val="single" w:sz="4" w:space="0" w:color="auto"/>
            </w:tcBorders>
            <w:shd w:val="clear" w:color="auto" w:fill="auto"/>
            <w:noWrap/>
            <w:vAlign w:val="center"/>
            <w:hideMark/>
          </w:tcPr>
          <w:p w14:paraId="4257534D"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1134" w:type="dxa"/>
            <w:tcBorders>
              <w:top w:val="nil"/>
              <w:left w:val="nil"/>
              <w:bottom w:val="nil"/>
              <w:right w:val="single" w:sz="4" w:space="0" w:color="auto"/>
            </w:tcBorders>
            <w:shd w:val="clear" w:color="auto" w:fill="auto"/>
            <w:noWrap/>
            <w:vAlign w:val="center"/>
            <w:hideMark/>
          </w:tcPr>
          <w:p w14:paraId="2B238EDC"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 xml:space="preserve">　</w:t>
            </w:r>
          </w:p>
        </w:tc>
        <w:tc>
          <w:tcPr>
            <w:tcW w:w="992" w:type="dxa"/>
            <w:tcBorders>
              <w:top w:val="nil"/>
              <w:left w:val="nil"/>
              <w:bottom w:val="nil"/>
              <w:right w:val="nil"/>
            </w:tcBorders>
            <w:shd w:val="clear" w:color="auto" w:fill="auto"/>
            <w:noWrap/>
            <w:vAlign w:val="center"/>
            <w:hideMark/>
          </w:tcPr>
          <w:p w14:paraId="0E2C5841"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6427048" w14:textId="77777777" w:rsidR="00053812" w:rsidRPr="00676D7C" w:rsidRDefault="00053812" w:rsidP="000E3AF6">
            <w:pPr>
              <w:widowControl/>
              <w:rPr>
                <w:vanish/>
                <w:kern w:val="0"/>
                <w:szCs w:val="24"/>
              </w:rPr>
            </w:pPr>
            <w:r w:rsidRPr="00676D7C">
              <w:rPr>
                <w:kern w:val="0"/>
                <w:szCs w:val="24"/>
              </w:rPr>
              <w:t xml:space="preserve">　</w:t>
            </w:r>
          </w:p>
        </w:tc>
      </w:tr>
      <w:tr w:rsidR="000C6C44" w:rsidRPr="00676D7C" w14:paraId="4D63C722" w14:textId="77777777" w:rsidTr="00524CD9">
        <w:trPr>
          <w:trHeight w:val="567"/>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FC070" w14:textId="322B19C2" w:rsidR="00053812" w:rsidRPr="00676D7C" w:rsidRDefault="00D6768C" w:rsidP="000E3AF6">
            <w:pPr>
              <w:widowControl/>
              <w:jc w:val="both"/>
              <w:rPr>
                <w:rFonts w:eastAsia="標楷體"/>
                <w:vanish/>
                <w:kern w:val="0"/>
                <w:szCs w:val="24"/>
              </w:rPr>
            </w:pPr>
            <w:r w:rsidRPr="00676D7C">
              <w:rPr>
                <w:rFonts w:eastAsia="標楷體"/>
                <w:kern w:val="0"/>
                <w:szCs w:val="24"/>
              </w:rPr>
              <w:t>XX</w:t>
            </w:r>
            <w:r w:rsidRPr="00676D7C">
              <w:rPr>
                <w:rFonts w:eastAsia="標楷體"/>
                <w:kern w:val="0"/>
                <w:szCs w:val="24"/>
              </w:rPr>
              <w:t>教學大樓新建工程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6265484"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851EE7"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FF3A50"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26D0A52"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31BDE9"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4F707B"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19AFA8C"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719" w:type="dxa"/>
            <w:tcBorders>
              <w:top w:val="nil"/>
              <w:left w:val="nil"/>
              <w:bottom w:val="single" w:sz="4" w:space="0" w:color="auto"/>
              <w:right w:val="single" w:sz="4" w:space="0" w:color="auto"/>
            </w:tcBorders>
            <w:shd w:val="clear" w:color="auto" w:fill="auto"/>
            <w:noWrap/>
            <w:vAlign w:val="center"/>
            <w:hideMark/>
          </w:tcPr>
          <w:p w14:paraId="518A9ADC" w14:textId="77777777" w:rsidR="00053812" w:rsidRPr="00676D7C" w:rsidRDefault="00053812" w:rsidP="000E3AF6">
            <w:pPr>
              <w:widowControl/>
              <w:rPr>
                <w:vanish/>
                <w:kern w:val="0"/>
                <w:szCs w:val="24"/>
              </w:rPr>
            </w:pPr>
            <w:r w:rsidRPr="00676D7C">
              <w:rPr>
                <w:kern w:val="0"/>
                <w:szCs w:val="24"/>
              </w:rPr>
              <w:t xml:space="preserve">　</w:t>
            </w:r>
          </w:p>
        </w:tc>
      </w:tr>
      <w:tr w:rsidR="000C6C44" w:rsidRPr="00676D7C" w14:paraId="016D72B9" w14:textId="77777777" w:rsidTr="00524CD9">
        <w:trPr>
          <w:trHeight w:val="567"/>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05D64273" w14:textId="7274E9FB" w:rsidR="00D6768C" w:rsidRPr="00676D7C" w:rsidRDefault="00D6768C" w:rsidP="000E3AF6">
            <w:pPr>
              <w:widowControl/>
              <w:jc w:val="both"/>
              <w:rPr>
                <w:rFonts w:eastAsia="標楷體"/>
                <w:vanish/>
                <w:kern w:val="0"/>
                <w:szCs w:val="24"/>
              </w:rPr>
            </w:pPr>
            <w:r w:rsidRPr="00676D7C">
              <w:rPr>
                <w:rFonts w:eastAsia="標楷體"/>
                <w:kern w:val="0"/>
                <w:szCs w:val="24"/>
              </w:rPr>
              <w:t>學生宿舍新建工程</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BFFA0B" w14:textId="77777777" w:rsidR="00D6768C" w:rsidRPr="00676D7C" w:rsidRDefault="00D6768C" w:rsidP="000E3AF6">
            <w:pPr>
              <w:widowControl/>
              <w:rPr>
                <w:rFonts w:eastAsia="標楷體"/>
                <w:vanish/>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E822D0" w14:textId="77777777" w:rsidR="00D6768C" w:rsidRPr="00676D7C" w:rsidRDefault="00D6768C" w:rsidP="000E3AF6">
            <w:pPr>
              <w:widowControl/>
              <w:rPr>
                <w:rFonts w:eastAsia="標楷體"/>
                <w:vanish/>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68C6394" w14:textId="77777777" w:rsidR="00D6768C" w:rsidRPr="00676D7C" w:rsidRDefault="00D6768C" w:rsidP="000E3AF6">
            <w:pPr>
              <w:widowControl/>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2D504E6" w14:textId="77777777" w:rsidR="00D6768C" w:rsidRPr="00676D7C" w:rsidRDefault="00D6768C" w:rsidP="000E3AF6">
            <w:pPr>
              <w:widowControl/>
              <w:jc w:val="center"/>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29C71E" w14:textId="77777777" w:rsidR="00D6768C" w:rsidRPr="00676D7C" w:rsidRDefault="00D6768C" w:rsidP="000E3AF6">
            <w:pPr>
              <w:widowControl/>
              <w:rPr>
                <w:rFonts w:eastAsia="標楷體"/>
                <w:vanish/>
                <w:kern w:val="0"/>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C8A264" w14:textId="77777777" w:rsidR="00D6768C" w:rsidRPr="00676D7C" w:rsidRDefault="00D6768C" w:rsidP="000E3AF6">
            <w:pPr>
              <w:widowControl/>
              <w:jc w:val="center"/>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0A9DA8" w14:textId="77777777" w:rsidR="00D6768C" w:rsidRPr="00676D7C" w:rsidRDefault="00D6768C" w:rsidP="000E3AF6">
            <w:pPr>
              <w:widowControl/>
              <w:rPr>
                <w:rFonts w:eastAsia="標楷體"/>
                <w:vanish/>
                <w:kern w:val="0"/>
                <w:szCs w:val="24"/>
              </w:rPr>
            </w:pPr>
          </w:p>
        </w:tc>
        <w:tc>
          <w:tcPr>
            <w:tcW w:w="719" w:type="dxa"/>
            <w:tcBorders>
              <w:top w:val="nil"/>
              <w:left w:val="nil"/>
              <w:bottom w:val="single" w:sz="4" w:space="0" w:color="auto"/>
              <w:right w:val="single" w:sz="4" w:space="0" w:color="auto"/>
            </w:tcBorders>
            <w:shd w:val="clear" w:color="auto" w:fill="auto"/>
            <w:noWrap/>
            <w:vAlign w:val="center"/>
          </w:tcPr>
          <w:p w14:paraId="284F333D" w14:textId="77777777" w:rsidR="00D6768C" w:rsidRPr="00676D7C" w:rsidRDefault="00D6768C" w:rsidP="000E3AF6">
            <w:pPr>
              <w:widowControl/>
              <w:rPr>
                <w:vanish/>
                <w:kern w:val="0"/>
                <w:szCs w:val="24"/>
              </w:rPr>
            </w:pPr>
          </w:p>
        </w:tc>
      </w:tr>
      <w:tr w:rsidR="000C6C44" w:rsidRPr="00676D7C" w14:paraId="2B9E953B" w14:textId="77777777" w:rsidTr="00524CD9">
        <w:trPr>
          <w:trHeight w:val="567"/>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467D33AC" w14:textId="0D1BAB5C" w:rsidR="00D6768C" w:rsidRPr="00676D7C" w:rsidRDefault="00D6768C" w:rsidP="000E3AF6">
            <w:pPr>
              <w:widowControl/>
              <w:jc w:val="both"/>
              <w:rPr>
                <w:rFonts w:eastAsia="標楷體"/>
                <w:vanish/>
                <w:kern w:val="0"/>
                <w:szCs w:val="24"/>
              </w:rPr>
            </w:pPr>
            <w:r w:rsidRPr="00676D7C">
              <w:rPr>
                <w:rFonts w:eastAsia="標楷體"/>
                <w:kern w:val="0"/>
                <w:szCs w:val="24"/>
              </w:rPr>
              <w:t>XX</w:t>
            </w:r>
            <w:r w:rsidRPr="00676D7C">
              <w:rPr>
                <w:rFonts w:eastAsia="標楷體"/>
                <w:kern w:val="0"/>
                <w:szCs w:val="24"/>
              </w:rPr>
              <w:t>行政大樓整修工程</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3414E4" w14:textId="77777777" w:rsidR="00D6768C" w:rsidRPr="00676D7C" w:rsidRDefault="00D6768C" w:rsidP="000E3AF6">
            <w:pPr>
              <w:widowControl/>
              <w:rPr>
                <w:rFonts w:eastAsia="標楷體"/>
                <w:vanish/>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124CA4" w14:textId="77777777" w:rsidR="00D6768C" w:rsidRPr="00676D7C" w:rsidRDefault="00D6768C" w:rsidP="000E3AF6">
            <w:pPr>
              <w:widowControl/>
              <w:rPr>
                <w:rFonts w:eastAsia="標楷體"/>
                <w:vanish/>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A12F2F1" w14:textId="77777777" w:rsidR="00D6768C" w:rsidRPr="00676D7C" w:rsidRDefault="00D6768C" w:rsidP="000E3AF6">
            <w:pPr>
              <w:widowControl/>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3FEC657" w14:textId="77777777" w:rsidR="00D6768C" w:rsidRPr="00676D7C" w:rsidRDefault="00D6768C" w:rsidP="000E3AF6">
            <w:pPr>
              <w:widowControl/>
              <w:jc w:val="center"/>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0BD9B0" w14:textId="77777777" w:rsidR="00D6768C" w:rsidRPr="00676D7C" w:rsidRDefault="00D6768C" w:rsidP="000E3AF6">
            <w:pPr>
              <w:widowControl/>
              <w:rPr>
                <w:rFonts w:eastAsia="標楷體"/>
                <w:vanish/>
                <w:kern w:val="0"/>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AB05DB" w14:textId="77777777" w:rsidR="00D6768C" w:rsidRPr="00676D7C" w:rsidRDefault="00D6768C" w:rsidP="000E3AF6">
            <w:pPr>
              <w:widowControl/>
              <w:jc w:val="center"/>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0CA95B" w14:textId="77777777" w:rsidR="00D6768C" w:rsidRPr="00676D7C" w:rsidRDefault="00D6768C" w:rsidP="000E3AF6">
            <w:pPr>
              <w:widowControl/>
              <w:rPr>
                <w:rFonts w:eastAsia="標楷體"/>
                <w:vanish/>
                <w:kern w:val="0"/>
                <w:szCs w:val="24"/>
              </w:rPr>
            </w:pPr>
          </w:p>
        </w:tc>
        <w:tc>
          <w:tcPr>
            <w:tcW w:w="719" w:type="dxa"/>
            <w:tcBorders>
              <w:top w:val="nil"/>
              <w:left w:val="nil"/>
              <w:bottom w:val="single" w:sz="4" w:space="0" w:color="auto"/>
              <w:right w:val="single" w:sz="4" w:space="0" w:color="auto"/>
            </w:tcBorders>
            <w:shd w:val="clear" w:color="auto" w:fill="auto"/>
            <w:noWrap/>
            <w:vAlign w:val="center"/>
          </w:tcPr>
          <w:p w14:paraId="05C9D936" w14:textId="77777777" w:rsidR="00D6768C" w:rsidRPr="00676D7C" w:rsidRDefault="00D6768C" w:rsidP="000E3AF6">
            <w:pPr>
              <w:widowControl/>
              <w:rPr>
                <w:vanish/>
                <w:kern w:val="0"/>
                <w:szCs w:val="24"/>
              </w:rPr>
            </w:pPr>
          </w:p>
        </w:tc>
      </w:tr>
      <w:tr w:rsidR="000C6C44" w:rsidRPr="00676D7C" w14:paraId="5EDB3C9A" w14:textId="77777777" w:rsidTr="00524CD9">
        <w:trPr>
          <w:trHeight w:val="567"/>
          <w:jc w:val="center"/>
        </w:trPr>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4DB6CACC" w14:textId="18CBBA41" w:rsidR="00D6768C" w:rsidRPr="00676D7C" w:rsidRDefault="00D6768C" w:rsidP="000E3AF6">
            <w:pPr>
              <w:widowControl/>
              <w:jc w:val="both"/>
              <w:rPr>
                <w:rFonts w:eastAsia="標楷體"/>
                <w:vanish/>
                <w:kern w:val="0"/>
                <w:szCs w:val="24"/>
              </w:rPr>
            </w:pPr>
            <w:r w:rsidRPr="00676D7C">
              <w:rPr>
                <w:rFonts w:eastAsia="標楷體"/>
                <w:kern w:val="0"/>
                <w:szCs w:val="24"/>
              </w:rPr>
              <w:t>XX</w:t>
            </w:r>
            <w:r w:rsidRPr="00676D7C">
              <w:rPr>
                <w:rFonts w:eastAsia="標楷體"/>
                <w:kern w:val="0"/>
                <w:szCs w:val="24"/>
              </w:rPr>
              <w:t>研究大樓整修工程</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8EDD61" w14:textId="77777777" w:rsidR="00D6768C" w:rsidRPr="00676D7C" w:rsidRDefault="00D6768C" w:rsidP="000E3AF6">
            <w:pPr>
              <w:widowControl/>
              <w:rPr>
                <w:rFonts w:eastAsia="標楷體"/>
                <w:vanish/>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CFDA50" w14:textId="77777777" w:rsidR="00D6768C" w:rsidRPr="00676D7C" w:rsidRDefault="00D6768C" w:rsidP="000E3AF6">
            <w:pPr>
              <w:widowControl/>
              <w:rPr>
                <w:rFonts w:eastAsia="標楷體"/>
                <w:vanish/>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F6DD26" w14:textId="77777777" w:rsidR="00D6768C" w:rsidRPr="00676D7C" w:rsidRDefault="00D6768C" w:rsidP="000E3AF6">
            <w:pPr>
              <w:widowControl/>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C8EA31F" w14:textId="77777777" w:rsidR="00D6768C" w:rsidRPr="00676D7C" w:rsidRDefault="00D6768C" w:rsidP="000E3AF6">
            <w:pPr>
              <w:widowControl/>
              <w:jc w:val="center"/>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148519" w14:textId="77777777" w:rsidR="00D6768C" w:rsidRPr="00676D7C" w:rsidRDefault="00D6768C" w:rsidP="000E3AF6">
            <w:pPr>
              <w:widowControl/>
              <w:rPr>
                <w:rFonts w:eastAsia="標楷體"/>
                <w:vanish/>
                <w:kern w:val="0"/>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42E9B2" w14:textId="77777777" w:rsidR="00D6768C" w:rsidRPr="00676D7C" w:rsidRDefault="00D6768C" w:rsidP="000E3AF6">
            <w:pPr>
              <w:widowControl/>
              <w:jc w:val="center"/>
              <w:rPr>
                <w:rFonts w:eastAsia="標楷體"/>
                <w:vanish/>
                <w:kern w:val="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0C34CC" w14:textId="77777777" w:rsidR="00D6768C" w:rsidRPr="00676D7C" w:rsidRDefault="00D6768C" w:rsidP="000E3AF6">
            <w:pPr>
              <w:widowControl/>
              <w:rPr>
                <w:rFonts w:eastAsia="標楷體"/>
                <w:vanish/>
                <w:kern w:val="0"/>
                <w:szCs w:val="24"/>
              </w:rPr>
            </w:pPr>
          </w:p>
        </w:tc>
        <w:tc>
          <w:tcPr>
            <w:tcW w:w="719" w:type="dxa"/>
            <w:tcBorders>
              <w:top w:val="nil"/>
              <w:left w:val="nil"/>
              <w:bottom w:val="single" w:sz="4" w:space="0" w:color="auto"/>
              <w:right w:val="single" w:sz="4" w:space="0" w:color="auto"/>
            </w:tcBorders>
            <w:shd w:val="clear" w:color="auto" w:fill="auto"/>
            <w:noWrap/>
            <w:vAlign w:val="center"/>
          </w:tcPr>
          <w:p w14:paraId="1A523580" w14:textId="77777777" w:rsidR="00D6768C" w:rsidRPr="00676D7C" w:rsidRDefault="00D6768C" w:rsidP="000E3AF6">
            <w:pPr>
              <w:widowControl/>
              <w:rPr>
                <w:vanish/>
                <w:kern w:val="0"/>
                <w:szCs w:val="24"/>
              </w:rPr>
            </w:pPr>
          </w:p>
        </w:tc>
      </w:tr>
      <w:tr w:rsidR="000C6C44" w:rsidRPr="00676D7C" w14:paraId="174D50C8" w14:textId="77777777" w:rsidTr="00D6768C">
        <w:trPr>
          <w:trHeight w:val="330"/>
          <w:jc w:val="center"/>
        </w:trPr>
        <w:tc>
          <w:tcPr>
            <w:tcW w:w="2542" w:type="dxa"/>
            <w:tcBorders>
              <w:top w:val="nil"/>
              <w:left w:val="single" w:sz="4" w:space="0" w:color="auto"/>
              <w:bottom w:val="single" w:sz="4" w:space="0" w:color="auto"/>
              <w:right w:val="single" w:sz="4" w:space="0" w:color="auto"/>
            </w:tcBorders>
            <w:shd w:val="clear" w:color="000000" w:fill="FFFFFF"/>
            <w:hideMark/>
          </w:tcPr>
          <w:p w14:paraId="07DB3BB2" w14:textId="77777777" w:rsidR="00053812" w:rsidRPr="00676D7C" w:rsidRDefault="00A04411" w:rsidP="000E3AF6">
            <w:pPr>
              <w:widowControl/>
              <w:jc w:val="center"/>
              <w:rPr>
                <w:rFonts w:eastAsia="標楷體"/>
                <w:vanish/>
                <w:kern w:val="0"/>
                <w:szCs w:val="24"/>
              </w:rPr>
            </w:pPr>
            <w:r w:rsidRPr="00676D7C">
              <w:rPr>
                <w:rFonts w:eastAsia="標楷體"/>
                <w:kern w:val="0"/>
                <w:szCs w:val="24"/>
              </w:rPr>
              <w:t>合計</w:t>
            </w:r>
          </w:p>
        </w:tc>
        <w:tc>
          <w:tcPr>
            <w:tcW w:w="850" w:type="dxa"/>
            <w:tcBorders>
              <w:top w:val="nil"/>
              <w:left w:val="nil"/>
              <w:bottom w:val="single" w:sz="4" w:space="0" w:color="auto"/>
              <w:right w:val="single" w:sz="4" w:space="0" w:color="auto"/>
            </w:tcBorders>
            <w:shd w:val="clear" w:color="auto" w:fill="auto"/>
            <w:noWrap/>
            <w:vAlign w:val="center"/>
            <w:hideMark/>
          </w:tcPr>
          <w:p w14:paraId="008DD510"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C337F88"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EB07181"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11FF32CA"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64C2975"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2DF1837" w14:textId="77777777" w:rsidR="00053812" w:rsidRPr="00676D7C" w:rsidRDefault="00053812" w:rsidP="000E3AF6">
            <w:pPr>
              <w:widowControl/>
              <w:jc w:val="center"/>
              <w:rPr>
                <w:rFonts w:eastAsia="標楷體"/>
                <w:vanish/>
                <w:kern w:val="0"/>
                <w:szCs w:val="24"/>
              </w:rPr>
            </w:pPr>
            <w:r w:rsidRPr="00676D7C">
              <w:rPr>
                <w:rFonts w:eastAsia="標楷體"/>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3B0BDFD" w14:textId="77777777" w:rsidR="00053812" w:rsidRPr="00676D7C" w:rsidRDefault="00053812" w:rsidP="000E3AF6">
            <w:pPr>
              <w:widowControl/>
              <w:rPr>
                <w:rFonts w:eastAsia="標楷體"/>
                <w:vanish/>
                <w:kern w:val="0"/>
                <w:szCs w:val="24"/>
              </w:rPr>
            </w:pPr>
            <w:r w:rsidRPr="00676D7C">
              <w:rPr>
                <w:rFonts w:eastAsia="標楷體"/>
                <w:kern w:val="0"/>
                <w:szCs w:val="24"/>
              </w:rPr>
              <w:t xml:space="preserve">　</w:t>
            </w:r>
          </w:p>
        </w:tc>
        <w:tc>
          <w:tcPr>
            <w:tcW w:w="719" w:type="dxa"/>
            <w:tcBorders>
              <w:top w:val="nil"/>
              <w:left w:val="nil"/>
              <w:bottom w:val="single" w:sz="4" w:space="0" w:color="auto"/>
              <w:right w:val="single" w:sz="4" w:space="0" w:color="auto"/>
            </w:tcBorders>
            <w:shd w:val="clear" w:color="auto" w:fill="auto"/>
            <w:noWrap/>
            <w:vAlign w:val="center"/>
            <w:hideMark/>
          </w:tcPr>
          <w:p w14:paraId="1E755BBE" w14:textId="77777777" w:rsidR="00053812" w:rsidRPr="00676D7C" w:rsidRDefault="00053812" w:rsidP="000E3AF6">
            <w:pPr>
              <w:widowControl/>
              <w:rPr>
                <w:kern w:val="0"/>
                <w:szCs w:val="24"/>
              </w:rPr>
            </w:pPr>
            <w:r w:rsidRPr="00676D7C">
              <w:rPr>
                <w:kern w:val="0"/>
                <w:szCs w:val="24"/>
              </w:rPr>
              <w:t xml:space="preserve">　</w:t>
            </w:r>
          </w:p>
        </w:tc>
      </w:tr>
    </w:tbl>
    <w:p w14:paraId="383AA7B8" w14:textId="77777777" w:rsidR="00601D1C" w:rsidRPr="00676D7C" w:rsidRDefault="00053812" w:rsidP="000E3AF6">
      <w:pPr>
        <w:rPr>
          <w:rFonts w:eastAsia="標楷體"/>
          <w:szCs w:val="24"/>
        </w:rPr>
      </w:pPr>
      <w:r w:rsidRPr="00676D7C">
        <w:rPr>
          <w:rFonts w:eastAsia="標楷體"/>
          <w:szCs w:val="24"/>
        </w:rPr>
        <w:t>說明：</w:t>
      </w:r>
    </w:p>
    <w:p w14:paraId="0C20CA72" w14:textId="5F42E6FD" w:rsidR="00053812" w:rsidRPr="00676D7C" w:rsidRDefault="004A237B"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預計重大工程之總預算在新臺幣五千萬元以上及增置土地，應填列本表。</w:t>
      </w:r>
    </w:p>
    <w:p w14:paraId="61033D52" w14:textId="1FD8E7D7" w:rsidR="00053812" w:rsidRPr="00676D7C" w:rsidRDefault="004A237B"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增置土地及各項工程應分別依各辦理學年度填列所需預算金額及其資金來源。</w:t>
      </w:r>
    </w:p>
    <w:p w14:paraId="54545EAF" w14:textId="473A3A3C" w:rsidR="00053812" w:rsidRPr="00676D7C" w:rsidRDefault="004A237B"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增置土地及工程如屬同一計畫者，應分別列示其預算金額及資金來源。</w:t>
      </w:r>
    </w:p>
    <w:p w14:paraId="43C14EFE" w14:textId="752C8012" w:rsidR="00BC5551" w:rsidRPr="00676D7C" w:rsidRDefault="004A237B"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土地及各項工程之用途與規劃細目應在說明欄中敘明。</w:t>
      </w:r>
    </w:p>
    <w:p w14:paraId="273B039D" w14:textId="56C59686" w:rsidR="00BC5551" w:rsidRPr="00676D7C" w:rsidRDefault="004A237B"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5.</w:t>
      </w:r>
      <w:r w:rsidRPr="00676D7C">
        <w:rPr>
          <w:rFonts w:ascii="Times New Roman" w:eastAsia="標楷體" w:hAnsi="Times New Roman"/>
          <w:szCs w:val="24"/>
        </w:rPr>
        <w:tab/>
      </w:r>
      <w:r w:rsidRPr="00676D7C">
        <w:rPr>
          <w:rFonts w:ascii="Times New Roman" w:eastAsia="標楷體" w:hAnsi="Times New Roman"/>
          <w:szCs w:val="24"/>
        </w:rPr>
        <w:t>本表填列金額原則為預算數，已過期間之預算數如有修正（如已過期間預算數配合實際發生數調整者</w:t>
      </w:r>
      <w:r w:rsidRPr="00676D7C">
        <w:rPr>
          <w:rFonts w:ascii="Times New Roman" w:eastAsia="標楷體" w:hAnsi="Times New Roman"/>
          <w:szCs w:val="24"/>
        </w:rPr>
        <w:t>)</w:t>
      </w:r>
      <w:r w:rsidRPr="00676D7C">
        <w:rPr>
          <w:rFonts w:ascii="Times New Roman" w:eastAsia="標楷體" w:hAnsi="Times New Roman"/>
          <w:szCs w:val="24"/>
        </w:rPr>
        <w:t>，請於本表下方備註說明。</w:t>
      </w:r>
    </w:p>
    <w:p w14:paraId="76601E81" w14:textId="081CDFE2" w:rsidR="00BC5551" w:rsidRPr="00676D7C" w:rsidRDefault="00225A83"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6.</w:t>
      </w:r>
      <w:r w:rsidRPr="00676D7C">
        <w:rPr>
          <w:rFonts w:ascii="Times New Roman" w:eastAsia="標楷體" w:hAnsi="Times New Roman"/>
          <w:szCs w:val="24"/>
        </w:rPr>
        <w:tab/>
      </w:r>
      <w:r w:rsidRPr="00676D7C">
        <w:rPr>
          <w:rFonts w:ascii="Times New Roman" w:eastAsia="標楷體" w:hAnsi="Times New Roman"/>
          <w:szCs w:val="24"/>
        </w:rPr>
        <w:t>本表填列之全部計畫各學年度預算欄位，應依各項土地及工程計畫之各學年度已編列與未來學年度預估編列金額分別表達，且預算合計數應等於各該土地及工程計畫之總預算數。</w:t>
      </w:r>
    </w:p>
    <w:p w14:paraId="47D57D88" w14:textId="77777777" w:rsidR="00025628" w:rsidRPr="00676D7C" w:rsidRDefault="00025628" w:rsidP="000E3AF6">
      <w:pPr>
        <w:widowControl/>
        <w:rPr>
          <w:rFonts w:eastAsia="標楷體"/>
          <w:szCs w:val="24"/>
        </w:rPr>
      </w:pPr>
    </w:p>
    <w:p w14:paraId="2C6B2FB5" w14:textId="2711F18C" w:rsidR="00025628" w:rsidRPr="00676D7C" w:rsidRDefault="00025628">
      <w:pPr>
        <w:widowControl/>
        <w:rPr>
          <w:rFonts w:eastAsia="標楷體"/>
          <w:szCs w:val="24"/>
        </w:rPr>
      </w:pPr>
      <w:r w:rsidRPr="00676D7C">
        <w:rPr>
          <w:lang w:bidi="en-US"/>
        </w:rPr>
        <w:br w:type="page"/>
      </w:r>
    </w:p>
    <w:p w14:paraId="326955B0" w14:textId="77777777" w:rsidR="00025628" w:rsidRPr="00676D7C" w:rsidRDefault="00025628" w:rsidP="007D1A9F">
      <w:pPr>
        <w:widowControl/>
        <w:tabs>
          <w:tab w:val="center" w:pos="4962"/>
        </w:tabs>
        <w:rPr>
          <w:rFonts w:eastAsia="標楷體"/>
          <w:szCs w:val="24"/>
        </w:rPr>
      </w:pPr>
      <w:r w:rsidRPr="00676D7C">
        <w:rPr>
          <w:lang w:bidi="en-US"/>
        </w:rPr>
        <w:t>Form 308</w:t>
      </w:r>
      <w:r w:rsidRPr="00676D7C">
        <w:rPr>
          <w:lang w:bidi="en-US"/>
        </w:rPr>
        <w:tab/>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946"/>
        <w:gridCol w:w="2484"/>
      </w:tblGrid>
      <w:tr w:rsidR="00025628" w:rsidRPr="00676D7C" w14:paraId="4186CB55" w14:textId="77777777" w:rsidTr="00C01494">
        <w:tc>
          <w:tcPr>
            <w:tcW w:w="3231" w:type="dxa"/>
          </w:tcPr>
          <w:p w14:paraId="0E092160" w14:textId="77777777" w:rsidR="00025628" w:rsidRPr="00676D7C" w:rsidRDefault="00025628" w:rsidP="00C01494">
            <w:pPr>
              <w:tabs>
                <w:tab w:val="left" w:pos="2835"/>
              </w:tabs>
              <w:rPr>
                <w:rFonts w:eastAsia="標楷體"/>
                <w:szCs w:val="24"/>
              </w:rPr>
            </w:pPr>
          </w:p>
        </w:tc>
        <w:tc>
          <w:tcPr>
            <w:tcW w:w="3965" w:type="dxa"/>
          </w:tcPr>
          <w:p w14:paraId="0F520A96" w14:textId="77777777" w:rsidR="00025628" w:rsidRPr="00676D7C" w:rsidRDefault="00025628" w:rsidP="00C01494">
            <w:pPr>
              <w:tabs>
                <w:tab w:val="left" w:pos="2835"/>
              </w:tabs>
              <w:jc w:val="center"/>
              <w:rPr>
                <w:rFonts w:eastAsia="標楷體"/>
                <w:szCs w:val="24"/>
              </w:rPr>
            </w:pPr>
            <w:r w:rsidRPr="00676D7C">
              <w:rPr>
                <w:lang w:bidi="en-US"/>
              </w:rPr>
              <w:t xml:space="preserve"> Forecast of acquired construction land and major engineering projects</w:t>
            </w:r>
          </w:p>
        </w:tc>
        <w:tc>
          <w:tcPr>
            <w:tcW w:w="2498" w:type="dxa"/>
          </w:tcPr>
          <w:p w14:paraId="596CE47F" w14:textId="77777777" w:rsidR="00025628" w:rsidRPr="00676D7C" w:rsidRDefault="00025628" w:rsidP="00C01494">
            <w:pPr>
              <w:tabs>
                <w:tab w:val="left" w:pos="2835"/>
              </w:tabs>
              <w:jc w:val="right"/>
              <w:rPr>
                <w:rFonts w:eastAsia="標楷體"/>
                <w:szCs w:val="24"/>
              </w:rPr>
            </w:pPr>
            <w:r w:rsidRPr="00676D7C">
              <w:rPr>
                <w:lang w:bidi="en-US"/>
              </w:rPr>
              <w:t>Page No. ___ of ____</w:t>
            </w:r>
          </w:p>
        </w:tc>
      </w:tr>
      <w:tr w:rsidR="00025628" w:rsidRPr="00676D7C" w14:paraId="5FDBF9B4" w14:textId="77777777" w:rsidTr="00C01494">
        <w:tc>
          <w:tcPr>
            <w:tcW w:w="3231" w:type="dxa"/>
          </w:tcPr>
          <w:p w14:paraId="6B3344A2" w14:textId="77777777" w:rsidR="00025628" w:rsidRPr="00676D7C" w:rsidRDefault="00025628" w:rsidP="00C01494">
            <w:pPr>
              <w:tabs>
                <w:tab w:val="left" w:pos="2835"/>
              </w:tabs>
              <w:rPr>
                <w:rFonts w:eastAsia="標楷體"/>
                <w:szCs w:val="24"/>
              </w:rPr>
            </w:pPr>
          </w:p>
        </w:tc>
        <w:tc>
          <w:tcPr>
            <w:tcW w:w="3965" w:type="dxa"/>
          </w:tcPr>
          <w:p w14:paraId="28DCE301" w14:textId="77777777" w:rsidR="00025628" w:rsidRPr="00676D7C" w:rsidRDefault="00025628" w:rsidP="007D1A9F">
            <w:pPr>
              <w:tabs>
                <w:tab w:val="left" w:pos="2835"/>
              </w:tabs>
              <w:jc w:val="center"/>
              <w:rPr>
                <w:rFonts w:eastAsia="標楷體"/>
                <w:szCs w:val="24"/>
              </w:rPr>
            </w:pPr>
            <w:r w:rsidRPr="00676D7C">
              <w:rPr>
                <w:lang w:bidi="en-US"/>
              </w:rPr>
              <w:t>Academic Year</w:t>
            </w:r>
          </w:p>
        </w:tc>
        <w:tc>
          <w:tcPr>
            <w:tcW w:w="2498" w:type="dxa"/>
          </w:tcPr>
          <w:p w14:paraId="3CFD636C" w14:textId="77777777" w:rsidR="00025628" w:rsidRPr="00676D7C" w:rsidRDefault="00025628" w:rsidP="00C01494">
            <w:pPr>
              <w:tabs>
                <w:tab w:val="left" w:pos="2835"/>
              </w:tabs>
              <w:jc w:val="right"/>
              <w:rPr>
                <w:rFonts w:eastAsia="標楷體"/>
                <w:szCs w:val="24"/>
              </w:rPr>
            </w:pPr>
            <w:r w:rsidRPr="00676D7C">
              <w:rPr>
                <w:lang w:bidi="en-US"/>
              </w:rPr>
              <w:t>Unit: NT$</w:t>
            </w:r>
          </w:p>
        </w:tc>
      </w:tr>
    </w:tbl>
    <w:p w14:paraId="15075592" w14:textId="77777777" w:rsidR="00025628" w:rsidRPr="00676D7C" w:rsidRDefault="00025628" w:rsidP="00025628">
      <w:pPr>
        <w:rPr>
          <w:rFonts w:eastAsia="標楷體"/>
          <w:szCs w:val="24"/>
        </w:rPr>
      </w:pPr>
    </w:p>
    <w:tbl>
      <w:tblPr>
        <w:tblW w:w="5000" w:type="pct"/>
        <w:jc w:val="center"/>
        <w:tblCellMar>
          <w:left w:w="28" w:type="dxa"/>
          <w:right w:w="28" w:type="dxa"/>
        </w:tblCellMar>
        <w:tblLook w:val="04A0" w:firstRow="1" w:lastRow="0" w:firstColumn="1" w:lastColumn="0" w:noHBand="0" w:noVBand="1"/>
      </w:tblPr>
      <w:tblGrid>
        <w:gridCol w:w="3038"/>
        <w:gridCol w:w="655"/>
        <w:gridCol w:w="661"/>
        <w:gridCol w:w="1010"/>
        <w:gridCol w:w="948"/>
        <w:gridCol w:w="778"/>
        <w:gridCol w:w="667"/>
        <w:gridCol w:w="778"/>
        <w:gridCol w:w="1083"/>
      </w:tblGrid>
      <w:tr w:rsidR="00025628" w:rsidRPr="00442F7B" w14:paraId="1FDA7549" w14:textId="77777777" w:rsidTr="00442F7B">
        <w:trPr>
          <w:trHeight w:val="612"/>
          <w:jc w:val="center"/>
        </w:trPr>
        <w:tc>
          <w:tcPr>
            <w:tcW w:w="1146"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56A7A16"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Land and engineering project title</w:t>
            </w:r>
          </w:p>
        </w:tc>
        <w:tc>
          <w:tcPr>
            <w:tcW w:w="1453" w:type="pct"/>
            <w:gridSpan w:val="3"/>
            <w:tcBorders>
              <w:top w:val="single" w:sz="8" w:space="0" w:color="auto"/>
              <w:left w:val="nil"/>
              <w:bottom w:val="single" w:sz="4" w:space="0" w:color="auto"/>
              <w:right w:val="single" w:sz="4" w:space="0" w:color="auto"/>
            </w:tcBorders>
            <w:shd w:val="clear" w:color="auto" w:fill="auto"/>
            <w:vAlign w:val="center"/>
            <w:hideMark/>
          </w:tcPr>
          <w:p w14:paraId="70DA72BC" w14:textId="5B498C91" w:rsidR="00025628" w:rsidRPr="00442F7B" w:rsidRDefault="00025628" w:rsidP="00C01494">
            <w:pPr>
              <w:widowControl/>
              <w:jc w:val="center"/>
              <w:rPr>
                <w:rFonts w:eastAsia="標楷體"/>
                <w:bCs/>
                <w:kern w:val="0"/>
                <w:sz w:val="22"/>
                <w:szCs w:val="22"/>
              </w:rPr>
            </w:pPr>
            <w:r w:rsidRPr="00442F7B">
              <w:rPr>
                <w:kern w:val="0"/>
                <w:sz w:val="22"/>
                <w:szCs w:val="22"/>
                <w:lang w:bidi="en-US"/>
              </w:rPr>
              <w:t>Total budget and source of funds for land or engineering projects</w:t>
            </w:r>
          </w:p>
        </w:tc>
        <w:tc>
          <w:tcPr>
            <w:tcW w:w="911" w:type="pct"/>
            <w:gridSpan w:val="2"/>
            <w:tcBorders>
              <w:top w:val="single" w:sz="8" w:space="0" w:color="auto"/>
              <w:left w:val="nil"/>
              <w:bottom w:val="single" w:sz="4" w:space="0" w:color="auto"/>
              <w:right w:val="single" w:sz="4" w:space="0" w:color="auto"/>
            </w:tcBorders>
            <w:shd w:val="clear" w:color="auto" w:fill="auto"/>
            <w:vAlign w:val="center"/>
            <w:hideMark/>
          </w:tcPr>
          <w:p w14:paraId="077080D9"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Budget for all projects per academic year</w:t>
            </w:r>
          </w:p>
        </w:tc>
        <w:tc>
          <w:tcPr>
            <w:tcW w:w="959" w:type="pct"/>
            <w:gridSpan w:val="2"/>
            <w:tcBorders>
              <w:top w:val="single" w:sz="8" w:space="0" w:color="auto"/>
              <w:left w:val="nil"/>
              <w:bottom w:val="single" w:sz="4" w:space="0" w:color="auto"/>
              <w:right w:val="single" w:sz="4" w:space="0" w:color="auto"/>
            </w:tcBorders>
            <w:shd w:val="clear" w:color="auto" w:fill="auto"/>
            <w:vAlign w:val="center"/>
            <w:hideMark/>
          </w:tcPr>
          <w:p w14:paraId="020BC3B3"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Budget for the current academic year</w:t>
            </w:r>
          </w:p>
        </w:tc>
        <w:tc>
          <w:tcPr>
            <w:tcW w:w="530"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85F6CB7"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Description</w:t>
            </w:r>
          </w:p>
        </w:tc>
      </w:tr>
      <w:tr w:rsidR="00025628" w:rsidRPr="00442F7B" w14:paraId="46C613B5" w14:textId="77777777" w:rsidTr="00442F7B">
        <w:trPr>
          <w:trHeight w:val="330"/>
          <w:jc w:val="center"/>
        </w:trPr>
        <w:tc>
          <w:tcPr>
            <w:tcW w:w="1146" w:type="pct"/>
            <w:vMerge/>
            <w:tcBorders>
              <w:top w:val="single" w:sz="8" w:space="0" w:color="auto"/>
              <w:left w:val="single" w:sz="8" w:space="0" w:color="auto"/>
              <w:bottom w:val="single" w:sz="8" w:space="0" w:color="000000"/>
              <w:right w:val="single" w:sz="4" w:space="0" w:color="auto"/>
            </w:tcBorders>
            <w:vAlign w:val="center"/>
            <w:hideMark/>
          </w:tcPr>
          <w:p w14:paraId="1AD242F8" w14:textId="77777777" w:rsidR="00025628" w:rsidRPr="00442F7B" w:rsidRDefault="00025628" w:rsidP="00C01494">
            <w:pPr>
              <w:widowControl/>
              <w:rPr>
                <w:rFonts w:eastAsia="標楷體"/>
                <w:kern w:val="0"/>
                <w:sz w:val="22"/>
                <w:szCs w:val="22"/>
              </w:rPr>
            </w:pPr>
          </w:p>
        </w:tc>
        <w:tc>
          <w:tcPr>
            <w:tcW w:w="383" w:type="pct"/>
            <w:vMerge w:val="restart"/>
            <w:tcBorders>
              <w:top w:val="nil"/>
              <w:left w:val="single" w:sz="4" w:space="0" w:color="auto"/>
              <w:bottom w:val="single" w:sz="8" w:space="0" w:color="000000"/>
              <w:right w:val="single" w:sz="4" w:space="0" w:color="auto"/>
            </w:tcBorders>
            <w:shd w:val="clear" w:color="auto" w:fill="auto"/>
            <w:vAlign w:val="center"/>
            <w:hideMark/>
          </w:tcPr>
          <w:p w14:paraId="0F5FE895"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Total budget</w:t>
            </w:r>
          </w:p>
        </w:tc>
        <w:tc>
          <w:tcPr>
            <w:tcW w:w="1070" w:type="pct"/>
            <w:gridSpan w:val="2"/>
            <w:tcBorders>
              <w:top w:val="single" w:sz="4" w:space="0" w:color="auto"/>
              <w:left w:val="nil"/>
              <w:bottom w:val="single" w:sz="4" w:space="0" w:color="auto"/>
              <w:right w:val="single" w:sz="4" w:space="0" w:color="auto"/>
            </w:tcBorders>
            <w:shd w:val="clear" w:color="auto" w:fill="auto"/>
            <w:vAlign w:val="center"/>
            <w:hideMark/>
          </w:tcPr>
          <w:p w14:paraId="6D6A505A"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Source and amount of fund</w:t>
            </w:r>
          </w:p>
        </w:tc>
        <w:tc>
          <w:tcPr>
            <w:tcW w:w="464" w:type="pct"/>
            <w:vMerge w:val="restart"/>
            <w:tcBorders>
              <w:top w:val="nil"/>
              <w:left w:val="single" w:sz="4" w:space="0" w:color="auto"/>
              <w:bottom w:val="single" w:sz="8" w:space="0" w:color="000000"/>
              <w:right w:val="single" w:sz="4" w:space="0" w:color="auto"/>
            </w:tcBorders>
            <w:shd w:val="clear" w:color="auto" w:fill="auto"/>
            <w:vAlign w:val="center"/>
            <w:hideMark/>
          </w:tcPr>
          <w:p w14:paraId="22997DB0"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Academic Year</w:t>
            </w:r>
          </w:p>
        </w:tc>
        <w:tc>
          <w:tcPr>
            <w:tcW w:w="447" w:type="pct"/>
            <w:vMerge w:val="restart"/>
            <w:tcBorders>
              <w:top w:val="nil"/>
              <w:left w:val="single" w:sz="4" w:space="0" w:color="auto"/>
              <w:bottom w:val="single" w:sz="8" w:space="0" w:color="000000"/>
              <w:right w:val="single" w:sz="4" w:space="0" w:color="auto"/>
            </w:tcBorders>
            <w:shd w:val="clear" w:color="auto" w:fill="auto"/>
            <w:vAlign w:val="center"/>
            <w:hideMark/>
          </w:tcPr>
          <w:p w14:paraId="75779F7A"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Amount</w:t>
            </w:r>
          </w:p>
        </w:tc>
        <w:tc>
          <w:tcPr>
            <w:tcW w:w="511" w:type="pct"/>
            <w:vMerge w:val="restart"/>
            <w:tcBorders>
              <w:top w:val="nil"/>
              <w:left w:val="single" w:sz="4" w:space="0" w:color="auto"/>
              <w:bottom w:val="single" w:sz="8" w:space="0" w:color="000000"/>
              <w:right w:val="single" w:sz="4" w:space="0" w:color="auto"/>
            </w:tcBorders>
            <w:shd w:val="clear" w:color="auto" w:fill="auto"/>
            <w:vAlign w:val="center"/>
            <w:hideMark/>
          </w:tcPr>
          <w:p w14:paraId="092E03A9"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Source of fund</w:t>
            </w:r>
          </w:p>
        </w:tc>
        <w:tc>
          <w:tcPr>
            <w:tcW w:w="447" w:type="pct"/>
            <w:vMerge w:val="restart"/>
            <w:tcBorders>
              <w:top w:val="nil"/>
              <w:left w:val="single" w:sz="4" w:space="0" w:color="auto"/>
              <w:bottom w:val="single" w:sz="8" w:space="0" w:color="000000"/>
              <w:right w:val="single" w:sz="4" w:space="0" w:color="auto"/>
            </w:tcBorders>
            <w:shd w:val="clear" w:color="auto" w:fill="auto"/>
            <w:vAlign w:val="center"/>
            <w:hideMark/>
          </w:tcPr>
          <w:p w14:paraId="454F1315"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Amount</w:t>
            </w:r>
          </w:p>
        </w:tc>
        <w:tc>
          <w:tcPr>
            <w:tcW w:w="530" w:type="pct"/>
            <w:vMerge/>
            <w:tcBorders>
              <w:top w:val="single" w:sz="8" w:space="0" w:color="auto"/>
              <w:left w:val="single" w:sz="4" w:space="0" w:color="auto"/>
              <w:bottom w:val="single" w:sz="8" w:space="0" w:color="000000"/>
              <w:right w:val="single" w:sz="8" w:space="0" w:color="auto"/>
            </w:tcBorders>
            <w:vAlign w:val="center"/>
            <w:hideMark/>
          </w:tcPr>
          <w:p w14:paraId="059BD84F" w14:textId="77777777" w:rsidR="00025628" w:rsidRPr="00442F7B" w:rsidRDefault="00025628" w:rsidP="00C01494">
            <w:pPr>
              <w:widowControl/>
              <w:rPr>
                <w:rFonts w:eastAsia="標楷體"/>
                <w:bCs/>
                <w:kern w:val="0"/>
                <w:sz w:val="22"/>
                <w:szCs w:val="22"/>
              </w:rPr>
            </w:pPr>
          </w:p>
        </w:tc>
      </w:tr>
      <w:tr w:rsidR="00025628" w:rsidRPr="00442F7B" w14:paraId="7F1F15A9" w14:textId="77777777" w:rsidTr="00442F7B">
        <w:trPr>
          <w:trHeight w:val="345"/>
          <w:jc w:val="center"/>
        </w:trPr>
        <w:tc>
          <w:tcPr>
            <w:tcW w:w="1146" w:type="pct"/>
            <w:vMerge/>
            <w:tcBorders>
              <w:top w:val="single" w:sz="8" w:space="0" w:color="auto"/>
              <w:left w:val="single" w:sz="8" w:space="0" w:color="auto"/>
              <w:bottom w:val="single" w:sz="8" w:space="0" w:color="000000"/>
              <w:right w:val="single" w:sz="4" w:space="0" w:color="auto"/>
            </w:tcBorders>
            <w:vAlign w:val="center"/>
            <w:hideMark/>
          </w:tcPr>
          <w:p w14:paraId="37EEEBC2" w14:textId="77777777" w:rsidR="00025628" w:rsidRPr="00442F7B" w:rsidRDefault="00025628" w:rsidP="00C01494">
            <w:pPr>
              <w:widowControl/>
              <w:rPr>
                <w:rFonts w:eastAsia="標楷體"/>
                <w:kern w:val="0"/>
                <w:sz w:val="22"/>
                <w:szCs w:val="22"/>
              </w:rPr>
            </w:pPr>
          </w:p>
        </w:tc>
        <w:tc>
          <w:tcPr>
            <w:tcW w:w="383" w:type="pct"/>
            <w:vMerge/>
            <w:tcBorders>
              <w:top w:val="nil"/>
              <w:left w:val="single" w:sz="4" w:space="0" w:color="auto"/>
              <w:bottom w:val="single" w:sz="8" w:space="0" w:color="000000"/>
              <w:right w:val="single" w:sz="4" w:space="0" w:color="auto"/>
            </w:tcBorders>
            <w:vAlign w:val="center"/>
            <w:hideMark/>
          </w:tcPr>
          <w:p w14:paraId="63D7459F" w14:textId="77777777" w:rsidR="00025628" w:rsidRPr="00442F7B" w:rsidRDefault="00025628" w:rsidP="00C01494">
            <w:pPr>
              <w:widowControl/>
              <w:rPr>
                <w:rFonts w:eastAsia="標楷體"/>
                <w:b/>
                <w:bCs/>
                <w:kern w:val="0"/>
                <w:sz w:val="22"/>
                <w:szCs w:val="22"/>
              </w:rPr>
            </w:pPr>
          </w:p>
        </w:tc>
        <w:tc>
          <w:tcPr>
            <w:tcW w:w="575" w:type="pct"/>
            <w:tcBorders>
              <w:top w:val="nil"/>
              <w:left w:val="nil"/>
              <w:bottom w:val="single" w:sz="8" w:space="0" w:color="auto"/>
              <w:right w:val="single" w:sz="4" w:space="0" w:color="auto"/>
            </w:tcBorders>
            <w:shd w:val="clear" w:color="auto" w:fill="auto"/>
            <w:vAlign w:val="center"/>
            <w:hideMark/>
          </w:tcPr>
          <w:p w14:paraId="5496BDED"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Own fund</w:t>
            </w:r>
          </w:p>
        </w:tc>
        <w:tc>
          <w:tcPr>
            <w:tcW w:w="494" w:type="pct"/>
            <w:tcBorders>
              <w:top w:val="nil"/>
              <w:left w:val="nil"/>
              <w:bottom w:val="single" w:sz="8" w:space="0" w:color="auto"/>
              <w:right w:val="single" w:sz="4" w:space="0" w:color="auto"/>
            </w:tcBorders>
            <w:shd w:val="clear" w:color="auto" w:fill="auto"/>
            <w:vAlign w:val="center"/>
            <w:hideMark/>
          </w:tcPr>
          <w:p w14:paraId="36010CC8" w14:textId="77777777" w:rsidR="00025628" w:rsidRPr="00442F7B" w:rsidRDefault="00025628" w:rsidP="00C01494">
            <w:pPr>
              <w:widowControl/>
              <w:jc w:val="center"/>
              <w:rPr>
                <w:rFonts w:eastAsia="標楷體"/>
                <w:bCs/>
                <w:kern w:val="0"/>
                <w:sz w:val="22"/>
                <w:szCs w:val="22"/>
              </w:rPr>
            </w:pPr>
            <w:r w:rsidRPr="00442F7B">
              <w:rPr>
                <w:kern w:val="0"/>
                <w:sz w:val="22"/>
                <w:szCs w:val="22"/>
                <w:lang w:bidi="en-US"/>
              </w:rPr>
              <w:t>Borrowing</w:t>
            </w:r>
          </w:p>
        </w:tc>
        <w:tc>
          <w:tcPr>
            <w:tcW w:w="464" w:type="pct"/>
            <w:vMerge/>
            <w:tcBorders>
              <w:top w:val="nil"/>
              <w:left w:val="single" w:sz="4" w:space="0" w:color="auto"/>
              <w:bottom w:val="single" w:sz="8" w:space="0" w:color="000000"/>
              <w:right w:val="single" w:sz="4" w:space="0" w:color="auto"/>
            </w:tcBorders>
            <w:vAlign w:val="center"/>
            <w:hideMark/>
          </w:tcPr>
          <w:p w14:paraId="61542CC5" w14:textId="77777777" w:rsidR="00025628" w:rsidRPr="00442F7B" w:rsidRDefault="00025628" w:rsidP="00C01494">
            <w:pPr>
              <w:widowControl/>
              <w:rPr>
                <w:rFonts w:eastAsia="標楷體"/>
                <w:bCs/>
                <w:kern w:val="0"/>
                <w:sz w:val="22"/>
                <w:szCs w:val="22"/>
              </w:rPr>
            </w:pPr>
          </w:p>
        </w:tc>
        <w:tc>
          <w:tcPr>
            <w:tcW w:w="447" w:type="pct"/>
            <w:vMerge/>
            <w:tcBorders>
              <w:top w:val="nil"/>
              <w:left w:val="single" w:sz="4" w:space="0" w:color="auto"/>
              <w:bottom w:val="single" w:sz="8" w:space="0" w:color="000000"/>
              <w:right w:val="single" w:sz="4" w:space="0" w:color="auto"/>
            </w:tcBorders>
            <w:vAlign w:val="center"/>
            <w:hideMark/>
          </w:tcPr>
          <w:p w14:paraId="754672C8" w14:textId="77777777" w:rsidR="00025628" w:rsidRPr="00442F7B" w:rsidRDefault="00025628" w:rsidP="00C01494">
            <w:pPr>
              <w:widowControl/>
              <w:rPr>
                <w:rFonts w:eastAsia="標楷體"/>
                <w:bCs/>
                <w:kern w:val="0"/>
                <w:sz w:val="22"/>
                <w:szCs w:val="22"/>
              </w:rPr>
            </w:pPr>
          </w:p>
        </w:tc>
        <w:tc>
          <w:tcPr>
            <w:tcW w:w="511" w:type="pct"/>
            <w:vMerge/>
            <w:tcBorders>
              <w:top w:val="nil"/>
              <w:left w:val="single" w:sz="4" w:space="0" w:color="auto"/>
              <w:bottom w:val="single" w:sz="8" w:space="0" w:color="000000"/>
              <w:right w:val="single" w:sz="4" w:space="0" w:color="auto"/>
            </w:tcBorders>
            <w:vAlign w:val="center"/>
            <w:hideMark/>
          </w:tcPr>
          <w:p w14:paraId="2AAE4E1B" w14:textId="77777777" w:rsidR="00025628" w:rsidRPr="00442F7B" w:rsidRDefault="00025628" w:rsidP="00C01494">
            <w:pPr>
              <w:widowControl/>
              <w:rPr>
                <w:rFonts w:eastAsia="標楷體"/>
                <w:bCs/>
                <w:kern w:val="0"/>
                <w:sz w:val="22"/>
                <w:szCs w:val="22"/>
              </w:rPr>
            </w:pPr>
          </w:p>
        </w:tc>
        <w:tc>
          <w:tcPr>
            <w:tcW w:w="447" w:type="pct"/>
            <w:vMerge/>
            <w:tcBorders>
              <w:top w:val="nil"/>
              <w:left w:val="single" w:sz="4" w:space="0" w:color="auto"/>
              <w:bottom w:val="single" w:sz="8" w:space="0" w:color="000000"/>
              <w:right w:val="single" w:sz="4" w:space="0" w:color="auto"/>
            </w:tcBorders>
            <w:vAlign w:val="center"/>
            <w:hideMark/>
          </w:tcPr>
          <w:p w14:paraId="7BF72790" w14:textId="77777777" w:rsidR="00025628" w:rsidRPr="00442F7B" w:rsidRDefault="00025628" w:rsidP="00C01494">
            <w:pPr>
              <w:widowControl/>
              <w:rPr>
                <w:rFonts w:eastAsia="標楷體"/>
                <w:bCs/>
                <w:kern w:val="0"/>
                <w:sz w:val="22"/>
                <w:szCs w:val="22"/>
              </w:rPr>
            </w:pPr>
          </w:p>
        </w:tc>
        <w:tc>
          <w:tcPr>
            <w:tcW w:w="530" w:type="pct"/>
            <w:vMerge/>
            <w:tcBorders>
              <w:top w:val="single" w:sz="8" w:space="0" w:color="auto"/>
              <w:left w:val="single" w:sz="4" w:space="0" w:color="auto"/>
              <w:bottom w:val="single" w:sz="8" w:space="0" w:color="000000"/>
              <w:right w:val="single" w:sz="8" w:space="0" w:color="auto"/>
            </w:tcBorders>
            <w:vAlign w:val="center"/>
            <w:hideMark/>
          </w:tcPr>
          <w:p w14:paraId="53B5C3A3" w14:textId="77777777" w:rsidR="00025628" w:rsidRPr="00442F7B" w:rsidRDefault="00025628" w:rsidP="00C01494">
            <w:pPr>
              <w:widowControl/>
              <w:rPr>
                <w:rFonts w:eastAsia="標楷體"/>
                <w:bCs/>
                <w:kern w:val="0"/>
                <w:sz w:val="22"/>
                <w:szCs w:val="22"/>
              </w:rPr>
            </w:pPr>
          </w:p>
        </w:tc>
      </w:tr>
      <w:tr w:rsidR="00025628" w:rsidRPr="00442F7B" w14:paraId="6E80C37C" w14:textId="77777777" w:rsidTr="00442F7B">
        <w:trPr>
          <w:trHeight w:val="567"/>
          <w:jc w:val="center"/>
        </w:trPr>
        <w:tc>
          <w:tcPr>
            <w:tcW w:w="1146" w:type="pct"/>
            <w:tcBorders>
              <w:top w:val="nil"/>
              <w:left w:val="single" w:sz="8" w:space="0" w:color="auto"/>
              <w:bottom w:val="nil"/>
              <w:right w:val="single" w:sz="4" w:space="0" w:color="auto"/>
            </w:tcBorders>
            <w:shd w:val="clear" w:color="000000" w:fill="FFFFFF"/>
            <w:vAlign w:val="center"/>
            <w:hideMark/>
          </w:tcPr>
          <w:p w14:paraId="668EDF3E" w14:textId="77777777" w:rsidR="00025628" w:rsidRPr="00442F7B" w:rsidRDefault="00025628" w:rsidP="00C01494">
            <w:pPr>
              <w:widowControl/>
              <w:jc w:val="both"/>
              <w:rPr>
                <w:rFonts w:eastAsia="標楷體"/>
                <w:kern w:val="0"/>
                <w:sz w:val="22"/>
                <w:szCs w:val="22"/>
              </w:rPr>
            </w:pPr>
            <w:r w:rsidRPr="00442F7B">
              <w:rPr>
                <w:kern w:val="0"/>
                <w:sz w:val="22"/>
                <w:szCs w:val="22"/>
                <w:lang w:bidi="en-US"/>
              </w:rPr>
              <w:t>Land</w:t>
            </w:r>
          </w:p>
        </w:tc>
        <w:tc>
          <w:tcPr>
            <w:tcW w:w="383" w:type="pct"/>
            <w:tcBorders>
              <w:top w:val="nil"/>
              <w:left w:val="nil"/>
              <w:bottom w:val="nil"/>
              <w:right w:val="single" w:sz="4" w:space="0" w:color="auto"/>
            </w:tcBorders>
            <w:shd w:val="clear" w:color="auto" w:fill="auto"/>
            <w:noWrap/>
            <w:vAlign w:val="center"/>
            <w:hideMark/>
          </w:tcPr>
          <w:p w14:paraId="12172844"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75" w:type="pct"/>
            <w:tcBorders>
              <w:top w:val="nil"/>
              <w:left w:val="nil"/>
              <w:bottom w:val="nil"/>
              <w:right w:val="single" w:sz="4" w:space="0" w:color="auto"/>
            </w:tcBorders>
            <w:shd w:val="clear" w:color="auto" w:fill="auto"/>
            <w:noWrap/>
            <w:vAlign w:val="center"/>
            <w:hideMark/>
          </w:tcPr>
          <w:p w14:paraId="1D706AE8"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494" w:type="pct"/>
            <w:tcBorders>
              <w:top w:val="nil"/>
              <w:left w:val="nil"/>
              <w:bottom w:val="nil"/>
              <w:right w:val="single" w:sz="4" w:space="0" w:color="auto"/>
            </w:tcBorders>
            <w:shd w:val="clear" w:color="auto" w:fill="auto"/>
            <w:noWrap/>
            <w:vAlign w:val="center"/>
            <w:hideMark/>
          </w:tcPr>
          <w:p w14:paraId="7CC21494"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464" w:type="pct"/>
            <w:tcBorders>
              <w:top w:val="nil"/>
              <w:left w:val="nil"/>
              <w:bottom w:val="nil"/>
              <w:right w:val="single" w:sz="4" w:space="0" w:color="auto"/>
            </w:tcBorders>
            <w:shd w:val="clear" w:color="000000" w:fill="FFFFFF"/>
            <w:noWrap/>
            <w:vAlign w:val="center"/>
            <w:hideMark/>
          </w:tcPr>
          <w:p w14:paraId="3C9C6ADA"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 xml:space="preserve">　</w:t>
            </w:r>
          </w:p>
        </w:tc>
        <w:tc>
          <w:tcPr>
            <w:tcW w:w="447" w:type="pct"/>
            <w:tcBorders>
              <w:top w:val="nil"/>
              <w:left w:val="nil"/>
              <w:bottom w:val="nil"/>
              <w:right w:val="single" w:sz="4" w:space="0" w:color="auto"/>
            </w:tcBorders>
            <w:shd w:val="clear" w:color="auto" w:fill="auto"/>
            <w:noWrap/>
            <w:vAlign w:val="center"/>
            <w:hideMark/>
          </w:tcPr>
          <w:p w14:paraId="57BBF50D"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11" w:type="pct"/>
            <w:tcBorders>
              <w:top w:val="nil"/>
              <w:left w:val="nil"/>
              <w:bottom w:val="nil"/>
              <w:right w:val="single" w:sz="4" w:space="0" w:color="auto"/>
            </w:tcBorders>
            <w:shd w:val="clear" w:color="auto" w:fill="auto"/>
            <w:noWrap/>
            <w:vAlign w:val="center"/>
            <w:hideMark/>
          </w:tcPr>
          <w:p w14:paraId="60B4D4FA"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 xml:space="preserve">　</w:t>
            </w:r>
          </w:p>
        </w:tc>
        <w:tc>
          <w:tcPr>
            <w:tcW w:w="447" w:type="pct"/>
            <w:tcBorders>
              <w:top w:val="nil"/>
              <w:left w:val="nil"/>
              <w:bottom w:val="nil"/>
              <w:right w:val="nil"/>
            </w:tcBorders>
            <w:shd w:val="clear" w:color="auto" w:fill="auto"/>
            <w:noWrap/>
            <w:vAlign w:val="center"/>
            <w:hideMark/>
          </w:tcPr>
          <w:p w14:paraId="145B722F"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338361D" w14:textId="77777777" w:rsidR="00025628" w:rsidRPr="00442F7B" w:rsidRDefault="00025628" w:rsidP="00C01494">
            <w:pPr>
              <w:widowControl/>
              <w:rPr>
                <w:kern w:val="0"/>
                <w:sz w:val="22"/>
                <w:szCs w:val="22"/>
              </w:rPr>
            </w:pPr>
            <w:r w:rsidRPr="00442F7B">
              <w:rPr>
                <w:kern w:val="0"/>
                <w:sz w:val="22"/>
                <w:szCs w:val="22"/>
                <w:lang w:bidi="en-US"/>
              </w:rPr>
              <w:t xml:space="preserve">　</w:t>
            </w:r>
          </w:p>
        </w:tc>
      </w:tr>
      <w:tr w:rsidR="00025628" w:rsidRPr="00442F7B" w14:paraId="1EA76110" w14:textId="77777777" w:rsidTr="00442F7B">
        <w:trPr>
          <w:trHeight w:val="567"/>
          <w:jc w:val="center"/>
        </w:trPr>
        <w:tc>
          <w:tcPr>
            <w:tcW w:w="11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85ACA" w14:textId="77777777" w:rsidR="00025628" w:rsidRPr="00442F7B" w:rsidRDefault="00025628" w:rsidP="00442F7B">
            <w:pPr>
              <w:widowControl/>
              <w:rPr>
                <w:rFonts w:eastAsia="標楷體"/>
                <w:kern w:val="0"/>
                <w:sz w:val="22"/>
                <w:szCs w:val="22"/>
              </w:rPr>
            </w:pPr>
            <w:r w:rsidRPr="00442F7B">
              <w:rPr>
                <w:kern w:val="0"/>
                <w:sz w:val="22"/>
                <w:szCs w:val="22"/>
                <w:lang w:bidi="en-US"/>
              </w:rPr>
              <w:t>New construction project for XX Teaching Complex Building</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731FE334"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14:paraId="295C2A58"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4FD12D89"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464" w:type="pct"/>
            <w:tcBorders>
              <w:top w:val="single" w:sz="4" w:space="0" w:color="auto"/>
              <w:left w:val="nil"/>
              <w:bottom w:val="single" w:sz="4" w:space="0" w:color="auto"/>
              <w:right w:val="single" w:sz="4" w:space="0" w:color="auto"/>
            </w:tcBorders>
            <w:shd w:val="clear" w:color="000000" w:fill="FFFFFF"/>
            <w:noWrap/>
            <w:vAlign w:val="center"/>
            <w:hideMark/>
          </w:tcPr>
          <w:p w14:paraId="26CCCA1F"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 xml:space="preserve">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1972C993"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63ABDCB9"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 xml:space="preserve">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533F9A9E"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30" w:type="pct"/>
            <w:tcBorders>
              <w:top w:val="nil"/>
              <w:left w:val="nil"/>
              <w:bottom w:val="single" w:sz="4" w:space="0" w:color="auto"/>
              <w:right w:val="single" w:sz="4" w:space="0" w:color="auto"/>
            </w:tcBorders>
            <w:shd w:val="clear" w:color="auto" w:fill="auto"/>
            <w:noWrap/>
            <w:vAlign w:val="center"/>
            <w:hideMark/>
          </w:tcPr>
          <w:p w14:paraId="4A1B9170" w14:textId="77777777" w:rsidR="00025628" w:rsidRPr="00442F7B" w:rsidRDefault="00025628" w:rsidP="00C01494">
            <w:pPr>
              <w:widowControl/>
              <w:rPr>
                <w:kern w:val="0"/>
                <w:sz w:val="22"/>
                <w:szCs w:val="22"/>
              </w:rPr>
            </w:pPr>
            <w:r w:rsidRPr="00442F7B">
              <w:rPr>
                <w:kern w:val="0"/>
                <w:sz w:val="22"/>
                <w:szCs w:val="22"/>
                <w:lang w:bidi="en-US"/>
              </w:rPr>
              <w:t xml:space="preserve">　</w:t>
            </w:r>
          </w:p>
        </w:tc>
      </w:tr>
      <w:tr w:rsidR="00025628" w:rsidRPr="00442F7B" w14:paraId="4F94F599" w14:textId="77777777" w:rsidTr="00442F7B">
        <w:trPr>
          <w:trHeight w:val="567"/>
          <w:jc w:val="center"/>
        </w:trPr>
        <w:tc>
          <w:tcPr>
            <w:tcW w:w="1146" w:type="pct"/>
            <w:tcBorders>
              <w:top w:val="single" w:sz="4" w:space="0" w:color="auto"/>
              <w:left w:val="single" w:sz="4" w:space="0" w:color="auto"/>
              <w:bottom w:val="single" w:sz="4" w:space="0" w:color="auto"/>
              <w:right w:val="single" w:sz="4" w:space="0" w:color="auto"/>
            </w:tcBorders>
            <w:shd w:val="clear" w:color="000000" w:fill="FFFFFF"/>
            <w:vAlign w:val="center"/>
          </w:tcPr>
          <w:p w14:paraId="16436175" w14:textId="77777777" w:rsidR="00025628" w:rsidRPr="00442F7B" w:rsidRDefault="00025628" w:rsidP="00442F7B">
            <w:pPr>
              <w:widowControl/>
              <w:rPr>
                <w:rFonts w:eastAsia="標楷體"/>
                <w:kern w:val="0"/>
                <w:sz w:val="22"/>
                <w:szCs w:val="22"/>
              </w:rPr>
            </w:pPr>
            <w:r w:rsidRPr="00442F7B">
              <w:rPr>
                <w:kern w:val="0"/>
                <w:sz w:val="22"/>
                <w:szCs w:val="22"/>
                <w:lang w:bidi="en-US"/>
              </w:rPr>
              <w:t>New construction project for student dormitory</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31FE7349" w14:textId="77777777" w:rsidR="00025628" w:rsidRPr="00442F7B" w:rsidRDefault="00025628" w:rsidP="00C01494">
            <w:pPr>
              <w:widowControl/>
              <w:rPr>
                <w:rFonts w:eastAsia="標楷體"/>
                <w:kern w:val="0"/>
                <w:sz w:val="22"/>
                <w:szCs w:val="22"/>
              </w:rPr>
            </w:pPr>
          </w:p>
        </w:tc>
        <w:tc>
          <w:tcPr>
            <w:tcW w:w="575" w:type="pct"/>
            <w:tcBorders>
              <w:top w:val="single" w:sz="4" w:space="0" w:color="auto"/>
              <w:left w:val="nil"/>
              <w:bottom w:val="single" w:sz="4" w:space="0" w:color="auto"/>
              <w:right w:val="single" w:sz="4" w:space="0" w:color="auto"/>
            </w:tcBorders>
            <w:shd w:val="clear" w:color="auto" w:fill="auto"/>
            <w:noWrap/>
            <w:vAlign w:val="center"/>
          </w:tcPr>
          <w:p w14:paraId="099990B0" w14:textId="77777777" w:rsidR="00025628" w:rsidRPr="00442F7B" w:rsidRDefault="00025628" w:rsidP="00C01494">
            <w:pPr>
              <w:widowControl/>
              <w:rPr>
                <w:rFonts w:eastAsia="標楷體"/>
                <w:kern w:val="0"/>
                <w:sz w:val="22"/>
                <w:szCs w:val="22"/>
              </w:rPr>
            </w:pP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63506941" w14:textId="77777777" w:rsidR="00025628" w:rsidRPr="00442F7B" w:rsidRDefault="00025628" w:rsidP="00C01494">
            <w:pPr>
              <w:widowControl/>
              <w:rPr>
                <w:rFonts w:eastAsia="標楷體"/>
                <w:kern w:val="0"/>
                <w:sz w:val="22"/>
                <w:szCs w:val="22"/>
              </w:rPr>
            </w:pPr>
          </w:p>
        </w:tc>
        <w:tc>
          <w:tcPr>
            <w:tcW w:w="464" w:type="pct"/>
            <w:tcBorders>
              <w:top w:val="single" w:sz="4" w:space="0" w:color="auto"/>
              <w:left w:val="nil"/>
              <w:bottom w:val="single" w:sz="4" w:space="0" w:color="auto"/>
              <w:right w:val="single" w:sz="4" w:space="0" w:color="auto"/>
            </w:tcBorders>
            <w:shd w:val="clear" w:color="000000" w:fill="FFFFFF"/>
            <w:noWrap/>
            <w:vAlign w:val="center"/>
          </w:tcPr>
          <w:p w14:paraId="1EE2E118" w14:textId="77777777" w:rsidR="00025628" w:rsidRPr="00442F7B" w:rsidRDefault="00025628" w:rsidP="00C01494">
            <w:pPr>
              <w:widowControl/>
              <w:jc w:val="center"/>
              <w:rPr>
                <w:rFonts w:eastAsia="標楷體"/>
                <w:kern w:val="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00E22094" w14:textId="77777777" w:rsidR="00025628" w:rsidRPr="00442F7B" w:rsidRDefault="00025628" w:rsidP="00C01494">
            <w:pPr>
              <w:widowControl/>
              <w:rPr>
                <w:rFonts w:eastAsia="標楷體"/>
                <w:kern w:val="0"/>
                <w:sz w:val="22"/>
                <w:szCs w:val="22"/>
              </w:rPr>
            </w:pP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7E086C7C" w14:textId="77777777" w:rsidR="00025628" w:rsidRPr="00442F7B" w:rsidRDefault="00025628" w:rsidP="00C01494">
            <w:pPr>
              <w:widowControl/>
              <w:jc w:val="center"/>
              <w:rPr>
                <w:rFonts w:eastAsia="標楷體"/>
                <w:kern w:val="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436BD06" w14:textId="77777777" w:rsidR="00025628" w:rsidRPr="00442F7B" w:rsidRDefault="00025628" w:rsidP="00C01494">
            <w:pPr>
              <w:widowControl/>
              <w:rPr>
                <w:rFonts w:eastAsia="標楷體"/>
                <w:kern w:val="0"/>
                <w:sz w:val="22"/>
                <w:szCs w:val="22"/>
              </w:rPr>
            </w:pPr>
          </w:p>
        </w:tc>
        <w:tc>
          <w:tcPr>
            <w:tcW w:w="530" w:type="pct"/>
            <w:tcBorders>
              <w:top w:val="nil"/>
              <w:left w:val="nil"/>
              <w:bottom w:val="single" w:sz="4" w:space="0" w:color="auto"/>
              <w:right w:val="single" w:sz="4" w:space="0" w:color="auto"/>
            </w:tcBorders>
            <w:shd w:val="clear" w:color="auto" w:fill="auto"/>
            <w:noWrap/>
            <w:vAlign w:val="center"/>
          </w:tcPr>
          <w:p w14:paraId="62FE4474" w14:textId="77777777" w:rsidR="00025628" w:rsidRPr="00442F7B" w:rsidRDefault="00025628" w:rsidP="00C01494">
            <w:pPr>
              <w:widowControl/>
              <w:rPr>
                <w:kern w:val="0"/>
                <w:sz w:val="22"/>
                <w:szCs w:val="22"/>
              </w:rPr>
            </w:pPr>
          </w:p>
        </w:tc>
      </w:tr>
      <w:tr w:rsidR="00025628" w:rsidRPr="00442F7B" w14:paraId="508534D1" w14:textId="77777777" w:rsidTr="00442F7B">
        <w:trPr>
          <w:trHeight w:val="567"/>
          <w:jc w:val="center"/>
        </w:trPr>
        <w:tc>
          <w:tcPr>
            <w:tcW w:w="1146" w:type="pct"/>
            <w:tcBorders>
              <w:top w:val="single" w:sz="4" w:space="0" w:color="auto"/>
              <w:left w:val="single" w:sz="4" w:space="0" w:color="auto"/>
              <w:bottom w:val="single" w:sz="4" w:space="0" w:color="auto"/>
              <w:right w:val="single" w:sz="4" w:space="0" w:color="auto"/>
            </w:tcBorders>
            <w:shd w:val="clear" w:color="000000" w:fill="FFFFFF"/>
            <w:vAlign w:val="center"/>
          </w:tcPr>
          <w:p w14:paraId="209ED829" w14:textId="77777777" w:rsidR="00025628" w:rsidRPr="00442F7B" w:rsidRDefault="00025628" w:rsidP="00442F7B">
            <w:pPr>
              <w:widowControl/>
              <w:rPr>
                <w:rFonts w:eastAsia="標楷體"/>
                <w:kern w:val="0"/>
                <w:sz w:val="22"/>
                <w:szCs w:val="22"/>
              </w:rPr>
            </w:pPr>
            <w:r w:rsidRPr="00442F7B">
              <w:rPr>
                <w:kern w:val="0"/>
                <w:sz w:val="22"/>
                <w:szCs w:val="22"/>
                <w:lang w:bidi="en-US"/>
              </w:rPr>
              <w:t>Renovation project for XX Administration Building</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08D74DC0" w14:textId="77777777" w:rsidR="00025628" w:rsidRPr="00442F7B" w:rsidRDefault="00025628" w:rsidP="00C01494">
            <w:pPr>
              <w:widowControl/>
              <w:rPr>
                <w:rFonts w:eastAsia="標楷體"/>
                <w:kern w:val="0"/>
                <w:sz w:val="22"/>
                <w:szCs w:val="22"/>
              </w:rPr>
            </w:pPr>
          </w:p>
        </w:tc>
        <w:tc>
          <w:tcPr>
            <w:tcW w:w="575" w:type="pct"/>
            <w:tcBorders>
              <w:top w:val="single" w:sz="4" w:space="0" w:color="auto"/>
              <w:left w:val="nil"/>
              <w:bottom w:val="single" w:sz="4" w:space="0" w:color="auto"/>
              <w:right w:val="single" w:sz="4" w:space="0" w:color="auto"/>
            </w:tcBorders>
            <w:shd w:val="clear" w:color="auto" w:fill="auto"/>
            <w:noWrap/>
            <w:vAlign w:val="center"/>
          </w:tcPr>
          <w:p w14:paraId="46CE82B6" w14:textId="77777777" w:rsidR="00025628" w:rsidRPr="00442F7B" w:rsidRDefault="00025628" w:rsidP="00C01494">
            <w:pPr>
              <w:widowControl/>
              <w:rPr>
                <w:rFonts w:eastAsia="標楷體"/>
                <w:kern w:val="0"/>
                <w:sz w:val="22"/>
                <w:szCs w:val="22"/>
              </w:rPr>
            </w:pP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7B79504A" w14:textId="77777777" w:rsidR="00025628" w:rsidRPr="00442F7B" w:rsidRDefault="00025628" w:rsidP="00C01494">
            <w:pPr>
              <w:widowControl/>
              <w:rPr>
                <w:rFonts w:eastAsia="標楷體"/>
                <w:kern w:val="0"/>
                <w:sz w:val="22"/>
                <w:szCs w:val="22"/>
              </w:rPr>
            </w:pPr>
          </w:p>
        </w:tc>
        <w:tc>
          <w:tcPr>
            <w:tcW w:w="464" w:type="pct"/>
            <w:tcBorders>
              <w:top w:val="single" w:sz="4" w:space="0" w:color="auto"/>
              <w:left w:val="nil"/>
              <w:bottom w:val="single" w:sz="4" w:space="0" w:color="auto"/>
              <w:right w:val="single" w:sz="4" w:space="0" w:color="auto"/>
            </w:tcBorders>
            <w:shd w:val="clear" w:color="000000" w:fill="FFFFFF"/>
            <w:noWrap/>
            <w:vAlign w:val="center"/>
          </w:tcPr>
          <w:p w14:paraId="780A0E5B" w14:textId="77777777" w:rsidR="00025628" w:rsidRPr="00442F7B" w:rsidRDefault="00025628" w:rsidP="00C01494">
            <w:pPr>
              <w:widowControl/>
              <w:jc w:val="center"/>
              <w:rPr>
                <w:rFonts w:eastAsia="標楷體"/>
                <w:kern w:val="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4D5B36B" w14:textId="77777777" w:rsidR="00025628" w:rsidRPr="00442F7B" w:rsidRDefault="00025628" w:rsidP="00C01494">
            <w:pPr>
              <w:widowControl/>
              <w:rPr>
                <w:rFonts w:eastAsia="標楷體"/>
                <w:kern w:val="0"/>
                <w:sz w:val="22"/>
                <w:szCs w:val="22"/>
              </w:rPr>
            </w:pP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0550DB2E" w14:textId="77777777" w:rsidR="00025628" w:rsidRPr="00442F7B" w:rsidRDefault="00025628" w:rsidP="00C01494">
            <w:pPr>
              <w:widowControl/>
              <w:jc w:val="center"/>
              <w:rPr>
                <w:rFonts w:eastAsia="標楷體"/>
                <w:kern w:val="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09F515E2" w14:textId="77777777" w:rsidR="00025628" w:rsidRPr="00442F7B" w:rsidRDefault="00025628" w:rsidP="00C01494">
            <w:pPr>
              <w:widowControl/>
              <w:rPr>
                <w:rFonts w:eastAsia="標楷體"/>
                <w:kern w:val="0"/>
                <w:sz w:val="22"/>
                <w:szCs w:val="22"/>
              </w:rPr>
            </w:pPr>
          </w:p>
        </w:tc>
        <w:tc>
          <w:tcPr>
            <w:tcW w:w="530" w:type="pct"/>
            <w:tcBorders>
              <w:top w:val="nil"/>
              <w:left w:val="nil"/>
              <w:bottom w:val="single" w:sz="4" w:space="0" w:color="auto"/>
              <w:right w:val="single" w:sz="4" w:space="0" w:color="auto"/>
            </w:tcBorders>
            <w:shd w:val="clear" w:color="auto" w:fill="auto"/>
            <w:noWrap/>
            <w:vAlign w:val="center"/>
          </w:tcPr>
          <w:p w14:paraId="1A552BFC" w14:textId="77777777" w:rsidR="00025628" w:rsidRPr="00442F7B" w:rsidRDefault="00025628" w:rsidP="00C01494">
            <w:pPr>
              <w:widowControl/>
              <w:rPr>
                <w:kern w:val="0"/>
                <w:sz w:val="22"/>
                <w:szCs w:val="22"/>
              </w:rPr>
            </w:pPr>
          </w:p>
        </w:tc>
      </w:tr>
      <w:tr w:rsidR="00025628" w:rsidRPr="00442F7B" w14:paraId="72676BB6" w14:textId="77777777" w:rsidTr="00442F7B">
        <w:trPr>
          <w:trHeight w:val="567"/>
          <w:jc w:val="center"/>
        </w:trPr>
        <w:tc>
          <w:tcPr>
            <w:tcW w:w="1146" w:type="pct"/>
            <w:tcBorders>
              <w:top w:val="single" w:sz="4" w:space="0" w:color="auto"/>
              <w:left w:val="single" w:sz="4" w:space="0" w:color="auto"/>
              <w:bottom w:val="single" w:sz="4" w:space="0" w:color="auto"/>
              <w:right w:val="single" w:sz="4" w:space="0" w:color="auto"/>
            </w:tcBorders>
            <w:shd w:val="clear" w:color="000000" w:fill="FFFFFF"/>
            <w:vAlign w:val="center"/>
          </w:tcPr>
          <w:p w14:paraId="214820B3" w14:textId="77777777" w:rsidR="00025628" w:rsidRPr="00442F7B" w:rsidRDefault="00025628" w:rsidP="00442F7B">
            <w:pPr>
              <w:widowControl/>
              <w:rPr>
                <w:rFonts w:eastAsia="標楷體"/>
                <w:kern w:val="0"/>
                <w:sz w:val="22"/>
                <w:szCs w:val="22"/>
              </w:rPr>
            </w:pPr>
            <w:r w:rsidRPr="00442F7B">
              <w:rPr>
                <w:kern w:val="0"/>
                <w:sz w:val="22"/>
                <w:szCs w:val="22"/>
                <w:lang w:bidi="en-US"/>
              </w:rPr>
              <w:t>Renovation project for XX Research Building</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671B46A5" w14:textId="77777777" w:rsidR="00025628" w:rsidRPr="00442F7B" w:rsidRDefault="00025628" w:rsidP="00C01494">
            <w:pPr>
              <w:widowControl/>
              <w:rPr>
                <w:rFonts w:eastAsia="標楷體"/>
                <w:kern w:val="0"/>
                <w:sz w:val="22"/>
                <w:szCs w:val="22"/>
              </w:rPr>
            </w:pPr>
          </w:p>
        </w:tc>
        <w:tc>
          <w:tcPr>
            <w:tcW w:w="575" w:type="pct"/>
            <w:tcBorders>
              <w:top w:val="single" w:sz="4" w:space="0" w:color="auto"/>
              <w:left w:val="nil"/>
              <w:bottom w:val="single" w:sz="4" w:space="0" w:color="auto"/>
              <w:right w:val="single" w:sz="4" w:space="0" w:color="auto"/>
            </w:tcBorders>
            <w:shd w:val="clear" w:color="auto" w:fill="auto"/>
            <w:noWrap/>
            <w:vAlign w:val="center"/>
          </w:tcPr>
          <w:p w14:paraId="1C721D0F" w14:textId="77777777" w:rsidR="00025628" w:rsidRPr="00442F7B" w:rsidRDefault="00025628" w:rsidP="00C01494">
            <w:pPr>
              <w:widowControl/>
              <w:rPr>
                <w:rFonts w:eastAsia="標楷體"/>
                <w:kern w:val="0"/>
                <w:sz w:val="22"/>
                <w:szCs w:val="22"/>
              </w:rPr>
            </w:pP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60D17840" w14:textId="77777777" w:rsidR="00025628" w:rsidRPr="00442F7B" w:rsidRDefault="00025628" w:rsidP="00C01494">
            <w:pPr>
              <w:widowControl/>
              <w:rPr>
                <w:rFonts w:eastAsia="標楷體"/>
                <w:kern w:val="0"/>
                <w:sz w:val="22"/>
                <w:szCs w:val="22"/>
              </w:rPr>
            </w:pPr>
          </w:p>
        </w:tc>
        <w:tc>
          <w:tcPr>
            <w:tcW w:w="464" w:type="pct"/>
            <w:tcBorders>
              <w:top w:val="single" w:sz="4" w:space="0" w:color="auto"/>
              <w:left w:val="nil"/>
              <w:bottom w:val="single" w:sz="4" w:space="0" w:color="auto"/>
              <w:right w:val="single" w:sz="4" w:space="0" w:color="auto"/>
            </w:tcBorders>
            <w:shd w:val="clear" w:color="000000" w:fill="FFFFFF"/>
            <w:noWrap/>
            <w:vAlign w:val="center"/>
          </w:tcPr>
          <w:p w14:paraId="5EFF2B1B" w14:textId="77777777" w:rsidR="00025628" w:rsidRPr="00442F7B" w:rsidRDefault="00025628" w:rsidP="00C01494">
            <w:pPr>
              <w:widowControl/>
              <w:jc w:val="center"/>
              <w:rPr>
                <w:rFonts w:eastAsia="標楷體"/>
                <w:kern w:val="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7E258E4F" w14:textId="77777777" w:rsidR="00025628" w:rsidRPr="00442F7B" w:rsidRDefault="00025628" w:rsidP="00C01494">
            <w:pPr>
              <w:widowControl/>
              <w:rPr>
                <w:rFonts w:eastAsia="標楷體"/>
                <w:kern w:val="0"/>
                <w:sz w:val="22"/>
                <w:szCs w:val="22"/>
              </w:rPr>
            </w:pP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01D1754C" w14:textId="77777777" w:rsidR="00025628" w:rsidRPr="00442F7B" w:rsidRDefault="00025628" w:rsidP="00C01494">
            <w:pPr>
              <w:widowControl/>
              <w:jc w:val="center"/>
              <w:rPr>
                <w:rFonts w:eastAsia="標楷體"/>
                <w:kern w:val="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5B8D9D2E" w14:textId="77777777" w:rsidR="00025628" w:rsidRPr="00442F7B" w:rsidRDefault="00025628" w:rsidP="00C01494">
            <w:pPr>
              <w:widowControl/>
              <w:rPr>
                <w:rFonts w:eastAsia="標楷體"/>
                <w:kern w:val="0"/>
                <w:sz w:val="22"/>
                <w:szCs w:val="22"/>
              </w:rPr>
            </w:pPr>
          </w:p>
        </w:tc>
        <w:tc>
          <w:tcPr>
            <w:tcW w:w="530" w:type="pct"/>
            <w:tcBorders>
              <w:top w:val="nil"/>
              <w:left w:val="nil"/>
              <w:bottom w:val="single" w:sz="4" w:space="0" w:color="auto"/>
              <w:right w:val="single" w:sz="4" w:space="0" w:color="auto"/>
            </w:tcBorders>
            <w:shd w:val="clear" w:color="auto" w:fill="auto"/>
            <w:noWrap/>
            <w:vAlign w:val="center"/>
          </w:tcPr>
          <w:p w14:paraId="62D3CCDF" w14:textId="77777777" w:rsidR="00025628" w:rsidRPr="00442F7B" w:rsidRDefault="00025628" w:rsidP="00C01494">
            <w:pPr>
              <w:widowControl/>
              <w:rPr>
                <w:kern w:val="0"/>
                <w:sz w:val="22"/>
                <w:szCs w:val="22"/>
              </w:rPr>
            </w:pPr>
          </w:p>
        </w:tc>
      </w:tr>
      <w:tr w:rsidR="00025628" w:rsidRPr="00442F7B" w14:paraId="0404C241" w14:textId="77777777" w:rsidTr="00442F7B">
        <w:trPr>
          <w:trHeight w:val="330"/>
          <w:jc w:val="center"/>
        </w:trPr>
        <w:tc>
          <w:tcPr>
            <w:tcW w:w="1146" w:type="pct"/>
            <w:tcBorders>
              <w:top w:val="nil"/>
              <w:left w:val="single" w:sz="4" w:space="0" w:color="auto"/>
              <w:bottom w:val="single" w:sz="4" w:space="0" w:color="auto"/>
              <w:right w:val="single" w:sz="4" w:space="0" w:color="auto"/>
            </w:tcBorders>
            <w:shd w:val="clear" w:color="000000" w:fill="FFFFFF"/>
            <w:hideMark/>
          </w:tcPr>
          <w:p w14:paraId="049C2A1E"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Total</w:t>
            </w:r>
          </w:p>
        </w:tc>
        <w:tc>
          <w:tcPr>
            <w:tcW w:w="383" w:type="pct"/>
            <w:tcBorders>
              <w:top w:val="nil"/>
              <w:left w:val="nil"/>
              <w:bottom w:val="single" w:sz="4" w:space="0" w:color="auto"/>
              <w:right w:val="single" w:sz="4" w:space="0" w:color="auto"/>
            </w:tcBorders>
            <w:shd w:val="clear" w:color="auto" w:fill="auto"/>
            <w:noWrap/>
            <w:vAlign w:val="center"/>
            <w:hideMark/>
          </w:tcPr>
          <w:p w14:paraId="76088442"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75" w:type="pct"/>
            <w:tcBorders>
              <w:top w:val="nil"/>
              <w:left w:val="nil"/>
              <w:bottom w:val="single" w:sz="4" w:space="0" w:color="auto"/>
              <w:right w:val="single" w:sz="4" w:space="0" w:color="auto"/>
            </w:tcBorders>
            <w:shd w:val="clear" w:color="auto" w:fill="auto"/>
            <w:noWrap/>
            <w:vAlign w:val="center"/>
            <w:hideMark/>
          </w:tcPr>
          <w:p w14:paraId="3FC6BD21"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494" w:type="pct"/>
            <w:tcBorders>
              <w:top w:val="nil"/>
              <w:left w:val="nil"/>
              <w:bottom w:val="single" w:sz="4" w:space="0" w:color="auto"/>
              <w:right w:val="single" w:sz="4" w:space="0" w:color="auto"/>
            </w:tcBorders>
            <w:shd w:val="clear" w:color="auto" w:fill="auto"/>
            <w:noWrap/>
            <w:vAlign w:val="center"/>
            <w:hideMark/>
          </w:tcPr>
          <w:p w14:paraId="46527D38"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464" w:type="pct"/>
            <w:tcBorders>
              <w:top w:val="nil"/>
              <w:left w:val="nil"/>
              <w:bottom w:val="single" w:sz="4" w:space="0" w:color="auto"/>
              <w:right w:val="single" w:sz="4" w:space="0" w:color="auto"/>
            </w:tcBorders>
            <w:shd w:val="clear" w:color="000000" w:fill="FFFFFF"/>
            <w:noWrap/>
            <w:vAlign w:val="center"/>
            <w:hideMark/>
          </w:tcPr>
          <w:p w14:paraId="659AAC33"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 xml:space="preserve">　</w:t>
            </w:r>
          </w:p>
        </w:tc>
        <w:tc>
          <w:tcPr>
            <w:tcW w:w="447" w:type="pct"/>
            <w:tcBorders>
              <w:top w:val="nil"/>
              <w:left w:val="nil"/>
              <w:bottom w:val="single" w:sz="4" w:space="0" w:color="auto"/>
              <w:right w:val="single" w:sz="4" w:space="0" w:color="auto"/>
            </w:tcBorders>
            <w:shd w:val="clear" w:color="auto" w:fill="auto"/>
            <w:noWrap/>
            <w:vAlign w:val="center"/>
            <w:hideMark/>
          </w:tcPr>
          <w:p w14:paraId="79CD1F14"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11" w:type="pct"/>
            <w:tcBorders>
              <w:top w:val="nil"/>
              <w:left w:val="nil"/>
              <w:bottom w:val="single" w:sz="4" w:space="0" w:color="auto"/>
              <w:right w:val="single" w:sz="4" w:space="0" w:color="auto"/>
            </w:tcBorders>
            <w:shd w:val="clear" w:color="auto" w:fill="auto"/>
            <w:noWrap/>
            <w:vAlign w:val="center"/>
            <w:hideMark/>
          </w:tcPr>
          <w:p w14:paraId="4D2E3A73" w14:textId="77777777" w:rsidR="00025628" w:rsidRPr="00442F7B" w:rsidRDefault="00025628" w:rsidP="00C01494">
            <w:pPr>
              <w:widowControl/>
              <w:jc w:val="center"/>
              <w:rPr>
                <w:rFonts w:eastAsia="標楷體"/>
                <w:kern w:val="0"/>
                <w:sz w:val="22"/>
                <w:szCs w:val="22"/>
              </w:rPr>
            </w:pPr>
            <w:r w:rsidRPr="00442F7B">
              <w:rPr>
                <w:kern w:val="0"/>
                <w:sz w:val="22"/>
                <w:szCs w:val="22"/>
                <w:lang w:bidi="en-US"/>
              </w:rPr>
              <w:t xml:space="preserve">　</w:t>
            </w:r>
          </w:p>
        </w:tc>
        <w:tc>
          <w:tcPr>
            <w:tcW w:w="447" w:type="pct"/>
            <w:tcBorders>
              <w:top w:val="nil"/>
              <w:left w:val="nil"/>
              <w:bottom w:val="single" w:sz="4" w:space="0" w:color="auto"/>
              <w:right w:val="single" w:sz="4" w:space="0" w:color="auto"/>
            </w:tcBorders>
            <w:shd w:val="clear" w:color="auto" w:fill="auto"/>
            <w:noWrap/>
            <w:vAlign w:val="center"/>
            <w:hideMark/>
          </w:tcPr>
          <w:p w14:paraId="0185351C" w14:textId="77777777" w:rsidR="00025628" w:rsidRPr="00442F7B" w:rsidRDefault="00025628" w:rsidP="00C01494">
            <w:pPr>
              <w:widowControl/>
              <w:rPr>
                <w:rFonts w:eastAsia="標楷體"/>
                <w:kern w:val="0"/>
                <w:sz w:val="22"/>
                <w:szCs w:val="22"/>
              </w:rPr>
            </w:pPr>
            <w:r w:rsidRPr="00442F7B">
              <w:rPr>
                <w:kern w:val="0"/>
                <w:sz w:val="22"/>
                <w:szCs w:val="22"/>
                <w:lang w:bidi="en-US"/>
              </w:rPr>
              <w:t xml:space="preserve">　</w:t>
            </w:r>
          </w:p>
        </w:tc>
        <w:tc>
          <w:tcPr>
            <w:tcW w:w="530" w:type="pct"/>
            <w:tcBorders>
              <w:top w:val="nil"/>
              <w:left w:val="nil"/>
              <w:bottom w:val="single" w:sz="4" w:space="0" w:color="auto"/>
              <w:right w:val="single" w:sz="4" w:space="0" w:color="auto"/>
            </w:tcBorders>
            <w:shd w:val="clear" w:color="auto" w:fill="auto"/>
            <w:noWrap/>
            <w:vAlign w:val="center"/>
            <w:hideMark/>
          </w:tcPr>
          <w:p w14:paraId="6E5312CA" w14:textId="77777777" w:rsidR="00025628" w:rsidRPr="00442F7B" w:rsidRDefault="00025628" w:rsidP="00C01494">
            <w:pPr>
              <w:widowControl/>
              <w:rPr>
                <w:kern w:val="0"/>
                <w:sz w:val="22"/>
                <w:szCs w:val="22"/>
              </w:rPr>
            </w:pPr>
            <w:r w:rsidRPr="00442F7B">
              <w:rPr>
                <w:kern w:val="0"/>
                <w:sz w:val="22"/>
                <w:szCs w:val="22"/>
                <w:lang w:bidi="en-US"/>
              </w:rPr>
              <w:t xml:space="preserve">　</w:t>
            </w:r>
          </w:p>
        </w:tc>
      </w:tr>
    </w:tbl>
    <w:p w14:paraId="459CE1CC" w14:textId="77777777" w:rsidR="00025628" w:rsidRPr="00676D7C" w:rsidRDefault="00025628" w:rsidP="00025628">
      <w:pPr>
        <w:rPr>
          <w:rFonts w:eastAsia="標楷體"/>
          <w:szCs w:val="24"/>
        </w:rPr>
      </w:pPr>
      <w:r w:rsidRPr="00676D7C">
        <w:rPr>
          <w:lang w:bidi="en-US"/>
        </w:rPr>
        <w:t>Descriptions:</w:t>
      </w:r>
    </w:p>
    <w:p w14:paraId="2E8F3311"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If the forecast total budget for any major engineering project is more than NT$50,000,000, please complete the Form.</w:t>
      </w:r>
    </w:p>
    <w:p w14:paraId="46A6D27D"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For the additional land and construction works, please specify the required budget and source of fund in the relevant academic year.</w:t>
      </w:r>
    </w:p>
    <w:p w14:paraId="08E5F1E9"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If the additional land and construction works constitute a part of the same project, please specify the budget and source of fund separately.</w:t>
      </w:r>
    </w:p>
    <w:p w14:paraId="787E2BB7"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4.</w:t>
      </w:r>
      <w:r w:rsidRPr="00676D7C">
        <w:rPr>
          <w:rFonts w:ascii="Times New Roman" w:hAnsi="Times New Roman"/>
          <w:lang w:bidi="en-US"/>
        </w:rPr>
        <w:tab/>
        <w:t>The purpose and planned details of the land and construction works shall be specified in the Description section.</w:t>
      </w:r>
    </w:p>
    <w:p w14:paraId="1B6014E7"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5.</w:t>
      </w:r>
      <w:r w:rsidRPr="00676D7C">
        <w:rPr>
          <w:rFonts w:ascii="Times New Roman" w:hAnsi="Times New Roman"/>
          <w:lang w:bidi="en-US"/>
        </w:rPr>
        <w:tab/>
        <w:t>The amount specified in the Form refers to the budgeted amount in principle. If the budgeted amount past due is revised (e.g. the budgeted amount past due is adjusted in response to the actual amount incurred), please provide the description in the Remarks section at the bottom of the Form.</w:t>
      </w:r>
    </w:p>
    <w:p w14:paraId="500E9A7D"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6.</w:t>
      </w:r>
      <w:r w:rsidRPr="00676D7C">
        <w:rPr>
          <w:rFonts w:ascii="Times New Roman" w:hAnsi="Times New Roman"/>
          <w:lang w:bidi="en-US"/>
        </w:rPr>
        <w:tab/>
        <w:t>The budget for all projects per academic year section herein shall be expressed separately based on the amount of funds already prepared for each academic year and the estimated amount of funds prepared for future academic years for each land and engineering project, and the total budget shall be equivalent to the total budget of the relevant land and engineering project.</w:t>
      </w:r>
    </w:p>
    <w:p w14:paraId="766C4393" w14:textId="77777777" w:rsidR="00025628" w:rsidRPr="00676D7C" w:rsidRDefault="00025628" w:rsidP="000E3AF6">
      <w:pPr>
        <w:widowControl/>
        <w:rPr>
          <w:rFonts w:eastAsia="標楷體"/>
          <w:szCs w:val="24"/>
        </w:rPr>
      </w:pPr>
    </w:p>
    <w:p w14:paraId="607F3931" w14:textId="2FA28ABE" w:rsidR="003E7F39" w:rsidRPr="00676D7C" w:rsidRDefault="00BC5551" w:rsidP="00025628">
      <w:pPr>
        <w:widowControl/>
        <w:rPr>
          <w:rFonts w:eastAsia="標楷體"/>
          <w:szCs w:val="24"/>
        </w:rPr>
      </w:pPr>
      <w:r w:rsidRPr="00676D7C">
        <w:rPr>
          <w:lang w:bidi="en-US"/>
        </w:rPr>
        <w:br w:type="page"/>
      </w:r>
      <w:r w:rsidR="0027474F" w:rsidRPr="00676D7C">
        <w:rPr>
          <w:rFonts w:eastAsia="標楷體"/>
          <w:szCs w:val="24"/>
        </w:rPr>
        <w:t>309</w:t>
      </w:r>
      <w:r w:rsidR="0027474F" w:rsidRPr="00676D7C">
        <w:rPr>
          <w:rFonts w:eastAsia="標楷體"/>
          <w:szCs w:val="24"/>
        </w:rPr>
        <w:t>表（學校法人及所設專科以上私立學校適用）</w:t>
      </w:r>
    </w:p>
    <w:p w14:paraId="0BC1F03C" w14:textId="4FD0CD4E" w:rsidR="006531BF" w:rsidRPr="00676D7C" w:rsidRDefault="006531BF" w:rsidP="00025628">
      <w:pPr>
        <w:widowControl/>
        <w:jc w:val="center"/>
        <w:rPr>
          <w:rFonts w:eastAsia="標楷體"/>
          <w:szCs w:val="24"/>
        </w:rPr>
      </w:pPr>
      <w:r w:rsidRPr="00676D7C">
        <w:rPr>
          <w:rFonts w:eastAsia="標楷體"/>
          <w:szCs w:val="24"/>
        </w:rPr>
        <w:t>(</w:t>
      </w:r>
      <w:r w:rsidRPr="00676D7C">
        <w:rPr>
          <w:rFonts w:eastAsia="標楷體"/>
          <w:szCs w:val="24"/>
        </w:rPr>
        <w:t>名稱</w:t>
      </w:r>
      <w:r w:rsidRPr="00676D7C">
        <w:rPr>
          <w:rFonts w:eastAsia="標楷體"/>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941"/>
        <w:gridCol w:w="2486"/>
      </w:tblGrid>
      <w:tr w:rsidR="00025628" w:rsidRPr="00676D7C" w14:paraId="4E630A67" w14:textId="77777777" w:rsidTr="00C01494">
        <w:trPr>
          <w:hidden/>
        </w:trPr>
        <w:tc>
          <w:tcPr>
            <w:tcW w:w="3231" w:type="dxa"/>
          </w:tcPr>
          <w:p w14:paraId="5F2ACB58" w14:textId="77777777" w:rsidR="00025628" w:rsidRPr="00676D7C" w:rsidRDefault="00025628" w:rsidP="00C01494">
            <w:pPr>
              <w:tabs>
                <w:tab w:val="left" w:pos="2835"/>
              </w:tabs>
              <w:rPr>
                <w:rFonts w:eastAsia="標楷體"/>
                <w:vanish/>
                <w:szCs w:val="24"/>
              </w:rPr>
            </w:pPr>
          </w:p>
        </w:tc>
        <w:tc>
          <w:tcPr>
            <w:tcW w:w="3965" w:type="dxa"/>
          </w:tcPr>
          <w:p w14:paraId="07C7C8D0" w14:textId="651924BD" w:rsidR="00025628" w:rsidRPr="00676D7C" w:rsidRDefault="00025628" w:rsidP="00C01494">
            <w:pPr>
              <w:tabs>
                <w:tab w:val="left" w:pos="2835"/>
              </w:tabs>
              <w:jc w:val="center"/>
              <w:rPr>
                <w:rFonts w:eastAsia="標楷體"/>
                <w:vanish/>
                <w:szCs w:val="24"/>
              </w:rPr>
            </w:pPr>
            <w:r w:rsidRPr="00676D7C">
              <w:rPr>
                <w:rFonts w:eastAsia="標楷體"/>
                <w:szCs w:val="24"/>
              </w:rPr>
              <w:t>最近</w:t>
            </w:r>
            <w:r w:rsidRPr="00676D7C">
              <w:rPr>
                <w:rFonts w:eastAsia="標楷體"/>
                <w:szCs w:val="24"/>
              </w:rPr>
              <w:t>5</w:t>
            </w:r>
            <w:r w:rsidRPr="00676D7C">
              <w:rPr>
                <w:rFonts w:eastAsia="標楷體"/>
                <w:szCs w:val="24"/>
              </w:rPr>
              <w:t>年現金概況表</w:t>
            </w:r>
          </w:p>
        </w:tc>
        <w:tc>
          <w:tcPr>
            <w:tcW w:w="2498" w:type="dxa"/>
          </w:tcPr>
          <w:p w14:paraId="166F7EE0" w14:textId="77777777" w:rsidR="00025628" w:rsidRPr="00676D7C" w:rsidRDefault="00025628" w:rsidP="00C01494">
            <w:pPr>
              <w:tabs>
                <w:tab w:val="left" w:pos="2835"/>
              </w:tabs>
              <w:jc w:val="right"/>
              <w:rPr>
                <w:rFonts w:eastAsia="標楷體"/>
                <w:vanish/>
                <w:szCs w:val="24"/>
              </w:rPr>
            </w:pPr>
            <w:r w:rsidRPr="00676D7C">
              <w:rPr>
                <w:rFonts w:eastAsia="標楷體"/>
                <w:szCs w:val="24"/>
              </w:rPr>
              <w:t>全</w:t>
            </w:r>
            <w:r w:rsidRPr="00676D7C">
              <w:rPr>
                <w:rFonts w:eastAsia="標楷體"/>
                <w:szCs w:val="24"/>
              </w:rPr>
              <w:t xml:space="preserve">  </w:t>
            </w:r>
            <w:r w:rsidRPr="00676D7C">
              <w:rPr>
                <w:rFonts w:eastAsia="標楷體"/>
                <w:szCs w:val="24"/>
              </w:rPr>
              <w:t>頁第</w:t>
            </w:r>
            <w:r w:rsidRPr="00676D7C">
              <w:rPr>
                <w:rFonts w:eastAsia="標楷體"/>
                <w:szCs w:val="24"/>
              </w:rPr>
              <w:t xml:space="preserve">  </w:t>
            </w:r>
            <w:r w:rsidRPr="00676D7C">
              <w:rPr>
                <w:rFonts w:eastAsia="標楷體"/>
                <w:szCs w:val="24"/>
              </w:rPr>
              <w:t>頁</w:t>
            </w:r>
          </w:p>
        </w:tc>
      </w:tr>
      <w:tr w:rsidR="00025628" w:rsidRPr="00676D7C" w14:paraId="0908D477" w14:textId="77777777" w:rsidTr="00C01494">
        <w:trPr>
          <w:hidden/>
        </w:trPr>
        <w:tc>
          <w:tcPr>
            <w:tcW w:w="3231" w:type="dxa"/>
          </w:tcPr>
          <w:p w14:paraId="4892DFA5" w14:textId="77777777" w:rsidR="00025628" w:rsidRPr="00676D7C" w:rsidRDefault="00025628" w:rsidP="00C01494">
            <w:pPr>
              <w:tabs>
                <w:tab w:val="left" w:pos="2835"/>
              </w:tabs>
              <w:rPr>
                <w:rFonts w:eastAsia="標楷體"/>
                <w:vanish/>
                <w:szCs w:val="24"/>
              </w:rPr>
            </w:pPr>
          </w:p>
        </w:tc>
        <w:tc>
          <w:tcPr>
            <w:tcW w:w="3965" w:type="dxa"/>
          </w:tcPr>
          <w:p w14:paraId="459A88B2" w14:textId="399115FB" w:rsidR="00025628" w:rsidRPr="00676D7C" w:rsidRDefault="00025628" w:rsidP="007D1A9F">
            <w:pPr>
              <w:tabs>
                <w:tab w:val="left" w:pos="2835"/>
              </w:tabs>
              <w:jc w:val="center"/>
              <w:rPr>
                <w:rFonts w:eastAsia="標楷體"/>
                <w:vanish/>
                <w:szCs w:val="24"/>
              </w:rPr>
            </w:pPr>
            <w:r w:rsidRPr="00676D7C">
              <w:rPr>
                <w:rFonts w:eastAsia="標楷體"/>
                <w:szCs w:val="24"/>
              </w:rPr>
              <w:t>學年度至</w:t>
            </w:r>
            <w:r w:rsidRPr="00676D7C">
              <w:rPr>
                <w:rFonts w:eastAsia="標楷體"/>
                <w:szCs w:val="24"/>
              </w:rPr>
              <w:t xml:space="preserve">  </w:t>
            </w:r>
            <w:r w:rsidRPr="00676D7C">
              <w:rPr>
                <w:rFonts w:eastAsia="標楷體"/>
                <w:szCs w:val="24"/>
              </w:rPr>
              <w:t>學年度</w:t>
            </w:r>
          </w:p>
        </w:tc>
        <w:tc>
          <w:tcPr>
            <w:tcW w:w="2498" w:type="dxa"/>
          </w:tcPr>
          <w:p w14:paraId="547AE0A4" w14:textId="77777777" w:rsidR="00025628" w:rsidRPr="00676D7C" w:rsidRDefault="00025628" w:rsidP="00C01494">
            <w:pPr>
              <w:tabs>
                <w:tab w:val="left" w:pos="2835"/>
              </w:tabs>
              <w:jc w:val="right"/>
              <w:rPr>
                <w:rFonts w:eastAsia="標楷體"/>
                <w:szCs w:val="24"/>
              </w:rPr>
            </w:pPr>
            <w:r w:rsidRPr="00676D7C">
              <w:rPr>
                <w:rFonts w:eastAsia="標楷體"/>
                <w:szCs w:val="24"/>
              </w:rPr>
              <w:t>單位：新台幣元</w:t>
            </w:r>
          </w:p>
        </w:tc>
      </w:tr>
    </w:tbl>
    <w:p w14:paraId="23EAA9A5" w14:textId="0E050E36" w:rsidR="00BC5551" w:rsidRPr="00676D7C" w:rsidRDefault="00BC5551" w:rsidP="000E3AF6">
      <w:pPr>
        <w:widowControl/>
        <w:jc w:val="right"/>
        <w:rPr>
          <w:rFonts w:eastAsia="標楷體"/>
          <w:szCs w:val="24"/>
        </w:rPr>
      </w:pPr>
    </w:p>
    <w:tbl>
      <w:tblPr>
        <w:tblW w:w="10343" w:type="dxa"/>
        <w:jc w:val="center"/>
        <w:tblLayout w:type="fixed"/>
        <w:tblCellMar>
          <w:left w:w="28" w:type="dxa"/>
          <w:right w:w="28" w:type="dxa"/>
        </w:tblCellMar>
        <w:tblLook w:val="04A0" w:firstRow="1" w:lastRow="0" w:firstColumn="1" w:lastColumn="0" w:noHBand="0" w:noVBand="1"/>
      </w:tblPr>
      <w:tblGrid>
        <w:gridCol w:w="2392"/>
        <w:gridCol w:w="1559"/>
        <w:gridCol w:w="1441"/>
        <w:gridCol w:w="1266"/>
        <w:gridCol w:w="1418"/>
        <w:gridCol w:w="1417"/>
        <w:gridCol w:w="850"/>
      </w:tblGrid>
      <w:tr w:rsidR="000C6C44" w:rsidRPr="00676D7C" w14:paraId="4C8B53CB" w14:textId="77777777" w:rsidTr="006C26E8">
        <w:trPr>
          <w:trHeight w:val="495"/>
          <w:jc w:val="center"/>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AF6C1" w14:textId="77777777"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項</w:t>
            </w:r>
            <w:r w:rsidRPr="00676D7C">
              <w:rPr>
                <w:rFonts w:eastAsia="標楷體"/>
                <w:kern w:val="0"/>
                <w:sz w:val="22"/>
                <w:szCs w:val="22"/>
              </w:rPr>
              <w:t xml:space="preserve">   </w:t>
            </w:r>
            <w:r w:rsidRPr="00676D7C">
              <w:rPr>
                <w:rFonts w:eastAsia="標楷體"/>
                <w:kern w:val="0"/>
                <w:sz w:val="22"/>
                <w:szCs w:val="22"/>
              </w:rPr>
              <w:t>目</w:t>
            </w:r>
          </w:p>
        </w:tc>
        <w:tc>
          <w:tcPr>
            <w:tcW w:w="1559" w:type="dxa"/>
            <w:tcBorders>
              <w:top w:val="single" w:sz="4" w:space="0" w:color="auto"/>
              <w:left w:val="nil"/>
              <w:bottom w:val="single" w:sz="4" w:space="0" w:color="auto"/>
              <w:right w:val="single" w:sz="4" w:space="0" w:color="auto"/>
            </w:tcBorders>
            <w:vAlign w:val="center"/>
          </w:tcPr>
          <w:p w14:paraId="3D6313AD" w14:textId="77777777" w:rsidR="00CA4E39" w:rsidRPr="00676D7C" w:rsidRDefault="00CA4E39" w:rsidP="000E3AF6">
            <w:pPr>
              <w:widowControl/>
              <w:jc w:val="center"/>
              <w:rPr>
                <w:rFonts w:eastAsia="標楷體"/>
                <w:kern w:val="0"/>
                <w:sz w:val="22"/>
                <w:szCs w:val="22"/>
              </w:rPr>
            </w:pPr>
            <w:r w:rsidRPr="00676D7C">
              <w:rPr>
                <w:rFonts w:eastAsia="標楷體"/>
                <w:kern w:val="0"/>
                <w:sz w:val="22"/>
                <w:szCs w:val="22"/>
              </w:rPr>
              <w:t>(N+2)</w:t>
            </w:r>
            <w:r w:rsidRPr="00676D7C">
              <w:rPr>
                <w:rFonts w:eastAsia="標楷體"/>
                <w:kern w:val="0"/>
                <w:sz w:val="22"/>
                <w:szCs w:val="22"/>
              </w:rPr>
              <w:t>學年度</w:t>
            </w:r>
          </w:p>
          <w:p w14:paraId="2761B221" w14:textId="0C1FDCB7"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預估數</w:t>
            </w:r>
          </w:p>
        </w:tc>
        <w:tc>
          <w:tcPr>
            <w:tcW w:w="1441" w:type="dxa"/>
            <w:tcBorders>
              <w:top w:val="single" w:sz="4" w:space="0" w:color="auto"/>
              <w:left w:val="single" w:sz="4" w:space="0" w:color="auto"/>
              <w:bottom w:val="single" w:sz="4" w:space="0" w:color="auto"/>
              <w:right w:val="single" w:sz="4" w:space="0" w:color="auto"/>
            </w:tcBorders>
            <w:vAlign w:val="center"/>
          </w:tcPr>
          <w:p w14:paraId="2759BFD1" w14:textId="77777777" w:rsidR="00CA4E39" w:rsidRPr="00676D7C" w:rsidRDefault="00CA4E39" w:rsidP="000E3AF6">
            <w:pPr>
              <w:widowControl/>
              <w:jc w:val="center"/>
              <w:rPr>
                <w:rFonts w:eastAsia="標楷體"/>
                <w:kern w:val="0"/>
                <w:sz w:val="22"/>
                <w:szCs w:val="22"/>
              </w:rPr>
            </w:pPr>
            <w:r w:rsidRPr="00676D7C">
              <w:rPr>
                <w:rFonts w:eastAsia="標楷體"/>
                <w:kern w:val="0"/>
                <w:sz w:val="22"/>
                <w:szCs w:val="22"/>
              </w:rPr>
              <w:t>(N+1)</w:t>
            </w:r>
            <w:r w:rsidRPr="00676D7C">
              <w:rPr>
                <w:rFonts w:eastAsia="標楷體"/>
                <w:kern w:val="0"/>
                <w:sz w:val="22"/>
                <w:szCs w:val="22"/>
              </w:rPr>
              <w:t>學年度</w:t>
            </w:r>
          </w:p>
          <w:p w14:paraId="60C75C8F" w14:textId="2892EB4D"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預估數</w:t>
            </w:r>
          </w:p>
        </w:tc>
        <w:tc>
          <w:tcPr>
            <w:tcW w:w="126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45945D3" w14:textId="5ED9B37B"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(N)</w:t>
            </w:r>
            <w:r w:rsidRPr="00676D7C">
              <w:rPr>
                <w:rFonts w:eastAsia="標楷體"/>
                <w:kern w:val="0"/>
                <w:sz w:val="22"/>
                <w:szCs w:val="22"/>
              </w:rPr>
              <w:t>學年度</w:t>
            </w:r>
            <w:r w:rsidRPr="00676D7C">
              <w:rPr>
                <w:rFonts w:eastAsia="標楷體"/>
                <w:kern w:val="0"/>
                <w:sz w:val="22"/>
                <w:szCs w:val="22"/>
              </w:rPr>
              <w:br/>
            </w:r>
            <w:r w:rsidRPr="00676D7C">
              <w:rPr>
                <w:rFonts w:eastAsia="標楷體"/>
                <w:kern w:val="0"/>
                <w:sz w:val="22"/>
                <w:szCs w:val="22"/>
              </w:rPr>
              <w:t>預算數</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3FD85EEF" w14:textId="77777777"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(N-1)</w:t>
            </w:r>
            <w:r w:rsidRPr="00676D7C">
              <w:rPr>
                <w:rFonts w:eastAsia="標楷體"/>
                <w:kern w:val="0"/>
                <w:sz w:val="22"/>
                <w:szCs w:val="22"/>
              </w:rPr>
              <w:t>學年度</w:t>
            </w:r>
            <w:r w:rsidRPr="00676D7C">
              <w:rPr>
                <w:rFonts w:eastAsia="標楷體"/>
                <w:kern w:val="0"/>
                <w:sz w:val="22"/>
                <w:szCs w:val="22"/>
              </w:rPr>
              <w:br/>
            </w:r>
            <w:r w:rsidRPr="00676D7C">
              <w:rPr>
                <w:rFonts w:eastAsia="標楷體"/>
                <w:kern w:val="0"/>
                <w:sz w:val="22"/>
                <w:szCs w:val="22"/>
              </w:rPr>
              <w:t>預估決算數</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6ABEC1E6" w14:textId="77777777"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(N-2)</w:t>
            </w:r>
            <w:r w:rsidRPr="00676D7C">
              <w:rPr>
                <w:rFonts w:eastAsia="標楷體"/>
                <w:kern w:val="0"/>
                <w:sz w:val="22"/>
                <w:szCs w:val="22"/>
              </w:rPr>
              <w:t>學年度</w:t>
            </w:r>
            <w:r w:rsidRPr="00676D7C">
              <w:rPr>
                <w:rFonts w:eastAsia="標楷體"/>
                <w:kern w:val="0"/>
                <w:sz w:val="22"/>
                <w:szCs w:val="22"/>
              </w:rPr>
              <w:br/>
            </w:r>
            <w:r w:rsidRPr="00676D7C">
              <w:rPr>
                <w:rFonts w:eastAsia="標楷體"/>
                <w:kern w:val="0"/>
                <w:sz w:val="22"/>
                <w:szCs w:val="22"/>
              </w:rPr>
              <w:t>決算數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5066F9" w14:textId="77777777" w:rsidR="00CA4E39" w:rsidRPr="00676D7C" w:rsidRDefault="00CA4E39" w:rsidP="000E3AF6">
            <w:pPr>
              <w:widowControl/>
              <w:jc w:val="center"/>
              <w:rPr>
                <w:rFonts w:eastAsia="標楷體"/>
                <w:vanish/>
                <w:kern w:val="0"/>
                <w:sz w:val="22"/>
                <w:szCs w:val="22"/>
              </w:rPr>
            </w:pPr>
            <w:r w:rsidRPr="00676D7C">
              <w:rPr>
                <w:rFonts w:eastAsia="標楷體"/>
                <w:kern w:val="0"/>
                <w:sz w:val="22"/>
                <w:szCs w:val="22"/>
              </w:rPr>
              <w:t>備註</w:t>
            </w:r>
          </w:p>
        </w:tc>
      </w:tr>
      <w:tr w:rsidR="000C6C44" w:rsidRPr="00676D7C" w14:paraId="2AF925EB"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181A7DD2"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經常門現金收入</w:t>
            </w:r>
            <w:r w:rsidRPr="00676D7C">
              <w:rPr>
                <w:rFonts w:eastAsia="標楷體"/>
                <w:bCs/>
                <w:kern w:val="0"/>
                <w:sz w:val="22"/>
                <w:szCs w:val="22"/>
              </w:rPr>
              <w:t>(A)</w:t>
            </w:r>
          </w:p>
        </w:tc>
        <w:tc>
          <w:tcPr>
            <w:tcW w:w="1559" w:type="dxa"/>
            <w:tcBorders>
              <w:top w:val="single" w:sz="4" w:space="0" w:color="auto"/>
              <w:left w:val="nil"/>
              <w:bottom w:val="single" w:sz="4" w:space="0" w:color="auto"/>
              <w:right w:val="single" w:sz="4" w:space="0" w:color="auto"/>
            </w:tcBorders>
          </w:tcPr>
          <w:p w14:paraId="6A270E43"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5EDDE40F" w14:textId="69FB5635"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4B59AA6B" w14:textId="5B36C2D9"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49EBAF80"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1B8992A"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0537064B"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3B572F25"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33306477"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經常門現金支出</w:t>
            </w:r>
            <w:r w:rsidRPr="00676D7C">
              <w:rPr>
                <w:rFonts w:eastAsia="標楷體"/>
                <w:bCs/>
                <w:kern w:val="0"/>
                <w:sz w:val="22"/>
                <w:szCs w:val="22"/>
              </w:rPr>
              <w:t>(B)</w:t>
            </w:r>
          </w:p>
        </w:tc>
        <w:tc>
          <w:tcPr>
            <w:tcW w:w="1559" w:type="dxa"/>
            <w:tcBorders>
              <w:top w:val="single" w:sz="4" w:space="0" w:color="auto"/>
              <w:left w:val="nil"/>
              <w:bottom w:val="single" w:sz="4" w:space="0" w:color="auto"/>
              <w:right w:val="single" w:sz="4" w:space="0" w:color="auto"/>
            </w:tcBorders>
          </w:tcPr>
          <w:p w14:paraId="7A13F32C"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191D874E" w14:textId="775B0677"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628AF6A1" w14:textId="0182FC81"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082470AF"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9039627"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644161F0"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7D744177"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1AB87B0E"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經常門現金餘</w:t>
            </w:r>
            <w:r w:rsidRPr="00676D7C">
              <w:rPr>
                <w:rFonts w:eastAsia="標楷體"/>
                <w:bCs/>
                <w:kern w:val="0"/>
                <w:sz w:val="22"/>
                <w:szCs w:val="22"/>
              </w:rPr>
              <w:t>(</w:t>
            </w:r>
            <w:r w:rsidRPr="00676D7C">
              <w:rPr>
                <w:rFonts w:eastAsia="標楷體"/>
                <w:bCs/>
                <w:kern w:val="0"/>
                <w:sz w:val="22"/>
                <w:szCs w:val="22"/>
              </w:rPr>
              <w:t>絀</w:t>
            </w:r>
            <w:r w:rsidRPr="00676D7C">
              <w:rPr>
                <w:rFonts w:eastAsia="標楷體"/>
                <w:bCs/>
                <w:kern w:val="0"/>
                <w:sz w:val="22"/>
                <w:szCs w:val="22"/>
              </w:rPr>
              <w:t>)</w:t>
            </w:r>
            <w:r w:rsidRPr="00676D7C">
              <w:rPr>
                <w:rFonts w:eastAsia="標楷體"/>
                <w:bCs/>
                <w:kern w:val="0"/>
                <w:sz w:val="22"/>
                <w:szCs w:val="22"/>
              </w:rPr>
              <w:t>數</w:t>
            </w:r>
            <w:r w:rsidRPr="00676D7C">
              <w:rPr>
                <w:rFonts w:eastAsia="標楷體"/>
                <w:bCs/>
                <w:kern w:val="0"/>
                <w:sz w:val="22"/>
                <w:szCs w:val="22"/>
              </w:rPr>
              <w:t>(C)=(A)-(B)</w:t>
            </w:r>
          </w:p>
        </w:tc>
        <w:tc>
          <w:tcPr>
            <w:tcW w:w="1559" w:type="dxa"/>
            <w:tcBorders>
              <w:top w:val="single" w:sz="4" w:space="0" w:color="auto"/>
              <w:left w:val="nil"/>
              <w:bottom w:val="single" w:sz="4" w:space="0" w:color="auto"/>
              <w:right w:val="single" w:sz="4" w:space="0" w:color="auto"/>
            </w:tcBorders>
          </w:tcPr>
          <w:p w14:paraId="373B2F92"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509F52B5" w14:textId="6A64C735"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32558F0B" w14:textId="1CDC75C9"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175D735D"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71F6C81"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50F90CFE"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3AE79083"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70006039"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出售資產現金收入</w:t>
            </w:r>
            <w:r w:rsidRPr="00676D7C">
              <w:rPr>
                <w:rFonts w:eastAsia="標楷體"/>
                <w:bCs/>
                <w:kern w:val="0"/>
                <w:sz w:val="22"/>
                <w:szCs w:val="22"/>
              </w:rPr>
              <w:t>(D)</w:t>
            </w:r>
          </w:p>
        </w:tc>
        <w:tc>
          <w:tcPr>
            <w:tcW w:w="1559" w:type="dxa"/>
            <w:tcBorders>
              <w:top w:val="single" w:sz="4" w:space="0" w:color="auto"/>
              <w:left w:val="nil"/>
              <w:bottom w:val="single" w:sz="4" w:space="0" w:color="auto"/>
              <w:right w:val="single" w:sz="4" w:space="0" w:color="auto"/>
            </w:tcBorders>
          </w:tcPr>
          <w:p w14:paraId="3BF5408B"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46F86B4" w14:textId="749CBC6B"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9785D6C" w14:textId="0B34D22C"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79A4D5AB"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43A5EE5E"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6EFEAAB3"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673FD944"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609FB240"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購置動產、無形資產及其他資產現金支出</w:t>
            </w:r>
            <w:r w:rsidRPr="00676D7C">
              <w:rPr>
                <w:rFonts w:eastAsia="標楷體"/>
                <w:bCs/>
                <w:kern w:val="0"/>
                <w:sz w:val="22"/>
                <w:szCs w:val="22"/>
              </w:rPr>
              <w:t>(E)</w:t>
            </w:r>
          </w:p>
        </w:tc>
        <w:tc>
          <w:tcPr>
            <w:tcW w:w="1559" w:type="dxa"/>
            <w:tcBorders>
              <w:top w:val="single" w:sz="4" w:space="0" w:color="auto"/>
              <w:left w:val="nil"/>
              <w:bottom w:val="single" w:sz="4" w:space="0" w:color="auto"/>
              <w:right w:val="single" w:sz="4" w:space="0" w:color="auto"/>
            </w:tcBorders>
          </w:tcPr>
          <w:p w14:paraId="5A15E99F"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27A38810" w14:textId="4AB9EF16"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69863816" w14:textId="458F5B04"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5D2280FA"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0FBAE09F"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3DA11217"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2CCE4EF3"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177EE889"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扣減不動產支出前現金餘絀</w:t>
            </w:r>
            <w:r w:rsidRPr="00676D7C">
              <w:rPr>
                <w:rFonts w:eastAsia="標楷體"/>
                <w:bCs/>
                <w:kern w:val="0"/>
                <w:sz w:val="22"/>
                <w:szCs w:val="22"/>
              </w:rPr>
              <w:t>(F)=(C)+(D)-(E)</w:t>
            </w:r>
          </w:p>
        </w:tc>
        <w:tc>
          <w:tcPr>
            <w:tcW w:w="1559" w:type="dxa"/>
            <w:tcBorders>
              <w:top w:val="single" w:sz="4" w:space="0" w:color="auto"/>
              <w:left w:val="nil"/>
              <w:bottom w:val="single" w:sz="4" w:space="0" w:color="auto"/>
              <w:right w:val="single" w:sz="4" w:space="0" w:color="auto"/>
            </w:tcBorders>
          </w:tcPr>
          <w:p w14:paraId="27DF354F"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48A1258" w14:textId="15B04F4F"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7AAB99A5" w14:textId="47A79EF6"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243252E4"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9A2C9B9"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29152F8F"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2ED3970F"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1B79D7E"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購置不動產現金支出</w:t>
            </w:r>
            <w:r w:rsidRPr="00676D7C">
              <w:rPr>
                <w:rFonts w:eastAsia="標楷體"/>
                <w:bCs/>
                <w:kern w:val="0"/>
                <w:sz w:val="22"/>
                <w:szCs w:val="22"/>
              </w:rPr>
              <w:t>(G)</w:t>
            </w:r>
          </w:p>
        </w:tc>
        <w:tc>
          <w:tcPr>
            <w:tcW w:w="1559" w:type="dxa"/>
            <w:tcBorders>
              <w:top w:val="single" w:sz="4" w:space="0" w:color="auto"/>
              <w:left w:val="nil"/>
              <w:bottom w:val="single" w:sz="4" w:space="0" w:color="auto"/>
              <w:right w:val="single" w:sz="4" w:space="0" w:color="auto"/>
            </w:tcBorders>
          </w:tcPr>
          <w:p w14:paraId="3EF75FB0"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3B7EA257" w14:textId="390CE699"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7C219CBF" w14:textId="3FEE7EAE"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30875183"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524EDE63"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1805BA95"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5D91F1FB" w14:textId="77777777" w:rsidTr="006C26E8">
        <w:trPr>
          <w:trHeight w:val="285"/>
          <w:jc w:val="center"/>
        </w:trPr>
        <w:tc>
          <w:tcPr>
            <w:tcW w:w="2392" w:type="dxa"/>
            <w:tcBorders>
              <w:top w:val="nil"/>
              <w:left w:val="single" w:sz="4" w:space="0" w:color="auto"/>
              <w:bottom w:val="single" w:sz="4" w:space="0" w:color="auto"/>
              <w:right w:val="single" w:sz="4" w:space="0" w:color="auto"/>
            </w:tcBorders>
            <w:shd w:val="clear" w:color="auto" w:fill="auto"/>
            <w:vAlign w:val="center"/>
            <w:hideMark/>
          </w:tcPr>
          <w:p w14:paraId="0656E562"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舉債現金收入</w:t>
            </w:r>
            <w:r w:rsidRPr="00676D7C">
              <w:rPr>
                <w:rFonts w:eastAsia="標楷體"/>
                <w:bCs/>
                <w:kern w:val="0"/>
                <w:sz w:val="22"/>
                <w:szCs w:val="22"/>
              </w:rPr>
              <w:t>(H)</w:t>
            </w:r>
          </w:p>
        </w:tc>
        <w:tc>
          <w:tcPr>
            <w:tcW w:w="1559" w:type="dxa"/>
            <w:tcBorders>
              <w:top w:val="single" w:sz="4" w:space="0" w:color="auto"/>
              <w:left w:val="nil"/>
              <w:bottom w:val="single" w:sz="4" w:space="0" w:color="auto"/>
              <w:right w:val="single" w:sz="4" w:space="0" w:color="auto"/>
            </w:tcBorders>
          </w:tcPr>
          <w:p w14:paraId="3B5A05B1"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5EDC7D76" w14:textId="331EB031"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hideMark/>
          </w:tcPr>
          <w:p w14:paraId="4EAA864A" w14:textId="0426C83D"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hideMark/>
          </w:tcPr>
          <w:p w14:paraId="7EEEACBB"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hideMark/>
          </w:tcPr>
          <w:p w14:paraId="256578B2"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14640EA1"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4ED29C5B" w14:textId="77777777" w:rsidTr="006C26E8">
        <w:trPr>
          <w:trHeight w:val="285"/>
          <w:jc w:val="center"/>
        </w:trPr>
        <w:tc>
          <w:tcPr>
            <w:tcW w:w="2392" w:type="dxa"/>
            <w:tcBorders>
              <w:top w:val="nil"/>
              <w:left w:val="single" w:sz="4" w:space="0" w:color="auto"/>
              <w:bottom w:val="single" w:sz="4" w:space="0" w:color="auto"/>
              <w:right w:val="single" w:sz="4" w:space="0" w:color="auto"/>
            </w:tcBorders>
            <w:shd w:val="clear" w:color="auto" w:fill="auto"/>
            <w:vAlign w:val="center"/>
            <w:hideMark/>
          </w:tcPr>
          <w:p w14:paraId="42FD0C91"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償債現金支出</w:t>
            </w:r>
            <w:r w:rsidRPr="00676D7C">
              <w:rPr>
                <w:rFonts w:eastAsia="標楷體"/>
                <w:bCs/>
                <w:kern w:val="0"/>
                <w:sz w:val="22"/>
                <w:szCs w:val="22"/>
              </w:rPr>
              <w:t>(I)</w:t>
            </w:r>
          </w:p>
        </w:tc>
        <w:tc>
          <w:tcPr>
            <w:tcW w:w="1559" w:type="dxa"/>
            <w:tcBorders>
              <w:top w:val="single" w:sz="4" w:space="0" w:color="auto"/>
              <w:left w:val="nil"/>
              <w:bottom w:val="single" w:sz="4" w:space="0" w:color="auto"/>
              <w:right w:val="single" w:sz="4" w:space="0" w:color="auto"/>
            </w:tcBorders>
          </w:tcPr>
          <w:p w14:paraId="1B32C16D" w14:textId="77777777" w:rsidR="00CA4E39" w:rsidRPr="00676D7C" w:rsidRDefault="00CA4E39" w:rsidP="000E3AF6">
            <w:pPr>
              <w:widowControl/>
              <w:rPr>
                <w:rFonts w:eastAsia="標楷體"/>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6D31C07" w14:textId="0799327E" w:rsidR="00CA4E39" w:rsidRPr="00676D7C" w:rsidRDefault="00CA4E39" w:rsidP="000E3AF6">
            <w:pPr>
              <w:widowControl/>
              <w:rPr>
                <w:rFonts w:eastAsia="標楷體"/>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hideMark/>
          </w:tcPr>
          <w:p w14:paraId="00D7DD1D" w14:textId="4BC605A3"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8" w:type="dxa"/>
            <w:tcBorders>
              <w:top w:val="nil"/>
              <w:left w:val="nil"/>
              <w:bottom w:val="single" w:sz="4" w:space="0" w:color="auto"/>
              <w:right w:val="single" w:sz="4" w:space="0" w:color="auto"/>
            </w:tcBorders>
            <w:shd w:val="clear" w:color="auto" w:fill="auto"/>
            <w:hideMark/>
          </w:tcPr>
          <w:p w14:paraId="744A4B1E"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1417" w:type="dxa"/>
            <w:tcBorders>
              <w:top w:val="nil"/>
              <w:left w:val="nil"/>
              <w:bottom w:val="single" w:sz="4" w:space="0" w:color="auto"/>
              <w:right w:val="single" w:sz="4" w:space="0" w:color="auto"/>
            </w:tcBorders>
            <w:shd w:val="clear" w:color="auto" w:fill="auto"/>
            <w:hideMark/>
          </w:tcPr>
          <w:p w14:paraId="6130B6D5" w14:textId="77777777" w:rsidR="00CA4E39" w:rsidRPr="00676D7C" w:rsidRDefault="00CA4E39" w:rsidP="000E3AF6">
            <w:pPr>
              <w:widowControl/>
              <w:rPr>
                <w:rFonts w:eastAsia="標楷體"/>
                <w:vanish/>
                <w:kern w:val="0"/>
                <w:sz w:val="22"/>
                <w:szCs w:val="22"/>
              </w:rPr>
            </w:pPr>
            <w:r w:rsidRPr="00676D7C">
              <w:rPr>
                <w:rFonts w:eastAsia="標楷體"/>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E84919A"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0A2BE6AE"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0C53FFB"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影響本期現金收支調整數</w:t>
            </w:r>
            <w:r w:rsidRPr="00676D7C">
              <w:rPr>
                <w:rFonts w:eastAsia="標楷體"/>
                <w:bCs/>
                <w:kern w:val="0"/>
                <w:sz w:val="22"/>
                <w:szCs w:val="22"/>
              </w:rPr>
              <w:t>(J)</w:t>
            </w:r>
          </w:p>
        </w:tc>
        <w:tc>
          <w:tcPr>
            <w:tcW w:w="1559" w:type="dxa"/>
            <w:tcBorders>
              <w:top w:val="single" w:sz="4" w:space="0" w:color="auto"/>
              <w:left w:val="nil"/>
              <w:bottom w:val="single" w:sz="4" w:space="0" w:color="auto"/>
              <w:right w:val="single" w:sz="4" w:space="0" w:color="auto"/>
            </w:tcBorders>
          </w:tcPr>
          <w:p w14:paraId="1698F4F5" w14:textId="77777777" w:rsidR="00CA4E39" w:rsidRPr="00676D7C" w:rsidRDefault="00CA4E39" w:rsidP="000E3AF6">
            <w:pPr>
              <w:widowControl/>
              <w:rPr>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175AB213" w14:textId="0533282D" w:rsidR="00CA4E39" w:rsidRPr="00676D7C" w:rsidRDefault="00CA4E39" w:rsidP="000E3AF6">
            <w:pPr>
              <w:widowControl/>
              <w:rPr>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A342965" w14:textId="6BE6FBE7" w:rsidR="00CA4E39" w:rsidRPr="00676D7C" w:rsidRDefault="00CA4E39" w:rsidP="000E3AF6">
            <w:pPr>
              <w:widowControl/>
              <w:rPr>
                <w:vanish/>
                <w:kern w:val="0"/>
                <w:sz w:val="22"/>
                <w:szCs w:val="22"/>
              </w:rPr>
            </w:pPr>
            <w:r w:rsidRPr="00676D7C">
              <w:rPr>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2E24DDC9"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575D420B"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7079D57"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10DB89B1"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513D4D0B"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本期現金及銀行存款淨流入</w:t>
            </w:r>
            <w:r w:rsidRPr="00676D7C">
              <w:rPr>
                <w:rFonts w:eastAsia="標楷體"/>
                <w:bCs/>
                <w:kern w:val="0"/>
                <w:sz w:val="22"/>
                <w:szCs w:val="22"/>
              </w:rPr>
              <w:t>(</w:t>
            </w:r>
            <w:r w:rsidRPr="00676D7C">
              <w:rPr>
                <w:rFonts w:eastAsia="標楷體"/>
                <w:bCs/>
                <w:kern w:val="0"/>
                <w:sz w:val="22"/>
                <w:szCs w:val="22"/>
              </w:rPr>
              <w:t>出</w:t>
            </w:r>
            <w:r w:rsidRPr="00676D7C">
              <w:rPr>
                <w:rFonts w:eastAsia="標楷體"/>
                <w:bCs/>
                <w:kern w:val="0"/>
                <w:sz w:val="22"/>
                <w:szCs w:val="22"/>
              </w:rPr>
              <w:t>)</w:t>
            </w:r>
            <w:r w:rsidRPr="00676D7C">
              <w:rPr>
                <w:rFonts w:eastAsia="標楷體"/>
                <w:bCs/>
                <w:kern w:val="0"/>
                <w:sz w:val="22"/>
                <w:szCs w:val="22"/>
              </w:rPr>
              <w:t>數</w:t>
            </w:r>
            <w:r w:rsidRPr="00676D7C">
              <w:rPr>
                <w:rFonts w:eastAsia="標楷體"/>
                <w:bCs/>
                <w:kern w:val="0"/>
                <w:sz w:val="22"/>
                <w:szCs w:val="22"/>
              </w:rPr>
              <w:t>(K)=F-G+H-I+J</w:t>
            </w:r>
          </w:p>
        </w:tc>
        <w:tc>
          <w:tcPr>
            <w:tcW w:w="1559" w:type="dxa"/>
            <w:tcBorders>
              <w:top w:val="single" w:sz="4" w:space="0" w:color="auto"/>
              <w:left w:val="nil"/>
              <w:bottom w:val="single" w:sz="4" w:space="0" w:color="auto"/>
              <w:right w:val="single" w:sz="4" w:space="0" w:color="auto"/>
            </w:tcBorders>
          </w:tcPr>
          <w:p w14:paraId="07ED97A7" w14:textId="77777777" w:rsidR="00CA4E39" w:rsidRPr="00676D7C" w:rsidRDefault="00CA4E39" w:rsidP="000E3AF6">
            <w:pPr>
              <w:widowControl/>
              <w:rPr>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596AEA6D" w14:textId="04FA0DBC" w:rsidR="00CA4E39" w:rsidRPr="00676D7C" w:rsidRDefault="00CA4E39" w:rsidP="000E3AF6">
            <w:pPr>
              <w:widowControl/>
              <w:rPr>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37C182CD" w14:textId="0D6E3EC6" w:rsidR="00CA4E39" w:rsidRPr="00676D7C" w:rsidRDefault="00CA4E39" w:rsidP="000E3AF6">
            <w:pPr>
              <w:widowControl/>
              <w:rPr>
                <w:vanish/>
                <w:kern w:val="0"/>
                <w:sz w:val="22"/>
                <w:szCs w:val="22"/>
              </w:rPr>
            </w:pPr>
            <w:r w:rsidRPr="00676D7C">
              <w:rPr>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15C3CA37"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13316E5C"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24CABDAE"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46AA67D9"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513DF7BC"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期初現金及銀行存款餘額</w:t>
            </w:r>
            <w:r w:rsidRPr="00676D7C">
              <w:rPr>
                <w:rFonts w:eastAsia="標楷體"/>
                <w:bCs/>
                <w:kern w:val="0"/>
                <w:sz w:val="22"/>
                <w:szCs w:val="22"/>
              </w:rPr>
              <w:t>(L)</w:t>
            </w:r>
          </w:p>
        </w:tc>
        <w:tc>
          <w:tcPr>
            <w:tcW w:w="1559" w:type="dxa"/>
            <w:tcBorders>
              <w:top w:val="single" w:sz="4" w:space="0" w:color="auto"/>
              <w:left w:val="nil"/>
              <w:bottom w:val="single" w:sz="4" w:space="0" w:color="auto"/>
              <w:right w:val="single" w:sz="4" w:space="0" w:color="auto"/>
            </w:tcBorders>
          </w:tcPr>
          <w:p w14:paraId="5CC579F9" w14:textId="77777777" w:rsidR="00CA4E39" w:rsidRPr="00676D7C" w:rsidRDefault="00CA4E39" w:rsidP="000E3AF6">
            <w:pPr>
              <w:widowControl/>
              <w:rPr>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3262A35" w14:textId="40DF978B" w:rsidR="00CA4E39" w:rsidRPr="00676D7C" w:rsidRDefault="00CA4E39" w:rsidP="000E3AF6">
            <w:pPr>
              <w:widowControl/>
              <w:rPr>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155B61F" w14:textId="75B02FC9" w:rsidR="00CA4E39" w:rsidRPr="00676D7C" w:rsidRDefault="00CA4E39" w:rsidP="000E3AF6">
            <w:pPr>
              <w:widowControl/>
              <w:rPr>
                <w:vanish/>
                <w:kern w:val="0"/>
                <w:sz w:val="22"/>
                <w:szCs w:val="22"/>
              </w:rPr>
            </w:pPr>
            <w:r w:rsidRPr="00676D7C">
              <w:rPr>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6038A065"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76E3A6C"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39A9EB08" w14:textId="77777777" w:rsidR="00CA4E39" w:rsidRPr="00676D7C" w:rsidRDefault="00CA4E39" w:rsidP="000E3AF6">
            <w:pPr>
              <w:widowControl/>
              <w:rPr>
                <w:vanish/>
                <w:kern w:val="0"/>
                <w:sz w:val="22"/>
                <w:szCs w:val="22"/>
              </w:rPr>
            </w:pPr>
            <w:r w:rsidRPr="00676D7C">
              <w:rPr>
                <w:kern w:val="0"/>
                <w:sz w:val="22"/>
                <w:szCs w:val="22"/>
              </w:rPr>
              <w:t xml:space="preserve">　</w:t>
            </w:r>
          </w:p>
        </w:tc>
      </w:tr>
      <w:tr w:rsidR="000C6C44" w:rsidRPr="00676D7C" w14:paraId="50FC1200" w14:textId="77777777" w:rsidTr="006C26E8">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125ED6C9" w14:textId="77777777" w:rsidR="00CA4E39" w:rsidRPr="00676D7C" w:rsidRDefault="00CA4E39" w:rsidP="000E3AF6">
            <w:pPr>
              <w:widowControl/>
              <w:rPr>
                <w:rFonts w:eastAsia="標楷體"/>
                <w:bCs/>
                <w:vanish/>
                <w:kern w:val="0"/>
                <w:sz w:val="22"/>
                <w:szCs w:val="22"/>
              </w:rPr>
            </w:pPr>
            <w:r w:rsidRPr="00676D7C">
              <w:rPr>
                <w:rFonts w:eastAsia="標楷體"/>
                <w:bCs/>
                <w:kern w:val="0"/>
                <w:sz w:val="22"/>
                <w:szCs w:val="22"/>
              </w:rPr>
              <w:t>期末現金及銀行存款餘額</w:t>
            </w:r>
            <w:r w:rsidRPr="00676D7C">
              <w:rPr>
                <w:rFonts w:eastAsia="標楷體"/>
                <w:bCs/>
                <w:kern w:val="0"/>
                <w:sz w:val="22"/>
                <w:szCs w:val="22"/>
              </w:rPr>
              <w:t>(M)=K+L</w:t>
            </w:r>
          </w:p>
        </w:tc>
        <w:tc>
          <w:tcPr>
            <w:tcW w:w="1559" w:type="dxa"/>
            <w:tcBorders>
              <w:top w:val="single" w:sz="4" w:space="0" w:color="auto"/>
              <w:left w:val="nil"/>
              <w:bottom w:val="single" w:sz="4" w:space="0" w:color="auto"/>
              <w:right w:val="single" w:sz="4" w:space="0" w:color="auto"/>
            </w:tcBorders>
          </w:tcPr>
          <w:p w14:paraId="5A1913CF" w14:textId="77777777" w:rsidR="00CA4E39" w:rsidRPr="00676D7C" w:rsidRDefault="00CA4E39" w:rsidP="000E3AF6">
            <w:pPr>
              <w:widowControl/>
              <w:rPr>
                <w:vanish/>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7FFECE53" w14:textId="1EE5346E" w:rsidR="00CA4E39" w:rsidRPr="00676D7C" w:rsidRDefault="00CA4E39" w:rsidP="000E3AF6">
            <w:pPr>
              <w:widowControl/>
              <w:rPr>
                <w:vanish/>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B62A686" w14:textId="6A2DF437" w:rsidR="00CA4E39" w:rsidRPr="00676D7C" w:rsidRDefault="00CA4E39" w:rsidP="000E3AF6">
            <w:pPr>
              <w:widowControl/>
              <w:rPr>
                <w:vanish/>
                <w:kern w:val="0"/>
                <w:sz w:val="22"/>
                <w:szCs w:val="22"/>
              </w:rPr>
            </w:pPr>
            <w:r w:rsidRPr="00676D7C">
              <w:rPr>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729B43C9"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49845F72" w14:textId="77777777" w:rsidR="00CA4E39" w:rsidRPr="00676D7C" w:rsidRDefault="00CA4E39" w:rsidP="000E3AF6">
            <w:pPr>
              <w:widowControl/>
              <w:rPr>
                <w:vanish/>
                <w:kern w:val="0"/>
                <w:sz w:val="22"/>
                <w:szCs w:val="22"/>
              </w:rPr>
            </w:pPr>
            <w:r w:rsidRPr="00676D7C">
              <w:rPr>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62C23F1C" w14:textId="77777777" w:rsidR="00CA4E39" w:rsidRPr="00676D7C" w:rsidRDefault="00CA4E39" w:rsidP="000E3AF6">
            <w:pPr>
              <w:widowControl/>
              <w:rPr>
                <w:kern w:val="0"/>
                <w:sz w:val="22"/>
                <w:szCs w:val="22"/>
              </w:rPr>
            </w:pPr>
            <w:r w:rsidRPr="00676D7C">
              <w:rPr>
                <w:kern w:val="0"/>
                <w:sz w:val="22"/>
                <w:szCs w:val="22"/>
              </w:rPr>
              <w:t xml:space="preserve">　</w:t>
            </w:r>
          </w:p>
        </w:tc>
      </w:tr>
    </w:tbl>
    <w:p w14:paraId="610AAE39" w14:textId="643CD890" w:rsidR="00832484" w:rsidRPr="00676D7C" w:rsidRDefault="00832484" w:rsidP="000E3AF6">
      <w:pPr>
        <w:ind w:left="960" w:hangingChars="400" w:hanging="960"/>
        <w:rPr>
          <w:rFonts w:eastAsia="標楷體"/>
          <w:szCs w:val="24"/>
        </w:rPr>
      </w:pPr>
      <w:r w:rsidRPr="00676D7C">
        <w:rPr>
          <w:rFonts w:eastAsia="標楷體"/>
          <w:szCs w:val="24"/>
        </w:rPr>
        <w:t>附表：</w:t>
      </w:r>
    </w:p>
    <w:tbl>
      <w:tblPr>
        <w:tblW w:w="103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A0" w:firstRow="1" w:lastRow="0" w:firstColumn="1" w:lastColumn="0" w:noHBand="0" w:noVBand="1"/>
      </w:tblPr>
      <w:tblGrid>
        <w:gridCol w:w="2564"/>
        <w:gridCol w:w="1387"/>
        <w:gridCol w:w="1441"/>
        <w:gridCol w:w="1266"/>
        <w:gridCol w:w="1418"/>
        <w:gridCol w:w="1417"/>
        <w:gridCol w:w="850"/>
      </w:tblGrid>
      <w:tr w:rsidR="000C6C44" w:rsidRPr="00676D7C" w14:paraId="7C7E4596" w14:textId="77777777" w:rsidTr="00D10B77">
        <w:trPr>
          <w:trHeight w:val="495"/>
          <w:jc w:val="center"/>
        </w:trPr>
        <w:tc>
          <w:tcPr>
            <w:tcW w:w="2564" w:type="dxa"/>
            <w:shd w:val="clear" w:color="auto" w:fill="auto"/>
            <w:noWrap/>
            <w:vAlign w:val="center"/>
            <w:hideMark/>
          </w:tcPr>
          <w:p w14:paraId="53BD9A8D"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項</w:t>
            </w:r>
            <w:r w:rsidRPr="00676D7C">
              <w:rPr>
                <w:rFonts w:eastAsia="標楷體"/>
                <w:kern w:val="0"/>
                <w:sz w:val="22"/>
                <w:szCs w:val="22"/>
              </w:rPr>
              <w:t xml:space="preserve">   </w:t>
            </w:r>
            <w:r w:rsidRPr="00676D7C">
              <w:rPr>
                <w:rFonts w:eastAsia="標楷體"/>
                <w:kern w:val="0"/>
                <w:sz w:val="22"/>
                <w:szCs w:val="22"/>
              </w:rPr>
              <w:t>目</w:t>
            </w:r>
          </w:p>
        </w:tc>
        <w:tc>
          <w:tcPr>
            <w:tcW w:w="1387" w:type="dxa"/>
            <w:vAlign w:val="center"/>
          </w:tcPr>
          <w:p w14:paraId="2BDEF2FC" w14:textId="77777777" w:rsidR="00832484" w:rsidRPr="00676D7C" w:rsidRDefault="00832484" w:rsidP="000E3AF6">
            <w:pPr>
              <w:widowControl/>
              <w:jc w:val="center"/>
              <w:rPr>
                <w:rFonts w:eastAsia="標楷體"/>
                <w:kern w:val="0"/>
                <w:sz w:val="22"/>
                <w:szCs w:val="22"/>
              </w:rPr>
            </w:pPr>
            <w:r w:rsidRPr="00676D7C">
              <w:rPr>
                <w:rFonts w:eastAsia="標楷體"/>
                <w:kern w:val="0"/>
                <w:sz w:val="22"/>
                <w:szCs w:val="22"/>
              </w:rPr>
              <w:t>(N+2)</w:t>
            </w:r>
            <w:r w:rsidRPr="00676D7C">
              <w:rPr>
                <w:rFonts w:eastAsia="標楷體"/>
                <w:kern w:val="0"/>
                <w:sz w:val="22"/>
                <w:szCs w:val="22"/>
              </w:rPr>
              <w:t>學年度</w:t>
            </w:r>
          </w:p>
          <w:p w14:paraId="231C6645"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預估數</w:t>
            </w:r>
          </w:p>
        </w:tc>
        <w:tc>
          <w:tcPr>
            <w:tcW w:w="1441" w:type="dxa"/>
            <w:vAlign w:val="center"/>
          </w:tcPr>
          <w:p w14:paraId="138C2BCD" w14:textId="77777777" w:rsidR="00832484" w:rsidRPr="00676D7C" w:rsidRDefault="00832484" w:rsidP="000E3AF6">
            <w:pPr>
              <w:widowControl/>
              <w:jc w:val="center"/>
              <w:rPr>
                <w:rFonts w:eastAsia="標楷體"/>
                <w:kern w:val="0"/>
                <w:sz w:val="22"/>
                <w:szCs w:val="22"/>
              </w:rPr>
            </w:pPr>
            <w:r w:rsidRPr="00676D7C">
              <w:rPr>
                <w:rFonts w:eastAsia="標楷體"/>
                <w:kern w:val="0"/>
                <w:sz w:val="22"/>
                <w:szCs w:val="22"/>
              </w:rPr>
              <w:t>(N+1)</w:t>
            </w:r>
            <w:r w:rsidRPr="00676D7C">
              <w:rPr>
                <w:rFonts w:eastAsia="標楷體"/>
                <w:kern w:val="0"/>
                <w:sz w:val="22"/>
                <w:szCs w:val="22"/>
              </w:rPr>
              <w:t>學年度</w:t>
            </w:r>
          </w:p>
          <w:p w14:paraId="03791CEF"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預估數</w:t>
            </w:r>
          </w:p>
        </w:tc>
        <w:tc>
          <w:tcPr>
            <w:tcW w:w="1266" w:type="dxa"/>
            <w:shd w:val="clear" w:color="000000" w:fill="auto"/>
            <w:vAlign w:val="center"/>
            <w:hideMark/>
          </w:tcPr>
          <w:p w14:paraId="5857BEE9"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(N)</w:t>
            </w:r>
            <w:r w:rsidRPr="00676D7C">
              <w:rPr>
                <w:rFonts w:eastAsia="標楷體"/>
                <w:kern w:val="0"/>
                <w:sz w:val="22"/>
                <w:szCs w:val="22"/>
              </w:rPr>
              <w:t>學年度</w:t>
            </w:r>
            <w:r w:rsidRPr="00676D7C">
              <w:rPr>
                <w:rFonts w:eastAsia="標楷體"/>
                <w:kern w:val="0"/>
                <w:sz w:val="22"/>
                <w:szCs w:val="22"/>
              </w:rPr>
              <w:br/>
            </w:r>
            <w:r w:rsidRPr="00676D7C">
              <w:rPr>
                <w:rFonts w:eastAsia="標楷體"/>
                <w:kern w:val="0"/>
                <w:sz w:val="22"/>
                <w:szCs w:val="22"/>
              </w:rPr>
              <w:t>預算數</w:t>
            </w:r>
          </w:p>
        </w:tc>
        <w:tc>
          <w:tcPr>
            <w:tcW w:w="1418" w:type="dxa"/>
            <w:shd w:val="clear" w:color="000000" w:fill="auto"/>
            <w:vAlign w:val="center"/>
            <w:hideMark/>
          </w:tcPr>
          <w:p w14:paraId="3943D26D"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(N-1)</w:t>
            </w:r>
            <w:r w:rsidRPr="00676D7C">
              <w:rPr>
                <w:rFonts w:eastAsia="標楷體"/>
                <w:kern w:val="0"/>
                <w:sz w:val="22"/>
                <w:szCs w:val="22"/>
              </w:rPr>
              <w:t>學年度</w:t>
            </w:r>
            <w:r w:rsidRPr="00676D7C">
              <w:rPr>
                <w:rFonts w:eastAsia="標楷體"/>
                <w:kern w:val="0"/>
                <w:sz w:val="22"/>
                <w:szCs w:val="22"/>
              </w:rPr>
              <w:br/>
            </w:r>
            <w:r w:rsidRPr="00676D7C">
              <w:rPr>
                <w:rFonts w:eastAsia="標楷體"/>
                <w:kern w:val="0"/>
                <w:sz w:val="22"/>
                <w:szCs w:val="22"/>
              </w:rPr>
              <w:t>預估決算數</w:t>
            </w:r>
          </w:p>
        </w:tc>
        <w:tc>
          <w:tcPr>
            <w:tcW w:w="1417" w:type="dxa"/>
            <w:shd w:val="clear" w:color="000000" w:fill="auto"/>
            <w:vAlign w:val="center"/>
            <w:hideMark/>
          </w:tcPr>
          <w:p w14:paraId="79EC7B02"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(N-2)</w:t>
            </w:r>
            <w:r w:rsidRPr="00676D7C">
              <w:rPr>
                <w:rFonts w:eastAsia="標楷體"/>
                <w:kern w:val="0"/>
                <w:sz w:val="22"/>
                <w:szCs w:val="22"/>
              </w:rPr>
              <w:t>學年度</w:t>
            </w:r>
            <w:r w:rsidRPr="00676D7C">
              <w:rPr>
                <w:rFonts w:eastAsia="標楷體"/>
                <w:kern w:val="0"/>
                <w:sz w:val="22"/>
                <w:szCs w:val="22"/>
              </w:rPr>
              <w:br/>
            </w:r>
            <w:r w:rsidRPr="00676D7C">
              <w:rPr>
                <w:rFonts w:eastAsia="標楷體"/>
                <w:kern w:val="0"/>
                <w:sz w:val="22"/>
                <w:szCs w:val="22"/>
              </w:rPr>
              <w:t>決算數</w:t>
            </w:r>
          </w:p>
        </w:tc>
        <w:tc>
          <w:tcPr>
            <w:tcW w:w="850" w:type="dxa"/>
            <w:shd w:val="clear" w:color="auto" w:fill="auto"/>
            <w:vAlign w:val="center"/>
            <w:hideMark/>
          </w:tcPr>
          <w:p w14:paraId="0037ECA6" w14:textId="77777777" w:rsidR="00832484" w:rsidRPr="00676D7C" w:rsidRDefault="00832484" w:rsidP="000E3AF6">
            <w:pPr>
              <w:widowControl/>
              <w:jc w:val="center"/>
              <w:rPr>
                <w:rFonts w:eastAsia="標楷體"/>
                <w:vanish/>
                <w:kern w:val="0"/>
                <w:sz w:val="22"/>
                <w:szCs w:val="22"/>
              </w:rPr>
            </w:pPr>
            <w:r w:rsidRPr="00676D7C">
              <w:rPr>
                <w:rFonts w:eastAsia="標楷體"/>
                <w:kern w:val="0"/>
                <w:sz w:val="22"/>
                <w:szCs w:val="22"/>
              </w:rPr>
              <w:t>備註</w:t>
            </w:r>
          </w:p>
        </w:tc>
      </w:tr>
      <w:tr w:rsidR="000C6C44" w:rsidRPr="00676D7C" w14:paraId="5E0F0F95" w14:textId="77777777" w:rsidTr="00D10B77">
        <w:trPr>
          <w:trHeight w:val="257"/>
          <w:jc w:val="center"/>
        </w:trPr>
        <w:tc>
          <w:tcPr>
            <w:tcW w:w="2564" w:type="dxa"/>
            <w:shd w:val="clear" w:color="auto" w:fill="auto"/>
            <w:noWrap/>
            <w:vAlign w:val="center"/>
          </w:tcPr>
          <w:p w14:paraId="149E9DD3" w14:textId="683322DC" w:rsidR="00832484" w:rsidRPr="00676D7C" w:rsidRDefault="00832484" w:rsidP="000E3AF6">
            <w:pPr>
              <w:widowControl/>
              <w:rPr>
                <w:rFonts w:eastAsia="標楷體"/>
                <w:vanish/>
                <w:kern w:val="0"/>
                <w:sz w:val="22"/>
                <w:szCs w:val="22"/>
              </w:rPr>
            </w:pPr>
            <w:r w:rsidRPr="00676D7C">
              <w:rPr>
                <w:rFonts w:eastAsia="標楷體"/>
                <w:kern w:val="0"/>
                <w:sz w:val="22"/>
                <w:szCs w:val="22"/>
              </w:rPr>
              <w:t>期末現金及銀行存款餘額</w:t>
            </w:r>
          </w:p>
        </w:tc>
        <w:tc>
          <w:tcPr>
            <w:tcW w:w="1387" w:type="dxa"/>
            <w:vAlign w:val="center"/>
          </w:tcPr>
          <w:p w14:paraId="241953B6" w14:textId="77777777" w:rsidR="00832484" w:rsidRPr="00676D7C" w:rsidRDefault="00832484" w:rsidP="000E3AF6">
            <w:pPr>
              <w:widowControl/>
              <w:jc w:val="center"/>
              <w:rPr>
                <w:rFonts w:eastAsia="標楷體"/>
                <w:vanish/>
                <w:kern w:val="0"/>
                <w:szCs w:val="24"/>
              </w:rPr>
            </w:pPr>
          </w:p>
        </w:tc>
        <w:tc>
          <w:tcPr>
            <w:tcW w:w="1441" w:type="dxa"/>
            <w:vAlign w:val="center"/>
          </w:tcPr>
          <w:p w14:paraId="7AAD3F76"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6368839B"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3B8DC752"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492471DA"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1630829A" w14:textId="77777777" w:rsidR="00832484" w:rsidRPr="00676D7C" w:rsidRDefault="00832484" w:rsidP="000E3AF6">
            <w:pPr>
              <w:widowControl/>
              <w:jc w:val="center"/>
              <w:rPr>
                <w:rFonts w:eastAsia="標楷體"/>
                <w:vanish/>
                <w:kern w:val="0"/>
                <w:szCs w:val="24"/>
              </w:rPr>
            </w:pPr>
          </w:p>
        </w:tc>
      </w:tr>
      <w:tr w:rsidR="000C6C44" w:rsidRPr="00676D7C" w14:paraId="430D08AE" w14:textId="77777777" w:rsidTr="00D10B77">
        <w:trPr>
          <w:trHeight w:val="257"/>
          <w:jc w:val="center"/>
        </w:trPr>
        <w:tc>
          <w:tcPr>
            <w:tcW w:w="2564" w:type="dxa"/>
            <w:shd w:val="clear" w:color="auto" w:fill="auto"/>
            <w:noWrap/>
            <w:vAlign w:val="center"/>
          </w:tcPr>
          <w:p w14:paraId="7496ADC1" w14:textId="77777777" w:rsidR="00832484" w:rsidRPr="00676D7C" w:rsidRDefault="00832484" w:rsidP="000E3AF6">
            <w:pPr>
              <w:widowControl/>
              <w:rPr>
                <w:rFonts w:eastAsia="標楷體"/>
                <w:kern w:val="0"/>
                <w:sz w:val="22"/>
                <w:szCs w:val="22"/>
              </w:rPr>
            </w:pPr>
            <w:r w:rsidRPr="00676D7C">
              <w:rPr>
                <w:rFonts w:eastAsia="標楷體"/>
                <w:kern w:val="0"/>
                <w:sz w:val="22"/>
                <w:szCs w:val="22"/>
              </w:rPr>
              <w:t>加：短期可變現資產</w:t>
            </w:r>
          </w:p>
          <w:p w14:paraId="5458282E" w14:textId="0204289D" w:rsidR="00832484" w:rsidRPr="00676D7C" w:rsidRDefault="00832484" w:rsidP="000E3AF6">
            <w:pPr>
              <w:widowControl/>
              <w:rPr>
                <w:rFonts w:eastAsia="標楷體"/>
                <w:vanish/>
                <w:kern w:val="0"/>
                <w:sz w:val="22"/>
                <w:szCs w:val="22"/>
              </w:rPr>
            </w:pPr>
            <w:r w:rsidRPr="00676D7C">
              <w:rPr>
                <w:rFonts w:eastAsia="標楷體"/>
                <w:kern w:val="0"/>
                <w:sz w:val="22"/>
                <w:szCs w:val="22"/>
              </w:rPr>
              <w:t>(N)</w:t>
            </w:r>
            <w:r w:rsidRPr="00676D7C">
              <w:rPr>
                <w:rFonts w:eastAsia="標楷體"/>
                <w:kern w:val="0"/>
                <w:sz w:val="22"/>
                <w:szCs w:val="22"/>
              </w:rPr>
              <w:t>＝</w:t>
            </w:r>
            <w:r w:rsidRPr="00676D7C">
              <w:rPr>
                <w:rFonts w:eastAsia="標楷體"/>
                <w:kern w:val="0"/>
                <w:sz w:val="22"/>
                <w:szCs w:val="22"/>
              </w:rPr>
              <w:t>(1)+(2)+(3)</w:t>
            </w:r>
          </w:p>
        </w:tc>
        <w:tc>
          <w:tcPr>
            <w:tcW w:w="1387" w:type="dxa"/>
            <w:vAlign w:val="center"/>
          </w:tcPr>
          <w:p w14:paraId="550A4CB1" w14:textId="77777777" w:rsidR="00832484" w:rsidRPr="00676D7C" w:rsidRDefault="00832484" w:rsidP="000E3AF6">
            <w:pPr>
              <w:widowControl/>
              <w:jc w:val="center"/>
              <w:rPr>
                <w:rFonts w:eastAsia="標楷體"/>
                <w:vanish/>
                <w:kern w:val="0"/>
                <w:szCs w:val="24"/>
              </w:rPr>
            </w:pPr>
          </w:p>
        </w:tc>
        <w:tc>
          <w:tcPr>
            <w:tcW w:w="1441" w:type="dxa"/>
            <w:vAlign w:val="center"/>
          </w:tcPr>
          <w:p w14:paraId="072D164B"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67BCF59D"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572774FB"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1FBF9F12"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15463FDF" w14:textId="77777777" w:rsidR="00832484" w:rsidRPr="00676D7C" w:rsidRDefault="00832484" w:rsidP="000E3AF6">
            <w:pPr>
              <w:widowControl/>
              <w:jc w:val="center"/>
              <w:rPr>
                <w:rFonts w:eastAsia="標楷體"/>
                <w:vanish/>
                <w:kern w:val="0"/>
                <w:szCs w:val="24"/>
              </w:rPr>
            </w:pPr>
          </w:p>
        </w:tc>
      </w:tr>
      <w:tr w:rsidR="000C6C44" w:rsidRPr="00676D7C" w14:paraId="35B2BC35" w14:textId="77777777" w:rsidTr="00D10B77">
        <w:trPr>
          <w:trHeight w:val="257"/>
          <w:jc w:val="center"/>
        </w:trPr>
        <w:tc>
          <w:tcPr>
            <w:tcW w:w="2564" w:type="dxa"/>
            <w:shd w:val="clear" w:color="auto" w:fill="auto"/>
            <w:noWrap/>
            <w:vAlign w:val="center"/>
          </w:tcPr>
          <w:p w14:paraId="2AE2D4A3" w14:textId="01527E75" w:rsidR="00832484" w:rsidRPr="00676D7C" w:rsidRDefault="00832484" w:rsidP="000E3AF6">
            <w:pPr>
              <w:widowControl/>
              <w:ind w:leftChars="200" w:left="480"/>
              <w:rPr>
                <w:rFonts w:eastAsia="標楷體"/>
                <w:vanish/>
                <w:kern w:val="0"/>
                <w:sz w:val="22"/>
                <w:szCs w:val="22"/>
              </w:rPr>
            </w:pPr>
            <w:r w:rsidRPr="00676D7C">
              <w:rPr>
                <w:rFonts w:eastAsia="標楷體"/>
                <w:kern w:val="0"/>
                <w:sz w:val="22"/>
                <w:szCs w:val="22"/>
              </w:rPr>
              <w:t>流動金融資產</w:t>
            </w:r>
            <w:r w:rsidRPr="00676D7C">
              <w:rPr>
                <w:rFonts w:eastAsia="標楷體"/>
                <w:kern w:val="0"/>
                <w:sz w:val="22"/>
                <w:szCs w:val="22"/>
              </w:rPr>
              <w:t>(1)</w:t>
            </w:r>
          </w:p>
        </w:tc>
        <w:tc>
          <w:tcPr>
            <w:tcW w:w="1387" w:type="dxa"/>
            <w:vAlign w:val="center"/>
          </w:tcPr>
          <w:p w14:paraId="5B042BCF" w14:textId="77777777" w:rsidR="00832484" w:rsidRPr="00676D7C" w:rsidRDefault="00832484" w:rsidP="000E3AF6">
            <w:pPr>
              <w:widowControl/>
              <w:jc w:val="center"/>
              <w:rPr>
                <w:rFonts w:eastAsia="標楷體"/>
                <w:vanish/>
                <w:kern w:val="0"/>
                <w:szCs w:val="24"/>
              </w:rPr>
            </w:pPr>
          </w:p>
        </w:tc>
        <w:tc>
          <w:tcPr>
            <w:tcW w:w="1441" w:type="dxa"/>
            <w:vAlign w:val="center"/>
          </w:tcPr>
          <w:p w14:paraId="4A117FB0"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1C5C5476"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1D20FE53"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15C96642"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6A64BCFA" w14:textId="77777777" w:rsidR="00832484" w:rsidRPr="00676D7C" w:rsidRDefault="00832484" w:rsidP="000E3AF6">
            <w:pPr>
              <w:widowControl/>
              <w:jc w:val="center"/>
              <w:rPr>
                <w:rFonts w:eastAsia="標楷體"/>
                <w:vanish/>
                <w:kern w:val="0"/>
                <w:szCs w:val="24"/>
              </w:rPr>
            </w:pPr>
          </w:p>
        </w:tc>
      </w:tr>
      <w:tr w:rsidR="000C6C44" w:rsidRPr="00676D7C" w14:paraId="5AB95BCD" w14:textId="77777777" w:rsidTr="00D10B77">
        <w:trPr>
          <w:trHeight w:val="257"/>
          <w:jc w:val="center"/>
        </w:trPr>
        <w:tc>
          <w:tcPr>
            <w:tcW w:w="2564" w:type="dxa"/>
            <w:shd w:val="clear" w:color="auto" w:fill="auto"/>
            <w:noWrap/>
            <w:vAlign w:val="center"/>
          </w:tcPr>
          <w:p w14:paraId="5CC558A1" w14:textId="46141CF1" w:rsidR="00832484" w:rsidRPr="00676D7C" w:rsidRDefault="00832484" w:rsidP="000E3AF6">
            <w:pPr>
              <w:widowControl/>
              <w:ind w:leftChars="200" w:left="480"/>
              <w:rPr>
                <w:rFonts w:eastAsia="標楷體"/>
                <w:vanish/>
                <w:kern w:val="0"/>
                <w:sz w:val="22"/>
                <w:szCs w:val="22"/>
              </w:rPr>
            </w:pPr>
            <w:r w:rsidRPr="00676D7C">
              <w:rPr>
                <w:rFonts w:eastAsia="標楷體"/>
                <w:kern w:val="0"/>
                <w:sz w:val="22"/>
                <w:szCs w:val="22"/>
              </w:rPr>
              <w:t>應收款項淨額</w:t>
            </w:r>
            <w:r w:rsidRPr="00676D7C">
              <w:rPr>
                <w:rFonts w:eastAsia="標楷體"/>
                <w:kern w:val="0"/>
                <w:sz w:val="22"/>
                <w:szCs w:val="22"/>
              </w:rPr>
              <w:t>(2)</w:t>
            </w:r>
          </w:p>
        </w:tc>
        <w:tc>
          <w:tcPr>
            <w:tcW w:w="1387" w:type="dxa"/>
            <w:vAlign w:val="center"/>
          </w:tcPr>
          <w:p w14:paraId="19E5F45A" w14:textId="77777777" w:rsidR="00832484" w:rsidRPr="00676D7C" w:rsidRDefault="00832484" w:rsidP="000E3AF6">
            <w:pPr>
              <w:widowControl/>
              <w:jc w:val="center"/>
              <w:rPr>
                <w:rFonts w:eastAsia="標楷體"/>
                <w:vanish/>
                <w:kern w:val="0"/>
                <w:szCs w:val="24"/>
              </w:rPr>
            </w:pPr>
          </w:p>
        </w:tc>
        <w:tc>
          <w:tcPr>
            <w:tcW w:w="1441" w:type="dxa"/>
            <w:vAlign w:val="center"/>
          </w:tcPr>
          <w:p w14:paraId="25DBEEB3"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0160FFE1"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01450CB8"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5105A83D"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611416BE" w14:textId="77777777" w:rsidR="00832484" w:rsidRPr="00676D7C" w:rsidRDefault="00832484" w:rsidP="000E3AF6">
            <w:pPr>
              <w:widowControl/>
              <w:jc w:val="center"/>
              <w:rPr>
                <w:rFonts w:eastAsia="標楷體"/>
                <w:vanish/>
                <w:kern w:val="0"/>
                <w:szCs w:val="24"/>
              </w:rPr>
            </w:pPr>
          </w:p>
        </w:tc>
      </w:tr>
      <w:tr w:rsidR="000C6C44" w:rsidRPr="00676D7C" w14:paraId="14CDD791" w14:textId="77777777" w:rsidTr="00D10B77">
        <w:trPr>
          <w:trHeight w:val="257"/>
          <w:jc w:val="center"/>
        </w:trPr>
        <w:tc>
          <w:tcPr>
            <w:tcW w:w="2564" w:type="dxa"/>
            <w:shd w:val="clear" w:color="auto" w:fill="auto"/>
            <w:noWrap/>
            <w:vAlign w:val="center"/>
          </w:tcPr>
          <w:p w14:paraId="274FD37A" w14:textId="37B5663F" w:rsidR="00832484" w:rsidRPr="00676D7C" w:rsidRDefault="00832484" w:rsidP="000E3AF6">
            <w:pPr>
              <w:widowControl/>
              <w:ind w:leftChars="200" w:left="480"/>
              <w:rPr>
                <w:rFonts w:eastAsia="標楷體"/>
                <w:vanish/>
                <w:kern w:val="0"/>
                <w:sz w:val="22"/>
                <w:szCs w:val="22"/>
              </w:rPr>
            </w:pPr>
            <w:r w:rsidRPr="00676D7C">
              <w:rPr>
                <w:rFonts w:eastAsia="標楷體"/>
                <w:kern w:val="0"/>
                <w:sz w:val="22"/>
                <w:szCs w:val="22"/>
              </w:rPr>
              <w:t>存出保證金</w:t>
            </w:r>
            <w:r w:rsidRPr="00676D7C">
              <w:rPr>
                <w:rFonts w:eastAsia="標楷體"/>
                <w:kern w:val="0"/>
                <w:sz w:val="22"/>
                <w:szCs w:val="22"/>
              </w:rPr>
              <w:t>(3)</w:t>
            </w:r>
          </w:p>
        </w:tc>
        <w:tc>
          <w:tcPr>
            <w:tcW w:w="1387" w:type="dxa"/>
            <w:vAlign w:val="center"/>
          </w:tcPr>
          <w:p w14:paraId="3C70B6E1" w14:textId="77777777" w:rsidR="00832484" w:rsidRPr="00676D7C" w:rsidRDefault="00832484" w:rsidP="000E3AF6">
            <w:pPr>
              <w:widowControl/>
              <w:jc w:val="center"/>
              <w:rPr>
                <w:rFonts w:eastAsia="標楷體"/>
                <w:vanish/>
                <w:kern w:val="0"/>
                <w:szCs w:val="24"/>
              </w:rPr>
            </w:pPr>
          </w:p>
        </w:tc>
        <w:tc>
          <w:tcPr>
            <w:tcW w:w="1441" w:type="dxa"/>
            <w:vAlign w:val="center"/>
          </w:tcPr>
          <w:p w14:paraId="4B249B1F"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565FD5BE"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3597BFED"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19AAC223"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46E686CA" w14:textId="77777777" w:rsidR="00832484" w:rsidRPr="00676D7C" w:rsidRDefault="00832484" w:rsidP="000E3AF6">
            <w:pPr>
              <w:widowControl/>
              <w:jc w:val="center"/>
              <w:rPr>
                <w:rFonts w:eastAsia="標楷體"/>
                <w:vanish/>
                <w:kern w:val="0"/>
                <w:szCs w:val="24"/>
              </w:rPr>
            </w:pPr>
          </w:p>
        </w:tc>
      </w:tr>
      <w:tr w:rsidR="000C6C44" w:rsidRPr="00676D7C" w14:paraId="28C023EA" w14:textId="77777777" w:rsidTr="00D10B77">
        <w:trPr>
          <w:trHeight w:val="257"/>
          <w:jc w:val="center"/>
        </w:trPr>
        <w:tc>
          <w:tcPr>
            <w:tcW w:w="2564" w:type="dxa"/>
            <w:shd w:val="clear" w:color="auto" w:fill="auto"/>
            <w:noWrap/>
            <w:vAlign w:val="center"/>
          </w:tcPr>
          <w:p w14:paraId="104D56B5" w14:textId="77777777" w:rsidR="00832484" w:rsidRPr="00676D7C" w:rsidRDefault="00832484" w:rsidP="000E3AF6">
            <w:pPr>
              <w:widowControl/>
              <w:rPr>
                <w:rFonts w:eastAsia="標楷體"/>
                <w:kern w:val="0"/>
                <w:sz w:val="22"/>
                <w:szCs w:val="22"/>
              </w:rPr>
            </w:pPr>
            <w:r w:rsidRPr="00676D7C">
              <w:rPr>
                <w:rFonts w:eastAsia="標楷體"/>
                <w:kern w:val="0"/>
                <w:sz w:val="22"/>
                <w:szCs w:val="22"/>
              </w:rPr>
              <w:t>減：短期須償還負債</w:t>
            </w:r>
          </w:p>
          <w:p w14:paraId="631AE403" w14:textId="788E9093" w:rsidR="00832484" w:rsidRPr="00676D7C" w:rsidRDefault="00832484" w:rsidP="000E3AF6">
            <w:pPr>
              <w:widowControl/>
              <w:rPr>
                <w:rFonts w:eastAsia="標楷體"/>
                <w:vanish/>
                <w:kern w:val="0"/>
                <w:sz w:val="22"/>
                <w:szCs w:val="22"/>
              </w:rPr>
            </w:pPr>
            <w:r w:rsidRPr="00676D7C">
              <w:rPr>
                <w:rFonts w:eastAsia="標楷體"/>
                <w:kern w:val="0"/>
                <w:sz w:val="22"/>
                <w:szCs w:val="22"/>
              </w:rPr>
              <w:t>(O)</w:t>
            </w:r>
            <w:r w:rsidRPr="00676D7C">
              <w:rPr>
                <w:rFonts w:eastAsia="標楷體"/>
                <w:kern w:val="0"/>
                <w:sz w:val="22"/>
                <w:szCs w:val="22"/>
              </w:rPr>
              <w:t>＝</w:t>
            </w:r>
            <w:r w:rsidRPr="00676D7C">
              <w:rPr>
                <w:rFonts w:eastAsia="標楷體"/>
                <w:kern w:val="0"/>
                <w:sz w:val="22"/>
                <w:szCs w:val="22"/>
              </w:rPr>
              <w:t>(4)-(5)+(6)+(7)</w:t>
            </w:r>
          </w:p>
        </w:tc>
        <w:tc>
          <w:tcPr>
            <w:tcW w:w="1387" w:type="dxa"/>
            <w:vAlign w:val="center"/>
          </w:tcPr>
          <w:p w14:paraId="19AA4220" w14:textId="77777777" w:rsidR="00832484" w:rsidRPr="00676D7C" w:rsidRDefault="00832484" w:rsidP="000E3AF6">
            <w:pPr>
              <w:widowControl/>
              <w:jc w:val="center"/>
              <w:rPr>
                <w:rFonts w:eastAsia="標楷體"/>
                <w:vanish/>
                <w:kern w:val="0"/>
                <w:szCs w:val="24"/>
              </w:rPr>
            </w:pPr>
          </w:p>
        </w:tc>
        <w:tc>
          <w:tcPr>
            <w:tcW w:w="1441" w:type="dxa"/>
            <w:vAlign w:val="center"/>
          </w:tcPr>
          <w:p w14:paraId="33B782D8"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22235B4F"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41729A13"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648DA377"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28C500E5" w14:textId="77777777" w:rsidR="00832484" w:rsidRPr="00676D7C" w:rsidRDefault="00832484" w:rsidP="000E3AF6">
            <w:pPr>
              <w:widowControl/>
              <w:jc w:val="center"/>
              <w:rPr>
                <w:rFonts w:eastAsia="標楷體"/>
                <w:vanish/>
                <w:kern w:val="0"/>
                <w:szCs w:val="24"/>
              </w:rPr>
            </w:pPr>
          </w:p>
        </w:tc>
      </w:tr>
      <w:tr w:rsidR="000C6C44" w:rsidRPr="00676D7C" w14:paraId="14DAF810" w14:textId="77777777" w:rsidTr="00D10B77">
        <w:trPr>
          <w:trHeight w:val="257"/>
          <w:jc w:val="center"/>
        </w:trPr>
        <w:tc>
          <w:tcPr>
            <w:tcW w:w="2564" w:type="dxa"/>
            <w:shd w:val="clear" w:color="auto" w:fill="auto"/>
            <w:noWrap/>
            <w:vAlign w:val="center"/>
          </w:tcPr>
          <w:p w14:paraId="331AD8E3" w14:textId="7676E8E9" w:rsidR="00832484" w:rsidRPr="00676D7C" w:rsidRDefault="00832484" w:rsidP="000E3AF6">
            <w:pPr>
              <w:widowControl/>
              <w:ind w:leftChars="200" w:left="480"/>
              <w:rPr>
                <w:rFonts w:eastAsia="標楷體"/>
                <w:vanish/>
                <w:kern w:val="0"/>
                <w:szCs w:val="24"/>
              </w:rPr>
            </w:pPr>
            <w:r w:rsidRPr="00676D7C">
              <w:rPr>
                <w:rFonts w:eastAsia="標楷體"/>
                <w:kern w:val="0"/>
                <w:szCs w:val="24"/>
              </w:rPr>
              <w:t>流動負債</w:t>
            </w:r>
            <w:r w:rsidRPr="00676D7C">
              <w:rPr>
                <w:rFonts w:eastAsia="標楷體"/>
                <w:kern w:val="0"/>
                <w:szCs w:val="24"/>
              </w:rPr>
              <w:t>(4)</w:t>
            </w:r>
          </w:p>
        </w:tc>
        <w:tc>
          <w:tcPr>
            <w:tcW w:w="1387" w:type="dxa"/>
            <w:vAlign w:val="center"/>
          </w:tcPr>
          <w:p w14:paraId="27FF3E2E" w14:textId="77777777" w:rsidR="00832484" w:rsidRPr="00676D7C" w:rsidRDefault="00832484" w:rsidP="000E3AF6">
            <w:pPr>
              <w:widowControl/>
              <w:jc w:val="center"/>
              <w:rPr>
                <w:rFonts w:eastAsia="標楷體"/>
                <w:vanish/>
                <w:kern w:val="0"/>
                <w:szCs w:val="24"/>
              </w:rPr>
            </w:pPr>
          </w:p>
        </w:tc>
        <w:tc>
          <w:tcPr>
            <w:tcW w:w="1441" w:type="dxa"/>
            <w:vAlign w:val="center"/>
          </w:tcPr>
          <w:p w14:paraId="060129A8"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75A7B552"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3DE3F9D5"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6DF441B5"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4E89BB15" w14:textId="77777777" w:rsidR="00832484" w:rsidRPr="00676D7C" w:rsidRDefault="00832484" w:rsidP="000E3AF6">
            <w:pPr>
              <w:widowControl/>
              <w:jc w:val="center"/>
              <w:rPr>
                <w:rFonts w:eastAsia="標楷體"/>
                <w:vanish/>
                <w:kern w:val="0"/>
                <w:szCs w:val="24"/>
              </w:rPr>
            </w:pPr>
          </w:p>
        </w:tc>
      </w:tr>
      <w:tr w:rsidR="000C6C44" w:rsidRPr="00676D7C" w14:paraId="1E67F6A9" w14:textId="77777777" w:rsidTr="00D10B77">
        <w:trPr>
          <w:trHeight w:val="257"/>
          <w:jc w:val="center"/>
        </w:trPr>
        <w:tc>
          <w:tcPr>
            <w:tcW w:w="2564" w:type="dxa"/>
            <w:shd w:val="clear" w:color="auto" w:fill="auto"/>
            <w:noWrap/>
            <w:vAlign w:val="center"/>
          </w:tcPr>
          <w:p w14:paraId="46AEAFBA" w14:textId="3C404A65" w:rsidR="00832484" w:rsidRPr="00676D7C" w:rsidRDefault="00832484" w:rsidP="000E3AF6">
            <w:pPr>
              <w:widowControl/>
              <w:ind w:leftChars="200" w:left="480"/>
              <w:rPr>
                <w:rFonts w:eastAsia="標楷體"/>
                <w:vanish/>
                <w:kern w:val="0"/>
                <w:szCs w:val="24"/>
              </w:rPr>
            </w:pPr>
            <w:r w:rsidRPr="00676D7C">
              <w:rPr>
                <w:rFonts w:eastAsia="標楷體"/>
                <w:kern w:val="0"/>
                <w:szCs w:val="24"/>
              </w:rPr>
              <w:t>減：預收款項</w:t>
            </w:r>
            <w:r w:rsidRPr="00676D7C">
              <w:rPr>
                <w:rFonts w:eastAsia="標楷體"/>
                <w:kern w:val="0"/>
                <w:szCs w:val="24"/>
              </w:rPr>
              <w:t>(5)</w:t>
            </w:r>
          </w:p>
        </w:tc>
        <w:tc>
          <w:tcPr>
            <w:tcW w:w="1387" w:type="dxa"/>
            <w:vAlign w:val="center"/>
          </w:tcPr>
          <w:p w14:paraId="36985FE4" w14:textId="77777777" w:rsidR="00832484" w:rsidRPr="00676D7C" w:rsidRDefault="00832484" w:rsidP="000E3AF6">
            <w:pPr>
              <w:widowControl/>
              <w:jc w:val="center"/>
              <w:rPr>
                <w:rFonts w:eastAsia="標楷體"/>
                <w:vanish/>
                <w:kern w:val="0"/>
                <w:szCs w:val="24"/>
              </w:rPr>
            </w:pPr>
          </w:p>
        </w:tc>
        <w:tc>
          <w:tcPr>
            <w:tcW w:w="1441" w:type="dxa"/>
            <w:vAlign w:val="center"/>
          </w:tcPr>
          <w:p w14:paraId="0EA38832"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32AC9BE4"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22E5365F"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4E63AB5C"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60B1C1E2" w14:textId="77777777" w:rsidR="00832484" w:rsidRPr="00676D7C" w:rsidRDefault="00832484" w:rsidP="000E3AF6">
            <w:pPr>
              <w:widowControl/>
              <w:jc w:val="center"/>
              <w:rPr>
                <w:rFonts w:eastAsia="標楷體"/>
                <w:vanish/>
                <w:kern w:val="0"/>
                <w:szCs w:val="24"/>
              </w:rPr>
            </w:pPr>
          </w:p>
        </w:tc>
      </w:tr>
      <w:tr w:rsidR="000C6C44" w:rsidRPr="00676D7C" w14:paraId="04DA3404" w14:textId="77777777" w:rsidTr="00D10B77">
        <w:trPr>
          <w:trHeight w:val="257"/>
          <w:jc w:val="center"/>
        </w:trPr>
        <w:tc>
          <w:tcPr>
            <w:tcW w:w="2564" w:type="dxa"/>
            <w:shd w:val="clear" w:color="auto" w:fill="auto"/>
            <w:noWrap/>
            <w:vAlign w:val="center"/>
          </w:tcPr>
          <w:p w14:paraId="4E3358CA" w14:textId="526281CE" w:rsidR="00832484" w:rsidRPr="00676D7C" w:rsidRDefault="00832484" w:rsidP="000E3AF6">
            <w:pPr>
              <w:widowControl/>
              <w:ind w:leftChars="200" w:left="480"/>
              <w:rPr>
                <w:rFonts w:eastAsia="標楷體"/>
                <w:vanish/>
                <w:kern w:val="0"/>
                <w:szCs w:val="24"/>
              </w:rPr>
            </w:pPr>
            <w:r w:rsidRPr="00676D7C">
              <w:rPr>
                <w:rFonts w:eastAsia="標楷體"/>
                <w:kern w:val="0"/>
                <w:szCs w:val="24"/>
              </w:rPr>
              <w:t>應付退休及離職金</w:t>
            </w:r>
          </w:p>
        </w:tc>
        <w:tc>
          <w:tcPr>
            <w:tcW w:w="1387" w:type="dxa"/>
            <w:vAlign w:val="center"/>
          </w:tcPr>
          <w:p w14:paraId="22E20E28" w14:textId="77777777" w:rsidR="00832484" w:rsidRPr="00676D7C" w:rsidRDefault="00832484" w:rsidP="000E3AF6">
            <w:pPr>
              <w:widowControl/>
              <w:jc w:val="center"/>
              <w:rPr>
                <w:rFonts w:eastAsia="標楷體"/>
                <w:vanish/>
                <w:kern w:val="0"/>
                <w:szCs w:val="24"/>
              </w:rPr>
            </w:pPr>
          </w:p>
        </w:tc>
        <w:tc>
          <w:tcPr>
            <w:tcW w:w="1441" w:type="dxa"/>
            <w:vAlign w:val="center"/>
          </w:tcPr>
          <w:p w14:paraId="5545E707"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75BCD0DB"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67A54F2D"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4BDB67A9"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3B2490F7" w14:textId="77777777" w:rsidR="00832484" w:rsidRPr="00676D7C" w:rsidRDefault="00832484" w:rsidP="000E3AF6">
            <w:pPr>
              <w:widowControl/>
              <w:jc w:val="center"/>
              <w:rPr>
                <w:rFonts w:eastAsia="標楷體"/>
                <w:vanish/>
                <w:kern w:val="0"/>
                <w:szCs w:val="24"/>
              </w:rPr>
            </w:pPr>
          </w:p>
        </w:tc>
      </w:tr>
      <w:tr w:rsidR="000C6C44" w:rsidRPr="00676D7C" w14:paraId="6172BAA9" w14:textId="77777777" w:rsidTr="00D10B77">
        <w:trPr>
          <w:trHeight w:val="257"/>
          <w:jc w:val="center"/>
        </w:trPr>
        <w:tc>
          <w:tcPr>
            <w:tcW w:w="2564" w:type="dxa"/>
            <w:shd w:val="clear" w:color="auto" w:fill="auto"/>
            <w:noWrap/>
            <w:vAlign w:val="center"/>
          </w:tcPr>
          <w:p w14:paraId="0C3A7ECF" w14:textId="77777777" w:rsidR="00832484" w:rsidRPr="00676D7C" w:rsidRDefault="00832484" w:rsidP="000E3AF6">
            <w:pPr>
              <w:widowControl/>
              <w:rPr>
                <w:rFonts w:eastAsia="標楷體"/>
                <w:kern w:val="0"/>
                <w:szCs w:val="24"/>
              </w:rPr>
            </w:pPr>
            <w:r w:rsidRPr="00676D7C">
              <w:rPr>
                <w:rFonts w:eastAsia="標楷體"/>
                <w:kern w:val="0"/>
                <w:szCs w:val="24"/>
              </w:rPr>
              <w:t>可用現金存量推估數</w:t>
            </w:r>
          </w:p>
          <w:p w14:paraId="374AE270" w14:textId="1457A57D" w:rsidR="00832484" w:rsidRPr="00676D7C" w:rsidRDefault="00832484" w:rsidP="000E3AF6">
            <w:pPr>
              <w:widowControl/>
              <w:rPr>
                <w:rFonts w:eastAsia="標楷體"/>
                <w:vanish/>
                <w:kern w:val="0"/>
                <w:szCs w:val="24"/>
              </w:rPr>
            </w:pPr>
            <w:r w:rsidRPr="00676D7C">
              <w:rPr>
                <w:rFonts w:eastAsia="標楷體"/>
                <w:kern w:val="0"/>
                <w:szCs w:val="24"/>
              </w:rPr>
              <w:t>(P)=(M)+(N)-(O)</w:t>
            </w:r>
          </w:p>
        </w:tc>
        <w:tc>
          <w:tcPr>
            <w:tcW w:w="1387" w:type="dxa"/>
            <w:vAlign w:val="center"/>
          </w:tcPr>
          <w:p w14:paraId="4EDDA9B8" w14:textId="77777777" w:rsidR="00832484" w:rsidRPr="00676D7C" w:rsidRDefault="00832484" w:rsidP="000E3AF6">
            <w:pPr>
              <w:widowControl/>
              <w:jc w:val="center"/>
              <w:rPr>
                <w:rFonts w:eastAsia="標楷體"/>
                <w:vanish/>
                <w:kern w:val="0"/>
                <w:szCs w:val="24"/>
              </w:rPr>
            </w:pPr>
          </w:p>
        </w:tc>
        <w:tc>
          <w:tcPr>
            <w:tcW w:w="1441" w:type="dxa"/>
            <w:vAlign w:val="center"/>
          </w:tcPr>
          <w:p w14:paraId="28C4D92D" w14:textId="77777777" w:rsidR="00832484" w:rsidRPr="00676D7C" w:rsidRDefault="00832484" w:rsidP="000E3AF6">
            <w:pPr>
              <w:widowControl/>
              <w:jc w:val="center"/>
              <w:rPr>
                <w:rFonts w:eastAsia="標楷體"/>
                <w:vanish/>
                <w:kern w:val="0"/>
                <w:szCs w:val="24"/>
              </w:rPr>
            </w:pPr>
          </w:p>
        </w:tc>
        <w:tc>
          <w:tcPr>
            <w:tcW w:w="1266" w:type="dxa"/>
            <w:shd w:val="clear" w:color="000000" w:fill="auto"/>
            <w:vAlign w:val="center"/>
          </w:tcPr>
          <w:p w14:paraId="22CC6B51" w14:textId="77777777" w:rsidR="00832484" w:rsidRPr="00676D7C" w:rsidRDefault="00832484" w:rsidP="000E3AF6">
            <w:pPr>
              <w:widowControl/>
              <w:jc w:val="center"/>
              <w:rPr>
                <w:rFonts w:eastAsia="標楷體"/>
                <w:vanish/>
                <w:kern w:val="0"/>
                <w:szCs w:val="24"/>
              </w:rPr>
            </w:pPr>
          </w:p>
        </w:tc>
        <w:tc>
          <w:tcPr>
            <w:tcW w:w="1418" w:type="dxa"/>
            <w:shd w:val="clear" w:color="000000" w:fill="auto"/>
            <w:vAlign w:val="center"/>
          </w:tcPr>
          <w:p w14:paraId="173DBF58" w14:textId="77777777" w:rsidR="00832484" w:rsidRPr="00676D7C" w:rsidRDefault="00832484" w:rsidP="000E3AF6">
            <w:pPr>
              <w:widowControl/>
              <w:jc w:val="center"/>
              <w:rPr>
                <w:rFonts w:eastAsia="標楷體"/>
                <w:vanish/>
                <w:kern w:val="0"/>
                <w:szCs w:val="24"/>
              </w:rPr>
            </w:pPr>
          </w:p>
        </w:tc>
        <w:tc>
          <w:tcPr>
            <w:tcW w:w="1417" w:type="dxa"/>
            <w:shd w:val="clear" w:color="000000" w:fill="auto"/>
            <w:vAlign w:val="center"/>
          </w:tcPr>
          <w:p w14:paraId="36E2604C" w14:textId="77777777" w:rsidR="00832484" w:rsidRPr="00676D7C" w:rsidRDefault="00832484" w:rsidP="000E3AF6">
            <w:pPr>
              <w:widowControl/>
              <w:jc w:val="center"/>
              <w:rPr>
                <w:rFonts w:eastAsia="標楷體"/>
                <w:vanish/>
                <w:kern w:val="0"/>
                <w:szCs w:val="24"/>
              </w:rPr>
            </w:pPr>
          </w:p>
        </w:tc>
        <w:tc>
          <w:tcPr>
            <w:tcW w:w="850" w:type="dxa"/>
            <w:shd w:val="clear" w:color="auto" w:fill="auto"/>
            <w:vAlign w:val="center"/>
          </w:tcPr>
          <w:p w14:paraId="25950878" w14:textId="77777777" w:rsidR="00832484" w:rsidRPr="00676D7C" w:rsidRDefault="00832484" w:rsidP="000E3AF6">
            <w:pPr>
              <w:widowControl/>
              <w:jc w:val="center"/>
              <w:rPr>
                <w:rFonts w:eastAsia="標楷體"/>
                <w:kern w:val="0"/>
                <w:szCs w:val="24"/>
              </w:rPr>
            </w:pPr>
          </w:p>
        </w:tc>
      </w:tr>
    </w:tbl>
    <w:p w14:paraId="55FF5E90" w14:textId="1ABD89D6" w:rsidR="00F5504F" w:rsidRPr="00676D7C" w:rsidRDefault="00C10CED" w:rsidP="000E3AF6">
      <w:pPr>
        <w:widowControl/>
        <w:ind w:left="960" w:hangingChars="400" w:hanging="960"/>
        <w:rPr>
          <w:rFonts w:eastAsia="標楷體"/>
          <w:szCs w:val="24"/>
        </w:rPr>
      </w:pPr>
      <w:r w:rsidRPr="00676D7C">
        <w:rPr>
          <w:rFonts w:eastAsia="標楷體"/>
          <w:szCs w:val="24"/>
        </w:rPr>
        <w:br w:type="page"/>
      </w:r>
      <w:r w:rsidR="00D71E1D" w:rsidRPr="00676D7C">
        <w:rPr>
          <w:rFonts w:eastAsia="標楷體"/>
          <w:szCs w:val="24"/>
        </w:rPr>
        <w:t>說明：</w:t>
      </w:r>
    </w:p>
    <w:p w14:paraId="442977B5" w14:textId="52799DC3" w:rsidR="00EC49E3" w:rsidRPr="00676D7C" w:rsidRDefault="007E2141"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本表係依私立高級中等以上學校退場條例第</w:t>
      </w:r>
      <w:r w:rsidRPr="00676D7C">
        <w:rPr>
          <w:rFonts w:ascii="Times New Roman" w:eastAsia="標楷體" w:hAnsi="Times New Roman"/>
          <w:szCs w:val="24"/>
        </w:rPr>
        <w:t>5</w:t>
      </w:r>
      <w:r w:rsidRPr="00676D7C">
        <w:rPr>
          <w:rFonts w:ascii="Times New Roman" w:eastAsia="標楷體" w:hAnsi="Times New Roman"/>
          <w:szCs w:val="24"/>
        </w:rPr>
        <w:t>條第</w:t>
      </w:r>
      <w:r w:rsidRPr="00676D7C">
        <w:rPr>
          <w:rFonts w:ascii="Times New Roman" w:eastAsia="標楷體" w:hAnsi="Times New Roman"/>
          <w:szCs w:val="24"/>
        </w:rPr>
        <w:t>1</w:t>
      </w:r>
      <w:r w:rsidRPr="00676D7C">
        <w:rPr>
          <w:rFonts w:ascii="Times New Roman" w:eastAsia="標楷體" w:hAnsi="Times New Roman"/>
          <w:szCs w:val="24"/>
        </w:rPr>
        <w:t>項、第</w:t>
      </w:r>
      <w:r w:rsidRPr="00676D7C">
        <w:rPr>
          <w:rFonts w:ascii="Times New Roman" w:eastAsia="標楷體" w:hAnsi="Times New Roman"/>
          <w:szCs w:val="24"/>
        </w:rPr>
        <w:t>6</w:t>
      </w:r>
      <w:r w:rsidRPr="00676D7C">
        <w:rPr>
          <w:rFonts w:ascii="Times New Roman" w:eastAsia="標楷體" w:hAnsi="Times New Roman"/>
          <w:szCs w:val="24"/>
        </w:rPr>
        <w:t>條第</w:t>
      </w:r>
      <w:r w:rsidRPr="00676D7C">
        <w:rPr>
          <w:rFonts w:ascii="Times New Roman" w:eastAsia="標楷體" w:hAnsi="Times New Roman"/>
          <w:szCs w:val="24"/>
        </w:rPr>
        <w:t>1</w:t>
      </w:r>
      <w:r w:rsidRPr="00676D7C">
        <w:rPr>
          <w:rFonts w:ascii="Times New Roman" w:eastAsia="標楷體" w:hAnsi="Times New Roman"/>
          <w:szCs w:val="24"/>
        </w:rPr>
        <w:t>項及預警學校與專案</w:t>
      </w:r>
      <w:r w:rsidRPr="00676D7C">
        <w:rPr>
          <w:rFonts w:ascii="Times New Roman" w:eastAsia="標楷體" w:hAnsi="Times New Roman"/>
          <w:szCs w:val="24"/>
        </w:rPr>
        <w:t xml:space="preserve"> </w:t>
      </w:r>
      <w:r w:rsidRPr="00676D7C">
        <w:rPr>
          <w:rFonts w:ascii="Times New Roman" w:eastAsia="標楷體" w:hAnsi="Times New Roman"/>
          <w:szCs w:val="24"/>
        </w:rPr>
        <w:t>輔導學校認定輔導及監督辦法第</w:t>
      </w:r>
      <w:r w:rsidRPr="00676D7C">
        <w:rPr>
          <w:rFonts w:ascii="Times New Roman" w:eastAsia="標楷體" w:hAnsi="Times New Roman"/>
          <w:szCs w:val="24"/>
        </w:rPr>
        <w:t>2</w:t>
      </w:r>
      <w:r w:rsidRPr="00676D7C">
        <w:rPr>
          <w:rFonts w:ascii="Times New Roman" w:eastAsia="標楷體" w:hAnsi="Times New Roman"/>
          <w:szCs w:val="24"/>
        </w:rPr>
        <w:t>條第</w:t>
      </w:r>
      <w:r w:rsidRPr="00676D7C">
        <w:rPr>
          <w:rFonts w:ascii="Times New Roman" w:eastAsia="標楷體" w:hAnsi="Times New Roman"/>
          <w:szCs w:val="24"/>
        </w:rPr>
        <w:t>2</w:t>
      </w:r>
      <w:r w:rsidRPr="00676D7C">
        <w:rPr>
          <w:rFonts w:ascii="Times New Roman" w:eastAsia="標楷體" w:hAnsi="Times New Roman"/>
          <w:szCs w:val="24"/>
        </w:rPr>
        <w:t>項、第</w:t>
      </w:r>
      <w:r w:rsidRPr="00676D7C">
        <w:rPr>
          <w:rFonts w:ascii="Times New Roman" w:eastAsia="標楷體" w:hAnsi="Times New Roman"/>
          <w:szCs w:val="24"/>
        </w:rPr>
        <w:t>5</w:t>
      </w:r>
      <w:r w:rsidRPr="00676D7C">
        <w:rPr>
          <w:rFonts w:ascii="Times New Roman" w:eastAsia="標楷體" w:hAnsi="Times New Roman"/>
          <w:szCs w:val="24"/>
        </w:rPr>
        <w:t>條第</w:t>
      </w:r>
      <w:r w:rsidRPr="00676D7C">
        <w:rPr>
          <w:rFonts w:ascii="Times New Roman" w:eastAsia="標楷體" w:hAnsi="Times New Roman"/>
          <w:szCs w:val="24"/>
        </w:rPr>
        <w:t>3</w:t>
      </w:r>
      <w:r w:rsidRPr="00676D7C">
        <w:rPr>
          <w:rFonts w:ascii="Times New Roman" w:eastAsia="標楷體" w:hAnsi="Times New Roman"/>
          <w:szCs w:val="24"/>
        </w:rPr>
        <w:t>項辦理。</w:t>
      </w:r>
    </w:p>
    <w:p w14:paraId="77C8982A" w14:textId="0603950C" w:rsidR="00D71E1D" w:rsidRPr="00676D7C" w:rsidRDefault="0082368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本表資料期間為</w:t>
      </w:r>
      <w:r w:rsidRPr="00676D7C">
        <w:rPr>
          <w:rFonts w:ascii="Times New Roman" w:eastAsia="標楷體" w:hAnsi="Times New Roman"/>
          <w:szCs w:val="24"/>
        </w:rPr>
        <w:t>5</w:t>
      </w:r>
      <w:r w:rsidRPr="00676D7C">
        <w:rPr>
          <w:rFonts w:ascii="Times New Roman" w:eastAsia="標楷體" w:hAnsi="Times New Roman"/>
          <w:szCs w:val="24"/>
        </w:rPr>
        <w:t>學年度，</w:t>
      </w:r>
      <w:r w:rsidRPr="00676D7C">
        <w:rPr>
          <w:rFonts w:ascii="Times New Roman" w:eastAsia="標楷體" w:hAnsi="Times New Roman"/>
          <w:szCs w:val="24"/>
        </w:rPr>
        <w:t>N</w:t>
      </w:r>
      <w:r w:rsidRPr="00676D7C">
        <w:rPr>
          <w:rFonts w:ascii="Times New Roman" w:eastAsia="標楷體" w:hAnsi="Times New Roman"/>
          <w:szCs w:val="24"/>
        </w:rPr>
        <w:t>學年度係指編製預算書之年度；前</w:t>
      </w:r>
      <w:r w:rsidRPr="00676D7C">
        <w:rPr>
          <w:rFonts w:ascii="Times New Roman" w:eastAsia="標楷體" w:hAnsi="Times New Roman"/>
          <w:szCs w:val="24"/>
        </w:rPr>
        <w:t>2</w:t>
      </w:r>
      <w:r w:rsidRPr="00676D7C">
        <w:rPr>
          <w:rFonts w:ascii="Times New Roman" w:eastAsia="標楷體" w:hAnsi="Times New Roman"/>
          <w:szCs w:val="24"/>
        </w:rPr>
        <w:t>學年度數據為決算數及</w:t>
      </w:r>
      <w:r w:rsidRPr="00676D7C">
        <w:rPr>
          <w:rFonts w:ascii="Times New Roman" w:eastAsia="標楷體" w:hAnsi="Times New Roman"/>
          <w:szCs w:val="24"/>
        </w:rPr>
        <w:t xml:space="preserve"> </w:t>
      </w:r>
      <w:r w:rsidRPr="00676D7C">
        <w:rPr>
          <w:rFonts w:ascii="Times New Roman" w:eastAsia="標楷體" w:hAnsi="Times New Roman"/>
          <w:szCs w:val="24"/>
        </w:rPr>
        <w:t>預估決算數，本學年度為預算數，後</w:t>
      </w:r>
      <w:r w:rsidRPr="00676D7C">
        <w:rPr>
          <w:rFonts w:ascii="Times New Roman" w:eastAsia="標楷體" w:hAnsi="Times New Roman"/>
          <w:szCs w:val="24"/>
        </w:rPr>
        <w:t>2</w:t>
      </w:r>
      <w:r w:rsidRPr="00676D7C">
        <w:rPr>
          <w:rFonts w:ascii="Times New Roman" w:eastAsia="標楷體" w:hAnsi="Times New Roman"/>
          <w:szCs w:val="24"/>
        </w:rPr>
        <w:t>學年度為預估數。</w:t>
      </w:r>
    </w:p>
    <w:p w14:paraId="65828D59" w14:textId="19950C3F" w:rsidR="00D71E1D" w:rsidRPr="00676D7C" w:rsidRDefault="0082368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「本期現金及銀行存款淨流入</w:t>
      </w:r>
      <w:r w:rsidRPr="00676D7C">
        <w:rPr>
          <w:rFonts w:ascii="Times New Roman" w:eastAsia="標楷體" w:hAnsi="Times New Roman"/>
          <w:szCs w:val="24"/>
        </w:rPr>
        <w:t>(</w:t>
      </w:r>
      <w:r w:rsidRPr="00676D7C">
        <w:rPr>
          <w:rFonts w:ascii="Times New Roman" w:eastAsia="標楷體" w:hAnsi="Times New Roman"/>
          <w:szCs w:val="24"/>
        </w:rPr>
        <w:t>出</w:t>
      </w:r>
      <w:r w:rsidRPr="00676D7C">
        <w:rPr>
          <w:rFonts w:ascii="Times New Roman" w:eastAsia="標楷體" w:hAnsi="Times New Roman"/>
          <w:szCs w:val="24"/>
        </w:rPr>
        <w:t>)</w:t>
      </w:r>
      <w:r w:rsidRPr="00676D7C">
        <w:rPr>
          <w:rFonts w:ascii="Times New Roman" w:eastAsia="標楷體" w:hAnsi="Times New Roman"/>
          <w:szCs w:val="24"/>
        </w:rPr>
        <w:t>數」決算數須與當年度「現金流量表」之「本期現金及</w:t>
      </w:r>
      <w:r w:rsidRPr="00676D7C">
        <w:rPr>
          <w:rFonts w:ascii="Times New Roman" w:eastAsia="標楷體" w:hAnsi="Times New Roman"/>
          <w:szCs w:val="24"/>
        </w:rPr>
        <w:t xml:space="preserve"> </w:t>
      </w:r>
      <w:r w:rsidRPr="00676D7C">
        <w:rPr>
          <w:rFonts w:ascii="Times New Roman" w:eastAsia="標楷體" w:hAnsi="Times New Roman"/>
          <w:szCs w:val="24"/>
        </w:rPr>
        <w:t>銀行存款淨流入</w:t>
      </w:r>
      <w:r w:rsidRPr="00676D7C">
        <w:rPr>
          <w:rFonts w:ascii="Times New Roman" w:eastAsia="標楷體" w:hAnsi="Times New Roman"/>
          <w:szCs w:val="24"/>
        </w:rPr>
        <w:t>(</w:t>
      </w:r>
      <w:r w:rsidRPr="00676D7C">
        <w:rPr>
          <w:rFonts w:ascii="Times New Roman" w:eastAsia="標楷體" w:hAnsi="Times New Roman"/>
          <w:szCs w:val="24"/>
        </w:rPr>
        <w:t>出</w:t>
      </w:r>
      <w:r w:rsidRPr="00676D7C">
        <w:rPr>
          <w:rFonts w:ascii="Times New Roman" w:eastAsia="標楷體" w:hAnsi="Times New Roman"/>
          <w:szCs w:val="24"/>
        </w:rPr>
        <w:t>)</w:t>
      </w:r>
      <w:r w:rsidRPr="00676D7C">
        <w:rPr>
          <w:rFonts w:ascii="Times New Roman" w:eastAsia="標楷體" w:hAnsi="Times New Roman"/>
          <w:szCs w:val="24"/>
        </w:rPr>
        <w:t>數」相符。</w:t>
      </w:r>
    </w:p>
    <w:p w14:paraId="5C75868B" w14:textId="3F757EFA" w:rsidR="00D71E1D" w:rsidRPr="00676D7C" w:rsidRDefault="0082368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ab/>
      </w:r>
      <w:r w:rsidRPr="00676D7C">
        <w:rPr>
          <w:rFonts w:ascii="Times New Roman" w:eastAsia="標楷體" w:hAnsi="Times New Roman"/>
          <w:szCs w:val="24"/>
        </w:rPr>
        <w:t>影響本期現金收支調整數</w:t>
      </w:r>
      <w:r w:rsidRPr="00676D7C">
        <w:rPr>
          <w:rFonts w:ascii="Times New Roman" w:eastAsia="標楷體" w:hAnsi="Times New Roman"/>
          <w:szCs w:val="24"/>
        </w:rPr>
        <w:t>(J)</w:t>
      </w:r>
      <w:r w:rsidRPr="00676D7C">
        <w:rPr>
          <w:rFonts w:ascii="Times New Roman" w:eastAsia="標楷體" w:hAnsi="Times New Roman"/>
          <w:szCs w:val="24"/>
        </w:rPr>
        <w:t>，係指除不產生現金流入</w:t>
      </w:r>
      <w:r w:rsidRPr="00676D7C">
        <w:rPr>
          <w:rFonts w:ascii="Times New Roman" w:eastAsia="標楷體" w:hAnsi="Times New Roman"/>
          <w:szCs w:val="24"/>
        </w:rPr>
        <w:t>(</w:t>
      </w:r>
      <w:r w:rsidRPr="00676D7C">
        <w:rPr>
          <w:rFonts w:ascii="Times New Roman" w:eastAsia="標楷體" w:hAnsi="Times New Roman"/>
          <w:szCs w:val="24"/>
        </w:rPr>
        <w:t>出</w:t>
      </w:r>
      <w:r w:rsidRPr="00676D7C">
        <w:rPr>
          <w:rFonts w:ascii="Times New Roman" w:eastAsia="標楷體" w:hAnsi="Times New Roman"/>
          <w:szCs w:val="24"/>
        </w:rPr>
        <w:t>)</w:t>
      </w:r>
      <w:r w:rsidRPr="00676D7C">
        <w:rPr>
          <w:rFonts w:ascii="Times New Roman" w:eastAsia="標楷體" w:hAnsi="Times New Roman"/>
          <w:szCs w:val="24"/>
        </w:rPr>
        <w:t>之收入</w:t>
      </w:r>
      <w:r w:rsidRPr="00676D7C">
        <w:rPr>
          <w:rFonts w:ascii="Times New Roman" w:eastAsia="標楷體" w:hAnsi="Times New Roman"/>
          <w:szCs w:val="24"/>
        </w:rPr>
        <w:t>(</w:t>
      </w:r>
      <w:r w:rsidRPr="00676D7C">
        <w:rPr>
          <w:rFonts w:ascii="Times New Roman" w:eastAsia="標楷體" w:hAnsi="Times New Roman"/>
          <w:szCs w:val="24"/>
        </w:rPr>
        <w:t>成本與費用</w:t>
      </w:r>
      <w:r w:rsidRPr="00676D7C">
        <w:rPr>
          <w:rFonts w:ascii="Times New Roman" w:eastAsia="標楷體" w:hAnsi="Times New Roman"/>
          <w:szCs w:val="24"/>
        </w:rPr>
        <w:t>)</w:t>
      </w:r>
      <w:r w:rsidRPr="00676D7C">
        <w:rPr>
          <w:rFonts w:ascii="Times New Roman" w:eastAsia="標楷體" w:hAnsi="Times New Roman"/>
          <w:szCs w:val="24"/>
        </w:rPr>
        <w:t>、應收預收應付預付項目調整增減數及利息股利調整數，動產、不動產、無形資產及其他資產之出售或購置，及長短期借款收支項目以外之其他投資及籌資活動項目合計。</w:t>
      </w:r>
    </w:p>
    <w:p w14:paraId="2AC178F2" w14:textId="0C8E057F" w:rsidR="00D71E1D" w:rsidRPr="00676D7C" w:rsidRDefault="0082368D"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5.</w:t>
      </w:r>
      <w:r w:rsidRPr="00676D7C">
        <w:rPr>
          <w:rFonts w:ascii="Times New Roman" w:eastAsia="標楷體" w:hAnsi="Times New Roman"/>
          <w:szCs w:val="24"/>
        </w:rPr>
        <w:tab/>
      </w:r>
      <w:r w:rsidRPr="00676D7C">
        <w:rPr>
          <w:rFonts w:ascii="Times New Roman" w:eastAsia="標楷體" w:hAnsi="Times New Roman"/>
          <w:szCs w:val="24"/>
        </w:rPr>
        <w:t>不產生現金流入之收入、不產生現金流出之成本與費用、資產負債項目調整增</w:t>
      </w:r>
      <w:r w:rsidRPr="00676D7C">
        <w:rPr>
          <w:rFonts w:ascii="Times New Roman" w:eastAsia="標楷體" w:hAnsi="Times New Roman"/>
          <w:szCs w:val="24"/>
        </w:rPr>
        <w:t>(</w:t>
      </w:r>
      <w:r w:rsidRPr="00676D7C">
        <w:rPr>
          <w:rFonts w:ascii="Times New Roman" w:eastAsia="標楷體" w:hAnsi="Times New Roman"/>
          <w:szCs w:val="24"/>
        </w:rPr>
        <w:t>減</w:t>
      </w:r>
      <w:r w:rsidRPr="00676D7C">
        <w:rPr>
          <w:rFonts w:ascii="Times New Roman" w:eastAsia="標楷體" w:hAnsi="Times New Roman"/>
          <w:szCs w:val="24"/>
        </w:rPr>
        <w:t>)</w:t>
      </w:r>
      <w:r w:rsidRPr="00676D7C">
        <w:rPr>
          <w:rFonts w:ascii="Times New Roman" w:eastAsia="標楷體" w:hAnsi="Times New Roman"/>
          <w:szCs w:val="24"/>
        </w:rPr>
        <w:t>數、出售資產現金收入及影響本期現金收支調整數，請分敘各學年度會計項目、內容及金額。</w:t>
      </w:r>
      <w:r w:rsidRPr="00676D7C">
        <w:rPr>
          <w:rFonts w:ascii="Times New Roman" w:eastAsia="標楷體" w:hAnsi="Times New Roman"/>
          <w:szCs w:val="24"/>
        </w:rPr>
        <w:t xml:space="preserve"> </w:t>
      </w:r>
      <w:r w:rsidRPr="00676D7C">
        <w:rPr>
          <w:rFonts w:ascii="Times New Roman" w:eastAsia="標楷體" w:hAnsi="Times New Roman"/>
          <w:szCs w:val="24"/>
        </w:rPr>
        <w:t>若已於預算書表內敘明者，則請註明其頁次。</w:t>
      </w:r>
    </w:p>
    <w:p w14:paraId="57151EE9" w14:textId="4E9EE000" w:rsidR="00BA0DA2" w:rsidRPr="00676D7C" w:rsidRDefault="0068211F"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6.</w:t>
      </w:r>
      <w:r w:rsidRPr="00676D7C">
        <w:rPr>
          <w:rFonts w:ascii="Times New Roman" w:eastAsia="標楷體" w:hAnsi="Times New Roman"/>
          <w:szCs w:val="24"/>
        </w:rPr>
        <w:tab/>
      </w:r>
      <w:r w:rsidRPr="00676D7C">
        <w:rPr>
          <w:rFonts w:ascii="Times New Roman" w:eastAsia="標楷體" w:hAnsi="Times New Roman"/>
          <w:szCs w:val="24"/>
        </w:rPr>
        <w:t>舉債現金收入、償債現金支出，請分敘該項目各學年度內容及金額，若已於預算書表內敘明者，則請註明其頁次，前開事項，並請檢附可供證明文件另送本部。</w:t>
      </w:r>
    </w:p>
    <w:p w14:paraId="6D09B4AC" w14:textId="3702A7E9" w:rsidR="00BA0DA2" w:rsidRPr="00676D7C" w:rsidRDefault="0068211F" w:rsidP="003E1701">
      <w:pPr>
        <w:pStyle w:val="a3"/>
        <w:ind w:left="851" w:hanging="284"/>
        <w:jc w:val="both"/>
        <w:rPr>
          <w:rFonts w:ascii="Times New Roman" w:eastAsia="標楷體" w:hAnsi="Times New Roman"/>
          <w:szCs w:val="24"/>
        </w:rPr>
      </w:pPr>
      <w:r w:rsidRPr="00676D7C">
        <w:rPr>
          <w:rFonts w:ascii="Times New Roman" w:eastAsia="標楷體" w:hAnsi="Times New Roman"/>
          <w:szCs w:val="24"/>
        </w:rPr>
        <w:t>7.</w:t>
      </w:r>
      <w:r w:rsidRPr="00676D7C">
        <w:rPr>
          <w:rFonts w:ascii="Times New Roman" w:eastAsia="標楷體" w:hAnsi="Times New Roman"/>
          <w:szCs w:val="24"/>
        </w:rPr>
        <w:tab/>
      </w:r>
      <w:r w:rsidRPr="00676D7C">
        <w:rPr>
          <w:rFonts w:ascii="Times New Roman" w:eastAsia="標楷體" w:hAnsi="Times New Roman"/>
          <w:szCs w:val="24"/>
        </w:rPr>
        <w:t>除附表及說明</w:t>
      </w:r>
      <w:r w:rsidRPr="00676D7C">
        <w:rPr>
          <w:rFonts w:ascii="Times New Roman" w:eastAsia="標楷體" w:hAnsi="Times New Roman"/>
          <w:szCs w:val="24"/>
        </w:rPr>
        <w:t>5</w:t>
      </w:r>
      <w:r w:rsidRPr="00676D7C">
        <w:rPr>
          <w:rFonts w:ascii="Times New Roman" w:eastAsia="標楷體" w:hAnsi="Times New Roman"/>
          <w:szCs w:val="24"/>
        </w:rPr>
        <w:t>、</w:t>
      </w:r>
      <w:r w:rsidRPr="00676D7C">
        <w:rPr>
          <w:rFonts w:ascii="Times New Roman" w:eastAsia="標楷體" w:hAnsi="Times New Roman"/>
          <w:szCs w:val="24"/>
        </w:rPr>
        <w:t>6</w:t>
      </w:r>
      <w:r w:rsidRPr="00676D7C">
        <w:rPr>
          <w:rFonts w:ascii="Times New Roman" w:eastAsia="標楷體" w:hAnsi="Times New Roman"/>
          <w:szCs w:val="24"/>
        </w:rPr>
        <w:t>中各項目外，其餘各項目請依</w:t>
      </w:r>
      <w:r w:rsidRPr="00676D7C">
        <w:rPr>
          <w:rFonts w:ascii="Times New Roman" w:eastAsia="標楷體" w:hAnsi="Times New Roman"/>
          <w:szCs w:val="24"/>
        </w:rPr>
        <w:t>(N-2)</w:t>
      </w:r>
      <w:r w:rsidRPr="00676D7C">
        <w:rPr>
          <w:rFonts w:ascii="Times New Roman" w:eastAsia="標楷體" w:hAnsi="Times New Roman"/>
          <w:szCs w:val="24"/>
        </w:rPr>
        <w:t>學年度決算數差異</w:t>
      </w:r>
      <w:r w:rsidRPr="00676D7C">
        <w:rPr>
          <w:rFonts w:ascii="Times New Roman" w:eastAsia="標楷體" w:hAnsi="Times New Roman"/>
          <w:szCs w:val="24"/>
        </w:rPr>
        <w:t>10%</w:t>
      </w:r>
      <w:r w:rsidRPr="00676D7C">
        <w:rPr>
          <w:rFonts w:ascii="Times New Roman" w:eastAsia="標楷體" w:hAnsi="Times New Roman"/>
          <w:szCs w:val="24"/>
        </w:rPr>
        <w:t>範圍內估列。若與</w:t>
      </w:r>
      <w:r w:rsidRPr="00676D7C">
        <w:rPr>
          <w:rFonts w:ascii="Times New Roman" w:eastAsia="標楷體" w:hAnsi="Times New Roman"/>
          <w:szCs w:val="24"/>
        </w:rPr>
        <w:t>(N-2)</w:t>
      </w:r>
      <w:r w:rsidRPr="00676D7C">
        <w:rPr>
          <w:rFonts w:ascii="Times New Roman" w:eastAsia="標楷體" w:hAnsi="Times New Roman"/>
          <w:szCs w:val="24"/>
        </w:rPr>
        <w:t>學年度決算數差異超過</w:t>
      </w:r>
      <w:r w:rsidRPr="00676D7C">
        <w:rPr>
          <w:rFonts w:ascii="Times New Roman" w:eastAsia="標楷體" w:hAnsi="Times New Roman"/>
          <w:szCs w:val="24"/>
        </w:rPr>
        <w:t>10%</w:t>
      </w:r>
      <w:r w:rsidRPr="00676D7C">
        <w:rPr>
          <w:rFonts w:ascii="Times New Roman" w:eastAsia="標楷體" w:hAnsi="Times New Roman"/>
          <w:szCs w:val="24"/>
        </w:rPr>
        <w:t>者，請分敘各學年度收入（或支出）差異內容及金額，若已於預算書表內敘明者，則請註明其頁次，前開事項，並請檢附可供證明文件另送本部。</w:t>
      </w:r>
    </w:p>
    <w:p w14:paraId="7F124A6E" w14:textId="1EA628B8" w:rsidR="009674F1" w:rsidRPr="00676D7C" w:rsidRDefault="00F70F21" w:rsidP="003E1701">
      <w:pPr>
        <w:pStyle w:val="a3"/>
        <w:ind w:left="851" w:hanging="284"/>
        <w:jc w:val="both"/>
        <w:rPr>
          <w:rFonts w:ascii="Times New Roman" w:eastAsia="標楷體" w:hAnsi="Times New Roman"/>
          <w:b/>
          <w:szCs w:val="24"/>
        </w:rPr>
      </w:pPr>
      <w:r w:rsidRPr="00676D7C">
        <w:rPr>
          <w:rFonts w:ascii="Times New Roman" w:eastAsia="標楷體" w:hAnsi="Times New Roman"/>
          <w:szCs w:val="24"/>
        </w:rPr>
        <w:t>8.</w:t>
      </w:r>
      <w:r w:rsidRPr="00676D7C">
        <w:rPr>
          <w:rFonts w:ascii="Times New Roman" w:eastAsia="標楷體" w:hAnsi="Times New Roman"/>
          <w:szCs w:val="24"/>
        </w:rPr>
        <w:tab/>
      </w:r>
      <w:r w:rsidRPr="00676D7C">
        <w:rPr>
          <w:rFonts w:ascii="Times New Roman" w:eastAsia="標楷體" w:hAnsi="Times New Roman"/>
          <w:szCs w:val="24"/>
        </w:rPr>
        <w:t>流動負債</w:t>
      </w:r>
      <w:r w:rsidRPr="00676D7C">
        <w:rPr>
          <w:rFonts w:ascii="Times New Roman" w:eastAsia="標楷體" w:hAnsi="Times New Roman"/>
          <w:szCs w:val="24"/>
        </w:rPr>
        <w:t>(4)</w:t>
      </w:r>
      <w:r w:rsidRPr="00676D7C">
        <w:rPr>
          <w:rFonts w:ascii="Times New Roman" w:eastAsia="標楷體" w:hAnsi="Times New Roman"/>
          <w:szCs w:val="24"/>
        </w:rPr>
        <w:t>及應付退休及離職金</w:t>
      </w:r>
      <w:r w:rsidRPr="00676D7C">
        <w:rPr>
          <w:rFonts w:ascii="Times New Roman" w:eastAsia="標楷體" w:hAnsi="Times New Roman"/>
          <w:szCs w:val="24"/>
        </w:rPr>
        <w:t>(7)</w:t>
      </w:r>
      <w:r w:rsidRPr="00676D7C">
        <w:rPr>
          <w:rFonts w:ascii="Times New Roman" w:eastAsia="標楷體" w:hAnsi="Times New Roman"/>
          <w:szCs w:val="24"/>
        </w:rPr>
        <w:t>，如各學年度有特定資金來源，且不影響現金流量，則不納入本表計算，但須於備註欄說明。</w:t>
      </w:r>
    </w:p>
    <w:p w14:paraId="270F59BD" w14:textId="12F27B5C" w:rsidR="00025628" w:rsidRPr="00676D7C" w:rsidRDefault="00025628">
      <w:pPr>
        <w:widowControl/>
        <w:rPr>
          <w:rFonts w:eastAsia="標楷體"/>
          <w:b/>
          <w:szCs w:val="24"/>
        </w:rPr>
      </w:pPr>
      <w:r w:rsidRPr="00676D7C">
        <w:rPr>
          <w:b/>
          <w:lang w:bidi="en-US"/>
        </w:rPr>
        <w:br w:type="page"/>
      </w:r>
    </w:p>
    <w:p w14:paraId="0BC9CF58" w14:textId="77777777" w:rsidR="00025628" w:rsidRPr="00676D7C" w:rsidRDefault="00025628" w:rsidP="00025628">
      <w:pPr>
        <w:widowControl/>
        <w:rPr>
          <w:rFonts w:eastAsia="標楷體"/>
          <w:szCs w:val="24"/>
        </w:rPr>
      </w:pPr>
      <w:r w:rsidRPr="00676D7C">
        <w:rPr>
          <w:lang w:bidi="en-US"/>
        </w:rPr>
        <w:t>Form 309 (applicable to the Private School Endowment Corporations and Private Junior Colleges and Institutions of Higher Education Founded by the Corporation)</w:t>
      </w:r>
    </w:p>
    <w:p w14:paraId="5824128C" w14:textId="77777777" w:rsidR="00025628" w:rsidRPr="00676D7C" w:rsidRDefault="00025628" w:rsidP="00025628">
      <w:pPr>
        <w:widowControl/>
        <w:jc w:val="center"/>
        <w:rPr>
          <w:rFonts w:eastAsia="標楷體"/>
          <w:szCs w:val="24"/>
        </w:rPr>
      </w:pPr>
      <w:r w:rsidRPr="00676D7C">
        <w:rPr>
          <w:lang w:bidi="en-US"/>
        </w:rPr>
        <w:t>(Title)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5496"/>
        <w:gridCol w:w="2485"/>
      </w:tblGrid>
      <w:tr w:rsidR="00025628" w:rsidRPr="00676D7C" w14:paraId="7969A073" w14:textId="77777777" w:rsidTr="00442F7B">
        <w:tc>
          <w:tcPr>
            <w:tcW w:w="1668" w:type="dxa"/>
          </w:tcPr>
          <w:p w14:paraId="7AE86BCF" w14:textId="77777777" w:rsidR="00025628" w:rsidRPr="00676D7C" w:rsidRDefault="00025628" w:rsidP="00C01494">
            <w:pPr>
              <w:tabs>
                <w:tab w:val="left" w:pos="2835"/>
              </w:tabs>
              <w:rPr>
                <w:rFonts w:eastAsia="標楷體"/>
                <w:szCs w:val="24"/>
              </w:rPr>
            </w:pPr>
          </w:p>
        </w:tc>
        <w:tc>
          <w:tcPr>
            <w:tcW w:w="5528" w:type="dxa"/>
          </w:tcPr>
          <w:p w14:paraId="417CD411" w14:textId="77777777" w:rsidR="00025628" w:rsidRPr="00676D7C" w:rsidRDefault="00025628" w:rsidP="00C01494">
            <w:pPr>
              <w:tabs>
                <w:tab w:val="left" w:pos="2835"/>
              </w:tabs>
              <w:jc w:val="center"/>
              <w:rPr>
                <w:rFonts w:eastAsia="標楷體"/>
                <w:szCs w:val="24"/>
              </w:rPr>
            </w:pPr>
            <w:r w:rsidRPr="00676D7C">
              <w:rPr>
                <w:lang w:bidi="en-US"/>
              </w:rPr>
              <w:t>Overview of cash flow for the most recent five years</w:t>
            </w:r>
          </w:p>
        </w:tc>
        <w:tc>
          <w:tcPr>
            <w:tcW w:w="2498" w:type="dxa"/>
          </w:tcPr>
          <w:p w14:paraId="6CE0715B" w14:textId="77777777" w:rsidR="00025628" w:rsidRPr="00676D7C" w:rsidRDefault="00025628" w:rsidP="00C01494">
            <w:pPr>
              <w:tabs>
                <w:tab w:val="left" w:pos="2835"/>
              </w:tabs>
              <w:jc w:val="right"/>
              <w:rPr>
                <w:rFonts w:eastAsia="標楷體"/>
                <w:szCs w:val="24"/>
              </w:rPr>
            </w:pPr>
            <w:r w:rsidRPr="00676D7C">
              <w:rPr>
                <w:lang w:bidi="en-US"/>
              </w:rPr>
              <w:t>Page No. ___ of ____</w:t>
            </w:r>
          </w:p>
        </w:tc>
      </w:tr>
      <w:tr w:rsidR="00025628" w:rsidRPr="00676D7C" w14:paraId="2F1D116E" w14:textId="77777777" w:rsidTr="00442F7B">
        <w:tc>
          <w:tcPr>
            <w:tcW w:w="1668" w:type="dxa"/>
          </w:tcPr>
          <w:p w14:paraId="643D474C" w14:textId="77777777" w:rsidR="00025628" w:rsidRPr="00676D7C" w:rsidRDefault="00025628" w:rsidP="00C01494">
            <w:pPr>
              <w:tabs>
                <w:tab w:val="left" w:pos="2835"/>
              </w:tabs>
              <w:rPr>
                <w:rFonts w:eastAsia="標楷體"/>
                <w:szCs w:val="24"/>
              </w:rPr>
            </w:pPr>
          </w:p>
        </w:tc>
        <w:tc>
          <w:tcPr>
            <w:tcW w:w="5528" w:type="dxa"/>
          </w:tcPr>
          <w:p w14:paraId="1DE521A0" w14:textId="77777777" w:rsidR="00025628" w:rsidRPr="00676D7C" w:rsidRDefault="00025628" w:rsidP="007D1A9F">
            <w:pPr>
              <w:tabs>
                <w:tab w:val="left" w:pos="2835"/>
              </w:tabs>
              <w:jc w:val="center"/>
              <w:rPr>
                <w:rFonts w:eastAsia="標楷體"/>
                <w:szCs w:val="24"/>
              </w:rPr>
            </w:pPr>
            <w:r w:rsidRPr="00676D7C">
              <w:rPr>
                <w:lang w:bidi="en-US"/>
              </w:rPr>
              <w:t>____ academic year–____ academic year</w:t>
            </w:r>
          </w:p>
        </w:tc>
        <w:tc>
          <w:tcPr>
            <w:tcW w:w="2498" w:type="dxa"/>
          </w:tcPr>
          <w:p w14:paraId="7A47C9FE" w14:textId="77777777" w:rsidR="00025628" w:rsidRPr="00676D7C" w:rsidRDefault="00025628" w:rsidP="00C01494">
            <w:pPr>
              <w:tabs>
                <w:tab w:val="left" w:pos="2835"/>
              </w:tabs>
              <w:jc w:val="right"/>
              <w:rPr>
                <w:rFonts w:eastAsia="標楷體"/>
                <w:szCs w:val="24"/>
              </w:rPr>
            </w:pPr>
            <w:r w:rsidRPr="00676D7C">
              <w:rPr>
                <w:lang w:bidi="en-US"/>
              </w:rPr>
              <w:t>Unit: NT$</w:t>
            </w:r>
          </w:p>
        </w:tc>
      </w:tr>
    </w:tbl>
    <w:p w14:paraId="0932820E" w14:textId="77777777" w:rsidR="00025628" w:rsidRPr="00676D7C" w:rsidRDefault="00025628" w:rsidP="00025628">
      <w:pPr>
        <w:widowControl/>
        <w:jc w:val="right"/>
        <w:rPr>
          <w:rFonts w:eastAsia="標楷體"/>
          <w:szCs w:val="24"/>
        </w:rPr>
      </w:pPr>
    </w:p>
    <w:tbl>
      <w:tblPr>
        <w:tblW w:w="10343" w:type="dxa"/>
        <w:jc w:val="center"/>
        <w:tblLayout w:type="fixed"/>
        <w:tblCellMar>
          <w:left w:w="28" w:type="dxa"/>
          <w:right w:w="28" w:type="dxa"/>
        </w:tblCellMar>
        <w:tblLook w:val="04A0" w:firstRow="1" w:lastRow="0" w:firstColumn="1" w:lastColumn="0" w:noHBand="0" w:noVBand="1"/>
      </w:tblPr>
      <w:tblGrid>
        <w:gridCol w:w="2392"/>
        <w:gridCol w:w="1559"/>
        <w:gridCol w:w="1441"/>
        <w:gridCol w:w="1266"/>
        <w:gridCol w:w="1418"/>
        <w:gridCol w:w="1417"/>
        <w:gridCol w:w="850"/>
      </w:tblGrid>
      <w:tr w:rsidR="00025628" w:rsidRPr="00676D7C" w14:paraId="0C49BADC" w14:textId="77777777" w:rsidTr="00C01494">
        <w:trPr>
          <w:trHeight w:val="495"/>
          <w:jc w:val="center"/>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056F" w14:textId="0F420CDB" w:rsidR="00025628" w:rsidRPr="00676D7C" w:rsidRDefault="00025628" w:rsidP="00C01494">
            <w:pPr>
              <w:widowControl/>
              <w:jc w:val="center"/>
              <w:rPr>
                <w:rFonts w:eastAsia="標楷體"/>
                <w:kern w:val="0"/>
                <w:sz w:val="22"/>
                <w:szCs w:val="22"/>
              </w:rPr>
            </w:pPr>
            <w:r w:rsidRPr="00676D7C">
              <w:rPr>
                <w:kern w:val="0"/>
                <w:sz w:val="22"/>
                <w:lang w:bidi="en-US"/>
              </w:rPr>
              <w:t>Item</w:t>
            </w:r>
          </w:p>
        </w:tc>
        <w:tc>
          <w:tcPr>
            <w:tcW w:w="1559" w:type="dxa"/>
            <w:tcBorders>
              <w:top w:val="single" w:sz="4" w:space="0" w:color="auto"/>
              <w:left w:val="nil"/>
              <w:bottom w:val="single" w:sz="4" w:space="0" w:color="auto"/>
              <w:right w:val="single" w:sz="4" w:space="0" w:color="auto"/>
            </w:tcBorders>
            <w:vAlign w:val="center"/>
          </w:tcPr>
          <w:p w14:paraId="4455CFA7" w14:textId="73F3DE2F" w:rsidR="00025628" w:rsidRPr="00676D7C" w:rsidRDefault="00025628" w:rsidP="00025628">
            <w:pPr>
              <w:widowControl/>
              <w:jc w:val="center"/>
              <w:rPr>
                <w:rFonts w:eastAsia="標楷體"/>
                <w:kern w:val="0"/>
                <w:sz w:val="22"/>
                <w:szCs w:val="22"/>
              </w:rPr>
            </w:pPr>
            <w:r w:rsidRPr="00676D7C">
              <w:rPr>
                <w:kern w:val="0"/>
                <w:sz w:val="22"/>
                <w:lang w:bidi="en-US"/>
              </w:rPr>
              <w:t>(N+2) Estimated accounts for the academic year</w:t>
            </w:r>
          </w:p>
        </w:tc>
        <w:tc>
          <w:tcPr>
            <w:tcW w:w="1441" w:type="dxa"/>
            <w:tcBorders>
              <w:top w:val="single" w:sz="4" w:space="0" w:color="auto"/>
              <w:left w:val="single" w:sz="4" w:space="0" w:color="auto"/>
              <w:bottom w:val="single" w:sz="4" w:space="0" w:color="auto"/>
              <w:right w:val="single" w:sz="4" w:space="0" w:color="auto"/>
            </w:tcBorders>
            <w:vAlign w:val="center"/>
          </w:tcPr>
          <w:p w14:paraId="07CB659F" w14:textId="6D9FACDA" w:rsidR="00025628" w:rsidRPr="00676D7C" w:rsidRDefault="00025628" w:rsidP="00025628">
            <w:pPr>
              <w:widowControl/>
              <w:jc w:val="center"/>
              <w:rPr>
                <w:rFonts w:eastAsia="標楷體"/>
                <w:kern w:val="0"/>
                <w:sz w:val="22"/>
                <w:szCs w:val="22"/>
              </w:rPr>
            </w:pPr>
            <w:r w:rsidRPr="00676D7C">
              <w:rPr>
                <w:kern w:val="0"/>
                <w:sz w:val="22"/>
                <w:lang w:bidi="en-US"/>
              </w:rPr>
              <w:t>(N+1) Estimated accounts for the academic year</w:t>
            </w:r>
          </w:p>
        </w:tc>
        <w:tc>
          <w:tcPr>
            <w:tcW w:w="126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1062CED" w14:textId="21B72A19" w:rsidR="00025628" w:rsidRPr="00676D7C" w:rsidRDefault="00025628" w:rsidP="00C01494">
            <w:pPr>
              <w:widowControl/>
              <w:jc w:val="center"/>
              <w:rPr>
                <w:rFonts w:eastAsia="標楷體"/>
                <w:kern w:val="0"/>
                <w:sz w:val="22"/>
                <w:szCs w:val="22"/>
              </w:rPr>
            </w:pPr>
            <w:r w:rsidRPr="00676D7C">
              <w:rPr>
                <w:kern w:val="0"/>
                <w:sz w:val="22"/>
                <w:lang w:bidi="en-US"/>
              </w:rPr>
              <w:t>(N) Budgeted accounts for the academic year</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04F6415D" w14:textId="0AD6C126" w:rsidR="00025628" w:rsidRPr="00676D7C" w:rsidRDefault="00025628" w:rsidP="00C01494">
            <w:pPr>
              <w:widowControl/>
              <w:jc w:val="center"/>
              <w:rPr>
                <w:rFonts w:eastAsia="標楷體"/>
                <w:kern w:val="0"/>
                <w:sz w:val="22"/>
                <w:szCs w:val="22"/>
              </w:rPr>
            </w:pPr>
            <w:r w:rsidRPr="00676D7C">
              <w:rPr>
                <w:kern w:val="0"/>
                <w:sz w:val="22"/>
                <w:lang w:bidi="en-US"/>
              </w:rPr>
              <w:t>(N-1) Estimated final accounts for the academic year</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76364846" w14:textId="6BBC8DE4" w:rsidR="00025628" w:rsidRPr="00676D7C" w:rsidRDefault="00025628" w:rsidP="00C01494">
            <w:pPr>
              <w:widowControl/>
              <w:jc w:val="center"/>
              <w:rPr>
                <w:rFonts w:eastAsia="標楷體"/>
                <w:kern w:val="0"/>
                <w:sz w:val="22"/>
                <w:szCs w:val="22"/>
              </w:rPr>
            </w:pPr>
            <w:r w:rsidRPr="00676D7C">
              <w:rPr>
                <w:kern w:val="0"/>
                <w:sz w:val="22"/>
                <w:lang w:bidi="en-US"/>
              </w:rPr>
              <w:t>(N-2) Final accounts for the academic year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7FAE2D" w14:textId="77777777" w:rsidR="00025628" w:rsidRPr="00676D7C" w:rsidRDefault="00025628" w:rsidP="00C01494">
            <w:pPr>
              <w:widowControl/>
              <w:jc w:val="center"/>
              <w:rPr>
                <w:rFonts w:eastAsia="標楷體"/>
                <w:kern w:val="0"/>
                <w:sz w:val="22"/>
                <w:szCs w:val="22"/>
              </w:rPr>
            </w:pPr>
            <w:r w:rsidRPr="00676D7C">
              <w:rPr>
                <w:kern w:val="0"/>
                <w:sz w:val="22"/>
                <w:lang w:bidi="en-US"/>
              </w:rPr>
              <w:t>Remarks</w:t>
            </w:r>
          </w:p>
        </w:tc>
      </w:tr>
      <w:tr w:rsidR="00025628" w:rsidRPr="00676D7C" w14:paraId="5F7E58C5"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3923A7B" w14:textId="77777777" w:rsidR="00025628" w:rsidRPr="00676D7C" w:rsidRDefault="00025628" w:rsidP="00C01494">
            <w:pPr>
              <w:widowControl/>
              <w:rPr>
                <w:rFonts w:eastAsia="標楷體"/>
                <w:bCs/>
                <w:kern w:val="0"/>
                <w:sz w:val="22"/>
                <w:szCs w:val="22"/>
              </w:rPr>
            </w:pPr>
            <w:r w:rsidRPr="00676D7C">
              <w:rPr>
                <w:kern w:val="0"/>
                <w:sz w:val="22"/>
                <w:lang w:bidi="en-US"/>
              </w:rPr>
              <w:t>Current revenue in cash (A)</w:t>
            </w:r>
          </w:p>
        </w:tc>
        <w:tc>
          <w:tcPr>
            <w:tcW w:w="1559" w:type="dxa"/>
            <w:tcBorders>
              <w:top w:val="single" w:sz="4" w:space="0" w:color="auto"/>
              <w:left w:val="nil"/>
              <w:bottom w:val="single" w:sz="4" w:space="0" w:color="auto"/>
              <w:right w:val="single" w:sz="4" w:space="0" w:color="auto"/>
            </w:tcBorders>
          </w:tcPr>
          <w:p w14:paraId="1BDA28C6"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1B5AEE3A"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A71E6B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4EABA994"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A958316"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4D2A12F"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63384540"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D206F76" w14:textId="77777777" w:rsidR="00025628" w:rsidRPr="00676D7C" w:rsidRDefault="00025628" w:rsidP="00C01494">
            <w:pPr>
              <w:widowControl/>
              <w:rPr>
                <w:rFonts w:eastAsia="標楷體"/>
                <w:bCs/>
                <w:kern w:val="0"/>
                <w:sz w:val="22"/>
                <w:szCs w:val="22"/>
              </w:rPr>
            </w:pPr>
            <w:r w:rsidRPr="00676D7C">
              <w:rPr>
                <w:kern w:val="0"/>
                <w:sz w:val="22"/>
                <w:lang w:bidi="en-US"/>
              </w:rPr>
              <w:t>Current expenditure in cash (B)</w:t>
            </w:r>
          </w:p>
        </w:tc>
        <w:tc>
          <w:tcPr>
            <w:tcW w:w="1559" w:type="dxa"/>
            <w:tcBorders>
              <w:top w:val="single" w:sz="4" w:space="0" w:color="auto"/>
              <w:left w:val="nil"/>
              <w:bottom w:val="single" w:sz="4" w:space="0" w:color="auto"/>
              <w:right w:val="single" w:sz="4" w:space="0" w:color="auto"/>
            </w:tcBorders>
          </w:tcPr>
          <w:p w14:paraId="3060B8F1"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9A3BC70"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6980C1B8"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0B94900E"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5D67254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590D02FB"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193627F6"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0C5A1F0" w14:textId="77777777" w:rsidR="00025628" w:rsidRPr="00676D7C" w:rsidRDefault="00025628" w:rsidP="00C01494">
            <w:pPr>
              <w:widowControl/>
              <w:rPr>
                <w:rFonts w:eastAsia="標楷體"/>
                <w:bCs/>
                <w:kern w:val="0"/>
                <w:sz w:val="22"/>
                <w:szCs w:val="22"/>
              </w:rPr>
            </w:pPr>
            <w:r w:rsidRPr="00676D7C">
              <w:rPr>
                <w:kern w:val="0"/>
                <w:sz w:val="22"/>
                <w:lang w:bidi="en-US"/>
              </w:rPr>
              <w:t>Current cash profit (loss)</w:t>
            </w:r>
            <w:r w:rsidRPr="00676D7C">
              <w:rPr>
                <w:rFonts w:eastAsia="標楷體"/>
                <w:bCs/>
                <w:kern w:val="0"/>
                <w:sz w:val="22"/>
                <w:szCs w:val="22"/>
              </w:rPr>
              <w:t>(C)=(A)-(B)</w:t>
            </w:r>
          </w:p>
        </w:tc>
        <w:tc>
          <w:tcPr>
            <w:tcW w:w="1559" w:type="dxa"/>
            <w:tcBorders>
              <w:top w:val="single" w:sz="4" w:space="0" w:color="auto"/>
              <w:left w:val="nil"/>
              <w:bottom w:val="single" w:sz="4" w:space="0" w:color="auto"/>
              <w:right w:val="single" w:sz="4" w:space="0" w:color="auto"/>
            </w:tcBorders>
          </w:tcPr>
          <w:p w14:paraId="38E22711"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57017777"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6E50EFB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32081C83"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C3AA4E1"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70D43D07"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1F2D3BAC"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4DA7C9EE" w14:textId="77777777" w:rsidR="00025628" w:rsidRPr="00676D7C" w:rsidRDefault="00025628" w:rsidP="00C01494">
            <w:pPr>
              <w:widowControl/>
              <w:rPr>
                <w:rFonts w:eastAsia="標楷體"/>
                <w:bCs/>
                <w:kern w:val="0"/>
                <w:sz w:val="22"/>
                <w:szCs w:val="22"/>
              </w:rPr>
            </w:pPr>
            <w:r w:rsidRPr="00676D7C">
              <w:rPr>
                <w:kern w:val="0"/>
                <w:sz w:val="22"/>
                <w:lang w:bidi="en-US"/>
              </w:rPr>
              <w:t>Revenue in cash from sale of assets (D)</w:t>
            </w:r>
          </w:p>
        </w:tc>
        <w:tc>
          <w:tcPr>
            <w:tcW w:w="1559" w:type="dxa"/>
            <w:tcBorders>
              <w:top w:val="single" w:sz="4" w:space="0" w:color="auto"/>
              <w:left w:val="nil"/>
              <w:bottom w:val="single" w:sz="4" w:space="0" w:color="auto"/>
              <w:right w:val="single" w:sz="4" w:space="0" w:color="auto"/>
            </w:tcBorders>
          </w:tcPr>
          <w:p w14:paraId="38FA86D4"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7E1344E9"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44478CF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07F6BB6B"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1F809E63"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2448FD61"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4933E747"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2556E943" w14:textId="77777777" w:rsidR="00025628" w:rsidRPr="00676D7C" w:rsidRDefault="00025628" w:rsidP="00C01494">
            <w:pPr>
              <w:widowControl/>
              <w:rPr>
                <w:rFonts w:eastAsia="標楷體"/>
                <w:bCs/>
                <w:kern w:val="0"/>
                <w:sz w:val="22"/>
                <w:szCs w:val="22"/>
              </w:rPr>
            </w:pPr>
            <w:r w:rsidRPr="00676D7C">
              <w:rPr>
                <w:kern w:val="0"/>
                <w:sz w:val="22"/>
                <w:lang w:bidi="en-US"/>
              </w:rPr>
              <w:t>Expenditure in cash for acquisition of movable property, intangible assets and other assets (E)</w:t>
            </w:r>
          </w:p>
        </w:tc>
        <w:tc>
          <w:tcPr>
            <w:tcW w:w="1559" w:type="dxa"/>
            <w:tcBorders>
              <w:top w:val="single" w:sz="4" w:space="0" w:color="auto"/>
              <w:left w:val="nil"/>
              <w:bottom w:val="single" w:sz="4" w:space="0" w:color="auto"/>
              <w:right w:val="single" w:sz="4" w:space="0" w:color="auto"/>
            </w:tcBorders>
          </w:tcPr>
          <w:p w14:paraId="123F7686"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27B2BB96"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ED33938"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5846D702"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0B3546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6AB8A8E2"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01D616DB"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673C6E53" w14:textId="77777777" w:rsidR="00025628" w:rsidRPr="00676D7C" w:rsidRDefault="00025628" w:rsidP="00C01494">
            <w:pPr>
              <w:widowControl/>
              <w:rPr>
                <w:rFonts w:eastAsia="標楷體"/>
                <w:bCs/>
                <w:kern w:val="0"/>
                <w:sz w:val="22"/>
                <w:szCs w:val="22"/>
              </w:rPr>
            </w:pPr>
            <w:r w:rsidRPr="00676D7C">
              <w:rPr>
                <w:kern w:val="0"/>
                <w:sz w:val="22"/>
                <w:lang w:bidi="en-US"/>
              </w:rPr>
              <w:t>Cash profit or loss before deduction of the real estate expenditure (F)=(C)+(D)-(E)</w:t>
            </w:r>
          </w:p>
        </w:tc>
        <w:tc>
          <w:tcPr>
            <w:tcW w:w="1559" w:type="dxa"/>
            <w:tcBorders>
              <w:top w:val="single" w:sz="4" w:space="0" w:color="auto"/>
              <w:left w:val="nil"/>
              <w:bottom w:val="single" w:sz="4" w:space="0" w:color="auto"/>
              <w:right w:val="single" w:sz="4" w:space="0" w:color="auto"/>
            </w:tcBorders>
          </w:tcPr>
          <w:p w14:paraId="146156B3"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7547BDC2"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C47A62C"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43BED90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0B97A7E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540FEBCE"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69AB57A5"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0D377AF2" w14:textId="77777777" w:rsidR="00025628" w:rsidRPr="00676D7C" w:rsidRDefault="00025628" w:rsidP="00C01494">
            <w:pPr>
              <w:widowControl/>
              <w:rPr>
                <w:rFonts w:eastAsia="標楷體"/>
                <w:bCs/>
                <w:kern w:val="0"/>
                <w:sz w:val="22"/>
                <w:szCs w:val="22"/>
              </w:rPr>
            </w:pPr>
            <w:r w:rsidRPr="00676D7C">
              <w:rPr>
                <w:kern w:val="0"/>
                <w:sz w:val="22"/>
                <w:lang w:bidi="en-US"/>
              </w:rPr>
              <w:t>Expenditure in cash for acquisition of real estate (G)</w:t>
            </w:r>
          </w:p>
        </w:tc>
        <w:tc>
          <w:tcPr>
            <w:tcW w:w="1559" w:type="dxa"/>
            <w:tcBorders>
              <w:top w:val="single" w:sz="4" w:space="0" w:color="auto"/>
              <w:left w:val="nil"/>
              <w:bottom w:val="single" w:sz="4" w:space="0" w:color="auto"/>
              <w:right w:val="single" w:sz="4" w:space="0" w:color="auto"/>
            </w:tcBorders>
          </w:tcPr>
          <w:p w14:paraId="24744FEA"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1D2A7EBF"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24D1934"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62CC9760"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5DD817E7"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619DFCB"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6312993C" w14:textId="77777777" w:rsidTr="00C01494">
        <w:trPr>
          <w:trHeight w:val="285"/>
          <w:jc w:val="center"/>
        </w:trPr>
        <w:tc>
          <w:tcPr>
            <w:tcW w:w="2392" w:type="dxa"/>
            <w:tcBorders>
              <w:top w:val="nil"/>
              <w:left w:val="single" w:sz="4" w:space="0" w:color="auto"/>
              <w:bottom w:val="single" w:sz="4" w:space="0" w:color="auto"/>
              <w:right w:val="single" w:sz="4" w:space="0" w:color="auto"/>
            </w:tcBorders>
            <w:shd w:val="clear" w:color="auto" w:fill="auto"/>
            <w:vAlign w:val="center"/>
            <w:hideMark/>
          </w:tcPr>
          <w:p w14:paraId="6D4E3A2B" w14:textId="77777777" w:rsidR="00025628" w:rsidRPr="00676D7C" w:rsidRDefault="00025628" w:rsidP="00C01494">
            <w:pPr>
              <w:widowControl/>
              <w:rPr>
                <w:rFonts w:eastAsia="標楷體"/>
                <w:bCs/>
                <w:kern w:val="0"/>
                <w:sz w:val="22"/>
                <w:szCs w:val="22"/>
              </w:rPr>
            </w:pPr>
            <w:r w:rsidRPr="00676D7C">
              <w:rPr>
                <w:kern w:val="0"/>
                <w:sz w:val="22"/>
                <w:lang w:bidi="en-US"/>
              </w:rPr>
              <w:t>Borrowing of revenue in cash (H)</w:t>
            </w:r>
          </w:p>
        </w:tc>
        <w:tc>
          <w:tcPr>
            <w:tcW w:w="1559" w:type="dxa"/>
            <w:tcBorders>
              <w:top w:val="single" w:sz="4" w:space="0" w:color="auto"/>
              <w:left w:val="nil"/>
              <w:bottom w:val="single" w:sz="4" w:space="0" w:color="auto"/>
              <w:right w:val="single" w:sz="4" w:space="0" w:color="auto"/>
            </w:tcBorders>
          </w:tcPr>
          <w:p w14:paraId="6D1A6CAB"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29C7CF70"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hideMark/>
          </w:tcPr>
          <w:p w14:paraId="716DC424"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hideMark/>
          </w:tcPr>
          <w:p w14:paraId="1B0A8BB9"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hideMark/>
          </w:tcPr>
          <w:p w14:paraId="7E9EE862"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3145EFF0"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78B34519" w14:textId="77777777" w:rsidTr="00C01494">
        <w:trPr>
          <w:trHeight w:val="285"/>
          <w:jc w:val="center"/>
        </w:trPr>
        <w:tc>
          <w:tcPr>
            <w:tcW w:w="2392" w:type="dxa"/>
            <w:tcBorders>
              <w:top w:val="nil"/>
              <w:left w:val="single" w:sz="4" w:space="0" w:color="auto"/>
              <w:bottom w:val="single" w:sz="4" w:space="0" w:color="auto"/>
              <w:right w:val="single" w:sz="4" w:space="0" w:color="auto"/>
            </w:tcBorders>
            <w:shd w:val="clear" w:color="auto" w:fill="auto"/>
            <w:vAlign w:val="center"/>
            <w:hideMark/>
          </w:tcPr>
          <w:p w14:paraId="5B8D84D6" w14:textId="77777777" w:rsidR="00025628" w:rsidRPr="00676D7C" w:rsidRDefault="00025628" w:rsidP="00C01494">
            <w:pPr>
              <w:widowControl/>
              <w:rPr>
                <w:rFonts w:eastAsia="標楷體"/>
                <w:bCs/>
                <w:kern w:val="0"/>
                <w:sz w:val="22"/>
                <w:szCs w:val="22"/>
              </w:rPr>
            </w:pPr>
            <w:r w:rsidRPr="00676D7C">
              <w:rPr>
                <w:kern w:val="0"/>
                <w:sz w:val="22"/>
                <w:lang w:bidi="en-US"/>
              </w:rPr>
              <w:t>Repayment of expenditure in cash (I)</w:t>
            </w:r>
          </w:p>
        </w:tc>
        <w:tc>
          <w:tcPr>
            <w:tcW w:w="1559" w:type="dxa"/>
            <w:tcBorders>
              <w:top w:val="single" w:sz="4" w:space="0" w:color="auto"/>
              <w:left w:val="nil"/>
              <w:bottom w:val="single" w:sz="4" w:space="0" w:color="auto"/>
              <w:right w:val="single" w:sz="4" w:space="0" w:color="auto"/>
            </w:tcBorders>
          </w:tcPr>
          <w:p w14:paraId="5F2DF11D" w14:textId="77777777" w:rsidR="00025628" w:rsidRPr="00676D7C" w:rsidRDefault="00025628" w:rsidP="00C01494">
            <w:pPr>
              <w:widowControl/>
              <w:rPr>
                <w:rFonts w:eastAsia="標楷體"/>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087CA8B" w14:textId="77777777" w:rsidR="00025628" w:rsidRPr="00676D7C" w:rsidRDefault="00025628" w:rsidP="00C01494">
            <w:pPr>
              <w:widowControl/>
              <w:rPr>
                <w:rFonts w:eastAsia="標楷體"/>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hideMark/>
          </w:tcPr>
          <w:p w14:paraId="7471E446"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hideMark/>
          </w:tcPr>
          <w:p w14:paraId="504F50F5"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hideMark/>
          </w:tcPr>
          <w:p w14:paraId="0DE1B23B" w14:textId="77777777" w:rsidR="00025628" w:rsidRPr="00676D7C" w:rsidRDefault="00025628" w:rsidP="00C01494">
            <w:pPr>
              <w:widowControl/>
              <w:rPr>
                <w:rFonts w:eastAsia="標楷體"/>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267F3224"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28A3F4DB"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106ECEDD" w14:textId="77777777" w:rsidR="00025628" w:rsidRPr="00676D7C" w:rsidRDefault="00025628" w:rsidP="00C01494">
            <w:pPr>
              <w:widowControl/>
              <w:rPr>
                <w:rFonts w:eastAsia="標楷體"/>
                <w:bCs/>
                <w:kern w:val="0"/>
                <w:sz w:val="22"/>
                <w:szCs w:val="22"/>
              </w:rPr>
            </w:pPr>
            <w:r w:rsidRPr="00676D7C">
              <w:rPr>
                <w:kern w:val="0"/>
                <w:sz w:val="22"/>
                <w:lang w:bidi="en-US"/>
              </w:rPr>
              <w:t>Adjustment of effect of the receipts and payments in cash for the current period (J)</w:t>
            </w:r>
          </w:p>
        </w:tc>
        <w:tc>
          <w:tcPr>
            <w:tcW w:w="1559" w:type="dxa"/>
            <w:tcBorders>
              <w:top w:val="single" w:sz="4" w:space="0" w:color="auto"/>
              <w:left w:val="nil"/>
              <w:bottom w:val="single" w:sz="4" w:space="0" w:color="auto"/>
              <w:right w:val="single" w:sz="4" w:space="0" w:color="auto"/>
            </w:tcBorders>
          </w:tcPr>
          <w:p w14:paraId="0602B4A7" w14:textId="77777777" w:rsidR="00025628" w:rsidRPr="00676D7C" w:rsidRDefault="00025628" w:rsidP="00C01494">
            <w:pPr>
              <w:widowControl/>
              <w:rPr>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30D91F45" w14:textId="77777777" w:rsidR="00025628" w:rsidRPr="00676D7C" w:rsidRDefault="00025628" w:rsidP="00C01494">
            <w:pPr>
              <w:widowControl/>
              <w:rPr>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491612D"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2849BD49"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FEF6D5E" w14:textId="77777777" w:rsidR="00025628" w:rsidRPr="00676D7C" w:rsidRDefault="00025628" w:rsidP="00C01494">
            <w:pPr>
              <w:widowControl/>
              <w:rPr>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0F436C71"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52EE1F14"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34F54C2D" w14:textId="77777777" w:rsidR="00025628" w:rsidRPr="00676D7C" w:rsidRDefault="00025628" w:rsidP="00C01494">
            <w:pPr>
              <w:widowControl/>
              <w:rPr>
                <w:rFonts w:eastAsia="標楷體"/>
                <w:bCs/>
                <w:kern w:val="0"/>
                <w:sz w:val="22"/>
                <w:szCs w:val="22"/>
              </w:rPr>
            </w:pPr>
            <w:r w:rsidRPr="00676D7C">
              <w:rPr>
                <w:kern w:val="0"/>
                <w:sz w:val="22"/>
                <w:lang w:bidi="en-US"/>
              </w:rPr>
              <w:t>Net inflow (outflow) from the cash and bank deposits for the current period (K)=F-G+H-I+J</w:t>
            </w:r>
          </w:p>
        </w:tc>
        <w:tc>
          <w:tcPr>
            <w:tcW w:w="1559" w:type="dxa"/>
            <w:tcBorders>
              <w:top w:val="single" w:sz="4" w:space="0" w:color="auto"/>
              <w:left w:val="nil"/>
              <w:bottom w:val="single" w:sz="4" w:space="0" w:color="auto"/>
              <w:right w:val="single" w:sz="4" w:space="0" w:color="auto"/>
            </w:tcBorders>
          </w:tcPr>
          <w:p w14:paraId="4178334A" w14:textId="77777777" w:rsidR="00025628" w:rsidRPr="00676D7C" w:rsidRDefault="00025628" w:rsidP="00C01494">
            <w:pPr>
              <w:widowControl/>
              <w:rPr>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3B5468A9" w14:textId="77777777" w:rsidR="00025628" w:rsidRPr="00676D7C" w:rsidRDefault="00025628" w:rsidP="00C01494">
            <w:pPr>
              <w:widowControl/>
              <w:rPr>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303FFFE0"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2247FE1B"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EEC2175" w14:textId="77777777" w:rsidR="00025628" w:rsidRPr="00676D7C" w:rsidRDefault="00025628" w:rsidP="00C01494">
            <w:pPr>
              <w:widowControl/>
              <w:rPr>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03CC6292"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1A3B5AF6"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142B2A45" w14:textId="77777777" w:rsidR="00025628" w:rsidRPr="00676D7C" w:rsidRDefault="00025628" w:rsidP="00C01494">
            <w:pPr>
              <w:widowControl/>
              <w:rPr>
                <w:rFonts w:eastAsia="標楷體"/>
                <w:bCs/>
                <w:kern w:val="0"/>
                <w:sz w:val="22"/>
                <w:szCs w:val="22"/>
              </w:rPr>
            </w:pPr>
            <w:r w:rsidRPr="00676D7C">
              <w:rPr>
                <w:kern w:val="0"/>
                <w:sz w:val="22"/>
                <w:lang w:bidi="en-US"/>
              </w:rPr>
              <w:t>Balance of cash and bank deposits at the beginning of the period (L)</w:t>
            </w:r>
          </w:p>
        </w:tc>
        <w:tc>
          <w:tcPr>
            <w:tcW w:w="1559" w:type="dxa"/>
            <w:tcBorders>
              <w:top w:val="single" w:sz="4" w:space="0" w:color="auto"/>
              <w:left w:val="nil"/>
              <w:bottom w:val="single" w:sz="4" w:space="0" w:color="auto"/>
              <w:right w:val="single" w:sz="4" w:space="0" w:color="auto"/>
            </w:tcBorders>
          </w:tcPr>
          <w:p w14:paraId="57015109" w14:textId="77777777" w:rsidR="00025628" w:rsidRPr="00676D7C" w:rsidRDefault="00025628" w:rsidP="00C01494">
            <w:pPr>
              <w:widowControl/>
              <w:rPr>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688EBA68" w14:textId="77777777" w:rsidR="00025628" w:rsidRPr="00676D7C" w:rsidRDefault="00025628" w:rsidP="00C01494">
            <w:pPr>
              <w:widowControl/>
              <w:rPr>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46921673"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6D741E7B"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1AC23352" w14:textId="77777777" w:rsidR="00025628" w:rsidRPr="00676D7C" w:rsidRDefault="00025628" w:rsidP="00C01494">
            <w:pPr>
              <w:widowControl/>
              <w:rPr>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27379427" w14:textId="77777777" w:rsidR="00025628" w:rsidRPr="00676D7C" w:rsidRDefault="00025628" w:rsidP="00C01494">
            <w:pPr>
              <w:widowControl/>
              <w:rPr>
                <w:kern w:val="0"/>
                <w:sz w:val="22"/>
                <w:szCs w:val="22"/>
              </w:rPr>
            </w:pPr>
            <w:r w:rsidRPr="00676D7C">
              <w:rPr>
                <w:kern w:val="0"/>
                <w:sz w:val="22"/>
                <w:lang w:bidi="en-US"/>
              </w:rPr>
              <w:t xml:space="preserve">　</w:t>
            </w:r>
          </w:p>
        </w:tc>
      </w:tr>
      <w:tr w:rsidR="00025628" w:rsidRPr="00676D7C" w14:paraId="41277AF8" w14:textId="77777777" w:rsidTr="00C01494">
        <w:trPr>
          <w:trHeight w:val="390"/>
          <w:jc w:val="center"/>
        </w:trPr>
        <w:tc>
          <w:tcPr>
            <w:tcW w:w="2392" w:type="dxa"/>
            <w:tcBorders>
              <w:top w:val="nil"/>
              <w:left w:val="single" w:sz="4" w:space="0" w:color="auto"/>
              <w:bottom w:val="single" w:sz="4" w:space="0" w:color="auto"/>
              <w:right w:val="single" w:sz="4" w:space="0" w:color="auto"/>
            </w:tcBorders>
            <w:shd w:val="clear" w:color="auto" w:fill="auto"/>
            <w:noWrap/>
            <w:vAlign w:val="center"/>
            <w:hideMark/>
          </w:tcPr>
          <w:p w14:paraId="721D4B15" w14:textId="77777777" w:rsidR="00025628" w:rsidRPr="00676D7C" w:rsidRDefault="00025628" w:rsidP="00C01494">
            <w:pPr>
              <w:widowControl/>
              <w:rPr>
                <w:rFonts w:eastAsia="標楷體"/>
                <w:bCs/>
                <w:kern w:val="0"/>
                <w:sz w:val="22"/>
                <w:szCs w:val="22"/>
              </w:rPr>
            </w:pPr>
            <w:r w:rsidRPr="00676D7C">
              <w:rPr>
                <w:kern w:val="0"/>
                <w:sz w:val="22"/>
                <w:lang w:bidi="en-US"/>
              </w:rPr>
              <w:t>Balance of cash and bank deposits at the end of the period(M)=K+L</w:t>
            </w:r>
          </w:p>
        </w:tc>
        <w:tc>
          <w:tcPr>
            <w:tcW w:w="1559" w:type="dxa"/>
            <w:tcBorders>
              <w:top w:val="single" w:sz="4" w:space="0" w:color="auto"/>
              <w:left w:val="nil"/>
              <w:bottom w:val="single" w:sz="4" w:space="0" w:color="auto"/>
              <w:right w:val="single" w:sz="4" w:space="0" w:color="auto"/>
            </w:tcBorders>
          </w:tcPr>
          <w:p w14:paraId="68D65BEA" w14:textId="77777777" w:rsidR="00025628" w:rsidRPr="00676D7C" w:rsidRDefault="00025628" w:rsidP="00C01494">
            <w:pPr>
              <w:widowControl/>
              <w:rPr>
                <w:kern w:val="0"/>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2910072" w14:textId="77777777" w:rsidR="00025628" w:rsidRPr="00676D7C" w:rsidRDefault="00025628" w:rsidP="00C01494">
            <w:pPr>
              <w:widowControl/>
              <w:rPr>
                <w:kern w:val="0"/>
                <w:sz w:val="22"/>
                <w:szCs w:val="22"/>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FCAC020"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703953A1" w14:textId="77777777" w:rsidR="00025628" w:rsidRPr="00676D7C" w:rsidRDefault="00025628" w:rsidP="00C01494">
            <w:pPr>
              <w:widowControl/>
              <w:rPr>
                <w:kern w:val="0"/>
                <w:sz w:val="22"/>
                <w:szCs w:val="22"/>
              </w:rPr>
            </w:pPr>
            <w:r w:rsidRPr="00676D7C">
              <w:rPr>
                <w:kern w:val="0"/>
                <w:sz w:val="22"/>
                <w:lang w:bidi="en-US"/>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24A4DAF" w14:textId="77777777" w:rsidR="00025628" w:rsidRPr="00676D7C" w:rsidRDefault="00025628" w:rsidP="00C01494">
            <w:pPr>
              <w:widowControl/>
              <w:rPr>
                <w:kern w:val="0"/>
                <w:sz w:val="22"/>
                <w:szCs w:val="22"/>
              </w:rPr>
            </w:pPr>
            <w:r w:rsidRPr="00676D7C">
              <w:rPr>
                <w:kern w:val="0"/>
                <w:sz w:val="22"/>
                <w:lang w:bidi="en-US"/>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579318B3" w14:textId="77777777" w:rsidR="00025628" w:rsidRPr="00676D7C" w:rsidRDefault="00025628" w:rsidP="00C01494">
            <w:pPr>
              <w:widowControl/>
              <w:rPr>
                <w:kern w:val="0"/>
                <w:sz w:val="22"/>
                <w:szCs w:val="22"/>
              </w:rPr>
            </w:pPr>
            <w:r w:rsidRPr="00676D7C">
              <w:rPr>
                <w:kern w:val="0"/>
                <w:sz w:val="22"/>
                <w:lang w:bidi="en-US"/>
              </w:rPr>
              <w:t xml:space="preserve">　</w:t>
            </w:r>
          </w:p>
        </w:tc>
      </w:tr>
    </w:tbl>
    <w:p w14:paraId="3CA011B0" w14:textId="77777777" w:rsidR="00442F7B" w:rsidRDefault="00442F7B" w:rsidP="00025628">
      <w:pPr>
        <w:ind w:left="960" w:hangingChars="400" w:hanging="960"/>
        <w:rPr>
          <w:lang w:bidi="en-US"/>
        </w:rPr>
      </w:pPr>
    </w:p>
    <w:p w14:paraId="22A5642C" w14:textId="63D36820" w:rsidR="00025628" w:rsidRPr="00676D7C" w:rsidRDefault="00025628" w:rsidP="00025628">
      <w:pPr>
        <w:ind w:left="960" w:hangingChars="400" w:hanging="960"/>
        <w:rPr>
          <w:rFonts w:eastAsia="標楷體"/>
          <w:szCs w:val="24"/>
        </w:rPr>
      </w:pPr>
      <w:r w:rsidRPr="00676D7C">
        <w:rPr>
          <w:lang w:bidi="en-US"/>
        </w:rPr>
        <w:t>Attachment:</w:t>
      </w:r>
    </w:p>
    <w:tbl>
      <w:tblPr>
        <w:tblW w:w="103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A0" w:firstRow="1" w:lastRow="0" w:firstColumn="1" w:lastColumn="0" w:noHBand="0" w:noVBand="1"/>
      </w:tblPr>
      <w:tblGrid>
        <w:gridCol w:w="2564"/>
        <w:gridCol w:w="1387"/>
        <w:gridCol w:w="1441"/>
        <w:gridCol w:w="1266"/>
        <w:gridCol w:w="1418"/>
        <w:gridCol w:w="1417"/>
        <w:gridCol w:w="850"/>
      </w:tblGrid>
      <w:tr w:rsidR="00025628" w:rsidRPr="00676D7C" w14:paraId="7A097607" w14:textId="77777777" w:rsidTr="00C01494">
        <w:trPr>
          <w:trHeight w:val="495"/>
          <w:jc w:val="center"/>
        </w:trPr>
        <w:tc>
          <w:tcPr>
            <w:tcW w:w="2564" w:type="dxa"/>
            <w:shd w:val="clear" w:color="auto" w:fill="auto"/>
            <w:noWrap/>
            <w:vAlign w:val="center"/>
            <w:hideMark/>
          </w:tcPr>
          <w:p w14:paraId="3E00AAED" w14:textId="3B9C61C8" w:rsidR="00025628" w:rsidRPr="00676D7C" w:rsidRDefault="00025628" w:rsidP="00C01494">
            <w:pPr>
              <w:widowControl/>
              <w:jc w:val="center"/>
              <w:rPr>
                <w:rFonts w:eastAsia="標楷體"/>
                <w:kern w:val="0"/>
                <w:sz w:val="22"/>
                <w:szCs w:val="22"/>
              </w:rPr>
            </w:pPr>
            <w:r w:rsidRPr="00676D7C">
              <w:rPr>
                <w:kern w:val="0"/>
                <w:sz w:val="22"/>
                <w:lang w:bidi="en-US"/>
              </w:rPr>
              <w:t>Item</w:t>
            </w:r>
          </w:p>
        </w:tc>
        <w:tc>
          <w:tcPr>
            <w:tcW w:w="1387" w:type="dxa"/>
            <w:vAlign w:val="center"/>
          </w:tcPr>
          <w:p w14:paraId="292B27CC" w14:textId="79601C88" w:rsidR="00025628" w:rsidRPr="00676D7C" w:rsidRDefault="00025628" w:rsidP="00025628">
            <w:pPr>
              <w:widowControl/>
              <w:jc w:val="center"/>
              <w:rPr>
                <w:rFonts w:eastAsia="標楷體"/>
                <w:kern w:val="0"/>
                <w:sz w:val="22"/>
                <w:szCs w:val="22"/>
              </w:rPr>
            </w:pPr>
            <w:r w:rsidRPr="00676D7C">
              <w:rPr>
                <w:kern w:val="0"/>
                <w:sz w:val="22"/>
                <w:lang w:bidi="en-US"/>
              </w:rPr>
              <w:t>(N+2) Estimated accounts for the academic year</w:t>
            </w:r>
          </w:p>
        </w:tc>
        <w:tc>
          <w:tcPr>
            <w:tcW w:w="1441" w:type="dxa"/>
            <w:vAlign w:val="center"/>
          </w:tcPr>
          <w:p w14:paraId="77A277ED" w14:textId="0C4E7391" w:rsidR="00025628" w:rsidRPr="00676D7C" w:rsidRDefault="00025628" w:rsidP="00C01494">
            <w:pPr>
              <w:widowControl/>
              <w:jc w:val="center"/>
              <w:rPr>
                <w:rFonts w:eastAsia="標楷體"/>
                <w:kern w:val="0"/>
                <w:sz w:val="22"/>
                <w:szCs w:val="22"/>
              </w:rPr>
            </w:pPr>
            <w:r w:rsidRPr="00676D7C">
              <w:rPr>
                <w:kern w:val="0"/>
                <w:sz w:val="22"/>
                <w:lang w:bidi="en-US"/>
              </w:rPr>
              <w:t>(N+1) Academic year</w:t>
            </w:r>
          </w:p>
          <w:p w14:paraId="2EDFAF7E" w14:textId="77777777" w:rsidR="00025628" w:rsidRPr="00676D7C" w:rsidRDefault="00025628" w:rsidP="00C01494">
            <w:pPr>
              <w:widowControl/>
              <w:jc w:val="center"/>
              <w:rPr>
                <w:rFonts w:eastAsia="標楷體"/>
                <w:kern w:val="0"/>
                <w:sz w:val="22"/>
                <w:szCs w:val="22"/>
              </w:rPr>
            </w:pPr>
            <w:r w:rsidRPr="00676D7C">
              <w:rPr>
                <w:kern w:val="0"/>
                <w:sz w:val="22"/>
                <w:lang w:bidi="en-US"/>
              </w:rPr>
              <w:t>Estimated accounts</w:t>
            </w:r>
          </w:p>
        </w:tc>
        <w:tc>
          <w:tcPr>
            <w:tcW w:w="1266" w:type="dxa"/>
            <w:shd w:val="clear" w:color="000000" w:fill="auto"/>
            <w:vAlign w:val="center"/>
            <w:hideMark/>
          </w:tcPr>
          <w:p w14:paraId="565C39EE" w14:textId="7733764E" w:rsidR="00025628" w:rsidRPr="00676D7C" w:rsidRDefault="00025628" w:rsidP="00C01494">
            <w:pPr>
              <w:widowControl/>
              <w:jc w:val="center"/>
              <w:rPr>
                <w:rFonts w:eastAsia="標楷體"/>
                <w:kern w:val="0"/>
                <w:sz w:val="22"/>
                <w:szCs w:val="22"/>
              </w:rPr>
            </w:pPr>
            <w:r w:rsidRPr="00676D7C">
              <w:rPr>
                <w:kern w:val="0"/>
                <w:sz w:val="22"/>
                <w:lang w:bidi="en-US"/>
              </w:rPr>
              <w:t>(N) Budgeted accounts for the academic year</w:t>
            </w:r>
          </w:p>
        </w:tc>
        <w:tc>
          <w:tcPr>
            <w:tcW w:w="1418" w:type="dxa"/>
            <w:shd w:val="clear" w:color="000000" w:fill="auto"/>
            <w:vAlign w:val="center"/>
            <w:hideMark/>
          </w:tcPr>
          <w:p w14:paraId="2B275267" w14:textId="38B44470" w:rsidR="00025628" w:rsidRPr="00676D7C" w:rsidRDefault="00025628" w:rsidP="00C01494">
            <w:pPr>
              <w:widowControl/>
              <w:jc w:val="center"/>
              <w:rPr>
                <w:rFonts w:eastAsia="標楷體"/>
                <w:kern w:val="0"/>
                <w:sz w:val="22"/>
                <w:szCs w:val="22"/>
              </w:rPr>
            </w:pPr>
            <w:r w:rsidRPr="00676D7C">
              <w:rPr>
                <w:kern w:val="0"/>
                <w:sz w:val="22"/>
                <w:lang w:bidi="en-US"/>
              </w:rPr>
              <w:t>(N-1) Estimated final accounts for the academic year</w:t>
            </w:r>
          </w:p>
        </w:tc>
        <w:tc>
          <w:tcPr>
            <w:tcW w:w="1417" w:type="dxa"/>
            <w:shd w:val="clear" w:color="000000" w:fill="auto"/>
            <w:vAlign w:val="center"/>
            <w:hideMark/>
          </w:tcPr>
          <w:p w14:paraId="1E910553" w14:textId="76B25074" w:rsidR="00025628" w:rsidRPr="00676D7C" w:rsidRDefault="00025628" w:rsidP="00C01494">
            <w:pPr>
              <w:widowControl/>
              <w:jc w:val="center"/>
              <w:rPr>
                <w:rFonts w:eastAsia="標楷體"/>
                <w:kern w:val="0"/>
                <w:sz w:val="22"/>
                <w:szCs w:val="22"/>
              </w:rPr>
            </w:pPr>
            <w:r w:rsidRPr="00676D7C">
              <w:rPr>
                <w:kern w:val="0"/>
                <w:sz w:val="22"/>
                <w:lang w:bidi="en-US"/>
              </w:rPr>
              <w:t>(N-2) Final accounts for the academic year</w:t>
            </w:r>
          </w:p>
        </w:tc>
        <w:tc>
          <w:tcPr>
            <w:tcW w:w="850" w:type="dxa"/>
            <w:shd w:val="clear" w:color="auto" w:fill="auto"/>
            <w:vAlign w:val="center"/>
            <w:hideMark/>
          </w:tcPr>
          <w:p w14:paraId="3C85F4B4" w14:textId="77777777" w:rsidR="00025628" w:rsidRPr="00676D7C" w:rsidRDefault="00025628" w:rsidP="00C01494">
            <w:pPr>
              <w:widowControl/>
              <w:jc w:val="center"/>
              <w:rPr>
                <w:rFonts w:eastAsia="標楷體"/>
                <w:kern w:val="0"/>
                <w:sz w:val="22"/>
                <w:szCs w:val="22"/>
              </w:rPr>
            </w:pPr>
            <w:r w:rsidRPr="00676D7C">
              <w:rPr>
                <w:kern w:val="0"/>
                <w:sz w:val="22"/>
                <w:lang w:bidi="en-US"/>
              </w:rPr>
              <w:t>Remarks</w:t>
            </w:r>
          </w:p>
        </w:tc>
      </w:tr>
      <w:tr w:rsidR="00025628" w:rsidRPr="00676D7C" w14:paraId="36C2FC47" w14:textId="77777777" w:rsidTr="00C01494">
        <w:trPr>
          <w:trHeight w:val="257"/>
          <w:jc w:val="center"/>
        </w:trPr>
        <w:tc>
          <w:tcPr>
            <w:tcW w:w="2564" w:type="dxa"/>
            <w:shd w:val="clear" w:color="auto" w:fill="auto"/>
            <w:noWrap/>
            <w:vAlign w:val="center"/>
          </w:tcPr>
          <w:p w14:paraId="5801E62C" w14:textId="77777777" w:rsidR="00025628" w:rsidRPr="00676D7C" w:rsidRDefault="00025628" w:rsidP="00C01494">
            <w:pPr>
              <w:widowControl/>
              <w:rPr>
                <w:rFonts w:eastAsia="標楷體"/>
                <w:kern w:val="0"/>
                <w:sz w:val="22"/>
                <w:szCs w:val="22"/>
              </w:rPr>
            </w:pPr>
            <w:r w:rsidRPr="00676D7C">
              <w:rPr>
                <w:kern w:val="0"/>
                <w:sz w:val="22"/>
                <w:lang w:bidi="en-US"/>
              </w:rPr>
              <w:t>Balance of cash and bank deposits at the end of the period</w:t>
            </w:r>
          </w:p>
        </w:tc>
        <w:tc>
          <w:tcPr>
            <w:tcW w:w="1387" w:type="dxa"/>
            <w:vAlign w:val="center"/>
          </w:tcPr>
          <w:p w14:paraId="5BE81B19" w14:textId="77777777" w:rsidR="00025628" w:rsidRPr="00676D7C" w:rsidRDefault="00025628" w:rsidP="00C01494">
            <w:pPr>
              <w:widowControl/>
              <w:jc w:val="center"/>
              <w:rPr>
                <w:rFonts w:eastAsia="標楷體"/>
                <w:kern w:val="0"/>
                <w:szCs w:val="24"/>
              </w:rPr>
            </w:pPr>
          </w:p>
        </w:tc>
        <w:tc>
          <w:tcPr>
            <w:tcW w:w="1441" w:type="dxa"/>
            <w:vAlign w:val="center"/>
          </w:tcPr>
          <w:p w14:paraId="7264643F"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1066C0BF"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50FD1C9A"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193F2926"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271A4B2E" w14:textId="77777777" w:rsidR="00025628" w:rsidRPr="00676D7C" w:rsidRDefault="00025628" w:rsidP="00C01494">
            <w:pPr>
              <w:widowControl/>
              <w:jc w:val="center"/>
              <w:rPr>
                <w:rFonts w:eastAsia="標楷體"/>
                <w:kern w:val="0"/>
                <w:szCs w:val="24"/>
              </w:rPr>
            </w:pPr>
          </w:p>
        </w:tc>
      </w:tr>
      <w:tr w:rsidR="00025628" w:rsidRPr="00676D7C" w14:paraId="44164671" w14:textId="77777777" w:rsidTr="00C01494">
        <w:trPr>
          <w:trHeight w:val="257"/>
          <w:jc w:val="center"/>
        </w:trPr>
        <w:tc>
          <w:tcPr>
            <w:tcW w:w="2564" w:type="dxa"/>
            <w:shd w:val="clear" w:color="auto" w:fill="auto"/>
            <w:noWrap/>
            <w:vAlign w:val="center"/>
          </w:tcPr>
          <w:p w14:paraId="7154FE17" w14:textId="77777777" w:rsidR="00025628" w:rsidRPr="00676D7C" w:rsidRDefault="00025628" w:rsidP="00C01494">
            <w:pPr>
              <w:widowControl/>
              <w:rPr>
                <w:rFonts w:eastAsia="標楷體"/>
                <w:kern w:val="0"/>
                <w:sz w:val="22"/>
                <w:szCs w:val="22"/>
              </w:rPr>
            </w:pPr>
            <w:r w:rsidRPr="00676D7C">
              <w:rPr>
                <w:kern w:val="0"/>
                <w:sz w:val="22"/>
                <w:lang w:bidi="en-US"/>
              </w:rPr>
              <w:t>Add: Short-term realizable assets</w:t>
            </w:r>
          </w:p>
          <w:p w14:paraId="64A4B170" w14:textId="77777777" w:rsidR="00025628" w:rsidRPr="00676D7C" w:rsidRDefault="00025628" w:rsidP="00C01494">
            <w:pPr>
              <w:widowControl/>
              <w:rPr>
                <w:rFonts w:eastAsia="標楷體"/>
                <w:kern w:val="0"/>
                <w:sz w:val="22"/>
                <w:szCs w:val="22"/>
              </w:rPr>
            </w:pPr>
            <w:r w:rsidRPr="00676D7C">
              <w:rPr>
                <w:rFonts w:eastAsia="標楷體"/>
                <w:kern w:val="0"/>
                <w:sz w:val="22"/>
                <w:szCs w:val="22"/>
              </w:rPr>
              <w:t>(N)</w:t>
            </w:r>
            <w:r w:rsidRPr="00676D7C">
              <w:rPr>
                <w:rFonts w:eastAsia="標楷體"/>
                <w:kern w:val="0"/>
                <w:sz w:val="22"/>
                <w:szCs w:val="22"/>
              </w:rPr>
              <w:t>＝</w:t>
            </w:r>
            <w:r w:rsidRPr="00676D7C">
              <w:rPr>
                <w:rFonts w:eastAsia="標楷體"/>
                <w:kern w:val="0"/>
                <w:sz w:val="22"/>
                <w:szCs w:val="22"/>
              </w:rPr>
              <w:t>(1)+(2)+(3)</w:t>
            </w:r>
          </w:p>
        </w:tc>
        <w:tc>
          <w:tcPr>
            <w:tcW w:w="1387" w:type="dxa"/>
            <w:vAlign w:val="center"/>
          </w:tcPr>
          <w:p w14:paraId="1D3803E9" w14:textId="77777777" w:rsidR="00025628" w:rsidRPr="00676D7C" w:rsidRDefault="00025628" w:rsidP="00C01494">
            <w:pPr>
              <w:widowControl/>
              <w:jc w:val="center"/>
              <w:rPr>
                <w:rFonts w:eastAsia="標楷體"/>
                <w:kern w:val="0"/>
                <w:szCs w:val="24"/>
              </w:rPr>
            </w:pPr>
          </w:p>
        </w:tc>
        <w:tc>
          <w:tcPr>
            <w:tcW w:w="1441" w:type="dxa"/>
            <w:vAlign w:val="center"/>
          </w:tcPr>
          <w:p w14:paraId="08FABC8B"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161FCB22"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5CC09863"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63A30147"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7F74EF89" w14:textId="77777777" w:rsidR="00025628" w:rsidRPr="00676D7C" w:rsidRDefault="00025628" w:rsidP="00C01494">
            <w:pPr>
              <w:widowControl/>
              <w:jc w:val="center"/>
              <w:rPr>
                <w:rFonts w:eastAsia="標楷體"/>
                <w:kern w:val="0"/>
                <w:szCs w:val="24"/>
              </w:rPr>
            </w:pPr>
          </w:p>
        </w:tc>
      </w:tr>
      <w:tr w:rsidR="00025628" w:rsidRPr="00676D7C" w14:paraId="1092F998" w14:textId="77777777" w:rsidTr="00C01494">
        <w:trPr>
          <w:trHeight w:val="257"/>
          <w:jc w:val="center"/>
        </w:trPr>
        <w:tc>
          <w:tcPr>
            <w:tcW w:w="2564" w:type="dxa"/>
            <w:shd w:val="clear" w:color="auto" w:fill="auto"/>
            <w:noWrap/>
            <w:vAlign w:val="center"/>
          </w:tcPr>
          <w:p w14:paraId="259937A4" w14:textId="77777777" w:rsidR="00025628" w:rsidRPr="00676D7C" w:rsidRDefault="00025628" w:rsidP="00C01494">
            <w:pPr>
              <w:widowControl/>
              <w:ind w:leftChars="200" w:left="480"/>
              <w:rPr>
                <w:rFonts w:eastAsia="標楷體"/>
                <w:kern w:val="0"/>
                <w:sz w:val="22"/>
                <w:szCs w:val="22"/>
              </w:rPr>
            </w:pPr>
            <w:r w:rsidRPr="00676D7C">
              <w:rPr>
                <w:kern w:val="0"/>
                <w:sz w:val="22"/>
                <w:lang w:bidi="en-US"/>
              </w:rPr>
              <w:t>Current financial assets (1)</w:t>
            </w:r>
          </w:p>
        </w:tc>
        <w:tc>
          <w:tcPr>
            <w:tcW w:w="1387" w:type="dxa"/>
            <w:vAlign w:val="center"/>
          </w:tcPr>
          <w:p w14:paraId="01F85936" w14:textId="77777777" w:rsidR="00025628" w:rsidRPr="00676D7C" w:rsidRDefault="00025628" w:rsidP="00C01494">
            <w:pPr>
              <w:widowControl/>
              <w:jc w:val="center"/>
              <w:rPr>
                <w:rFonts w:eastAsia="標楷體"/>
                <w:kern w:val="0"/>
                <w:szCs w:val="24"/>
              </w:rPr>
            </w:pPr>
          </w:p>
        </w:tc>
        <w:tc>
          <w:tcPr>
            <w:tcW w:w="1441" w:type="dxa"/>
            <w:vAlign w:val="center"/>
          </w:tcPr>
          <w:p w14:paraId="2F831CCC"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53F49015"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68485B87"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3AEC4B72"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1617227E" w14:textId="77777777" w:rsidR="00025628" w:rsidRPr="00676D7C" w:rsidRDefault="00025628" w:rsidP="00C01494">
            <w:pPr>
              <w:widowControl/>
              <w:jc w:val="center"/>
              <w:rPr>
                <w:rFonts w:eastAsia="標楷體"/>
                <w:kern w:val="0"/>
                <w:szCs w:val="24"/>
              </w:rPr>
            </w:pPr>
          </w:p>
        </w:tc>
      </w:tr>
      <w:tr w:rsidR="00025628" w:rsidRPr="00676D7C" w14:paraId="32A9BED4" w14:textId="77777777" w:rsidTr="00C01494">
        <w:trPr>
          <w:trHeight w:val="257"/>
          <w:jc w:val="center"/>
        </w:trPr>
        <w:tc>
          <w:tcPr>
            <w:tcW w:w="2564" w:type="dxa"/>
            <w:shd w:val="clear" w:color="auto" w:fill="auto"/>
            <w:noWrap/>
            <w:vAlign w:val="center"/>
          </w:tcPr>
          <w:p w14:paraId="717DEA12" w14:textId="77777777" w:rsidR="00025628" w:rsidRPr="00676D7C" w:rsidRDefault="00025628" w:rsidP="00C01494">
            <w:pPr>
              <w:widowControl/>
              <w:ind w:leftChars="200" w:left="480"/>
              <w:rPr>
                <w:rFonts w:eastAsia="標楷體"/>
                <w:kern w:val="0"/>
                <w:sz w:val="22"/>
                <w:szCs w:val="22"/>
              </w:rPr>
            </w:pPr>
            <w:r w:rsidRPr="00676D7C">
              <w:rPr>
                <w:kern w:val="0"/>
                <w:sz w:val="22"/>
                <w:lang w:bidi="en-US"/>
              </w:rPr>
              <w:t>Net receivables (2)</w:t>
            </w:r>
          </w:p>
        </w:tc>
        <w:tc>
          <w:tcPr>
            <w:tcW w:w="1387" w:type="dxa"/>
            <w:vAlign w:val="center"/>
          </w:tcPr>
          <w:p w14:paraId="0689BB0A" w14:textId="77777777" w:rsidR="00025628" w:rsidRPr="00676D7C" w:rsidRDefault="00025628" w:rsidP="00C01494">
            <w:pPr>
              <w:widowControl/>
              <w:jc w:val="center"/>
              <w:rPr>
                <w:rFonts w:eastAsia="標楷體"/>
                <w:kern w:val="0"/>
                <w:szCs w:val="24"/>
              </w:rPr>
            </w:pPr>
          </w:p>
        </w:tc>
        <w:tc>
          <w:tcPr>
            <w:tcW w:w="1441" w:type="dxa"/>
            <w:vAlign w:val="center"/>
          </w:tcPr>
          <w:p w14:paraId="6CD923E8"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61435ABD"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6FFCEE62"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55520AC1"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47737058" w14:textId="77777777" w:rsidR="00025628" w:rsidRPr="00676D7C" w:rsidRDefault="00025628" w:rsidP="00C01494">
            <w:pPr>
              <w:widowControl/>
              <w:jc w:val="center"/>
              <w:rPr>
                <w:rFonts w:eastAsia="標楷體"/>
                <w:kern w:val="0"/>
                <w:szCs w:val="24"/>
              </w:rPr>
            </w:pPr>
          </w:p>
        </w:tc>
      </w:tr>
      <w:tr w:rsidR="00025628" w:rsidRPr="00676D7C" w14:paraId="1077436F" w14:textId="77777777" w:rsidTr="00C01494">
        <w:trPr>
          <w:trHeight w:val="257"/>
          <w:jc w:val="center"/>
        </w:trPr>
        <w:tc>
          <w:tcPr>
            <w:tcW w:w="2564" w:type="dxa"/>
            <w:shd w:val="clear" w:color="auto" w:fill="auto"/>
            <w:noWrap/>
            <w:vAlign w:val="center"/>
          </w:tcPr>
          <w:p w14:paraId="350AA335" w14:textId="77777777" w:rsidR="00025628" w:rsidRPr="00676D7C" w:rsidRDefault="00025628" w:rsidP="00C01494">
            <w:pPr>
              <w:widowControl/>
              <w:ind w:leftChars="200" w:left="480"/>
              <w:rPr>
                <w:rFonts w:eastAsia="標楷體"/>
                <w:kern w:val="0"/>
                <w:sz w:val="22"/>
                <w:szCs w:val="22"/>
              </w:rPr>
            </w:pPr>
            <w:r w:rsidRPr="00676D7C">
              <w:rPr>
                <w:kern w:val="0"/>
                <w:sz w:val="22"/>
                <w:lang w:bidi="en-US"/>
              </w:rPr>
              <w:t>Refundable deposit (3)</w:t>
            </w:r>
          </w:p>
        </w:tc>
        <w:tc>
          <w:tcPr>
            <w:tcW w:w="1387" w:type="dxa"/>
            <w:vAlign w:val="center"/>
          </w:tcPr>
          <w:p w14:paraId="7423FA13" w14:textId="77777777" w:rsidR="00025628" w:rsidRPr="00676D7C" w:rsidRDefault="00025628" w:rsidP="00C01494">
            <w:pPr>
              <w:widowControl/>
              <w:jc w:val="center"/>
              <w:rPr>
                <w:rFonts w:eastAsia="標楷體"/>
                <w:kern w:val="0"/>
                <w:szCs w:val="24"/>
              </w:rPr>
            </w:pPr>
          </w:p>
        </w:tc>
        <w:tc>
          <w:tcPr>
            <w:tcW w:w="1441" w:type="dxa"/>
            <w:vAlign w:val="center"/>
          </w:tcPr>
          <w:p w14:paraId="233D923B"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0C1FA77F"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3569603F"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269E11B4"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1919DE71" w14:textId="77777777" w:rsidR="00025628" w:rsidRPr="00676D7C" w:rsidRDefault="00025628" w:rsidP="00C01494">
            <w:pPr>
              <w:widowControl/>
              <w:jc w:val="center"/>
              <w:rPr>
                <w:rFonts w:eastAsia="標楷體"/>
                <w:kern w:val="0"/>
                <w:szCs w:val="24"/>
              </w:rPr>
            </w:pPr>
          </w:p>
        </w:tc>
      </w:tr>
      <w:tr w:rsidR="00025628" w:rsidRPr="00676D7C" w14:paraId="17179658" w14:textId="77777777" w:rsidTr="00C01494">
        <w:trPr>
          <w:trHeight w:val="257"/>
          <w:jc w:val="center"/>
        </w:trPr>
        <w:tc>
          <w:tcPr>
            <w:tcW w:w="2564" w:type="dxa"/>
            <w:shd w:val="clear" w:color="auto" w:fill="auto"/>
            <w:noWrap/>
            <w:vAlign w:val="center"/>
          </w:tcPr>
          <w:p w14:paraId="4A62BD82" w14:textId="77777777" w:rsidR="00025628" w:rsidRPr="00676D7C" w:rsidRDefault="00025628" w:rsidP="00C01494">
            <w:pPr>
              <w:widowControl/>
              <w:rPr>
                <w:rFonts w:eastAsia="標楷體"/>
                <w:kern w:val="0"/>
                <w:sz w:val="22"/>
                <w:szCs w:val="22"/>
              </w:rPr>
            </w:pPr>
            <w:r w:rsidRPr="00676D7C">
              <w:rPr>
                <w:kern w:val="0"/>
                <w:sz w:val="22"/>
                <w:lang w:bidi="en-US"/>
              </w:rPr>
              <w:t>Less: Liabilities repayable in the short term</w:t>
            </w:r>
          </w:p>
          <w:p w14:paraId="490D094E" w14:textId="77777777" w:rsidR="00025628" w:rsidRPr="00676D7C" w:rsidRDefault="00025628" w:rsidP="00C01494">
            <w:pPr>
              <w:widowControl/>
              <w:rPr>
                <w:rFonts w:eastAsia="標楷體"/>
                <w:kern w:val="0"/>
                <w:sz w:val="22"/>
                <w:szCs w:val="22"/>
              </w:rPr>
            </w:pPr>
            <w:r w:rsidRPr="00676D7C">
              <w:rPr>
                <w:rFonts w:eastAsia="標楷體"/>
                <w:kern w:val="0"/>
                <w:sz w:val="22"/>
                <w:szCs w:val="22"/>
              </w:rPr>
              <w:t>(O)</w:t>
            </w:r>
            <w:r w:rsidRPr="00676D7C">
              <w:rPr>
                <w:rFonts w:eastAsia="標楷體"/>
                <w:kern w:val="0"/>
                <w:sz w:val="22"/>
                <w:szCs w:val="22"/>
              </w:rPr>
              <w:t>＝</w:t>
            </w:r>
            <w:r w:rsidRPr="00676D7C">
              <w:rPr>
                <w:rFonts w:eastAsia="標楷體"/>
                <w:kern w:val="0"/>
                <w:sz w:val="22"/>
                <w:szCs w:val="22"/>
              </w:rPr>
              <w:t>(4)-(5)+(6)+(7)</w:t>
            </w:r>
          </w:p>
        </w:tc>
        <w:tc>
          <w:tcPr>
            <w:tcW w:w="1387" w:type="dxa"/>
            <w:vAlign w:val="center"/>
          </w:tcPr>
          <w:p w14:paraId="142AD074" w14:textId="77777777" w:rsidR="00025628" w:rsidRPr="00676D7C" w:rsidRDefault="00025628" w:rsidP="00C01494">
            <w:pPr>
              <w:widowControl/>
              <w:jc w:val="center"/>
              <w:rPr>
                <w:rFonts w:eastAsia="標楷體"/>
                <w:kern w:val="0"/>
                <w:szCs w:val="24"/>
              </w:rPr>
            </w:pPr>
          </w:p>
        </w:tc>
        <w:tc>
          <w:tcPr>
            <w:tcW w:w="1441" w:type="dxa"/>
            <w:vAlign w:val="center"/>
          </w:tcPr>
          <w:p w14:paraId="498BA0D2"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0CA5785A"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4306C2ED"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7570DAB5"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05833F14" w14:textId="77777777" w:rsidR="00025628" w:rsidRPr="00676D7C" w:rsidRDefault="00025628" w:rsidP="00C01494">
            <w:pPr>
              <w:widowControl/>
              <w:jc w:val="center"/>
              <w:rPr>
                <w:rFonts w:eastAsia="標楷體"/>
                <w:kern w:val="0"/>
                <w:szCs w:val="24"/>
              </w:rPr>
            </w:pPr>
          </w:p>
        </w:tc>
      </w:tr>
      <w:tr w:rsidR="00025628" w:rsidRPr="00676D7C" w14:paraId="7693B234" w14:textId="77777777" w:rsidTr="00C01494">
        <w:trPr>
          <w:trHeight w:val="257"/>
          <w:jc w:val="center"/>
        </w:trPr>
        <w:tc>
          <w:tcPr>
            <w:tcW w:w="2564" w:type="dxa"/>
            <w:shd w:val="clear" w:color="auto" w:fill="auto"/>
            <w:noWrap/>
            <w:vAlign w:val="center"/>
          </w:tcPr>
          <w:p w14:paraId="7EEF6AA8" w14:textId="77777777" w:rsidR="00025628" w:rsidRPr="00676D7C" w:rsidRDefault="00025628" w:rsidP="00C01494">
            <w:pPr>
              <w:widowControl/>
              <w:ind w:leftChars="200" w:left="480"/>
              <w:rPr>
                <w:rFonts w:eastAsia="標楷體"/>
                <w:kern w:val="0"/>
                <w:szCs w:val="24"/>
              </w:rPr>
            </w:pPr>
            <w:r w:rsidRPr="00676D7C">
              <w:rPr>
                <w:kern w:val="0"/>
                <w:lang w:bidi="en-US"/>
              </w:rPr>
              <w:t>Current liabilities (4)</w:t>
            </w:r>
          </w:p>
        </w:tc>
        <w:tc>
          <w:tcPr>
            <w:tcW w:w="1387" w:type="dxa"/>
            <w:vAlign w:val="center"/>
          </w:tcPr>
          <w:p w14:paraId="41DBB42E" w14:textId="77777777" w:rsidR="00025628" w:rsidRPr="00676D7C" w:rsidRDefault="00025628" w:rsidP="00C01494">
            <w:pPr>
              <w:widowControl/>
              <w:jc w:val="center"/>
              <w:rPr>
                <w:rFonts w:eastAsia="標楷體"/>
                <w:kern w:val="0"/>
                <w:szCs w:val="24"/>
              </w:rPr>
            </w:pPr>
          </w:p>
        </w:tc>
        <w:tc>
          <w:tcPr>
            <w:tcW w:w="1441" w:type="dxa"/>
            <w:vAlign w:val="center"/>
          </w:tcPr>
          <w:p w14:paraId="249C1A03"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139E9BA4"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46C59F0C"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2673593E"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323356BF" w14:textId="77777777" w:rsidR="00025628" w:rsidRPr="00676D7C" w:rsidRDefault="00025628" w:rsidP="00C01494">
            <w:pPr>
              <w:widowControl/>
              <w:jc w:val="center"/>
              <w:rPr>
                <w:rFonts w:eastAsia="標楷體"/>
                <w:kern w:val="0"/>
                <w:szCs w:val="24"/>
              </w:rPr>
            </w:pPr>
          </w:p>
        </w:tc>
      </w:tr>
      <w:tr w:rsidR="00025628" w:rsidRPr="00676D7C" w14:paraId="080C4A49" w14:textId="77777777" w:rsidTr="00C01494">
        <w:trPr>
          <w:trHeight w:val="257"/>
          <w:jc w:val="center"/>
        </w:trPr>
        <w:tc>
          <w:tcPr>
            <w:tcW w:w="2564" w:type="dxa"/>
            <w:shd w:val="clear" w:color="auto" w:fill="auto"/>
            <w:noWrap/>
            <w:vAlign w:val="center"/>
          </w:tcPr>
          <w:p w14:paraId="1B286669" w14:textId="77777777" w:rsidR="00025628" w:rsidRPr="00676D7C" w:rsidRDefault="00025628" w:rsidP="00C01494">
            <w:pPr>
              <w:widowControl/>
              <w:ind w:leftChars="200" w:left="480"/>
              <w:rPr>
                <w:rFonts w:eastAsia="標楷體"/>
                <w:kern w:val="0"/>
                <w:szCs w:val="24"/>
              </w:rPr>
            </w:pPr>
            <w:r w:rsidRPr="00676D7C">
              <w:rPr>
                <w:kern w:val="0"/>
                <w:lang w:bidi="en-US"/>
              </w:rPr>
              <w:t>Less: Unearned receipt (5)</w:t>
            </w:r>
          </w:p>
        </w:tc>
        <w:tc>
          <w:tcPr>
            <w:tcW w:w="1387" w:type="dxa"/>
            <w:vAlign w:val="center"/>
          </w:tcPr>
          <w:p w14:paraId="77ED84CF" w14:textId="77777777" w:rsidR="00025628" w:rsidRPr="00676D7C" w:rsidRDefault="00025628" w:rsidP="00C01494">
            <w:pPr>
              <w:widowControl/>
              <w:jc w:val="center"/>
              <w:rPr>
                <w:rFonts w:eastAsia="標楷體"/>
                <w:kern w:val="0"/>
                <w:szCs w:val="24"/>
              </w:rPr>
            </w:pPr>
          </w:p>
        </w:tc>
        <w:tc>
          <w:tcPr>
            <w:tcW w:w="1441" w:type="dxa"/>
            <w:vAlign w:val="center"/>
          </w:tcPr>
          <w:p w14:paraId="6E0D0204"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0413475F"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72A5BAFC"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5B034D95"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28C426AC" w14:textId="77777777" w:rsidR="00025628" w:rsidRPr="00676D7C" w:rsidRDefault="00025628" w:rsidP="00C01494">
            <w:pPr>
              <w:widowControl/>
              <w:jc w:val="center"/>
              <w:rPr>
                <w:rFonts w:eastAsia="標楷體"/>
                <w:kern w:val="0"/>
                <w:szCs w:val="24"/>
              </w:rPr>
            </w:pPr>
          </w:p>
        </w:tc>
      </w:tr>
      <w:tr w:rsidR="00025628" w:rsidRPr="00676D7C" w14:paraId="0A8AB3A2" w14:textId="77777777" w:rsidTr="00C01494">
        <w:trPr>
          <w:trHeight w:val="257"/>
          <w:jc w:val="center"/>
        </w:trPr>
        <w:tc>
          <w:tcPr>
            <w:tcW w:w="2564" w:type="dxa"/>
            <w:shd w:val="clear" w:color="auto" w:fill="auto"/>
            <w:noWrap/>
            <w:vAlign w:val="center"/>
          </w:tcPr>
          <w:p w14:paraId="5A8A9607" w14:textId="77777777" w:rsidR="00025628" w:rsidRPr="00676D7C" w:rsidRDefault="00025628" w:rsidP="00C01494">
            <w:pPr>
              <w:widowControl/>
              <w:ind w:leftChars="200" w:left="480"/>
              <w:rPr>
                <w:rFonts w:eastAsia="標楷體"/>
                <w:kern w:val="0"/>
                <w:szCs w:val="24"/>
              </w:rPr>
            </w:pPr>
            <w:r w:rsidRPr="00676D7C">
              <w:rPr>
                <w:kern w:val="0"/>
                <w:lang w:bidi="en-US"/>
              </w:rPr>
              <w:t>Payable retirement fund and severance pay</w:t>
            </w:r>
          </w:p>
        </w:tc>
        <w:tc>
          <w:tcPr>
            <w:tcW w:w="1387" w:type="dxa"/>
            <w:vAlign w:val="center"/>
          </w:tcPr>
          <w:p w14:paraId="11AA7DA3" w14:textId="77777777" w:rsidR="00025628" w:rsidRPr="00676D7C" w:rsidRDefault="00025628" w:rsidP="00C01494">
            <w:pPr>
              <w:widowControl/>
              <w:jc w:val="center"/>
              <w:rPr>
                <w:rFonts w:eastAsia="標楷體"/>
                <w:kern w:val="0"/>
                <w:szCs w:val="24"/>
              </w:rPr>
            </w:pPr>
          </w:p>
        </w:tc>
        <w:tc>
          <w:tcPr>
            <w:tcW w:w="1441" w:type="dxa"/>
            <w:vAlign w:val="center"/>
          </w:tcPr>
          <w:p w14:paraId="54A289B1"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7A891CF8"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792955D8"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41CF3422"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450FCF26" w14:textId="77777777" w:rsidR="00025628" w:rsidRPr="00676D7C" w:rsidRDefault="00025628" w:rsidP="00C01494">
            <w:pPr>
              <w:widowControl/>
              <w:jc w:val="center"/>
              <w:rPr>
                <w:rFonts w:eastAsia="標楷體"/>
                <w:kern w:val="0"/>
                <w:szCs w:val="24"/>
              </w:rPr>
            </w:pPr>
          </w:p>
        </w:tc>
      </w:tr>
      <w:tr w:rsidR="00025628" w:rsidRPr="00676D7C" w14:paraId="07AFF95C" w14:textId="77777777" w:rsidTr="00C01494">
        <w:trPr>
          <w:trHeight w:val="257"/>
          <w:jc w:val="center"/>
        </w:trPr>
        <w:tc>
          <w:tcPr>
            <w:tcW w:w="2564" w:type="dxa"/>
            <w:shd w:val="clear" w:color="auto" w:fill="auto"/>
            <w:noWrap/>
            <w:vAlign w:val="center"/>
          </w:tcPr>
          <w:p w14:paraId="061A04A1" w14:textId="77777777" w:rsidR="00025628" w:rsidRPr="00676D7C" w:rsidRDefault="00025628" w:rsidP="00C01494">
            <w:pPr>
              <w:widowControl/>
              <w:rPr>
                <w:rFonts w:eastAsia="標楷體"/>
                <w:kern w:val="0"/>
                <w:szCs w:val="24"/>
              </w:rPr>
            </w:pPr>
            <w:r w:rsidRPr="00676D7C">
              <w:rPr>
                <w:kern w:val="0"/>
                <w:lang w:bidi="en-US"/>
              </w:rPr>
              <w:t>Estimated available cash reserve</w:t>
            </w:r>
          </w:p>
          <w:p w14:paraId="2F303F80" w14:textId="77777777" w:rsidR="00025628" w:rsidRPr="00676D7C" w:rsidRDefault="00025628" w:rsidP="00C01494">
            <w:pPr>
              <w:widowControl/>
              <w:rPr>
                <w:rFonts w:eastAsia="標楷體"/>
                <w:kern w:val="0"/>
                <w:szCs w:val="24"/>
              </w:rPr>
            </w:pPr>
            <w:r w:rsidRPr="00676D7C">
              <w:rPr>
                <w:rFonts w:eastAsia="標楷體"/>
                <w:kern w:val="0"/>
                <w:szCs w:val="24"/>
              </w:rPr>
              <w:t>(P)=(M)+(N)-(O)</w:t>
            </w:r>
          </w:p>
        </w:tc>
        <w:tc>
          <w:tcPr>
            <w:tcW w:w="1387" w:type="dxa"/>
            <w:vAlign w:val="center"/>
          </w:tcPr>
          <w:p w14:paraId="6900CF04" w14:textId="77777777" w:rsidR="00025628" w:rsidRPr="00676D7C" w:rsidRDefault="00025628" w:rsidP="00C01494">
            <w:pPr>
              <w:widowControl/>
              <w:jc w:val="center"/>
              <w:rPr>
                <w:rFonts w:eastAsia="標楷體"/>
                <w:kern w:val="0"/>
                <w:szCs w:val="24"/>
              </w:rPr>
            </w:pPr>
          </w:p>
        </w:tc>
        <w:tc>
          <w:tcPr>
            <w:tcW w:w="1441" w:type="dxa"/>
            <w:vAlign w:val="center"/>
          </w:tcPr>
          <w:p w14:paraId="5F12AB29" w14:textId="77777777" w:rsidR="00025628" w:rsidRPr="00676D7C" w:rsidRDefault="00025628" w:rsidP="00C01494">
            <w:pPr>
              <w:widowControl/>
              <w:jc w:val="center"/>
              <w:rPr>
                <w:rFonts w:eastAsia="標楷體"/>
                <w:kern w:val="0"/>
                <w:szCs w:val="24"/>
              </w:rPr>
            </w:pPr>
          </w:p>
        </w:tc>
        <w:tc>
          <w:tcPr>
            <w:tcW w:w="1266" w:type="dxa"/>
            <w:shd w:val="clear" w:color="000000" w:fill="auto"/>
            <w:vAlign w:val="center"/>
          </w:tcPr>
          <w:p w14:paraId="6A3D3482" w14:textId="77777777" w:rsidR="00025628" w:rsidRPr="00676D7C" w:rsidRDefault="00025628" w:rsidP="00C01494">
            <w:pPr>
              <w:widowControl/>
              <w:jc w:val="center"/>
              <w:rPr>
                <w:rFonts w:eastAsia="標楷體"/>
                <w:kern w:val="0"/>
                <w:szCs w:val="24"/>
              </w:rPr>
            </w:pPr>
          </w:p>
        </w:tc>
        <w:tc>
          <w:tcPr>
            <w:tcW w:w="1418" w:type="dxa"/>
            <w:shd w:val="clear" w:color="000000" w:fill="auto"/>
            <w:vAlign w:val="center"/>
          </w:tcPr>
          <w:p w14:paraId="49145FA7" w14:textId="77777777" w:rsidR="00025628" w:rsidRPr="00676D7C" w:rsidRDefault="00025628" w:rsidP="00C01494">
            <w:pPr>
              <w:widowControl/>
              <w:jc w:val="center"/>
              <w:rPr>
                <w:rFonts w:eastAsia="標楷體"/>
                <w:kern w:val="0"/>
                <w:szCs w:val="24"/>
              </w:rPr>
            </w:pPr>
          </w:p>
        </w:tc>
        <w:tc>
          <w:tcPr>
            <w:tcW w:w="1417" w:type="dxa"/>
            <w:shd w:val="clear" w:color="000000" w:fill="auto"/>
            <w:vAlign w:val="center"/>
          </w:tcPr>
          <w:p w14:paraId="2DA6703F" w14:textId="77777777" w:rsidR="00025628" w:rsidRPr="00676D7C" w:rsidRDefault="00025628" w:rsidP="00C01494">
            <w:pPr>
              <w:widowControl/>
              <w:jc w:val="center"/>
              <w:rPr>
                <w:rFonts w:eastAsia="標楷體"/>
                <w:kern w:val="0"/>
                <w:szCs w:val="24"/>
              </w:rPr>
            </w:pPr>
          </w:p>
        </w:tc>
        <w:tc>
          <w:tcPr>
            <w:tcW w:w="850" w:type="dxa"/>
            <w:shd w:val="clear" w:color="auto" w:fill="auto"/>
            <w:vAlign w:val="center"/>
          </w:tcPr>
          <w:p w14:paraId="652CEDE9" w14:textId="77777777" w:rsidR="00025628" w:rsidRPr="00676D7C" w:rsidRDefault="00025628" w:rsidP="00C01494">
            <w:pPr>
              <w:widowControl/>
              <w:jc w:val="center"/>
              <w:rPr>
                <w:rFonts w:eastAsia="標楷體"/>
                <w:kern w:val="0"/>
                <w:szCs w:val="24"/>
              </w:rPr>
            </w:pPr>
          </w:p>
        </w:tc>
      </w:tr>
    </w:tbl>
    <w:p w14:paraId="04FDFF9D" w14:textId="44A491C0" w:rsidR="00025628" w:rsidRPr="00676D7C" w:rsidRDefault="00025628" w:rsidP="00025628">
      <w:pPr>
        <w:widowControl/>
        <w:ind w:left="960" w:hangingChars="400" w:hanging="960"/>
        <w:rPr>
          <w:rFonts w:eastAsia="標楷體"/>
          <w:szCs w:val="24"/>
        </w:rPr>
      </w:pPr>
      <w:r w:rsidRPr="00676D7C">
        <w:rPr>
          <w:lang w:bidi="en-US"/>
        </w:rPr>
        <w:t>Descriptions:</w:t>
      </w:r>
    </w:p>
    <w:p w14:paraId="1F43DE90"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Form is governed by Paragraph 1, Article 5 and Paragraph 1, Article 6 of the Act Governing the Closure of Private Educational Institutions at Senior High School or Higher Level and Paragraph 2, Article 2 and Paragraph 3, Article 5 of the Regulations Governing the Designation, Advising and Monitoring of Educational Institutions Subject to a Preliminary Warning and Educational Institutions Subject to Special Supervision.</w:t>
      </w:r>
    </w:p>
    <w:p w14:paraId="09BDFA74"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data period herein refers to 5 academic years. An academic year refers to the year in which the budget statement is prepared. The data for the first two academic years refer to the final accounts and estimated final accounts, i.e. the budgeted accounts for the current academic year, and estimated accounts for the next two academic years.</w:t>
      </w:r>
    </w:p>
    <w:p w14:paraId="583DFA33"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“net cash inflow (outflow) from cash and bank deposits in the current period” final accounts shall match the “net cash inflow (outflow) from cash and bank deposits in the current period” in the “Statement of Cash Flow.”</w:t>
      </w:r>
    </w:p>
    <w:p w14:paraId="5CB449FF"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4.</w:t>
      </w:r>
      <w:r w:rsidRPr="00676D7C">
        <w:rPr>
          <w:rFonts w:ascii="Times New Roman" w:hAnsi="Times New Roman"/>
          <w:lang w:bidi="en-US"/>
        </w:rPr>
        <w:tab/>
        <w:t>The adjustment of effect of the receipts and payments in cash for the current period (J) refers to the total of items of other investing and financing activities, except the revenue (cost and expense) that does not generate cash inflows (outflows), increase/decrease in adjustments of receivables, unearned receipts, payables and prepayments, interest and dividend adjustments, sales or purchases of movable properties, real estate, intangible assets and other assets, and receipt and payment items of long-term and short-term borrowings.</w:t>
      </w:r>
    </w:p>
    <w:p w14:paraId="0B87A2D1"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5.</w:t>
      </w:r>
      <w:r w:rsidRPr="00676D7C">
        <w:rPr>
          <w:rFonts w:ascii="Times New Roman" w:hAnsi="Times New Roman"/>
          <w:lang w:bidi="en-US"/>
        </w:rPr>
        <w:tab/>
        <w:t>For the revenue that does not generate cash inflows, costs and expenses that do not generate cash outflows, increase/decrease in adjustments of assets and liabilities, revenue in cash from sales of assets, and adjustment of effect of the receipts and payments in cash for the current period, please specify the accounting items, contents, and amounts for each academic year separately. If they have been specified in the budget statement, please indicate the relevant page number.</w:t>
      </w:r>
    </w:p>
    <w:p w14:paraId="6D7DE3F8"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6.</w:t>
      </w:r>
      <w:r w:rsidRPr="00676D7C">
        <w:rPr>
          <w:rFonts w:ascii="Times New Roman" w:hAnsi="Times New Roman"/>
          <w:lang w:bidi="en-US"/>
        </w:rPr>
        <w:tab/>
        <w:t>For the borrowing of revenue in cash and repayment of expenditure in cash, please specify the relevant items, contents, and amounts for each academic year separately. If they have been specified in the budget statement, please indicate the relevant page number. For said matters, please also submit the relevant supporting documents to the Ministry separately.</w:t>
      </w:r>
    </w:p>
    <w:p w14:paraId="119F9C34" w14:textId="77777777" w:rsidR="00025628" w:rsidRPr="00676D7C" w:rsidRDefault="00025628" w:rsidP="00025628">
      <w:pPr>
        <w:pStyle w:val="a3"/>
        <w:ind w:left="851" w:hanging="284"/>
        <w:jc w:val="both"/>
        <w:rPr>
          <w:rFonts w:ascii="Times New Roman" w:eastAsia="標楷體" w:hAnsi="Times New Roman"/>
          <w:szCs w:val="24"/>
        </w:rPr>
      </w:pPr>
      <w:r w:rsidRPr="00676D7C">
        <w:rPr>
          <w:rFonts w:ascii="Times New Roman" w:hAnsi="Times New Roman"/>
          <w:lang w:bidi="en-US"/>
        </w:rPr>
        <w:t>7.</w:t>
      </w:r>
      <w:r w:rsidRPr="00676D7C">
        <w:rPr>
          <w:rFonts w:ascii="Times New Roman" w:hAnsi="Times New Roman"/>
          <w:lang w:bidi="en-US"/>
        </w:rPr>
        <w:tab/>
        <w:t>Except for the items in the attachment and Notes 5 and 6, please estimate the remaining items within the range of difference from the final accounts for the (N-2) academic year by 10%. If the difference from the final accounts for the (N-2) academic year exceeds 10%, please specify the contents and amount of the difference from the revenue (or expenditure) for each academic year separately. If they have been specified in the budget statement, please indicate the relevant page number. For said matters, please also submit the relevant supporting documents to the Ministry separately.</w:t>
      </w:r>
    </w:p>
    <w:p w14:paraId="33383B27" w14:textId="77777777" w:rsidR="00025628" w:rsidRPr="00676D7C" w:rsidRDefault="00025628" w:rsidP="00025628">
      <w:pPr>
        <w:pStyle w:val="a3"/>
        <w:ind w:left="851" w:hanging="284"/>
        <w:jc w:val="both"/>
        <w:rPr>
          <w:rFonts w:ascii="Times New Roman" w:eastAsia="標楷體" w:hAnsi="Times New Roman"/>
          <w:b/>
          <w:szCs w:val="24"/>
        </w:rPr>
      </w:pPr>
      <w:r w:rsidRPr="00676D7C">
        <w:rPr>
          <w:rFonts w:ascii="Times New Roman" w:hAnsi="Times New Roman"/>
          <w:lang w:bidi="en-US"/>
        </w:rPr>
        <w:t>8.</w:t>
      </w:r>
      <w:r w:rsidRPr="00676D7C">
        <w:rPr>
          <w:rFonts w:ascii="Times New Roman" w:hAnsi="Times New Roman"/>
          <w:lang w:bidi="en-US"/>
        </w:rPr>
        <w:tab/>
        <w:t>If there are specific sources of funds for the current liabilities (4) and payable retirement fund and severance pay (7), which will not affect the cash flow, they may not be included in the calculation herein but shall be specified in the Remarks section.</w:t>
      </w:r>
    </w:p>
    <w:p w14:paraId="7B7327C6" w14:textId="77777777" w:rsidR="00025628" w:rsidRPr="00676D7C" w:rsidRDefault="00025628" w:rsidP="000E3AF6">
      <w:pPr>
        <w:widowControl/>
        <w:rPr>
          <w:rFonts w:eastAsia="標楷體"/>
          <w:b/>
          <w:szCs w:val="24"/>
        </w:rPr>
      </w:pPr>
    </w:p>
    <w:p w14:paraId="6AF34299" w14:textId="57605E52" w:rsidR="00223750" w:rsidRPr="00676D7C" w:rsidRDefault="00223750" w:rsidP="000E3AF6">
      <w:pPr>
        <w:widowControl/>
        <w:rPr>
          <w:rFonts w:eastAsia="標楷體"/>
          <w:b/>
          <w:szCs w:val="24"/>
        </w:rPr>
      </w:pPr>
      <w:r w:rsidRPr="00676D7C">
        <w:rPr>
          <w:b/>
          <w:lang w:bidi="en-US"/>
        </w:rPr>
        <w:br w:type="page"/>
      </w:r>
    </w:p>
    <w:p w14:paraId="2459E986" w14:textId="7F2DA6CC" w:rsidR="00600644" w:rsidRPr="00676D7C" w:rsidRDefault="00600644" w:rsidP="000E3AF6">
      <w:pPr>
        <w:pStyle w:val="a3"/>
        <w:jc w:val="center"/>
        <w:rPr>
          <w:rFonts w:ascii="Times New Roman" w:eastAsia="標楷體" w:hAnsi="Times New Roman"/>
          <w:b/>
          <w:szCs w:val="24"/>
        </w:rPr>
      </w:pPr>
      <w:r w:rsidRPr="00676D7C">
        <w:rPr>
          <w:rFonts w:ascii="Times New Roman" w:eastAsia="標楷體" w:hAnsi="Times New Roman"/>
          <w:b/>
          <w:szCs w:val="24"/>
        </w:rPr>
        <w:t>第四章</w:t>
      </w:r>
      <w:r w:rsidRPr="00676D7C">
        <w:rPr>
          <w:rFonts w:ascii="Times New Roman" w:eastAsia="標楷體" w:hAnsi="Times New Roman"/>
          <w:b/>
          <w:szCs w:val="24"/>
        </w:rPr>
        <w:t xml:space="preserve"> </w:t>
      </w:r>
      <w:r w:rsidRPr="00676D7C">
        <w:rPr>
          <w:rFonts w:ascii="Times New Roman" w:eastAsia="標楷體" w:hAnsi="Times New Roman"/>
          <w:b/>
          <w:szCs w:val="24"/>
        </w:rPr>
        <w:t>會計項目</w:t>
      </w:r>
    </w:p>
    <w:p w14:paraId="1564E3B0" w14:textId="5A7F88EA" w:rsidR="00025628" w:rsidRPr="00676D7C" w:rsidRDefault="00025628" w:rsidP="000E3AF6">
      <w:pPr>
        <w:pStyle w:val="a3"/>
        <w:jc w:val="center"/>
        <w:rPr>
          <w:rFonts w:ascii="Times New Roman" w:eastAsia="標楷體" w:hAnsi="Times New Roman"/>
          <w:b/>
          <w:szCs w:val="24"/>
        </w:rPr>
      </w:pPr>
      <w:r w:rsidRPr="00676D7C">
        <w:rPr>
          <w:rFonts w:ascii="Times New Roman" w:hAnsi="Times New Roman"/>
          <w:b/>
          <w:lang w:bidi="en-US"/>
        </w:rPr>
        <w:t>Chapter 4. Accounting Item</w:t>
      </w:r>
    </w:p>
    <w:p w14:paraId="28607C4B" w14:textId="5FAE8A66" w:rsidR="00600644" w:rsidRPr="00676D7C" w:rsidRDefault="00A172DF" w:rsidP="00025628">
      <w:pPr>
        <w:pStyle w:val="a3"/>
        <w:ind w:left="1134" w:hanging="1134"/>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會計項目分類及編號</w:t>
      </w:r>
    </w:p>
    <w:p w14:paraId="188D0F15" w14:textId="248E2945" w:rsidR="00600644" w:rsidRPr="00676D7C" w:rsidRDefault="009F53FC" w:rsidP="00025628">
      <w:pPr>
        <w:pStyle w:val="a3"/>
        <w:ind w:left="1616" w:hanging="482"/>
        <w:rPr>
          <w:rFonts w:ascii="Times New Roman" w:eastAsia="標楷體" w:hAnsi="Times New Roman"/>
          <w:szCs w:val="24"/>
        </w:rPr>
      </w:pPr>
      <w:r w:rsidRPr="00676D7C">
        <w:rPr>
          <w:rFonts w:ascii="Times New Roman" w:eastAsia="標楷體" w:hAnsi="Times New Roman"/>
          <w:szCs w:val="24"/>
        </w:rPr>
        <w:t>一、依據</w:t>
      </w:r>
      <w:r w:rsidRPr="00676D7C">
        <w:rPr>
          <w:rFonts w:ascii="Times New Roman" w:eastAsia="標楷體" w:hAnsi="Times New Roman"/>
          <w:szCs w:val="24"/>
        </w:rPr>
        <w:t>107.07.19</w:t>
      </w:r>
      <w:r w:rsidRPr="00676D7C">
        <w:rPr>
          <w:rFonts w:ascii="Times New Roman" w:eastAsia="標楷體" w:hAnsi="Times New Roman"/>
          <w:szCs w:val="24"/>
        </w:rPr>
        <w:t>台會</w:t>
      </w: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字第</w:t>
      </w:r>
      <w:r w:rsidRPr="00676D7C">
        <w:rPr>
          <w:rFonts w:ascii="Times New Roman" w:eastAsia="標楷體" w:hAnsi="Times New Roman"/>
          <w:szCs w:val="24"/>
        </w:rPr>
        <w:t>1070096127C</w:t>
      </w:r>
      <w:r w:rsidRPr="00676D7C">
        <w:rPr>
          <w:rFonts w:ascii="Times New Roman" w:eastAsia="標楷體" w:hAnsi="Times New Roman"/>
          <w:szCs w:val="24"/>
        </w:rPr>
        <w:t>號函頒布修正「學校財團法人及所設私立學校會計制度之一致規定」，配合學校管理需要，修訂本校會計項目，並自民國</w:t>
      </w:r>
      <w:r w:rsidRPr="00676D7C">
        <w:rPr>
          <w:rFonts w:ascii="Times New Roman" w:eastAsia="標楷體" w:hAnsi="Times New Roman"/>
          <w:szCs w:val="24"/>
        </w:rPr>
        <w:t>107</w:t>
      </w:r>
      <w:r w:rsidRPr="00676D7C">
        <w:rPr>
          <w:rFonts w:ascii="Times New Roman" w:eastAsia="標楷體" w:hAnsi="Times New Roman"/>
          <w:szCs w:val="24"/>
        </w:rPr>
        <w:t>年</w:t>
      </w:r>
      <w:r w:rsidRPr="00676D7C">
        <w:rPr>
          <w:rFonts w:ascii="Times New Roman" w:eastAsia="標楷體" w:hAnsi="Times New Roman"/>
          <w:szCs w:val="24"/>
        </w:rPr>
        <w:t>8</w:t>
      </w:r>
      <w:r w:rsidRPr="00676D7C">
        <w:rPr>
          <w:rFonts w:ascii="Times New Roman" w:eastAsia="標楷體" w:hAnsi="Times New Roman"/>
          <w:szCs w:val="24"/>
        </w:rPr>
        <w:t>月</w:t>
      </w:r>
      <w:r w:rsidRPr="00676D7C">
        <w:rPr>
          <w:rFonts w:ascii="Times New Roman" w:eastAsia="標楷體" w:hAnsi="Times New Roman"/>
          <w:szCs w:val="24"/>
        </w:rPr>
        <w:t>1</w:t>
      </w:r>
      <w:r w:rsidRPr="00676D7C">
        <w:rPr>
          <w:rFonts w:ascii="Times New Roman" w:eastAsia="標楷體" w:hAnsi="Times New Roman"/>
          <w:szCs w:val="24"/>
        </w:rPr>
        <w:t>日生效。</w:t>
      </w:r>
    </w:p>
    <w:p w14:paraId="76885731" w14:textId="6A8D2221" w:rsidR="00600644" w:rsidRPr="00676D7C" w:rsidRDefault="003F3CBF" w:rsidP="00025628">
      <w:pPr>
        <w:pStyle w:val="a3"/>
        <w:ind w:left="1616" w:hanging="482"/>
        <w:rPr>
          <w:rFonts w:ascii="Times New Roman" w:eastAsia="標楷體" w:hAnsi="Times New Roman"/>
          <w:szCs w:val="24"/>
        </w:rPr>
      </w:pPr>
      <w:r w:rsidRPr="00676D7C">
        <w:rPr>
          <w:rFonts w:ascii="Times New Roman" w:eastAsia="標楷體" w:hAnsi="Times New Roman"/>
          <w:szCs w:val="24"/>
        </w:rPr>
        <w:t>二、分類：依涵蓋範圍分為大類、中類、小類、子目。</w:t>
      </w:r>
    </w:p>
    <w:p w14:paraId="6785E657" w14:textId="78FF03CC" w:rsidR="00600644" w:rsidRPr="00676D7C" w:rsidRDefault="003F3CBF" w:rsidP="00025628">
      <w:pPr>
        <w:pStyle w:val="a3"/>
        <w:ind w:left="1616" w:hanging="482"/>
        <w:rPr>
          <w:rFonts w:ascii="Times New Roman" w:eastAsia="標楷體" w:hAnsi="Times New Roman"/>
          <w:szCs w:val="24"/>
        </w:rPr>
      </w:pPr>
      <w:r w:rsidRPr="00676D7C">
        <w:rPr>
          <w:rFonts w:ascii="Times New Roman" w:eastAsia="標楷體" w:hAnsi="Times New Roman"/>
          <w:szCs w:val="24"/>
        </w:rPr>
        <w:t>三、編號：六碼，各碼代表含義如下：</w:t>
      </w:r>
    </w:p>
    <w:p w14:paraId="16E2750B" w14:textId="166F59E7" w:rsidR="00600644" w:rsidRPr="00676D7C" w:rsidRDefault="003F3CBF"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第一碼代表大類：資產、負債、權益基金及餘絀、收入、支出。</w:t>
      </w:r>
    </w:p>
    <w:p w14:paraId="08B0EDE2" w14:textId="5F7D3CBF" w:rsidR="00600644" w:rsidRPr="00676D7C" w:rsidRDefault="003F3CBF"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第二碼代表中類：如流動產、流動負債、學雜費收入、行政管理支出等。</w:t>
      </w:r>
    </w:p>
    <w:p w14:paraId="06A2A423" w14:textId="57BEC592" w:rsidR="00600644" w:rsidRPr="00676D7C" w:rsidRDefault="003F3CBF"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第三碼代表小類：如現金、銀行存款、應收款項等。</w:t>
      </w:r>
    </w:p>
    <w:p w14:paraId="287F8C90" w14:textId="47D8B2C7" w:rsidR="00633F66" w:rsidRPr="00676D7C" w:rsidRDefault="00633F66"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第四碼代表子目：如零用金及週轉金，庫存現金等</w:t>
      </w:r>
    </w:p>
    <w:p w14:paraId="40402C7B" w14:textId="4DC9F14C" w:rsidR="00600644" w:rsidRPr="00676D7C" w:rsidRDefault="003F3CBF"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第五碼代表一級子目：如支票存款、活期存款。</w:t>
      </w:r>
    </w:p>
    <w:p w14:paraId="78F73F0D" w14:textId="08FEE6B7" w:rsidR="00600644" w:rsidRPr="00676D7C" w:rsidRDefault="003F3CBF"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第六碼代表二級子目：如乙種活存、儲蓄活存。</w:t>
      </w:r>
    </w:p>
    <w:p w14:paraId="403AC3CB" w14:textId="3955AE35" w:rsidR="00600644" w:rsidRPr="00676D7C" w:rsidRDefault="003F3CBF" w:rsidP="00025628">
      <w:pPr>
        <w:pStyle w:val="a3"/>
        <w:ind w:left="2098" w:hanging="482"/>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第一、二、三、四、碼為阿拉伯數字碼，第五、六為英文字母碼。</w:t>
      </w:r>
    </w:p>
    <w:p w14:paraId="24DA76B7" w14:textId="77777777" w:rsidR="00025628" w:rsidRPr="00676D7C" w:rsidRDefault="00025628" w:rsidP="00025628">
      <w:pPr>
        <w:pStyle w:val="a3"/>
        <w:ind w:left="1134" w:hanging="1134"/>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Account Item Classification and Number</w:t>
      </w:r>
    </w:p>
    <w:p w14:paraId="6C091961" w14:textId="73A06520" w:rsidR="00025628" w:rsidRPr="00676D7C" w:rsidRDefault="00025628" w:rsidP="00025628">
      <w:pPr>
        <w:pStyle w:val="a3"/>
        <w:ind w:left="1616" w:hanging="482"/>
        <w:rPr>
          <w:rFonts w:ascii="Times New Roman" w:eastAsia="標楷體" w:hAnsi="Times New Roman"/>
          <w:szCs w:val="24"/>
        </w:rPr>
      </w:pPr>
      <w:r w:rsidRPr="00676D7C">
        <w:rPr>
          <w:rFonts w:ascii="Times New Roman" w:hAnsi="Times New Roman"/>
          <w:lang w:bidi="en-US"/>
        </w:rPr>
        <w:t>1.</w:t>
      </w:r>
      <w:r w:rsidR="00442F7B">
        <w:rPr>
          <w:rFonts w:ascii="Times New Roman" w:hAnsi="Times New Roman"/>
          <w:lang w:bidi="en-US"/>
        </w:rPr>
        <w:tab/>
      </w:r>
      <w:r w:rsidRPr="00676D7C">
        <w:rPr>
          <w:rFonts w:ascii="Times New Roman" w:hAnsi="Times New Roman"/>
          <w:lang w:bidi="en-US"/>
        </w:rPr>
        <w:t>MCUT amends the accounting items, effective from August 1, 2018, in accordance with the “Uniform Provisions on Accounting System Established by Private School Endowment Corporations and Private School Founded by the Corporations” promulgated and amended per the letter under Tai-</w:t>
      </w:r>
      <w:r w:rsidR="00367BCE" w:rsidRPr="00B730E6">
        <w:rPr>
          <w:rFonts w:ascii="Times New Roman" w:hAnsi="Times New Roman"/>
          <w:lang w:bidi="en-US"/>
        </w:rPr>
        <w:t>Kuai</w:t>
      </w:r>
      <w:r w:rsidRPr="00676D7C">
        <w:rPr>
          <w:rFonts w:ascii="Times New Roman" w:hAnsi="Times New Roman"/>
          <w:lang w:bidi="en-US"/>
        </w:rPr>
        <w:t>-(Er)-Zi No. 1070096127C dated July 19, 2018 and in response to the school’s management need.</w:t>
      </w:r>
    </w:p>
    <w:p w14:paraId="341F8258" w14:textId="1F6D8367" w:rsidR="00025628" w:rsidRPr="00676D7C" w:rsidRDefault="00025628" w:rsidP="00025628">
      <w:pPr>
        <w:pStyle w:val="a3"/>
        <w:ind w:left="1616" w:hanging="482"/>
        <w:rPr>
          <w:rFonts w:ascii="Times New Roman" w:eastAsia="標楷體" w:hAnsi="Times New Roman"/>
          <w:szCs w:val="24"/>
        </w:rPr>
      </w:pPr>
      <w:r w:rsidRPr="00676D7C">
        <w:rPr>
          <w:rFonts w:ascii="Times New Roman" w:hAnsi="Times New Roman"/>
          <w:lang w:bidi="en-US"/>
        </w:rPr>
        <w:t>2.</w:t>
      </w:r>
      <w:r w:rsidR="00442F7B">
        <w:rPr>
          <w:rFonts w:ascii="Times New Roman" w:hAnsi="Times New Roman"/>
          <w:lang w:bidi="en-US"/>
        </w:rPr>
        <w:tab/>
      </w:r>
      <w:r w:rsidRPr="00676D7C">
        <w:rPr>
          <w:rFonts w:ascii="Times New Roman" w:hAnsi="Times New Roman"/>
          <w:lang w:bidi="en-US"/>
        </w:rPr>
        <w:t>Classification: Divided into the major category, sub-category, specific category and sub-item, subject to the coverage.</w:t>
      </w:r>
    </w:p>
    <w:p w14:paraId="37D83738" w14:textId="69C0E2D6" w:rsidR="00025628" w:rsidRPr="00676D7C" w:rsidRDefault="00025628" w:rsidP="00025628">
      <w:pPr>
        <w:pStyle w:val="a3"/>
        <w:ind w:left="1616" w:hanging="482"/>
        <w:rPr>
          <w:rFonts w:ascii="Times New Roman" w:eastAsia="標楷體" w:hAnsi="Times New Roman"/>
          <w:szCs w:val="24"/>
        </w:rPr>
      </w:pPr>
      <w:r w:rsidRPr="00676D7C">
        <w:rPr>
          <w:rFonts w:ascii="Times New Roman" w:hAnsi="Times New Roman"/>
          <w:lang w:bidi="en-US"/>
        </w:rPr>
        <w:t>3.</w:t>
      </w:r>
      <w:r w:rsidR="00442F7B">
        <w:rPr>
          <w:rFonts w:ascii="Times New Roman" w:hAnsi="Times New Roman"/>
          <w:lang w:bidi="en-US"/>
        </w:rPr>
        <w:tab/>
      </w:r>
      <w:r w:rsidRPr="00676D7C">
        <w:rPr>
          <w:rFonts w:ascii="Times New Roman" w:hAnsi="Times New Roman"/>
          <w:lang w:bidi="en-US"/>
        </w:rPr>
        <w:t>Number: consisting of 6 digits, each of which stands for the following:</w:t>
      </w:r>
    </w:p>
    <w:p w14:paraId="7CCB4398" w14:textId="38113835"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(1)</w:t>
      </w:r>
      <w:r w:rsidR="00442F7B">
        <w:rPr>
          <w:rFonts w:ascii="Times New Roman" w:hAnsi="Times New Roman"/>
          <w:lang w:bidi="en-US"/>
        </w:rPr>
        <w:tab/>
      </w:r>
      <w:r w:rsidRPr="00676D7C">
        <w:rPr>
          <w:rFonts w:ascii="Times New Roman" w:hAnsi="Times New Roman"/>
          <w:lang w:bidi="en-US"/>
        </w:rPr>
        <w:t>The first digit stands for the major category: assets, liabilities, equity funds and profit/loss, revenue and expenditure.</w:t>
      </w:r>
    </w:p>
    <w:p w14:paraId="1CED1FC6" w14:textId="0B9761A7"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(2)</w:t>
      </w:r>
      <w:r w:rsidR="00442F7B">
        <w:rPr>
          <w:rFonts w:ascii="Times New Roman" w:hAnsi="Times New Roman"/>
          <w:lang w:bidi="en-US"/>
        </w:rPr>
        <w:tab/>
      </w:r>
      <w:r w:rsidRPr="00676D7C">
        <w:rPr>
          <w:rFonts w:ascii="Times New Roman" w:hAnsi="Times New Roman"/>
          <w:lang w:bidi="en-US"/>
        </w:rPr>
        <w:t>The second digit standards for the sub-category: such as current assets, current liabilities, revenue from tuition and miscellaneous fees, and administrative management expenses.</w:t>
      </w:r>
    </w:p>
    <w:p w14:paraId="4FE8A4A7" w14:textId="4E060AAA"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(3)</w:t>
      </w:r>
      <w:r w:rsidR="00442F7B">
        <w:rPr>
          <w:rFonts w:ascii="Times New Roman" w:hAnsi="Times New Roman"/>
          <w:lang w:bidi="en-US"/>
        </w:rPr>
        <w:tab/>
      </w:r>
      <w:r w:rsidRPr="00676D7C">
        <w:rPr>
          <w:rFonts w:ascii="Times New Roman" w:hAnsi="Times New Roman"/>
          <w:lang w:bidi="en-US"/>
        </w:rPr>
        <w:t>The third digit stands for the specific category: such as cash, bank deposits and receivables.</w:t>
      </w:r>
    </w:p>
    <w:p w14:paraId="2B017D93" w14:textId="55738C69"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(4)</w:t>
      </w:r>
      <w:r w:rsidR="00442F7B">
        <w:rPr>
          <w:rFonts w:ascii="Times New Roman" w:hAnsi="Times New Roman"/>
          <w:lang w:bidi="en-US"/>
        </w:rPr>
        <w:tab/>
      </w:r>
      <w:r w:rsidRPr="00676D7C">
        <w:rPr>
          <w:rFonts w:ascii="Times New Roman" w:hAnsi="Times New Roman"/>
          <w:lang w:bidi="en-US"/>
        </w:rPr>
        <w:t>The fourth digit stands for the sub-item: such as petty cash, working capital and cash on hand.</w:t>
      </w:r>
    </w:p>
    <w:p w14:paraId="733B413F" w14:textId="0D461C88"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(5)</w:t>
      </w:r>
      <w:r w:rsidR="00442F7B">
        <w:rPr>
          <w:rFonts w:ascii="Times New Roman" w:hAnsi="Times New Roman"/>
          <w:lang w:bidi="en-US"/>
        </w:rPr>
        <w:tab/>
      </w:r>
      <w:r w:rsidRPr="00676D7C">
        <w:rPr>
          <w:rFonts w:ascii="Times New Roman" w:hAnsi="Times New Roman"/>
          <w:lang w:bidi="en-US"/>
        </w:rPr>
        <w:t>The fifth digit stands for the 1st-level sub-item: such as check deposits and demand deposits.</w:t>
      </w:r>
    </w:p>
    <w:p w14:paraId="43430DB7" w14:textId="73641E71"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(6)</w:t>
      </w:r>
      <w:r w:rsidR="00442F7B">
        <w:rPr>
          <w:rFonts w:ascii="Times New Roman" w:hAnsi="Times New Roman"/>
          <w:lang w:bidi="en-US"/>
        </w:rPr>
        <w:tab/>
      </w:r>
      <w:r w:rsidRPr="00676D7C">
        <w:rPr>
          <w:rFonts w:ascii="Times New Roman" w:hAnsi="Times New Roman"/>
          <w:lang w:bidi="en-US"/>
        </w:rPr>
        <w:t>The sixth digit stands for the 2nd-level sub-item: such as Class B demand deposit and savings demand deposits.</w:t>
      </w:r>
    </w:p>
    <w:p w14:paraId="7E71FAD2" w14:textId="49DC0B42" w:rsidR="00025628" w:rsidRPr="00676D7C" w:rsidRDefault="00025628" w:rsidP="00025628">
      <w:pPr>
        <w:pStyle w:val="a3"/>
        <w:ind w:left="2098" w:hanging="482"/>
        <w:rPr>
          <w:rFonts w:ascii="Times New Roman" w:eastAsia="標楷體" w:hAnsi="Times New Roman"/>
          <w:szCs w:val="24"/>
        </w:rPr>
      </w:pPr>
      <w:r w:rsidRPr="00676D7C">
        <w:rPr>
          <w:rFonts w:ascii="Times New Roman" w:hAnsi="Times New Roman"/>
          <w:lang w:bidi="en-US"/>
        </w:rPr>
        <w:t>(7)</w:t>
      </w:r>
      <w:r w:rsidR="00442F7B">
        <w:rPr>
          <w:rFonts w:ascii="Times New Roman" w:hAnsi="Times New Roman"/>
          <w:lang w:bidi="en-US"/>
        </w:rPr>
        <w:tab/>
      </w:r>
      <w:r w:rsidRPr="00676D7C">
        <w:rPr>
          <w:rFonts w:ascii="Times New Roman" w:hAnsi="Times New Roman"/>
          <w:lang w:bidi="en-US"/>
        </w:rPr>
        <w:t>The first, second, third, and fourth digits are Arabic numerals, and the fifth and sixth digits are English letters.</w:t>
      </w:r>
    </w:p>
    <w:p w14:paraId="064D5412" w14:textId="77777777" w:rsidR="00387A3E" w:rsidRPr="00676D7C" w:rsidRDefault="00387A3E" w:rsidP="000E3AF6">
      <w:pPr>
        <w:pStyle w:val="a3"/>
        <w:rPr>
          <w:rFonts w:ascii="Times New Roman" w:eastAsia="標楷體" w:hAnsi="Times New Roman"/>
          <w:szCs w:val="24"/>
        </w:rPr>
      </w:pPr>
    </w:p>
    <w:p w14:paraId="29761625" w14:textId="5DFEF629" w:rsidR="00600644" w:rsidRPr="00676D7C" w:rsidRDefault="009128B7" w:rsidP="00025628">
      <w:pPr>
        <w:pStyle w:val="a3"/>
        <w:ind w:left="1134" w:hanging="1134"/>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立沖帳方式：基本立沖帳條件：</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080"/>
        <w:gridCol w:w="1080"/>
        <w:gridCol w:w="1080"/>
        <w:gridCol w:w="1080"/>
        <w:gridCol w:w="1080"/>
      </w:tblGrid>
      <w:tr w:rsidR="000C6C44" w:rsidRPr="00676D7C" w14:paraId="4D2EB853" w14:textId="77777777" w:rsidTr="009F53FC">
        <w:trPr>
          <w:cantSplit/>
        </w:trPr>
        <w:tc>
          <w:tcPr>
            <w:tcW w:w="720" w:type="dxa"/>
          </w:tcPr>
          <w:p w14:paraId="323C434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代號</w:t>
            </w:r>
          </w:p>
        </w:tc>
        <w:tc>
          <w:tcPr>
            <w:tcW w:w="1080" w:type="dxa"/>
          </w:tcPr>
          <w:p w14:paraId="4CEE2A0D"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會計項目</w:t>
            </w:r>
          </w:p>
        </w:tc>
        <w:tc>
          <w:tcPr>
            <w:tcW w:w="1080" w:type="dxa"/>
          </w:tcPr>
          <w:p w14:paraId="67D00917"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部門代號</w:t>
            </w:r>
          </w:p>
        </w:tc>
        <w:tc>
          <w:tcPr>
            <w:tcW w:w="1080" w:type="dxa"/>
          </w:tcPr>
          <w:p w14:paraId="32F9A56D"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相關號碼</w:t>
            </w:r>
          </w:p>
        </w:tc>
        <w:tc>
          <w:tcPr>
            <w:tcW w:w="1080" w:type="dxa"/>
          </w:tcPr>
          <w:p w14:paraId="2E4C19EB"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對象別</w:t>
            </w:r>
          </w:p>
        </w:tc>
        <w:tc>
          <w:tcPr>
            <w:tcW w:w="1080" w:type="dxa"/>
            <w:tcBorders>
              <w:top w:val="single" w:sz="4" w:space="0" w:color="auto"/>
              <w:left w:val="single" w:sz="4" w:space="0" w:color="auto"/>
              <w:bottom w:val="single" w:sz="4" w:space="0" w:color="auto"/>
              <w:right w:val="single" w:sz="4" w:space="0" w:color="auto"/>
            </w:tcBorders>
          </w:tcPr>
          <w:p w14:paraId="388B259D" w14:textId="77777777" w:rsidR="00600644" w:rsidRPr="00676D7C" w:rsidRDefault="00600644" w:rsidP="000E3AF6">
            <w:pPr>
              <w:widowControl/>
              <w:jc w:val="center"/>
              <w:rPr>
                <w:rFonts w:eastAsia="標楷體"/>
                <w:vanish/>
                <w:szCs w:val="24"/>
              </w:rPr>
            </w:pPr>
            <w:r w:rsidRPr="00676D7C">
              <w:rPr>
                <w:rFonts w:eastAsia="標楷體"/>
                <w:szCs w:val="24"/>
              </w:rPr>
              <w:t>銀行帳號</w:t>
            </w:r>
          </w:p>
        </w:tc>
      </w:tr>
      <w:tr w:rsidR="000C6C44" w:rsidRPr="00676D7C" w14:paraId="791CA64C" w14:textId="77777777" w:rsidTr="009F53FC">
        <w:trPr>
          <w:cantSplit/>
        </w:trPr>
        <w:tc>
          <w:tcPr>
            <w:tcW w:w="720" w:type="dxa"/>
          </w:tcPr>
          <w:p w14:paraId="14621C2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w:t>
            </w:r>
          </w:p>
        </w:tc>
        <w:tc>
          <w:tcPr>
            <w:tcW w:w="1080" w:type="dxa"/>
          </w:tcPr>
          <w:p w14:paraId="12DEA909"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03077FD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51BFE5BF" w14:textId="77777777" w:rsidR="00600644" w:rsidRPr="00676D7C" w:rsidRDefault="00600644" w:rsidP="000E3AF6">
            <w:pPr>
              <w:pStyle w:val="a3"/>
              <w:jc w:val="center"/>
              <w:rPr>
                <w:rFonts w:ascii="Times New Roman" w:eastAsia="標楷體" w:hAnsi="Times New Roman"/>
                <w:vanish/>
                <w:szCs w:val="24"/>
              </w:rPr>
            </w:pPr>
          </w:p>
        </w:tc>
        <w:tc>
          <w:tcPr>
            <w:tcW w:w="1080" w:type="dxa"/>
            <w:tcBorders>
              <w:bottom w:val="single" w:sz="4" w:space="0" w:color="auto"/>
            </w:tcBorders>
          </w:tcPr>
          <w:p w14:paraId="49DDA249" w14:textId="77777777" w:rsidR="00600644" w:rsidRPr="00676D7C" w:rsidRDefault="00600644" w:rsidP="000E3AF6">
            <w:pPr>
              <w:pStyle w:val="a3"/>
              <w:jc w:val="center"/>
              <w:rPr>
                <w:rFonts w:ascii="Times New Roman" w:eastAsia="標楷體" w:hAnsi="Times New Roman"/>
                <w:vanish/>
                <w:szCs w:val="24"/>
              </w:rPr>
            </w:pPr>
          </w:p>
        </w:tc>
        <w:tc>
          <w:tcPr>
            <w:tcW w:w="1080" w:type="dxa"/>
            <w:tcBorders>
              <w:top w:val="single" w:sz="4" w:space="0" w:color="auto"/>
              <w:left w:val="single" w:sz="4" w:space="0" w:color="auto"/>
              <w:bottom w:val="single" w:sz="4" w:space="0" w:color="auto"/>
              <w:right w:val="single" w:sz="4" w:space="0" w:color="auto"/>
            </w:tcBorders>
          </w:tcPr>
          <w:p w14:paraId="56A7A974" w14:textId="77777777" w:rsidR="00600644" w:rsidRPr="00676D7C" w:rsidRDefault="00600644" w:rsidP="000E3AF6">
            <w:pPr>
              <w:widowControl/>
              <w:jc w:val="center"/>
              <w:rPr>
                <w:rFonts w:eastAsia="標楷體"/>
                <w:vanish/>
                <w:szCs w:val="24"/>
              </w:rPr>
            </w:pPr>
          </w:p>
        </w:tc>
      </w:tr>
      <w:tr w:rsidR="000C6C44" w:rsidRPr="00676D7C" w14:paraId="577F5934" w14:textId="77777777" w:rsidTr="009F53FC">
        <w:trPr>
          <w:cantSplit/>
        </w:trPr>
        <w:tc>
          <w:tcPr>
            <w:tcW w:w="720" w:type="dxa"/>
          </w:tcPr>
          <w:p w14:paraId="5B24A5A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B</w:t>
            </w:r>
          </w:p>
        </w:tc>
        <w:tc>
          <w:tcPr>
            <w:tcW w:w="1080" w:type="dxa"/>
          </w:tcPr>
          <w:p w14:paraId="27F49F4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6E8E96C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6F3ADDB4" w14:textId="77777777" w:rsidR="00600644" w:rsidRPr="00676D7C" w:rsidRDefault="00600644" w:rsidP="000E3AF6">
            <w:pPr>
              <w:pStyle w:val="a3"/>
              <w:jc w:val="center"/>
              <w:rPr>
                <w:rFonts w:ascii="Times New Roman" w:eastAsia="標楷體" w:hAnsi="Times New Roman"/>
                <w:vanish/>
                <w:szCs w:val="24"/>
              </w:rPr>
            </w:pPr>
          </w:p>
        </w:tc>
        <w:tc>
          <w:tcPr>
            <w:tcW w:w="1080" w:type="dxa"/>
            <w:tcBorders>
              <w:top w:val="single" w:sz="4" w:space="0" w:color="auto"/>
            </w:tcBorders>
          </w:tcPr>
          <w:p w14:paraId="4058300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Borders>
              <w:top w:val="single" w:sz="4" w:space="0" w:color="auto"/>
              <w:left w:val="single" w:sz="4" w:space="0" w:color="auto"/>
              <w:bottom w:val="single" w:sz="4" w:space="0" w:color="auto"/>
              <w:right w:val="single" w:sz="4" w:space="0" w:color="auto"/>
            </w:tcBorders>
          </w:tcPr>
          <w:p w14:paraId="1236B30B" w14:textId="77777777" w:rsidR="00600644" w:rsidRPr="00676D7C" w:rsidRDefault="00600644" w:rsidP="000E3AF6">
            <w:pPr>
              <w:widowControl/>
              <w:jc w:val="center"/>
              <w:rPr>
                <w:rFonts w:eastAsia="標楷體"/>
                <w:vanish/>
                <w:szCs w:val="24"/>
              </w:rPr>
            </w:pPr>
          </w:p>
        </w:tc>
      </w:tr>
      <w:tr w:rsidR="000C6C44" w:rsidRPr="00676D7C" w14:paraId="5F479C71" w14:textId="77777777" w:rsidTr="009F53FC">
        <w:trPr>
          <w:cantSplit/>
        </w:trPr>
        <w:tc>
          <w:tcPr>
            <w:tcW w:w="720" w:type="dxa"/>
          </w:tcPr>
          <w:p w14:paraId="4B8E002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C</w:t>
            </w:r>
          </w:p>
        </w:tc>
        <w:tc>
          <w:tcPr>
            <w:tcW w:w="1080" w:type="dxa"/>
          </w:tcPr>
          <w:p w14:paraId="21A9817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ED9424B"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6FD125B0"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459FC740" w14:textId="77777777" w:rsidR="00600644" w:rsidRPr="00676D7C" w:rsidRDefault="00600644" w:rsidP="000E3AF6">
            <w:pPr>
              <w:pStyle w:val="a3"/>
              <w:jc w:val="center"/>
              <w:rPr>
                <w:rFonts w:ascii="Times New Roman" w:eastAsia="標楷體" w:hAnsi="Times New Roman"/>
                <w:vanish/>
                <w:szCs w:val="24"/>
              </w:rPr>
            </w:pPr>
          </w:p>
        </w:tc>
        <w:tc>
          <w:tcPr>
            <w:tcW w:w="1080" w:type="dxa"/>
            <w:tcBorders>
              <w:top w:val="single" w:sz="4" w:space="0" w:color="auto"/>
              <w:left w:val="single" w:sz="4" w:space="0" w:color="auto"/>
              <w:bottom w:val="single" w:sz="4" w:space="0" w:color="auto"/>
              <w:right w:val="single" w:sz="4" w:space="0" w:color="auto"/>
            </w:tcBorders>
          </w:tcPr>
          <w:p w14:paraId="1DABB4E6" w14:textId="77777777" w:rsidR="00600644" w:rsidRPr="00676D7C" w:rsidRDefault="00600644" w:rsidP="000E3AF6">
            <w:pPr>
              <w:widowControl/>
              <w:jc w:val="center"/>
              <w:rPr>
                <w:rFonts w:eastAsia="標楷體"/>
                <w:vanish/>
                <w:szCs w:val="24"/>
              </w:rPr>
            </w:pPr>
          </w:p>
        </w:tc>
      </w:tr>
      <w:tr w:rsidR="000C6C44" w:rsidRPr="00676D7C" w14:paraId="0B3A5A52" w14:textId="77777777" w:rsidTr="009F53FC">
        <w:trPr>
          <w:cantSplit/>
        </w:trPr>
        <w:tc>
          <w:tcPr>
            <w:tcW w:w="720" w:type="dxa"/>
          </w:tcPr>
          <w:p w14:paraId="5949806D"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D</w:t>
            </w:r>
          </w:p>
        </w:tc>
        <w:tc>
          <w:tcPr>
            <w:tcW w:w="1080" w:type="dxa"/>
          </w:tcPr>
          <w:p w14:paraId="73D0CC9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2C455B0E"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BC2E35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E98E78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Borders>
              <w:top w:val="single" w:sz="4" w:space="0" w:color="auto"/>
              <w:left w:val="single" w:sz="4" w:space="0" w:color="auto"/>
              <w:bottom w:val="single" w:sz="4" w:space="0" w:color="auto"/>
              <w:right w:val="single" w:sz="4" w:space="0" w:color="auto"/>
            </w:tcBorders>
          </w:tcPr>
          <w:p w14:paraId="4AF745B7" w14:textId="77777777" w:rsidR="00600644" w:rsidRPr="00676D7C" w:rsidRDefault="00600644" w:rsidP="000E3AF6">
            <w:pPr>
              <w:widowControl/>
              <w:jc w:val="center"/>
              <w:rPr>
                <w:rFonts w:eastAsia="標楷體"/>
                <w:vanish/>
                <w:szCs w:val="24"/>
              </w:rPr>
            </w:pPr>
          </w:p>
        </w:tc>
      </w:tr>
      <w:tr w:rsidR="00600644" w:rsidRPr="00676D7C" w14:paraId="3A6513F3" w14:textId="77777777" w:rsidTr="009F53FC">
        <w:trPr>
          <w:cantSplit/>
        </w:trPr>
        <w:tc>
          <w:tcPr>
            <w:tcW w:w="720" w:type="dxa"/>
          </w:tcPr>
          <w:p w14:paraId="58A7B149"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E</w:t>
            </w:r>
          </w:p>
        </w:tc>
        <w:tc>
          <w:tcPr>
            <w:tcW w:w="1080" w:type="dxa"/>
          </w:tcPr>
          <w:p w14:paraId="344931E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70B884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10793D68" w14:textId="77777777" w:rsidR="00600644" w:rsidRPr="00676D7C" w:rsidRDefault="00600644" w:rsidP="000E3AF6">
            <w:pPr>
              <w:pStyle w:val="a3"/>
              <w:jc w:val="center"/>
              <w:rPr>
                <w:rFonts w:ascii="Times New Roman" w:eastAsia="標楷體" w:hAnsi="Times New Roman"/>
                <w:vanish/>
                <w:szCs w:val="24"/>
              </w:rPr>
            </w:pPr>
          </w:p>
        </w:tc>
        <w:tc>
          <w:tcPr>
            <w:tcW w:w="1080" w:type="dxa"/>
          </w:tcPr>
          <w:p w14:paraId="16357841" w14:textId="77777777" w:rsidR="00600644" w:rsidRPr="00676D7C" w:rsidRDefault="00600644" w:rsidP="000E3AF6">
            <w:pPr>
              <w:pStyle w:val="a3"/>
              <w:jc w:val="center"/>
              <w:rPr>
                <w:rFonts w:ascii="Times New Roman" w:eastAsia="標楷體" w:hAnsi="Times New Roman"/>
                <w:vanish/>
                <w:szCs w:val="24"/>
              </w:rPr>
            </w:pPr>
          </w:p>
        </w:tc>
        <w:tc>
          <w:tcPr>
            <w:tcW w:w="1080" w:type="dxa"/>
            <w:tcBorders>
              <w:top w:val="single" w:sz="4" w:space="0" w:color="auto"/>
              <w:left w:val="single" w:sz="4" w:space="0" w:color="auto"/>
              <w:bottom w:val="single" w:sz="4" w:space="0" w:color="auto"/>
              <w:right w:val="single" w:sz="4" w:space="0" w:color="auto"/>
            </w:tcBorders>
          </w:tcPr>
          <w:p w14:paraId="1C53154E" w14:textId="77777777" w:rsidR="00600644" w:rsidRPr="00676D7C" w:rsidRDefault="00600644" w:rsidP="000E3AF6">
            <w:pPr>
              <w:widowControl/>
              <w:jc w:val="center"/>
              <w:rPr>
                <w:rFonts w:eastAsia="標楷體"/>
                <w:szCs w:val="24"/>
              </w:rPr>
            </w:pPr>
            <w:r w:rsidRPr="00676D7C">
              <w:rPr>
                <w:rFonts w:eastAsia="標楷體"/>
                <w:szCs w:val="24"/>
              </w:rPr>
              <w:t>*</w:t>
            </w:r>
          </w:p>
        </w:tc>
      </w:tr>
    </w:tbl>
    <w:p w14:paraId="7158CC88" w14:textId="55607378" w:rsidR="00387A3E" w:rsidRPr="00676D7C" w:rsidRDefault="00387A3E" w:rsidP="000E3AF6">
      <w:pPr>
        <w:pStyle w:val="a3"/>
        <w:tabs>
          <w:tab w:val="left" w:pos="3836"/>
        </w:tabs>
        <w:rPr>
          <w:rFonts w:ascii="Times New Roman" w:eastAsia="標楷體" w:hAnsi="Times New Roman"/>
          <w:szCs w:val="24"/>
        </w:rPr>
      </w:pPr>
    </w:p>
    <w:p w14:paraId="122BB009" w14:textId="77777777" w:rsidR="00025628" w:rsidRPr="00676D7C" w:rsidRDefault="00025628" w:rsidP="00025628">
      <w:pPr>
        <w:pStyle w:val="a3"/>
        <w:ind w:left="1134" w:hanging="1134"/>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Reconciliation method: Basic reconciliation conditions:</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080"/>
        <w:gridCol w:w="1080"/>
        <w:gridCol w:w="1080"/>
        <w:gridCol w:w="1080"/>
        <w:gridCol w:w="1080"/>
      </w:tblGrid>
      <w:tr w:rsidR="00025628" w:rsidRPr="00676D7C" w14:paraId="73A5FF9C" w14:textId="77777777" w:rsidTr="00C01494">
        <w:trPr>
          <w:cantSplit/>
        </w:trPr>
        <w:tc>
          <w:tcPr>
            <w:tcW w:w="720" w:type="dxa"/>
          </w:tcPr>
          <w:p w14:paraId="310D08BC" w14:textId="77777777" w:rsidR="00025628" w:rsidRPr="00676D7C" w:rsidRDefault="00025628" w:rsidP="00C01494">
            <w:pPr>
              <w:pStyle w:val="a3"/>
              <w:jc w:val="center"/>
              <w:rPr>
                <w:rFonts w:ascii="Times New Roman" w:eastAsia="標楷體" w:hAnsi="Times New Roman"/>
                <w:szCs w:val="24"/>
              </w:rPr>
            </w:pPr>
            <w:r w:rsidRPr="00676D7C">
              <w:rPr>
                <w:rFonts w:ascii="Times New Roman" w:hAnsi="Times New Roman"/>
                <w:lang w:bidi="en-US"/>
              </w:rPr>
              <w:t>Code</w:t>
            </w:r>
          </w:p>
        </w:tc>
        <w:tc>
          <w:tcPr>
            <w:tcW w:w="1080" w:type="dxa"/>
          </w:tcPr>
          <w:p w14:paraId="5C14E85D" w14:textId="77777777" w:rsidR="00025628" w:rsidRPr="00676D7C" w:rsidRDefault="00025628" w:rsidP="00C01494">
            <w:pPr>
              <w:pStyle w:val="a3"/>
              <w:jc w:val="center"/>
              <w:rPr>
                <w:rFonts w:ascii="Times New Roman" w:eastAsia="標楷體" w:hAnsi="Times New Roman"/>
                <w:szCs w:val="24"/>
              </w:rPr>
            </w:pPr>
            <w:r w:rsidRPr="00676D7C">
              <w:rPr>
                <w:rFonts w:ascii="Times New Roman" w:hAnsi="Times New Roman"/>
                <w:lang w:bidi="en-US"/>
              </w:rPr>
              <w:t>Accounting Item</w:t>
            </w:r>
          </w:p>
        </w:tc>
        <w:tc>
          <w:tcPr>
            <w:tcW w:w="1080" w:type="dxa"/>
          </w:tcPr>
          <w:p w14:paraId="29233059" w14:textId="77777777" w:rsidR="00025628" w:rsidRPr="00676D7C" w:rsidRDefault="00025628" w:rsidP="00C01494">
            <w:pPr>
              <w:pStyle w:val="a3"/>
              <w:jc w:val="center"/>
              <w:rPr>
                <w:rFonts w:ascii="Times New Roman" w:eastAsia="標楷體" w:hAnsi="Times New Roman"/>
                <w:szCs w:val="24"/>
              </w:rPr>
            </w:pPr>
            <w:r w:rsidRPr="00676D7C">
              <w:rPr>
                <w:rFonts w:ascii="Times New Roman" w:hAnsi="Times New Roman"/>
                <w:lang w:bidi="en-US"/>
              </w:rPr>
              <w:t>Department Code</w:t>
            </w:r>
          </w:p>
        </w:tc>
        <w:tc>
          <w:tcPr>
            <w:tcW w:w="1080" w:type="dxa"/>
          </w:tcPr>
          <w:p w14:paraId="460283C6" w14:textId="77777777" w:rsidR="00025628" w:rsidRPr="00676D7C" w:rsidRDefault="00025628" w:rsidP="00C01494">
            <w:pPr>
              <w:pStyle w:val="a3"/>
              <w:jc w:val="center"/>
              <w:rPr>
                <w:rFonts w:ascii="Times New Roman" w:eastAsia="標楷體" w:hAnsi="Times New Roman"/>
                <w:szCs w:val="24"/>
              </w:rPr>
            </w:pPr>
            <w:r w:rsidRPr="00676D7C">
              <w:rPr>
                <w:rFonts w:ascii="Times New Roman" w:hAnsi="Times New Roman"/>
                <w:lang w:bidi="en-US"/>
              </w:rPr>
              <w:t>Related number</w:t>
            </w:r>
          </w:p>
        </w:tc>
        <w:tc>
          <w:tcPr>
            <w:tcW w:w="1080" w:type="dxa"/>
          </w:tcPr>
          <w:p w14:paraId="69861AAB" w14:textId="77777777" w:rsidR="00025628" w:rsidRPr="00676D7C" w:rsidRDefault="00025628" w:rsidP="00C01494">
            <w:pPr>
              <w:pStyle w:val="a3"/>
              <w:jc w:val="center"/>
              <w:rPr>
                <w:rFonts w:ascii="Times New Roman" w:eastAsia="標楷體" w:hAnsi="Times New Roman"/>
                <w:szCs w:val="24"/>
              </w:rPr>
            </w:pPr>
            <w:r w:rsidRPr="00676D7C">
              <w:rPr>
                <w:rFonts w:ascii="Times New Roman" w:hAnsi="Times New Roman"/>
                <w:lang w:bidi="en-US"/>
              </w:rPr>
              <w:t>Counterpart</w:t>
            </w:r>
          </w:p>
        </w:tc>
        <w:tc>
          <w:tcPr>
            <w:tcW w:w="1080" w:type="dxa"/>
            <w:tcBorders>
              <w:top w:val="single" w:sz="4" w:space="0" w:color="auto"/>
              <w:left w:val="single" w:sz="4" w:space="0" w:color="auto"/>
              <w:bottom w:val="single" w:sz="4" w:space="0" w:color="auto"/>
              <w:right w:val="single" w:sz="4" w:space="0" w:color="auto"/>
            </w:tcBorders>
          </w:tcPr>
          <w:p w14:paraId="58BA06DC" w14:textId="77777777" w:rsidR="00025628" w:rsidRPr="00676D7C" w:rsidRDefault="00025628" w:rsidP="00C01494">
            <w:pPr>
              <w:widowControl/>
              <w:jc w:val="center"/>
              <w:rPr>
                <w:rFonts w:eastAsia="標楷體"/>
                <w:szCs w:val="24"/>
              </w:rPr>
            </w:pPr>
            <w:r w:rsidRPr="00676D7C">
              <w:rPr>
                <w:lang w:bidi="en-US"/>
              </w:rPr>
              <w:t>Bank account number</w:t>
            </w:r>
          </w:p>
        </w:tc>
      </w:tr>
      <w:tr w:rsidR="00025628" w:rsidRPr="00676D7C" w14:paraId="1D749BF7" w14:textId="77777777" w:rsidTr="00C01494">
        <w:trPr>
          <w:cantSplit/>
        </w:trPr>
        <w:tc>
          <w:tcPr>
            <w:tcW w:w="720" w:type="dxa"/>
          </w:tcPr>
          <w:p w14:paraId="424BEDC5"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A</w:t>
            </w:r>
          </w:p>
        </w:tc>
        <w:tc>
          <w:tcPr>
            <w:tcW w:w="1080" w:type="dxa"/>
          </w:tcPr>
          <w:p w14:paraId="75ED8032"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335BF201"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695FE34F" w14:textId="77777777" w:rsidR="00025628" w:rsidRPr="00676D7C" w:rsidRDefault="00025628" w:rsidP="00C01494">
            <w:pPr>
              <w:pStyle w:val="a3"/>
              <w:jc w:val="center"/>
              <w:rPr>
                <w:rFonts w:ascii="Times New Roman" w:eastAsia="標楷體" w:hAnsi="Times New Roman"/>
                <w:vanish/>
                <w:szCs w:val="24"/>
              </w:rPr>
            </w:pPr>
          </w:p>
        </w:tc>
        <w:tc>
          <w:tcPr>
            <w:tcW w:w="1080" w:type="dxa"/>
            <w:tcBorders>
              <w:bottom w:val="single" w:sz="4" w:space="0" w:color="auto"/>
            </w:tcBorders>
          </w:tcPr>
          <w:p w14:paraId="1EA02A76" w14:textId="77777777" w:rsidR="00025628" w:rsidRPr="00676D7C" w:rsidRDefault="00025628" w:rsidP="00C01494">
            <w:pPr>
              <w:pStyle w:val="a3"/>
              <w:jc w:val="center"/>
              <w:rPr>
                <w:rFonts w:ascii="Times New Roman" w:eastAsia="標楷體" w:hAnsi="Times New Roman"/>
                <w:vanish/>
                <w:szCs w:val="24"/>
              </w:rPr>
            </w:pPr>
          </w:p>
        </w:tc>
        <w:tc>
          <w:tcPr>
            <w:tcW w:w="1080" w:type="dxa"/>
            <w:tcBorders>
              <w:top w:val="single" w:sz="4" w:space="0" w:color="auto"/>
              <w:left w:val="single" w:sz="4" w:space="0" w:color="auto"/>
              <w:bottom w:val="single" w:sz="4" w:space="0" w:color="auto"/>
              <w:right w:val="single" w:sz="4" w:space="0" w:color="auto"/>
            </w:tcBorders>
          </w:tcPr>
          <w:p w14:paraId="0189C5C4" w14:textId="77777777" w:rsidR="00025628" w:rsidRPr="00676D7C" w:rsidRDefault="00025628" w:rsidP="00C01494">
            <w:pPr>
              <w:widowControl/>
              <w:jc w:val="center"/>
              <w:rPr>
                <w:rFonts w:eastAsia="標楷體"/>
                <w:vanish/>
                <w:szCs w:val="24"/>
              </w:rPr>
            </w:pPr>
          </w:p>
        </w:tc>
      </w:tr>
      <w:tr w:rsidR="00025628" w:rsidRPr="00676D7C" w14:paraId="6FACFFD6" w14:textId="77777777" w:rsidTr="00C01494">
        <w:trPr>
          <w:cantSplit/>
        </w:trPr>
        <w:tc>
          <w:tcPr>
            <w:tcW w:w="720" w:type="dxa"/>
          </w:tcPr>
          <w:p w14:paraId="1D900935"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B</w:t>
            </w:r>
          </w:p>
        </w:tc>
        <w:tc>
          <w:tcPr>
            <w:tcW w:w="1080" w:type="dxa"/>
          </w:tcPr>
          <w:p w14:paraId="39BDF741"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47C35543"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2BAAC900" w14:textId="77777777" w:rsidR="00025628" w:rsidRPr="00676D7C" w:rsidRDefault="00025628" w:rsidP="00C01494">
            <w:pPr>
              <w:pStyle w:val="a3"/>
              <w:jc w:val="center"/>
              <w:rPr>
                <w:rFonts w:ascii="Times New Roman" w:eastAsia="標楷體" w:hAnsi="Times New Roman"/>
                <w:vanish/>
                <w:szCs w:val="24"/>
              </w:rPr>
            </w:pPr>
          </w:p>
        </w:tc>
        <w:tc>
          <w:tcPr>
            <w:tcW w:w="1080" w:type="dxa"/>
            <w:tcBorders>
              <w:top w:val="single" w:sz="4" w:space="0" w:color="auto"/>
            </w:tcBorders>
          </w:tcPr>
          <w:p w14:paraId="51EDE0C9"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Borders>
              <w:top w:val="single" w:sz="4" w:space="0" w:color="auto"/>
              <w:left w:val="single" w:sz="4" w:space="0" w:color="auto"/>
              <w:bottom w:val="single" w:sz="4" w:space="0" w:color="auto"/>
              <w:right w:val="single" w:sz="4" w:space="0" w:color="auto"/>
            </w:tcBorders>
          </w:tcPr>
          <w:p w14:paraId="2DD56C6B" w14:textId="77777777" w:rsidR="00025628" w:rsidRPr="00676D7C" w:rsidRDefault="00025628" w:rsidP="00C01494">
            <w:pPr>
              <w:widowControl/>
              <w:jc w:val="center"/>
              <w:rPr>
                <w:rFonts w:eastAsia="標楷體"/>
                <w:vanish/>
                <w:szCs w:val="24"/>
              </w:rPr>
            </w:pPr>
          </w:p>
        </w:tc>
      </w:tr>
      <w:tr w:rsidR="00025628" w:rsidRPr="00676D7C" w14:paraId="343015E8" w14:textId="77777777" w:rsidTr="00C01494">
        <w:trPr>
          <w:cantSplit/>
        </w:trPr>
        <w:tc>
          <w:tcPr>
            <w:tcW w:w="720" w:type="dxa"/>
          </w:tcPr>
          <w:p w14:paraId="5ADFB312"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C</w:t>
            </w:r>
          </w:p>
        </w:tc>
        <w:tc>
          <w:tcPr>
            <w:tcW w:w="1080" w:type="dxa"/>
          </w:tcPr>
          <w:p w14:paraId="52E59CF8"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4DC3B15B"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6777D309"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AE7FE72" w14:textId="77777777" w:rsidR="00025628" w:rsidRPr="00676D7C" w:rsidRDefault="00025628" w:rsidP="00C01494">
            <w:pPr>
              <w:pStyle w:val="a3"/>
              <w:jc w:val="center"/>
              <w:rPr>
                <w:rFonts w:ascii="Times New Roman" w:eastAsia="標楷體" w:hAnsi="Times New Roman"/>
                <w:vanish/>
                <w:szCs w:val="24"/>
              </w:rPr>
            </w:pPr>
          </w:p>
        </w:tc>
        <w:tc>
          <w:tcPr>
            <w:tcW w:w="1080" w:type="dxa"/>
            <w:tcBorders>
              <w:top w:val="single" w:sz="4" w:space="0" w:color="auto"/>
              <w:left w:val="single" w:sz="4" w:space="0" w:color="auto"/>
              <w:bottom w:val="single" w:sz="4" w:space="0" w:color="auto"/>
              <w:right w:val="single" w:sz="4" w:space="0" w:color="auto"/>
            </w:tcBorders>
          </w:tcPr>
          <w:p w14:paraId="3119571F" w14:textId="77777777" w:rsidR="00025628" w:rsidRPr="00676D7C" w:rsidRDefault="00025628" w:rsidP="00C01494">
            <w:pPr>
              <w:widowControl/>
              <w:jc w:val="center"/>
              <w:rPr>
                <w:rFonts w:eastAsia="標楷體"/>
                <w:vanish/>
                <w:szCs w:val="24"/>
              </w:rPr>
            </w:pPr>
          </w:p>
        </w:tc>
      </w:tr>
      <w:tr w:rsidR="00025628" w:rsidRPr="00676D7C" w14:paraId="33C8EDBD" w14:textId="77777777" w:rsidTr="00C01494">
        <w:trPr>
          <w:cantSplit/>
        </w:trPr>
        <w:tc>
          <w:tcPr>
            <w:tcW w:w="720" w:type="dxa"/>
          </w:tcPr>
          <w:p w14:paraId="33C5305C"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D</w:t>
            </w:r>
          </w:p>
        </w:tc>
        <w:tc>
          <w:tcPr>
            <w:tcW w:w="1080" w:type="dxa"/>
          </w:tcPr>
          <w:p w14:paraId="2EDD136A"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23E82C0"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632AF742"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025C9465"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Borders>
              <w:top w:val="single" w:sz="4" w:space="0" w:color="auto"/>
              <w:left w:val="single" w:sz="4" w:space="0" w:color="auto"/>
              <w:bottom w:val="single" w:sz="4" w:space="0" w:color="auto"/>
              <w:right w:val="single" w:sz="4" w:space="0" w:color="auto"/>
            </w:tcBorders>
          </w:tcPr>
          <w:p w14:paraId="34B58C02" w14:textId="77777777" w:rsidR="00025628" w:rsidRPr="00676D7C" w:rsidRDefault="00025628" w:rsidP="00C01494">
            <w:pPr>
              <w:widowControl/>
              <w:jc w:val="center"/>
              <w:rPr>
                <w:rFonts w:eastAsia="標楷體"/>
                <w:vanish/>
                <w:szCs w:val="24"/>
              </w:rPr>
            </w:pPr>
          </w:p>
        </w:tc>
      </w:tr>
      <w:tr w:rsidR="00025628" w:rsidRPr="00676D7C" w14:paraId="3994C919" w14:textId="77777777" w:rsidTr="00C01494">
        <w:trPr>
          <w:cantSplit/>
        </w:trPr>
        <w:tc>
          <w:tcPr>
            <w:tcW w:w="720" w:type="dxa"/>
          </w:tcPr>
          <w:p w14:paraId="3E55414E"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E</w:t>
            </w:r>
          </w:p>
        </w:tc>
        <w:tc>
          <w:tcPr>
            <w:tcW w:w="1080" w:type="dxa"/>
          </w:tcPr>
          <w:p w14:paraId="67B71869"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7630747E" w14:textId="77777777" w:rsidR="00025628" w:rsidRPr="00676D7C" w:rsidRDefault="00025628" w:rsidP="00C01494">
            <w:pPr>
              <w:pStyle w:val="a3"/>
              <w:jc w:val="center"/>
              <w:rPr>
                <w:rFonts w:ascii="Times New Roman" w:eastAsia="標楷體" w:hAnsi="Times New Roman"/>
                <w:vanish/>
                <w:szCs w:val="24"/>
              </w:rPr>
            </w:pPr>
            <w:r w:rsidRPr="00676D7C">
              <w:rPr>
                <w:rFonts w:ascii="Times New Roman" w:eastAsia="標楷體" w:hAnsi="Times New Roman"/>
                <w:szCs w:val="24"/>
              </w:rPr>
              <w:t>*</w:t>
            </w:r>
          </w:p>
        </w:tc>
        <w:tc>
          <w:tcPr>
            <w:tcW w:w="1080" w:type="dxa"/>
          </w:tcPr>
          <w:p w14:paraId="3BF20BBF" w14:textId="77777777" w:rsidR="00025628" w:rsidRPr="00676D7C" w:rsidRDefault="00025628" w:rsidP="00C01494">
            <w:pPr>
              <w:pStyle w:val="a3"/>
              <w:jc w:val="center"/>
              <w:rPr>
                <w:rFonts w:ascii="Times New Roman" w:eastAsia="標楷體" w:hAnsi="Times New Roman"/>
                <w:vanish/>
                <w:szCs w:val="24"/>
              </w:rPr>
            </w:pPr>
          </w:p>
        </w:tc>
        <w:tc>
          <w:tcPr>
            <w:tcW w:w="1080" w:type="dxa"/>
          </w:tcPr>
          <w:p w14:paraId="4FB96F89" w14:textId="77777777" w:rsidR="00025628" w:rsidRPr="00676D7C" w:rsidRDefault="00025628" w:rsidP="00C01494">
            <w:pPr>
              <w:pStyle w:val="a3"/>
              <w:jc w:val="center"/>
              <w:rPr>
                <w:rFonts w:ascii="Times New Roman" w:eastAsia="標楷體" w:hAnsi="Times New Roman"/>
                <w:vanish/>
                <w:szCs w:val="24"/>
              </w:rPr>
            </w:pPr>
          </w:p>
        </w:tc>
        <w:tc>
          <w:tcPr>
            <w:tcW w:w="1080" w:type="dxa"/>
            <w:tcBorders>
              <w:top w:val="single" w:sz="4" w:space="0" w:color="auto"/>
              <w:left w:val="single" w:sz="4" w:space="0" w:color="auto"/>
              <w:bottom w:val="single" w:sz="4" w:space="0" w:color="auto"/>
              <w:right w:val="single" w:sz="4" w:space="0" w:color="auto"/>
            </w:tcBorders>
          </w:tcPr>
          <w:p w14:paraId="17F8A9BF" w14:textId="77777777" w:rsidR="00025628" w:rsidRPr="00676D7C" w:rsidRDefault="00025628" w:rsidP="00C01494">
            <w:pPr>
              <w:widowControl/>
              <w:jc w:val="center"/>
              <w:rPr>
                <w:rFonts w:eastAsia="標楷體"/>
                <w:szCs w:val="24"/>
              </w:rPr>
            </w:pPr>
            <w:r w:rsidRPr="00676D7C">
              <w:rPr>
                <w:rFonts w:eastAsia="標楷體"/>
                <w:szCs w:val="24"/>
              </w:rPr>
              <w:t>*</w:t>
            </w:r>
          </w:p>
        </w:tc>
      </w:tr>
    </w:tbl>
    <w:p w14:paraId="703A9324" w14:textId="77777777" w:rsidR="00025628" w:rsidRPr="00676D7C" w:rsidRDefault="00025628" w:rsidP="000E3AF6">
      <w:pPr>
        <w:pStyle w:val="a3"/>
        <w:tabs>
          <w:tab w:val="left" w:pos="3836"/>
        </w:tabs>
        <w:rPr>
          <w:rFonts w:ascii="Times New Roman" w:eastAsia="標楷體" w:hAnsi="Times New Roman"/>
          <w:szCs w:val="24"/>
        </w:rPr>
      </w:pPr>
    </w:p>
    <w:p w14:paraId="629F421C" w14:textId="55A0D4B5" w:rsidR="00600644" w:rsidRPr="00676D7C" w:rsidRDefault="00A172DF" w:rsidP="00FE4BC5">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第三條</w:t>
      </w:r>
      <w:r w:rsidRPr="00676D7C">
        <w:rPr>
          <w:rFonts w:ascii="Times New Roman" w:eastAsia="標楷體" w:hAnsi="Times New Roman"/>
          <w:szCs w:val="24"/>
        </w:rPr>
        <w:tab/>
      </w:r>
      <w:r w:rsidRPr="00676D7C">
        <w:rPr>
          <w:rFonts w:ascii="Times New Roman" w:eastAsia="標楷體" w:hAnsi="Times New Roman"/>
          <w:szCs w:val="24"/>
        </w:rPr>
        <w:t>資產類會計項目名稱、編號及定義</w:t>
      </w:r>
    </w:p>
    <w:p w14:paraId="1BA03ACB" w14:textId="00D72126"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應按取得（包括分期付款購置）或建造時之成本認列，包括購買價格、使資產達到</w:t>
      </w:r>
      <w:r w:rsidRPr="00676D7C">
        <w:rPr>
          <w:rFonts w:ascii="Times New Roman" w:eastAsia="標楷體" w:hAnsi="Times New Roman"/>
          <w:szCs w:val="24"/>
        </w:rPr>
        <w:t xml:space="preserve"> </w:t>
      </w:r>
      <w:r w:rsidRPr="00676D7C">
        <w:rPr>
          <w:rFonts w:ascii="Times New Roman" w:eastAsia="標楷體" w:hAnsi="Times New Roman"/>
          <w:szCs w:val="24"/>
        </w:rPr>
        <w:t>預期運作方式之必要狀態及地點之任何直接可歸屬成本與借款成本及未來拆卸、移除該資產或復原的估計成本。</w:t>
      </w:r>
    </w:p>
    <w:p w14:paraId="6CFC4154" w14:textId="446F53D5"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取得不動產、房屋及設備後，於使用期間所發生之相關支出，應列為修護費用。但能延長資產耐用年限、提升服務能量及效率、增添、改良、重置及大修等支出，</w:t>
      </w:r>
      <w:r w:rsidRPr="00676D7C">
        <w:rPr>
          <w:rFonts w:ascii="Times New Roman" w:eastAsia="標楷體" w:hAnsi="Times New Roman"/>
          <w:szCs w:val="24"/>
        </w:rPr>
        <w:t xml:space="preserve"> </w:t>
      </w:r>
      <w:r w:rsidRPr="00676D7C">
        <w:rPr>
          <w:rFonts w:ascii="Times New Roman" w:eastAsia="標楷體" w:hAnsi="Times New Roman"/>
          <w:szCs w:val="24"/>
        </w:rPr>
        <w:t>應予以資本化。</w:t>
      </w:r>
    </w:p>
    <w:p w14:paraId="24632D93" w14:textId="7DEFF43B"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土地得按申報地價調整之，調整後而發生之增值，經減除估計之遞延所得稅負債後，列為權益項下之未實現土地重估增值。</w:t>
      </w:r>
    </w:p>
    <w:p w14:paraId="0FC1FEAA" w14:textId="77777777" w:rsidR="00025628"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學校法人及所設專科以上私立學校除土地、圖書及博物外之不動產、房屋及設備，</w:t>
      </w:r>
      <w:r w:rsidRPr="00676D7C">
        <w:rPr>
          <w:rFonts w:ascii="Times New Roman" w:eastAsia="標楷體" w:hAnsi="Times New Roman"/>
          <w:szCs w:val="24"/>
        </w:rPr>
        <w:t xml:space="preserve"> </w:t>
      </w:r>
      <w:r w:rsidRPr="00676D7C">
        <w:rPr>
          <w:rFonts w:ascii="Times New Roman" w:eastAsia="標楷體" w:hAnsi="Times New Roman"/>
          <w:szCs w:val="24"/>
        </w:rPr>
        <w:t>應於各該資產估計耐用年限內，採直線法提列折舊；圖書採報廢法提列折舊；土地、傳承資產（如歷史文物）及非消耗性收藏品（如藝術品），不予提列折舊。</w:t>
      </w:r>
    </w:p>
    <w:p w14:paraId="0BD83633" w14:textId="6F78FE55" w:rsidR="004C52DD" w:rsidRPr="00676D7C" w:rsidRDefault="004C52DD" w:rsidP="00FE4BC5">
      <w:pPr>
        <w:pStyle w:val="a3"/>
        <w:ind w:left="1616"/>
        <w:jc w:val="both"/>
        <w:rPr>
          <w:rFonts w:ascii="Times New Roman" w:eastAsia="標楷體" w:hAnsi="Times New Roman"/>
          <w:szCs w:val="24"/>
        </w:rPr>
      </w:pPr>
      <w:r w:rsidRPr="00676D7C">
        <w:rPr>
          <w:rFonts w:ascii="Times New Roman" w:eastAsia="標楷體" w:hAnsi="Times New Roman"/>
          <w:szCs w:val="24"/>
        </w:rPr>
        <w:t>其他學校法人或學校之不動產、房屋及設備折舊方法，依其主管機關規定辦理。</w:t>
      </w:r>
    </w:p>
    <w:p w14:paraId="00A3F52F" w14:textId="1A8BD0D4"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受贈不動產、房屋及設備以現時公允價值認列。</w:t>
      </w:r>
    </w:p>
    <w:p w14:paraId="2D01B776" w14:textId="10F8240D"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不動產、房屋及設備經核准而有提供保證、抵押或設定典權等情形者，應予揭露。閒置之不動產、房屋及設備，應轉列為其他資產之閒置資產項下，其成本及累計折舊應於附註中揭露。</w:t>
      </w:r>
    </w:p>
    <w:p w14:paraId="35E7E3DD" w14:textId="5370258C"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已無使用價值之不動產、房屋及設備，經核准報廢，適用提列折舊項目，並依直線法提列折舊者，應將不動產、房屋及設備成本與累計折舊項目沖銷，如有殘值，應轉列「財產交易短絀」；依報廢法提列折舊者，應將成本轉列為「折舊及攤銷」</w:t>
      </w:r>
      <w:r w:rsidRPr="00676D7C">
        <w:rPr>
          <w:rFonts w:ascii="Times New Roman" w:eastAsia="標楷體" w:hAnsi="Times New Roman"/>
          <w:szCs w:val="24"/>
        </w:rPr>
        <w:t xml:space="preserve"> </w:t>
      </w:r>
      <w:r w:rsidRPr="00676D7C">
        <w:rPr>
          <w:rFonts w:ascii="Times New Roman" w:eastAsia="標楷體" w:hAnsi="Times New Roman"/>
          <w:szCs w:val="24"/>
        </w:rPr>
        <w:t>項目。適用不予提列折舊項目者，應將成本轉列為「財產交易短絀」項目。</w:t>
      </w:r>
    </w:p>
    <w:p w14:paraId="7CE9DC8E" w14:textId="0AB52E50" w:rsidR="004C52DD" w:rsidRPr="00676D7C" w:rsidRDefault="00887F20" w:rsidP="00FE4BC5">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八</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不動產、房屋及設備出售，若出售價值高於帳面金額者，應將收益列入「財產交易</w:t>
      </w:r>
      <w:r w:rsidRPr="00676D7C">
        <w:rPr>
          <w:rFonts w:ascii="Times New Roman" w:eastAsia="標楷體" w:hAnsi="Times New Roman"/>
          <w:szCs w:val="24"/>
        </w:rPr>
        <w:t xml:space="preserve"> </w:t>
      </w:r>
      <w:r w:rsidRPr="00676D7C">
        <w:rPr>
          <w:rFonts w:ascii="Times New Roman" w:eastAsia="標楷體" w:hAnsi="Times New Roman"/>
          <w:szCs w:val="24"/>
        </w:rPr>
        <w:t>賸餘」項目；出售價值低於帳面金額者，應將短絀列入「財產交易短絀」項目。</w:t>
      </w:r>
    </w:p>
    <w:p w14:paraId="12B81B98" w14:textId="64D7CB76"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1000**</w:t>
      </w:r>
      <w:r w:rsidRPr="00676D7C">
        <w:rPr>
          <w:rFonts w:ascii="Times New Roman" w:eastAsia="標楷體" w:hAnsi="Times New Roman"/>
          <w:szCs w:val="24"/>
        </w:rPr>
        <w:tab/>
      </w:r>
      <w:r w:rsidRPr="00676D7C">
        <w:rPr>
          <w:rFonts w:ascii="Times New Roman" w:eastAsia="標楷體" w:hAnsi="Times New Roman"/>
          <w:szCs w:val="24"/>
        </w:rPr>
        <w:t>資產</w:t>
      </w:r>
    </w:p>
    <w:p w14:paraId="3C074D84" w14:textId="72354B7B"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1100**</w:t>
      </w:r>
      <w:r w:rsidRPr="00676D7C">
        <w:rPr>
          <w:rFonts w:ascii="Times New Roman" w:eastAsia="標楷體" w:hAnsi="Times New Roman"/>
          <w:szCs w:val="24"/>
        </w:rPr>
        <w:tab/>
      </w:r>
      <w:r w:rsidRPr="00676D7C">
        <w:rPr>
          <w:rFonts w:ascii="Times New Roman" w:eastAsia="標楷體" w:hAnsi="Times New Roman"/>
          <w:szCs w:val="24"/>
        </w:rPr>
        <w:t>流動資產：凡現金及其他將於一年內轉換為現金或耗用之資產皆屬之。</w:t>
      </w:r>
    </w:p>
    <w:p w14:paraId="7F359CBD" w14:textId="18A914B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1110**</w:t>
      </w:r>
      <w:r w:rsidRPr="00676D7C">
        <w:rPr>
          <w:rFonts w:ascii="Times New Roman" w:eastAsia="標楷體" w:hAnsi="Times New Roman"/>
          <w:szCs w:val="24"/>
        </w:rPr>
        <w:tab/>
      </w:r>
      <w:r w:rsidRPr="00676D7C">
        <w:rPr>
          <w:rFonts w:ascii="Times New Roman" w:eastAsia="標楷體" w:hAnsi="Times New Roman"/>
          <w:szCs w:val="24"/>
        </w:rPr>
        <w:t>現金：凡零用金及週轉金、庫存現金等屬之。</w:t>
      </w:r>
    </w:p>
    <w:p w14:paraId="46CAEC0E" w14:textId="76628BD0"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1111**</w:t>
      </w:r>
      <w:r w:rsidRPr="00676D7C">
        <w:rPr>
          <w:rFonts w:ascii="Times New Roman" w:eastAsia="標楷體" w:hAnsi="Times New Roman"/>
          <w:szCs w:val="24"/>
        </w:rPr>
        <w:tab/>
      </w:r>
      <w:r w:rsidRPr="00676D7C">
        <w:rPr>
          <w:rFonts w:ascii="Times New Roman" w:eastAsia="標楷體" w:hAnsi="Times New Roman"/>
          <w:szCs w:val="24"/>
        </w:rPr>
        <w:t>零用金及週轉金：凡撥供零星支出或週轉用途之定額現金屬之。</w:t>
      </w:r>
    </w:p>
    <w:p w14:paraId="71CEB66A" w14:textId="715DE56E"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1111A*</w:t>
      </w:r>
      <w:r w:rsidRPr="00676D7C">
        <w:rPr>
          <w:rFonts w:ascii="Times New Roman" w:eastAsia="標楷體" w:hAnsi="Times New Roman"/>
          <w:szCs w:val="24"/>
        </w:rPr>
        <w:tab/>
      </w:r>
      <w:r w:rsidRPr="00676D7C">
        <w:rPr>
          <w:rFonts w:ascii="Times New Roman" w:eastAsia="標楷體" w:hAnsi="Times New Roman"/>
          <w:szCs w:val="24"/>
        </w:rPr>
        <w:t>零用金及週轉金</w:t>
      </w:r>
      <w:r w:rsidRPr="00676D7C">
        <w:rPr>
          <w:rFonts w:ascii="Times New Roman" w:eastAsia="標楷體" w:hAnsi="Times New Roman"/>
          <w:szCs w:val="24"/>
        </w:rPr>
        <w:t>(</w:t>
      </w:r>
      <w:r w:rsidRPr="00676D7C">
        <w:rPr>
          <w:rFonts w:ascii="Times New Roman" w:eastAsia="標楷體" w:hAnsi="Times New Roman"/>
          <w:szCs w:val="24"/>
        </w:rPr>
        <w:t>採購</w:t>
      </w:r>
      <w:r w:rsidRPr="00676D7C">
        <w:rPr>
          <w:rFonts w:ascii="Times New Roman" w:eastAsia="標楷體" w:hAnsi="Times New Roman"/>
          <w:szCs w:val="24"/>
        </w:rPr>
        <w:t>)</w:t>
      </w:r>
    </w:p>
    <w:p w14:paraId="2238FED7" w14:textId="05FACA6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1111B*</w:t>
      </w:r>
      <w:r w:rsidRPr="00676D7C">
        <w:rPr>
          <w:rFonts w:ascii="Times New Roman" w:eastAsia="標楷體" w:hAnsi="Times New Roman"/>
          <w:szCs w:val="24"/>
        </w:rPr>
        <w:tab/>
      </w:r>
      <w:r w:rsidRPr="00676D7C">
        <w:rPr>
          <w:rFonts w:ascii="Times New Roman" w:eastAsia="標楷體" w:hAnsi="Times New Roman"/>
          <w:szCs w:val="24"/>
        </w:rPr>
        <w:t>零用金及週轉金</w:t>
      </w:r>
      <w:r w:rsidRPr="00676D7C">
        <w:rPr>
          <w:rFonts w:ascii="Times New Roman" w:eastAsia="標楷體" w:hAnsi="Times New Roman"/>
          <w:szCs w:val="24"/>
        </w:rPr>
        <w:t>(</w:t>
      </w:r>
      <w:r w:rsidRPr="00676D7C">
        <w:rPr>
          <w:rFonts w:ascii="Times New Roman" w:eastAsia="標楷體" w:hAnsi="Times New Roman"/>
          <w:szCs w:val="24"/>
        </w:rPr>
        <w:t>事務</w:t>
      </w:r>
      <w:r w:rsidRPr="00676D7C">
        <w:rPr>
          <w:rFonts w:ascii="Times New Roman" w:eastAsia="標楷體" w:hAnsi="Times New Roman"/>
          <w:szCs w:val="24"/>
        </w:rPr>
        <w:t>)</w:t>
      </w:r>
    </w:p>
    <w:p w14:paraId="7F953B2B" w14:textId="4FB24F77"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1112**</w:t>
      </w:r>
      <w:r w:rsidRPr="00676D7C">
        <w:rPr>
          <w:rFonts w:ascii="Times New Roman" w:eastAsia="標楷體" w:hAnsi="Times New Roman"/>
          <w:szCs w:val="24"/>
        </w:rPr>
        <w:tab/>
      </w:r>
      <w:r w:rsidRPr="00676D7C">
        <w:rPr>
          <w:rFonts w:ascii="Times New Roman" w:eastAsia="標楷體" w:hAnsi="Times New Roman"/>
          <w:szCs w:val="24"/>
        </w:rPr>
        <w:t>庫存現金：凡庫存國幣及通用外國貨幣屬之。</w:t>
      </w:r>
    </w:p>
    <w:p w14:paraId="1B0BE240" w14:textId="2E2B6B07"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w:t>
      </w:r>
      <w:r w:rsidRPr="00676D7C">
        <w:rPr>
          <w:rFonts w:ascii="Times New Roman" w:eastAsia="標楷體" w:hAnsi="Times New Roman"/>
          <w:szCs w:val="24"/>
        </w:rPr>
        <w:tab/>
      </w:r>
      <w:r w:rsidRPr="00676D7C">
        <w:rPr>
          <w:rFonts w:ascii="Times New Roman" w:eastAsia="標楷體" w:hAnsi="Times New Roman"/>
          <w:szCs w:val="24"/>
        </w:rPr>
        <w:t>銀行存款：凡支票存款、活期存款、綜合存款、定期存款等屬之。</w:t>
      </w:r>
    </w:p>
    <w:p w14:paraId="31F36E05" w14:textId="1E79BF48"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1120A*</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支票：銀行存款以支票存取。</w:t>
      </w:r>
    </w:p>
    <w:p w14:paraId="62D07534" w14:textId="41F79FF4"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1120B*</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活期：銀行存款以存簿隨時存取。</w:t>
      </w:r>
    </w:p>
    <w:p w14:paraId="722D3F5A" w14:textId="052C6148"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1120BA  </w:t>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活期</w:t>
      </w:r>
      <w:r w:rsidRPr="00676D7C">
        <w:rPr>
          <w:rFonts w:ascii="Times New Roman" w:eastAsia="標楷體" w:hAnsi="Times New Roman"/>
          <w:szCs w:val="24"/>
        </w:rPr>
        <w:t>-</w:t>
      </w:r>
      <w:r w:rsidRPr="00676D7C">
        <w:rPr>
          <w:rFonts w:ascii="Times New Roman" w:eastAsia="標楷體" w:hAnsi="Times New Roman"/>
          <w:szCs w:val="24"/>
        </w:rPr>
        <w:t>乙存</w:t>
      </w:r>
    </w:p>
    <w:p w14:paraId="4CE45C60" w14:textId="2476F33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1120BB</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活期</w:t>
      </w:r>
      <w:r w:rsidRPr="00676D7C">
        <w:rPr>
          <w:rFonts w:ascii="Times New Roman" w:eastAsia="標楷體" w:hAnsi="Times New Roman"/>
          <w:szCs w:val="24"/>
        </w:rPr>
        <w:t>-</w:t>
      </w:r>
      <w:r w:rsidRPr="00676D7C">
        <w:rPr>
          <w:rFonts w:ascii="Times New Roman" w:eastAsia="標楷體" w:hAnsi="Times New Roman"/>
          <w:szCs w:val="24"/>
        </w:rPr>
        <w:t>儲蓄：獎勵個人、法人儲蓄存款</w:t>
      </w:r>
      <w:r w:rsidRPr="00676D7C">
        <w:rPr>
          <w:rFonts w:ascii="Times New Roman" w:eastAsia="標楷體" w:hAnsi="Times New Roman"/>
          <w:szCs w:val="24"/>
        </w:rPr>
        <w:t>,</w:t>
      </w:r>
      <w:r w:rsidRPr="00676D7C">
        <w:rPr>
          <w:rFonts w:ascii="Times New Roman" w:eastAsia="標楷體" w:hAnsi="Times New Roman"/>
          <w:szCs w:val="24"/>
        </w:rPr>
        <w:t>利息較優惠。</w:t>
      </w:r>
    </w:p>
    <w:p w14:paraId="6FB8B24D" w14:textId="0C30B54B"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1120C*</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郵局：存於郵局之活期存款。</w:t>
      </w:r>
    </w:p>
    <w:p w14:paraId="1B9D359A" w14:textId="32A9525A"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1120CA</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郵局</w:t>
      </w:r>
      <w:r w:rsidRPr="00676D7C">
        <w:rPr>
          <w:rFonts w:ascii="Times New Roman" w:eastAsia="標楷體" w:hAnsi="Times New Roman"/>
          <w:szCs w:val="24"/>
        </w:rPr>
        <w:t>-</w:t>
      </w:r>
      <w:r w:rsidRPr="00676D7C">
        <w:rPr>
          <w:rFonts w:ascii="Times New Roman" w:eastAsia="標楷體" w:hAnsi="Times New Roman"/>
          <w:szCs w:val="24"/>
        </w:rPr>
        <w:t>校本部</w:t>
      </w:r>
    </w:p>
    <w:p w14:paraId="791E11B6" w14:textId="4EDE886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1120CB</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郵局</w:t>
      </w:r>
      <w:r w:rsidRPr="00676D7C">
        <w:rPr>
          <w:rFonts w:ascii="Times New Roman" w:eastAsia="標楷體" w:hAnsi="Times New Roman"/>
          <w:szCs w:val="24"/>
        </w:rPr>
        <w:t>-</w:t>
      </w:r>
      <w:r w:rsidRPr="00676D7C">
        <w:rPr>
          <w:rFonts w:ascii="Times New Roman" w:eastAsia="標楷體" w:hAnsi="Times New Roman"/>
          <w:szCs w:val="24"/>
        </w:rPr>
        <w:t>伙食團</w:t>
      </w:r>
    </w:p>
    <w:p w14:paraId="119A58DF" w14:textId="3F3B2CA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1120CC</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郵局</w:t>
      </w:r>
      <w:r w:rsidRPr="00676D7C">
        <w:rPr>
          <w:rFonts w:ascii="Times New Roman" w:eastAsia="標楷體" w:hAnsi="Times New Roman"/>
          <w:szCs w:val="24"/>
        </w:rPr>
        <w:t>-</w:t>
      </w:r>
      <w:r w:rsidRPr="00676D7C">
        <w:rPr>
          <w:rFonts w:ascii="Times New Roman" w:eastAsia="標楷體" w:hAnsi="Times New Roman"/>
          <w:szCs w:val="24"/>
        </w:rPr>
        <w:t>員生社</w:t>
      </w:r>
    </w:p>
    <w:p w14:paraId="69503043" w14:textId="14738B35"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1120CD</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郵局</w:t>
      </w:r>
      <w:r w:rsidRPr="00676D7C">
        <w:rPr>
          <w:rFonts w:ascii="Times New Roman" w:eastAsia="標楷體" w:hAnsi="Times New Roman"/>
          <w:szCs w:val="24"/>
        </w:rPr>
        <w:t>-</w:t>
      </w:r>
      <w:r w:rsidRPr="00676D7C">
        <w:rPr>
          <w:rFonts w:ascii="Times New Roman" w:eastAsia="標楷體" w:hAnsi="Times New Roman"/>
          <w:szCs w:val="24"/>
        </w:rPr>
        <w:t>飲食部</w:t>
      </w:r>
    </w:p>
    <w:p w14:paraId="44585E98" w14:textId="35BFEC8F" w:rsidR="0027218A" w:rsidRPr="00676D7C" w:rsidRDefault="0027218A"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1120CE</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郵局</w:t>
      </w:r>
      <w:r w:rsidRPr="00676D7C">
        <w:rPr>
          <w:rFonts w:ascii="Times New Roman" w:eastAsia="標楷體" w:hAnsi="Times New Roman"/>
          <w:szCs w:val="24"/>
        </w:rPr>
        <w:t>-</w:t>
      </w:r>
      <w:r w:rsidRPr="00676D7C">
        <w:rPr>
          <w:rFonts w:ascii="Times New Roman" w:eastAsia="標楷體" w:hAnsi="Times New Roman"/>
          <w:szCs w:val="24"/>
        </w:rPr>
        <w:t>劃撥</w:t>
      </w:r>
    </w:p>
    <w:p w14:paraId="0D31C869" w14:textId="15FDF016"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1120D*</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專戶：專款專用以專戶管制之銀行存款。</w:t>
      </w:r>
    </w:p>
    <w:p w14:paraId="49E219CB" w14:textId="330313F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1120DA </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專戶</w:t>
      </w:r>
      <w:r w:rsidRPr="00676D7C">
        <w:rPr>
          <w:rFonts w:ascii="Times New Roman" w:eastAsia="標楷體" w:hAnsi="Times New Roman"/>
          <w:szCs w:val="24"/>
        </w:rPr>
        <w:t>-</w:t>
      </w:r>
      <w:r w:rsidRPr="00676D7C">
        <w:rPr>
          <w:rFonts w:ascii="Times New Roman" w:eastAsia="標楷體" w:hAnsi="Times New Roman"/>
          <w:szCs w:val="24"/>
        </w:rPr>
        <w:t>郵局代收學雜費</w:t>
      </w:r>
    </w:p>
    <w:p w14:paraId="6FAA11E6" w14:textId="7D469244" w:rsidR="004E5442"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1120DB</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專戶</w:t>
      </w:r>
      <w:r w:rsidRPr="00676D7C">
        <w:rPr>
          <w:rFonts w:ascii="Times New Roman" w:eastAsia="標楷體" w:hAnsi="Times New Roman"/>
          <w:szCs w:val="24"/>
        </w:rPr>
        <w:t>-</w:t>
      </w:r>
      <w:r w:rsidRPr="00676D7C">
        <w:rPr>
          <w:rFonts w:ascii="Times New Roman" w:eastAsia="標楷體" w:hAnsi="Times New Roman"/>
          <w:szCs w:val="24"/>
        </w:rPr>
        <w:t>服務中心</w:t>
      </w:r>
    </w:p>
    <w:p w14:paraId="7C647A8A" w14:textId="46B5563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1120DZ</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專戶</w:t>
      </w:r>
      <w:r w:rsidRPr="00676D7C">
        <w:rPr>
          <w:rFonts w:ascii="Times New Roman" w:eastAsia="標楷體" w:hAnsi="Times New Roman"/>
          <w:szCs w:val="24"/>
        </w:rPr>
        <w:t>-</w:t>
      </w:r>
      <w:r w:rsidRPr="00676D7C">
        <w:rPr>
          <w:rFonts w:ascii="Times New Roman" w:eastAsia="標楷體" w:hAnsi="Times New Roman"/>
          <w:szCs w:val="24"/>
        </w:rPr>
        <w:t>其他</w:t>
      </w:r>
    </w:p>
    <w:p w14:paraId="35BDFF97" w14:textId="2202F61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1120E*</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定存：定期存款存單。</w:t>
      </w:r>
    </w:p>
    <w:p w14:paraId="55030D36" w14:textId="45AA0FB9"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1120EA</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定存</w:t>
      </w:r>
      <w:r w:rsidRPr="00676D7C">
        <w:rPr>
          <w:rFonts w:ascii="Times New Roman" w:eastAsia="標楷體" w:hAnsi="Times New Roman"/>
          <w:szCs w:val="24"/>
        </w:rPr>
        <w:t>-</w:t>
      </w:r>
      <w:r w:rsidRPr="00676D7C">
        <w:rPr>
          <w:rFonts w:ascii="Times New Roman" w:eastAsia="標楷體" w:hAnsi="Times New Roman"/>
          <w:szCs w:val="24"/>
        </w:rPr>
        <w:t>一年以下</w:t>
      </w:r>
    </w:p>
    <w:p w14:paraId="711EA3C9" w14:textId="3D8C557F"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1120EB</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定存</w:t>
      </w:r>
      <w:r w:rsidRPr="00676D7C">
        <w:rPr>
          <w:rFonts w:ascii="Times New Roman" w:eastAsia="標楷體" w:hAnsi="Times New Roman"/>
          <w:szCs w:val="24"/>
        </w:rPr>
        <w:t>-</w:t>
      </w:r>
      <w:r w:rsidRPr="00676D7C">
        <w:rPr>
          <w:rFonts w:ascii="Times New Roman" w:eastAsia="標楷體" w:hAnsi="Times New Roman"/>
          <w:szCs w:val="24"/>
        </w:rPr>
        <w:t>一年</w:t>
      </w:r>
    </w:p>
    <w:p w14:paraId="3F7E47B0" w14:textId="0831389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1120EC</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定存</w:t>
      </w:r>
      <w:r w:rsidRPr="00676D7C">
        <w:rPr>
          <w:rFonts w:ascii="Times New Roman" w:eastAsia="標楷體" w:hAnsi="Times New Roman"/>
          <w:szCs w:val="24"/>
        </w:rPr>
        <w:t>-</w:t>
      </w:r>
      <w:r w:rsidRPr="00676D7C">
        <w:rPr>
          <w:rFonts w:ascii="Times New Roman" w:eastAsia="標楷體" w:hAnsi="Times New Roman"/>
          <w:szCs w:val="24"/>
        </w:rPr>
        <w:t>二年</w:t>
      </w:r>
    </w:p>
    <w:p w14:paraId="6A90F38A" w14:textId="6130C7CF"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1120ED</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定存</w:t>
      </w:r>
      <w:r w:rsidRPr="00676D7C">
        <w:rPr>
          <w:rFonts w:ascii="Times New Roman" w:eastAsia="標楷體" w:hAnsi="Times New Roman"/>
          <w:szCs w:val="24"/>
        </w:rPr>
        <w:t>-</w:t>
      </w:r>
      <w:r w:rsidRPr="00676D7C">
        <w:rPr>
          <w:rFonts w:ascii="Times New Roman" w:eastAsia="標楷體" w:hAnsi="Times New Roman"/>
          <w:szCs w:val="24"/>
        </w:rPr>
        <w:t>三年</w:t>
      </w:r>
    </w:p>
    <w:p w14:paraId="55DBF5B5" w14:textId="4A355D7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1120EE</w:t>
      </w:r>
      <w:r w:rsidRPr="00676D7C">
        <w:rPr>
          <w:rFonts w:ascii="Times New Roman" w:eastAsia="標楷體" w:hAnsi="Times New Roman"/>
          <w:szCs w:val="24"/>
        </w:rPr>
        <w:tab/>
      </w:r>
      <w:r w:rsidRPr="00676D7C">
        <w:rPr>
          <w:rFonts w:ascii="Times New Roman" w:eastAsia="標楷體" w:hAnsi="Times New Roman"/>
          <w:szCs w:val="24"/>
        </w:rPr>
        <w:t>銀存</w:t>
      </w:r>
      <w:r w:rsidRPr="00676D7C">
        <w:rPr>
          <w:rFonts w:ascii="Times New Roman" w:eastAsia="標楷體" w:hAnsi="Times New Roman"/>
          <w:szCs w:val="24"/>
        </w:rPr>
        <w:t>-</w:t>
      </w:r>
      <w:r w:rsidRPr="00676D7C">
        <w:rPr>
          <w:rFonts w:ascii="Times New Roman" w:eastAsia="標楷體" w:hAnsi="Times New Roman"/>
          <w:szCs w:val="24"/>
        </w:rPr>
        <w:t>定存</w:t>
      </w:r>
      <w:r w:rsidRPr="00676D7C">
        <w:rPr>
          <w:rFonts w:ascii="Times New Roman" w:eastAsia="標楷體" w:hAnsi="Times New Roman"/>
          <w:szCs w:val="24"/>
        </w:rPr>
        <w:t>-</w:t>
      </w:r>
      <w:r w:rsidRPr="00676D7C">
        <w:rPr>
          <w:rFonts w:ascii="Times New Roman" w:eastAsia="標楷體" w:hAnsi="Times New Roman"/>
          <w:szCs w:val="24"/>
        </w:rPr>
        <w:t>其他</w:t>
      </w:r>
    </w:p>
    <w:p w14:paraId="726E1544" w14:textId="600A0B0B"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szCs w:val="24"/>
        </w:rPr>
        <w:t>1130**</w:t>
      </w:r>
      <w:r w:rsidRPr="00676D7C">
        <w:rPr>
          <w:rFonts w:ascii="Times New Roman" w:eastAsia="標楷體" w:hAnsi="Times New Roman"/>
          <w:szCs w:val="24"/>
        </w:rPr>
        <w:tab/>
      </w:r>
      <w:r w:rsidR="001E36BB" w:rsidRPr="00676D7C">
        <w:rPr>
          <w:rFonts w:ascii="Times New Roman" w:eastAsia="標楷體" w:hAnsi="Times New Roman"/>
          <w:kern w:val="0"/>
        </w:rPr>
        <w:t>流動金融資產</w:t>
      </w:r>
      <w:r w:rsidRPr="00676D7C">
        <w:rPr>
          <w:rFonts w:ascii="Times New Roman" w:eastAsia="標楷體" w:hAnsi="Times New Roman"/>
          <w:szCs w:val="24"/>
        </w:rPr>
        <w:t>：</w:t>
      </w:r>
      <w:r w:rsidR="00AE6028" w:rsidRPr="00676D7C">
        <w:rPr>
          <w:rFonts w:ascii="Times New Roman" w:eastAsia="標楷體" w:hAnsi="Times New Roman"/>
          <w:kern w:val="0"/>
        </w:rPr>
        <w:t>凡透過餘絀按公允價值衡量之金融資產、避險之金融資產、以成本衡量之金融資產、透過其他綜合餘絀按公允價值衡量之金融資產、按攤銷後成本衡量之金融資產及其他金融資產等，且預期於平衡表日後十二個月內將變現之金融資產屬之。</w:t>
      </w:r>
    </w:p>
    <w:p w14:paraId="0432BCDB" w14:textId="215D3A9A" w:rsidR="0000507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szCs w:val="24"/>
        </w:rPr>
        <w:t>1131**</w:t>
      </w:r>
      <w:r w:rsidRPr="00676D7C">
        <w:rPr>
          <w:rFonts w:ascii="Times New Roman" w:eastAsia="標楷體" w:hAnsi="Times New Roman"/>
          <w:szCs w:val="24"/>
        </w:rPr>
        <w:tab/>
      </w:r>
      <w:r w:rsidRPr="00676D7C">
        <w:rPr>
          <w:rFonts w:ascii="Times New Roman" w:eastAsia="標楷體" w:hAnsi="Times New Roman"/>
          <w:szCs w:val="24"/>
        </w:rPr>
        <w:t>透過餘絀按公允價</w:t>
      </w:r>
      <w:r w:rsidRPr="00676D7C">
        <w:rPr>
          <w:rFonts w:ascii="Times New Roman" w:eastAsia="標楷體" w:hAnsi="Times New Roman"/>
          <w:kern w:val="0"/>
        </w:rPr>
        <w:t>值衡量之金融資產－流動：凡透過餘絀按公允價值衡量之</w:t>
      </w:r>
      <w:r w:rsidRPr="00676D7C">
        <w:rPr>
          <w:rFonts w:ascii="Times New Roman" w:eastAsia="標楷體" w:hAnsi="Times New Roman"/>
          <w:kern w:val="0"/>
        </w:rPr>
        <w:t xml:space="preserve">  </w:t>
      </w:r>
      <w:r w:rsidRPr="00676D7C">
        <w:rPr>
          <w:rFonts w:ascii="Times New Roman" w:eastAsia="標楷體" w:hAnsi="Times New Roman"/>
          <w:kern w:val="0"/>
        </w:rPr>
        <w:t>金融資產按公允價值衡量而提列之評價調整屬之。</w:t>
      </w:r>
    </w:p>
    <w:p w14:paraId="2983C772" w14:textId="13404F2F" w:rsidR="0000507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1132**</w:t>
      </w:r>
      <w:r w:rsidRPr="00676D7C">
        <w:rPr>
          <w:rFonts w:ascii="Times New Roman" w:eastAsia="標楷體" w:hAnsi="Times New Roman"/>
          <w:kern w:val="0"/>
        </w:rPr>
        <w:tab/>
      </w:r>
      <w:r w:rsidRPr="00676D7C">
        <w:rPr>
          <w:rFonts w:ascii="Times New Roman" w:eastAsia="標楷體" w:hAnsi="Times New Roman"/>
          <w:kern w:val="0"/>
        </w:rPr>
        <w:t>透過餘絀按公允價值衡量之金融資產評價調整－流動：凡透過餘絀按公允價值衡量之金融資產按公允價值衡量而提列之評價調整屬之。</w:t>
      </w:r>
    </w:p>
    <w:p w14:paraId="0ED6AE5B" w14:textId="6AA32540" w:rsidR="0000507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113B**</w:t>
      </w:r>
      <w:r w:rsidRPr="00676D7C">
        <w:rPr>
          <w:rFonts w:ascii="Times New Roman" w:eastAsia="標楷體" w:hAnsi="Times New Roman"/>
          <w:kern w:val="0"/>
        </w:rPr>
        <w:tab/>
      </w:r>
      <w:r w:rsidRPr="00676D7C">
        <w:rPr>
          <w:rFonts w:ascii="Times New Roman" w:eastAsia="標楷體" w:hAnsi="Times New Roman"/>
          <w:kern w:val="0"/>
        </w:rPr>
        <w:t>避險之衍生金融資產－流動：凡依避險會計指定且為有效避險工具之金融資產，預期於平衡表日後十二個月內將變現者屬之。</w:t>
      </w:r>
    </w:p>
    <w:p w14:paraId="5CEBA3FC" w14:textId="13572521" w:rsidR="0000507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113C**</w:t>
      </w:r>
      <w:r w:rsidRPr="00676D7C">
        <w:rPr>
          <w:rFonts w:ascii="Times New Roman" w:eastAsia="標楷體" w:hAnsi="Times New Roman"/>
          <w:kern w:val="0"/>
        </w:rPr>
        <w:tab/>
      </w:r>
      <w:r w:rsidRPr="00676D7C">
        <w:rPr>
          <w:rFonts w:ascii="Times New Roman" w:eastAsia="標楷體" w:hAnsi="Times New Roman"/>
          <w:kern w:val="0"/>
        </w:rPr>
        <w:t>避險之衍生金融資產評價調整－流動：凡避險之金融資產按公允價值衡量而</w:t>
      </w:r>
      <w:r w:rsidRPr="00676D7C">
        <w:rPr>
          <w:rFonts w:ascii="Times New Roman" w:eastAsia="標楷體" w:hAnsi="Times New Roman"/>
          <w:kern w:val="0"/>
        </w:rPr>
        <w:t xml:space="preserve">  </w:t>
      </w:r>
      <w:r w:rsidRPr="00676D7C">
        <w:rPr>
          <w:rFonts w:ascii="Times New Roman" w:eastAsia="標楷體" w:hAnsi="Times New Roman"/>
          <w:kern w:val="0"/>
        </w:rPr>
        <w:t>提列之評價調整屬之。</w:t>
      </w:r>
    </w:p>
    <w:p w14:paraId="56FEECF6" w14:textId="2E2A7745" w:rsidR="001117C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113E**</w:t>
      </w:r>
      <w:r w:rsidRPr="00676D7C">
        <w:rPr>
          <w:rFonts w:ascii="Times New Roman" w:eastAsia="標楷體" w:hAnsi="Times New Roman"/>
          <w:kern w:val="0"/>
        </w:rPr>
        <w:tab/>
      </w:r>
      <w:bookmarkStart w:id="2" w:name="_Hlk190191511"/>
      <w:r w:rsidRPr="00676D7C">
        <w:rPr>
          <w:rFonts w:ascii="Times New Roman" w:eastAsia="標楷體" w:hAnsi="Times New Roman"/>
          <w:kern w:val="0"/>
        </w:rPr>
        <w:t>以成本衡量之金融資產</w:t>
      </w:r>
      <w:bookmarkEnd w:id="2"/>
      <w:r w:rsidRPr="00676D7C">
        <w:rPr>
          <w:rFonts w:ascii="Times New Roman" w:eastAsia="標楷體" w:hAnsi="Times New Roman"/>
          <w:kern w:val="0"/>
        </w:rPr>
        <w:t>－流動：凡持有無活絡市場公開報價且公允價值無法</w:t>
      </w:r>
      <w:r w:rsidRPr="00676D7C">
        <w:rPr>
          <w:rFonts w:ascii="Times New Roman" w:eastAsia="標楷體" w:hAnsi="Times New Roman"/>
          <w:kern w:val="0"/>
        </w:rPr>
        <w:t xml:space="preserve">  </w:t>
      </w:r>
      <w:r w:rsidRPr="00676D7C">
        <w:rPr>
          <w:rFonts w:ascii="Times New Roman" w:eastAsia="標楷體" w:hAnsi="Times New Roman"/>
          <w:kern w:val="0"/>
        </w:rPr>
        <w:t>可靠衡量之權益工具投資，或與此種權益工具連動且須以交付該等權益工具</w:t>
      </w:r>
      <w:r w:rsidRPr="00676D7C">
        <w:rPr>
          <w:rFonts w:ascii="Times New Roman" w:eastAsia="標楷體" w:hAnsi="Times New Roman"/>
          <w:kern w:val="0"/>
        </w:rPr>
        <w:t xml:space="preserve">  </w:t>
      </w:r>
      <w:r w:rsidRPr="00676D7C">
        <w:rPr>
          <w:rFonts w:ascii="Times New Roman" w:eastAsia="標楷體" w:hAnsi="Times New Roman"/>
          <w:kern w:val="0"/>
        </w:rPr>
        <w:t>交割之衍生工具，預期於平衡表日十二個月內將變現者屬之。</w:t>
      </w:r>
    </w:p>
    <w:p w14:paraId="0CD58139" w14:textId="3A46D316" w:rsidR="0000507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113F**</w:t>
      </w:r>
      <w:r w:rsidRPr="00676D7C">
        <w:rPr>
          <w:rFonts w:ascii="Times New Roman" w:eastAsia="標楷體" w:hAnsi="Times New Roman"/>
          <w:kern w:val="0"/>
        </w:rPr>
        <w:tab/>
      </w:r>
      <w:r w:rsidRPr="00676D7C">
        <w:rPr>
          <w:rFonts w:ascii="Times New Roman" w:eastAsia="標楷體" w:hAnsi="Times New Roman"/>
          <w:kern w:val="0"/>
        </w:rPr>
        <w:t>累計減損－以成本衡量之金融資產－流動：凡以成本衡量之流動金融資產，</w:t>
      </w:r>
      <w:r w:rsidRPr="00676D7C">
        <w:rPr>
          <w:rFonts w:ascii="Times New Roman" w:eastAsia="標楷體" w:hAnsi="Times New Roman"/>
          <w:kern w:val="0"/>
        </w:rPr>
        <w:t xml:space="preserve">  </w:t>
      </w:r>
      <w:r w:rsidRPr="00676D7C">
        <w:rPr>
          <w:rFonts w:ascii="Times New Roman" w:eastAsia="標楷體" w:hAnsi="Times New Roman"/>
          <w:kern w:val="0"/>
        </w:rPr>
        <w:t>其投資價值有充分證據顯示確已減損且回復之希望甚小時，投資價值減損之數屬之。</w:t>
      </w:r>
    </w:p>
    <w:p w14:paraId="31C7798E" w14:textId="4F498946" w:rsidR="00312A10" w:rsidRPr="00676D7C" w:rsidRDefault="00312A1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113J**</w:t>
      </w:r>
      <w:r w:rsidRPr="00676D7C">
        <w:rPr>
          <w:rFonts w:ascii="Times New Roman" w:eastAsia="標楷體" w:hAnsi="Times New Roman"/>
          <w:kern w:val="0"/>
        </w:rPr>
        <w:tab/>
        <w:t>FVOCI-</w:t>
      </w:r>
      <w:r w:rsidRPr="00676D7C">
        <w:rPr>
          <w:rFonts w:ascii="Times New Roman" w:eastAsia="標楷體" w:hAnsi="Times New Roman"/>
          <w:kern w:val="0"/>
        </w:rPr>
        <w:t>流動：凡原始認列時作一不可撤銷之選擇，將公允價值變動列報於其他綜</w:t>
      </w:r>
      <w:r w:rsidR="00543CBF" w:rsidRPr="00676D7C">
        <w:rPr>
          <w:rFonts w:ascii="Times New Roman" w:eastAsia="標楷體" w:hAnsi="Times New Roman"/>
          <w:szCs w:val="24"/>
        </w:rPr>
        <w:t>合餘絀之非持有供交易之權益工具投資，或債務工具同時符合下列條件，</w:t>
      </w:r>
      <w:r w:rsidR="00543CBF" w:rsidRPr="00676D7C">
        <w:rPr>
          <w:rFonts w:ascii="Times New Roman" w:eastAsia="標楷體" w:hAnsi="Times New Roman"/>
          <w:szCs w:val="24"/>
        </w:rPr>
        <w:t xml:space="preserve">  </w:t>
      </w:r>
      <w:r w:rsidR="00543CBF" w:rsidRPr="00676D7C">
        <w:rPr>
          <w:rFonts w:ascii="Times New Roman" w:eastAsia="標楷體" w:hAnsi="Times New Roman"/>
          <w:szCs w:val="24"/>
        </w:rPr>
        <w:t>且均預期於平衡表日後十二個月內將變現之金融資產屬之：</w:t>
      </w:r>
      <w:r w:rsidR="00543CBF" w:rsidRPr="00676D7C">
        <w:rPr>
          <w:rFonts w:ascii="Times New Roman" w:eastAsia="標楷體" w:hAnsi="Times New Roman"/>
          <w:szCs w:val="24"/>
        </w:rPr>
        <w:t>(1)</w:t>
      </w:r>
      <w:r w:rsidR="00543CBF" w:rsidRPr="00676D7C">
        <w:rPr>
          <w:rFonts w:ascii="Times New Roman" w:eastAsia="標楷體" w:hAnsi="Times New Roman"/>
          <w:szCs w:val="24"/>
        </w:rPr>
        <w:t>持有人係在以</w:t>
      </w:r>
      <w:r w:rsidR="00543CBF" w:rsidRPr="00676D7C">
        <w:rPr>
          <w:rFonts w:ascii="Times New Roman" w:eastAsia="標楷體" w:hAnsi="Times New Roman"/>
          <w:szCs w:val="24"/>
        </w:rPr>
        <w:t xml:space="preserve"> </w:t>
      </w:r>
      <w:r w:rsidR="00543CBF" w:rsidRPr="00676D7C">
        <w:rPr>
          <w:rFonts w:ascii="Times New Roman" w:eastAsia="標楷體" w:hAnsi="Times New Roman"/>
          <w:szCs w:val="24"/>
        </w:rPr>
        <w:t>收取合約現金流量及出售為目的之經營模式下持有該金融資產。</w:t>
      </w:r>
      <w:r w:rsidR="00543CBF" w:rsidRPr="00676D7C">
        <w:rPr>
          <w:rFonts w:ascii="Times New Roman" w:eastAsia="標楷體" w:hAnsi="Times New Roman"/>
          <w:szCs w:val="24"/>
        </w:rPr>
        <w:t>(2)</w:t>
      </w:r>
      <w:r w:rsidR="00543CBF" w:rsidRPr="00676D7C">
        <w:rPr>
          <w:rFonts w:ascii="Times New Roman" w:eastAsia="標楷體" w:hAnsi="Times New Roman"/>
          <w:szCs w:val="24"/>
        </w:rPr>
        <w:t>該金融資產之合約條款產生特定日期之現金流量，完全為支付本金及流通在外本金金額之利息。</w:t>
      </w:r>
    </w:p>
    <w:p w14:paraId="4C8F01F8" w14:textId="2AB0DC80" w:rsidR="00312A10" w:rsidRPr="00676D7C" w:rsidRDefault="00312A1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113K**</w:t>
      </w:r>
      <w:r w:rsidRPr="00676D7C">
        <w:rPr>
          <w:rFonts w:ascii="Times New Roman" w:eastAsia="標楷體" w:hAnsi="Times New Roman"/>
          <w:kern w:val="0"/>
        </w:rPr>
        <w:tab/>
        <w:t>FVOCI</w:t>
      </w:r>
      <w:r w:rsidRPr="00676D7C">
        <w:rPr>
          <w:rFonts w:ascii="Times New Roman" w:eastAsia="標楷體" w:hAnsi="Times New Roman"/>
          <w:kern w:val="0"/>
        </w:rPr>
        <w:t>評價</w:t>
      </w:r>
      <w:r w:rsidRPr="00676D7C">
        <w:rPr>
          <w:rFonts w:ascii="Times New Roman" w:eastAsia="標楷體" w:hAnsi="Times New Roman"/>
          <w:kern w:val="0"/>
        </w:rPr>
        <w:t>-</w:t>
      </w:r>
      <w:r w:rsidRPr="00676D7C">
        <w:rPr>
          <w:rFonts w:ascii="Times New Roman" w:eastAsia="標楷體" w:hAnsi="Times New Roman"/>
          <w:kern w:val="0"/>
        </w:rPr>
        <w:t>流動：透過其他綜合餘絀按公允價值衡量之金融資產評價調整－流動凡透過其他綜合餘絀按公允價值衡量之金融資產按公允價值衡量而提列之評價調整屬之。</w:t>
      </w:r>
    </w:p>
    <w:p w14:paraId="254B6894" w14:textId="6EF3E4C7" w:rsidR="00543CBF" w:rsidRPr="00676D7C" w:rsidRDefault="00543CBF"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113L**</w:t>
      </w:r>
      <w:r w:rsidRPr="00676D7C">
        <w:rPr>
          <w:rFonts w:ascii="Times New Roman" w:eastAsia="標楷體" w:hAnsi="Times New Roman"/>
          <w:kern w:val="0"/>
        </w:rPr>
        <w:tab/>
      </w:r>
      <w:r w:rsidRPr="00676D7C">
        <w:rPr>
          <w:rFonts w:ascii="Times New Roman" w:eastAsia="標楷體" w:hAnsi="Times New Roman"/>
          <w:kern w:val="0"/>
        </w:rPr>
        <w:t>按攤銷後成本衡量金融資產</w:t>
      </w:r>
      <w:r w:rsidRPr="00676D7C">
        <w:rPr>
          <w:rFonts w:ascii="Times New Roman" w:eastAsia="標楷體" w:hAnsi="Times New Roman"/>
          <w:kern w:val="0"/>
        </w:rPr>
        <w:t>-</w:t>
      </w:r>
      <w:r w:rsidRPr="00676D7C">
        <w:rPr>
          <w:rFonts w:ascii="Times New Roman" w:eastAsia="標楷體" w:hAnsi="Times New Roman"/>
          <w:kern w:val="0"/>
        </w:rPr>
        <w:t>流動：凡金融資產同時符合下列條件，且預期於</w:t>
      </w:r>
      <w:r w:rsidRPr="00676D7C">
        <w:rPr>
          <w:rFonts w:ascii="Times New Roman" w:eastAsia="標楷體" w:hAnsi="Times New Roman"/>
          <w:kern w:val="0"/>
        </w:rPr>
        <w:t xml:space="preserve"> </w:t>
      </w:r>
      <w:r w:rsidRPr="00676D7C">
        <w:rPr>
          <w:rFonts w:ascii="Times New Roman" w:eastAsia="標楷體" w:hAnsi="Times New Roman"/>
          <w:kern w:val="0"/>
        </w:rPr>
        <w:t>平衡表日後十二個月內將變現之金融資產屬之：</w:t>
      </w:r>
      <w:r w:rsidRPr="00676D7C">
        <w:rPr>
          <w:rFonts w:ascii="Times New Roman" w:eastAsia="標楷體" w:hAnsi="Times New Roman"/>
          <w:kern w:val="0"/>
        </w:rPr>
        <w:t>(1)</w:t>
      </w:r>
      <w:r w:rsidRPr="00676D7C">
        <w:rPr>
          <w:rFonts w:ascii="Times New Roman" w:eastAsia="標楷體" w:hAnsi="Times New Roman"/>
          <w:kern w:val="0"/>
        </w:rPr>
        <w:t>持有人係在以收取合約現金流量為目的之經營模式下持有該金融資產。</w:t>
      </w:r>
      <w:r w:rsidRPr="00676D7C">
        <w:rPr>
          <w:rFonts w:ascii="Times New Roman" w:eastAsia="標楷體" w:hAnsi="Times New Roman"/>
          <w:kern w:val="0"/>
        </w:rPr>
        <w:t>(2)</w:t>
      </w:r>
      <w:r w:rsidRPr="00676D7C">
        <w:rPr>
          <w:rFonts w:ascii="Times New Roman" w:eastAsia="標楷體" w:hAnsi="Times New Roman"/>
          <w:kern w:val="0"/>
        </w:rPr>
        <w:t>該金融資產之合約條款產生特定日期之現金流量，完全為支付本金及流通在外本金金額之利息。</w:t>
      </w:r>
    </w:p>
    <w:p w14:paraId="58F7B54E" w14:textId="3A9CD44C" w:rsidR="00543CBF" w:rsidRPr="00676D7C" w:rsidRDefault="00543CBF"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113M**</w:t>
      </w:r>
      <w:r w:rsidRPr="00676D7C">
        <w:rPr>
          <w:rFonts w:ascii="Times New Roman" w:eastAsia="標楷體" w:hAnsi="Times New Roman"/>
          <w:kern w:val="0"/>
        </w:rPr>
        <w:tab/>
      </w:r>
      <w:r w:rsidRPr="00676D7C">
        <w:rPr>
          <w:rFonts w:ascii="Times New Roman" w:eastAsia="標楷體" w:hAnsi="Times New Roman"/>
          <w:kern w:val="0"/>
        </w:rPr>
        <w:t>累計減損</w:t>
      </w:r>
      <w:r w:rsidRPr="00676D7C">
        <w:rPr>
          <w:rFonts w:ascii="Times New Roman" w:eastAsia="標楷體" w:hAnsi="Times New Roman"/>
          <w:kern w:val="0"/>
        </w:rPr>
        <w:t>-</w:t>
      </w:r>
      <w:r w:rsidRPr="00676D7C">
        <w:rPr>
          <w:rFonts w:ascii="Times New Roman" w:eastAsia="標楷體" w:hAnsi="Times New Roman"/>
          <w:kern w:val="0"/>
        </w:rPr>
        <w:t>攤銷後成本衡量</w:t>
      </w:r>
      <w:r w:rsidRPr="00676D7C">
        <w:rPr>
          <w:rFonts w:ascii="Times New Roman" w:eastAsia="標楷體" w:hAnsi="Times New Roman"/>
          <w:kern w:val="0"/>
        </w:rPr>
        <w:t>-</w:t>
      </w:r>
      <w:r w:rsidRPr="00676D7C">
        <w:rPr>
          <w:rFonts w:ascii="Times New Roman" w:eastAsia="標楷體" w:hAnsi="Times New Roman"/>
          <w:kern w:val="0"/>
        </w:rPr>
        <w:t>流動：凡按攤銷後成本衡量之流動金融資產，其投資價值有充分證據顯示確已減損且回復之希望甚小時，投資價值減損之數屬之。</w:t>
      </w:r>
    </w:p>
    <w:p w14:paraId="31F34C60" w14:textId="56B9AC92" w:rsidR="0000507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113W**</w:t>
      </w:r>
      <w:r w:rsidRPr="00676D7C">
        <w:rPr>
          <w:rFonts w:ascii="Times New Roman" w:eastAsia="標楷體" w:hAnsi="Times New Roman"/>
          <w:kern w:val="0"/>
        </w:rPr>
        <w:tab/>
      </w:r>
      <w:r w:rsidRPr="00676D7C">
        <w:rPr>
          <w:rFonts w:ascii="Times New Roman" w:eastAsia="標楷體" w:hAnsi="Times New Roman"/>
          <w:kern w:val="0"/>
        </w:rPr>
        <w:t>其他金融資產</w:t>
      </w:r>
      <w:r w:rsidRPr="00676D7C">
        <w:rPr>
          <w:rFonts w:ascii="Times New Roman" w:eastAsia="標楷體" w:hAnsi="Times New Roman"/>
          <w:kern w:val="0"/>
        </w:rPr>
        <w:t>-</w:t>
      </w:r>
      <w:r w:rsidRPr="00676D7C">
        <w:rPr>
          <w:rFonts w:ascii="Times New Roman" w:eastAsia="標楷體" w:hAnsi="Times New Roman"/>
          <w:kern w:val="0"/>
        </w:rPr>
        <w:t>流動：凡不屬於以上之流動金融資產（含一年內到期不可隨時</w:t>
      </w:r>
      <w:r w:rsidRPr="00676D7C">
        <w:rPr>
          <w:rFonts w:ascii="Times New Roman" w:eastAsia="標楷體" w:hAnsi="Times New Roman"/>
          <w:kern w:val="0"/>
        </w:rPr>
        <w:t xml:space="preserve"> </w:t>
      </w:r>
      <w:r w:rsidRPr="00676D7C">
        <w:rPr>
          <w:rFonts w:ascii="Times New Roman" w:eastAsia="標楷體" w:hAnsi="Times New Roman"/>
          <w:kern w:val="0"/>
        </w:rPr>
        <w:t>解約或解約會損及本金之定期存款）屬之。</w:t>
      </w:r>
    </w:p>
    <w:p w14:paraId="5DC5CCF3" w14:textId="1E5FE516" w:rsidR="00D71E1D" w:rsidRPr="00676D7C" w:rsidRDefault="0000507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113X**</w:t>
      </w:r>
      <w:r w:rsidRPr="00676D7C">
        <w:rPr>
          <w:rFonts w:ascii="Times New Roman" w:eastAsia="標楷體" w:hAnsi="Times New Roman"/>
          <w:kern w:val="0"/>
        </w:rPr>
        <w:tab/>
      </w:r>
      <w:r w:rsidRPr="00676D7C">
        <w:rPr>
          <w:rFonts w:ascii="Times New Roman" w:eastAsia="標楷體" w:hAnsi="Times New Roman"/>
          <w:kern w:val="0"/>
        </w:rPr>
        <w:t>其他金融資產評價調整－流動：凡其他流動金融資產提列評價調整，或其投資價值有充分證據顯示確已減損且回復之希望甚小時，投資價值減損之數屬之。</w:t>
      </w:r>
    </w:p>
    <w:p w14:paraId="08546A76" w14:textId="5074B9A5"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1140**</w:t>
      </w:r>
      <w:r w:rsidRPr="00676D7C">
        <w:rPr>
          <w:rFonts w:ascii="Times New Roman" w:eastAsia="標楷體" w:hAnsi="Times New Roman"/>
          <w:kern w:val="0"/>
        </w:rPr>
        <w:tab/>
      </w:r>
      <w:r w:rsidRPr="00676D7C">
        <w:rPr>
          <w:rFonts w:ascii="Times New Roman" w:eastAsia="標楷體" w:hAnsi="Times New Roman"/>
          <w:kern w:val="0"/>
        </w:rPr>
        <w:t>應收款項：凡應收票據、應收利息、應收帳款、應收投資基金收益及應收董事補足投資基金損失等屬之。</w:t>
      </w:r>
    </w:p>
    <w:p w14:paraId="2984DEBA" w14:textId="6AC0B39E"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1141**</w:t>
      </w:r>
      <w:r w:rsidRPr="00676D7C">
        <w:rPr>
          <w:rFonts w:ascii="Times New Roman" w:eastAsia="標楷體" w:hAnsi="Times New Roman"/>
          <w:kern w:val="0"/>
        </w:rPr>
        <w:tab/>
      </w:r>
      <w:r w:rsidRPr="00676D7C">
        <w:rPr>
          <w:rFonts w:ascii="Times New Roman" w:eastAsia="標楷體" w:hAnsi="Times New Roman"/>
          <w:kern w:val="0"/>
        </w:rPr>
        <w:t>應收票據：凡因業務營運或提供勞務等，而收到可按票載日期收取一定款項之票據屬之。</w:t>
      </w:r>
    </w:p>
    <w:p w14:paraId="69613F56" w14:textId="0BF4457B" w:rsidR="00653D43" w:rsidRPr="00676D7C" w:rsidRDefault="00653D43"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1141A*</w:t>
      </w:r>
      <w:r w:rsidRPr="00676D7C">
        <w:rPr>
          <w:rFonts w:ascii="Times New Roman" w:eastAsia="標楷體" w:hAnsi="Times New Roman"/>
          <w:kern w:val="0"/>
        </w:rPr>
        <w:tab/>
      </w:r>
      <w:r w:rsidRPr="00676D7C">
        <w:rPr>
          <w:rFonts w:ascii="Times New Roman" w:eastAsia="標楷體" w:hAnsi="Times New Roman"/>
          <w:kern w:val="0"/>
        </w:rPr>
        <w:t>應收票據</w:t>
      </w:r>
    </w:p>
    <w:p w14:paraId="52C7C82B" w14:textId="4C59D8D6" w:rsidR="00653D43" w:rsidRPr="00676D7C" w:rsidRDefault="00653D43"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1141B*</w:t>
      </w:r>
      <w:r w:rsidRPr="00676D7C">
        <w:rPr>
          <w:rFonts w:ascii="Times New Roman" w:eastAsia="標楷體" w:hAnsi="Times New Roman"/>
          <w:kern w:val="0"/>
        </w:rPr>
        <w:tab/>
      </w:r>
      <w:r w:rsidRPr="00676D7C">
        <w:rPr>
          <w:rFonts w:ascii="Times New Roman" w:eastAsia="標楷體" w:hAnsi="Times New Roman"/>
          <w:kern w:val="0"/>
        </w:rPr>
        <w:t>應收保證票</w:t>
      </w:r>
    </w:p>
    <w:p w14:paraId="5556F21C" w14:textId="171C3CFD" w:rsidR="00653D43" w:rsidRPr="00676D7C" w:rsidRDefault="00653D43"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1142**</w:t>
      </w:r>
      <w:r w:rsidRPr="00676D7C">
        <w:rPr>
          <w:rFonts w:ascii="Times New Roman" w:eastAsia="標楷體" w:hAnsi="Times New Roman"/>
          <w:kern w:val="0"/>
        </w:rPr>
        <w:tab/>
      </w:r>
      <w:r w:rsidRPr="00676D7C">
        <w:rPr>
          <w:rFonts w:ascii="Times New Roman" w:eastAsia="標楷體" w:hAnsi="Times New Roman"/>
          <w:kern w:val="0"/>
        </w:rPr>
        <w:t>備抵呆帳</w:t>
      </w:r>
      <w:r w:rsidRPr="00676D7C">
        <w:rPr>
          <w:rFonts w:ascii="Times New Roman" w:eastAsia="標楷體" w:hAnsi="Times New Roman"/>
          <w:kern w:val="0"/>
        </w:rPr>
        <w:t>-</w:t>
      </w:r>
      <w:r w:rsidRPr="00676D7C">
        <w:rPr>
          <w:rFonts w:ascii="Times New Roman" w:eastAsia="標楷體" w:hAnsi="Times New Roman"/>
          <w:kern w:val="0"/>
        </w:rPr>
        <w:t>應收票據：凡提列應收票據之備抵呆帳屬之。</w:t>
      </w:r>
    </w:p>
    <w:p w14:paraId="039309DF" w14:textId="447FA764"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1143**</w:t>
      </w:r>
      <w:r w:rsidRPr="00676D7C">
        <w:rPr>
          <w:rFonts w:ascii="Times New Roman" w:eastAsia="標楷體" w:hAnsi="Times New Roman"/>
          <w:kern w:val="0"/>
        </w:rPr>
        <w:tab/>
      </w:r>
      <w:r w:rsidRPr="00676D7C">
        <w:rPr>
          <w:rFonts w:ascii="Times New Roman" w:eastAsia="標楷體" w:hAnsi="Times New Roman"/>
          <w:kern w:val="0"/>
        </w:rPr>
        <w:t>應收利息：凡本期應收而尚未收到之利息收入屬之。</w:t>
      </w:r>
    </w:p>
    <w:p w14:paraId="3AEE607E" w14:textId="35C3DCEE"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1144**</w:t>
      </w:r>
      <w:r w:rsidRPr="00676D7C">
        <w:rPr>
          <w:rFonts w:ascii="Times New Roman" w:eastAsia="標楷體" w:hAnsi="Times New Roman"/>
          <w:kern w:val="0"/>
        </w:rPr>
        <w:tab/>
      </w:r>
      <w:r w:rsidRPr="00676D7C">
        <w:rPr>
          <w:rFonts w:ascii="Times New Roman" w:eastAsia="標楷體" w:hAnsi="Times New Roman"/>
          <w:kern w:val="0"/>
        </w:rPr>
        <w:t>應收帳款：凡因業務營運或提供勞務等而發生應收未收之帳款屬之。</w:t>
      </w:r>
    </w:p>
    <w:p w14:paraId="65F88941" w14:textId="24A37EB7"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1144A*</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學雜代辦費</w:t>
      </w:r>
    </w:p>
    <w:p w14:paraId="136640A6" w14:textId="05EB6717" w:rsidR="00462B8D" w:rsidRPr="00676D7C" w:rsidRDefault="00462B8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1144AZ</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其他</w:t>
      </w:r>
    </w:p>
    <w:p w14:paraId="0AB66765" w14:textId="692CE961"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1144B*</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班級緩繳</w:t>
      </w:r>
    </w:p>
    <w:p w14:paraId="12A94CEF" w14:textId="1A979AF0"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1144C*</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台銀貸款</w:t>
      </w:r>
    </w:p>
    <w:p w14:paraId="03F92BFE" w14:textId="693172C6"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1144D*</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僑生公費</w:t>
      </w:r>
    </w:p>
    <w:p w14:paraId="09196779" w14:textId="71096238"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1144E*</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其他緩繳</w:t>
      </w:r>
    </w:p>
    <w:p w14:paraId="2EA34947" w14:textId="669A3F18"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1144F*</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水費：教職員工眷舍使用學校自來水等自行負擔之成本。</w:t>
      </w:r>
    </w:p>
    <w:p w14:paraId="493EE4BC" w14:textId="525B3879" w:rsidR="00862BE8" w:rsidRPr="00676D7C" w:rsidRDefault="00862BE8"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1144G*</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電費：教職員工眷舍使用學校電力等自行負擔之成本。</w:t>
      </w:r>
    </w:p>
    <w:p w14:paraId="0CD9E621" w14:textId="59EA5C2B" w:rsidR="001F31DE" w:rsidRPr="00676D7C" w:rsidRDefault="00862BE8"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1144H*</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電話費：教職員工眷舍使用學校電話等自行負擔之成本。</w:t>
      </w:r>
    </w:p>
    <w:p w14:paraId="1E0BD7DD" w14:textId="1053A580" w:rsidR="00600644" w:rsidRPr="00676D7C" w:rsidRDefault="00980DDF"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1144I*</w:t>
      </w:r>
      <w:r w:rsidRPr="00676D7C">
        <w:rPr>
          <w:rFonts w:ascii="Times New Roman" w:eastAsia="標楷體" w:hAnsi="Times New Roman"/>
          <w:kern w:val="0"/>
        </w:rPr>
        <w:tab/>
      </w:r>
      <w:r w:rsidRPr="00676D7C">
        <w:rPr>
          <w:rFonts w:ascii="Times New Roman" w:eastAsia="標楷體" w:hAnsi="Times New Roman"/>
          <w:kern w:val="0"/>
        </w:rPr>
        <w:t>應收帳款</w:t>
      </w:r>
      <w:r w:rsidRPr="00676D7C">
        <w:rPr>
          <w:rFonts w:ascii="Times New Roman" w:eastAsia="標楷體" w:hAnsi="Times New Roman"/>
          <w:kern w:val="0"/>
        </w:rPr>
        <w:t>-</w:t>
      </w:r>
      <w:r w:rsidRPr="00676D7C">
        <w:rPr>
          <w:rFonts w:ascii="Times New Roman" w:eastAsia="標楷體" w:hAnsi="Times New Roman"/>
          <w:kern w:val="0"/>
        </w:rPr>
        <w:t>土地出租、基地台</w:t>
      </w:r>
    </w:p>
    <w:p w14:paraId="4764F6BA" w14:textId="6028E14A" w:rsidR="001F364B" w:rsidRPr="00676D7C" w:rsidRDefault="001F364B"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1145**</w:t>
      </w:r>
      <w:r w:rsidRPr="00676D7C">
        <w:rPr>
          <w:rFonts w:ascii="Times New Roman" w:eastAsia="標楷體" w:hAnsi="Times New Roman"/>
          <w:kern w:val="0"/>
        </w:rPr>
        <w:tab/>
      </w:r>
      <w:r w:rsidRPr="00676D7C">
        <w:rPr>
          <w:rFonts w:ascii="Times New Roman" w:eastAsia="標楷體" w:hAnsi="Times New Roman"/>
          <w:kern w:val="0"/>
        </w:rPr>
        <w:t>備抵呆帳</w:t>
      </w:r>
      <w:r w:rsidRPr="00676D7C">
        <w:rPr>
          <w:rFonts w:ascii="Times New Roman" w:eastAsia="標楷體" w:hAnsi="Times New Roman"/>
          <w:kern w:val="0"/>
        </w:rPr>
        <w:t>-</w:t>
      </w:r>
      <w:r w:rsidRPr="00676D7C">
        <w:rPr>
          <w:rFonts w:ascii="Times New Roman" w:eastAsia="標楷體" w:hAnsi="Times New Roman"/>
          <w:kern w:val="0"/>
        </w:rPr>
        <w:t>應收帳款：凡提列應收帳款之備抵呆帳屬之。</w:t>
      </w:r>
    </w:p>
    <w:p w14:paraId="075A1551" w14:textId="11BB3553" w:rsidR="00AB64F0" w:rsidRPr="00676D7C" w:rsidRDefault="00AB64F0" w:rsidP="00FE4BC5">
      <w:pPr>
        <w:pStyle w:val="a3"/>
        <w:ind w:left="2750" w:hanging="1134"/>
        <w:jc w:val="both"/>
        <w:rPr>
          <w:rFonts w:ascii="Times New Roman" w:eastAsia="標楷體" w:hAnsi="Times New Roman"/>
          <w:szCs w:val="24"/>
        </w:rPr>
      </w:pPr>
      <w:r w:rsidRPr="00676D7C">
        <w:rPr>
          <w:rFonts w:ascii="Times New Roman" w:eastAsia="標楷體" w:hAnsi="Times New Roman"/>
          <w:kern w:val="0"/>
        </w:rPr>
        <w:t>1146**</w:t>
      </w:r>
      <w:r w:rsidRPr="00676D7C">
        <w:rPr>
          <w:rFonts w:ascii="Times New Roman" w:eastAsia="標楷體" w:hAnsi="Times New Roman"/>
          <w:kern w:val="0"/>
        </w:rPr>
        <w:tab/>
      </w:r>
      <w:r w:rsidRPr="00676D7C">
        <w:rPr>
          <w:rFonts w:ascii="Times New Roman" w:eastAsia="標楷體" w:hAnsi="Times New Roman"/>
          <w:kern w:val="0"/>
        </w:rPr>
        <w:t>應收投資基金</w:t>
      </w:r>
      <w:r w:rsidR="00A07B6B" w:rsidRPr="00676D7C">
        <w:rPr>
          <w:rFonts w:ascii="Times New Roman" w:eastAsia="標楷體" w:hAnsi="Times New Roman"/>
          <w:szCs w:val="24"/>
        </w:rPr>
        <w:t>收益：凡投資所產生之應收現金股利及其他相關之投資收入屬之。</w:t>
      </w:r>
    </w:p>
    <w:p w14:paraId="25F06C70" w14:textId="5D67F135" w:rsidR="00AB64F0" w:rsidRPr="00676D7C" w:rsidRDefault="00AB64F0"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1147**</w:t>
      </w:r>
      <w:r w:rsidRPr="00676D7C">
        <w:rPr>
          <w:rFonts w:ascii="Times New Roman" w:eastAsia="標楷體" w:hAnsi="Times New Roman"/>
          <w:szCs w:val="24"/>
        </w:rPr>
        <w:tab/>
      </w:r>
      <w:r w:rsidRPr="00676D7C">
        <w:rPr>
          <w:rFonts w:ascii="Times New Roman" w:eastAsia="標楷體" w:hAnsi="Times New Roman"/>
          <w:szCs w:val="24"/>
        </w:rPr>
        <w:t>應收董事補足投資基金損失：凡依規定應收董事對於學校投資基金虧損所負</w:t>
      </w:r>
      <w:r w:rsidRPr="00676D7C">
        <w:rPr>
          <w:rFonts w:ascii="Times New Roman" w:eastAsia="標楷體" w:hAnsi="Times New Roman"/>
          <w:szCs w:val="24"/>
        </w:rPr>
        <w:t xml:space="preserve">  </w:t>
      </w:r>
      <w:r w:rsidRPr="00676D7C">
        <w:rPr>
          <w:rFonts w:ascii="Times New Roman" w:eastAsia="標楷體" w:hAnsi="Times New Roman"/>
          <w:szCs w:val="24"/>
        </w:rPr>
        <w:t>連帶責任應補足之金額屬之。</w:t>
      </w:r>
    </w:p>
    <w:p w14:paraId="137CDE61" w14:textId="6DA7BB97" w:rsidR="001F364B" w:rsidRPr="00676D7C" w:rsidRDefault="001F364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1148**</w:t>
      </w:r>
      <w:r w:rsidRPr="00676D7C">
        <w:rPr>
          <w:rFonts w:ascii="Times New Roman" w:eastAsia="標楷體" w:hAnsi="Times New Roman"/>
          <w:szCs w:val="24"/>
        </w:rPr>
        <w:tab/>
      </w:r>
      <w:r w:rsidRPr="00676D7C">
        <w:rPr>
          <w:rFonts w:ascii="Times New Roman" w:eastAsia="標楷體" w:hAnsi="Times New Roman"/>
          <w:szCs w:val="24"/>
        </w:rPr>
        <w:t>其它應收款：</w:t>
      </w:r>
      <w:r w:rsidRPr="00676D7C">
        <w:rPr>
          <w:rFonts w:ascii="Times New Roman" w:eastAsia="標楷體" w:hAnsi="Times New Roman"/>
          <w:szCs w:val="24"/>
        </w:rPr>
        <w:t xml:space="preserve"> </w:t>
      </w:r>
      <w:r w:rsidRPr="00676D7C">
        <w:rPr>
          <w:rFonts w:ascii="Times New Roman" w:eastAsia="標楷體" w:hAnsi="Times New Roman"/>
          <w:szCs w:val="24"/>
        </w:rPr>
        <w:t>凡不屬於以上之應收款項屬之。</w:t>
      </w:r>
    </w:p>
    <w:p w14:paraId="386BF2F9" w14:textId="324E70B7" w:rsidR="00D6358D" w:rsidRPr="00676D7C" w:rsidRDefault="00D6358D"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1149**</w:t>
      </w:r>
      <w:r w:rsidRPr="00676D7C">
        <w:rPr>
          <w:rFonts w:ascii="Times New Roman" w:eastAsia="標楷體" w:hAnsi="Times New Roman"/>
          <w:szCs w:val="24"/>
        </w:rPr>
        <w:tab/>
      </w:r>
      <w:r w:rsidRPr="00676D7C">
        <w:rPr>
          <w:rFonts w:ascii="Times New Roman" w:eastAsia="標楷體" w:hAnsi="Times New Roman"/>
          <w:szCs w:val="24"/>
        </w:rPr>
        <w:t>備抵呆帳</w:t>
      </w:r>
      <w:r w:rsidRPr="00676D7C">
        <w:rPr>
          <w:rFonts w:ascii="Times New Roman" w:eastAsia="標楷體" w:hAnsi="Times New Roman"/>
          <w:szCs w:val="24"/>
        </w:rPr>
        <w:t>-</w:t>
      </w:r>
      <w:r w:rsidRPr="00676D7C">
        <w:rPr>
          <w:rFonts w:ascii="Times New Roman" w:eastAsia="標楷體" w:hAnsi="Times New Roman"/>
          <w:szCs w:val="24"/>
        </w:rPr>
        <w:t>其它應收款：</w:t>
      </w:r>
      <w:r w:rsidRPr="00676D7C">
        <w:rPr>
          <w:rFonts w:ascii="Times New Roman" w:eastAsia="標楷體" w:hAnsi="Times New Roman"/>
          <w:szCs w:val="24"/>
        </w:rPr>
        <w:t xml:space="preserve"> </w:t>
      </w:r>
      <w:r w:rsidRPr="00676D7C">
        <w:rPr>
          <w:rFonts w:ascii="Times New Roman" w:eastAsia="標楷體" w:hAnsi="Times New Roman"/>
          <w:szCs w:val="24"/>
        </w:rPr>
        <w:t>凡提列其他應收款之備抵呆帳屬之。</w:t>
      </w:r>
    </w:p>
    <w:p w14:paraId="20551C17" w14:textId="6BBD957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1150**</w:t>
      </w:r>
      <w:r w:rsidRPr="00676D7C">
        <w:rPr>
          <w:rFonts w:ascii="Times New Roman" w:eastAsia="標楷體" w:hAnsi="Times New Roman"/>
          <w:szCs w:val="24"/>
        </w:rPr>
        <w:tab/>
      </w:r>
      <w:r w:rsidRPr="00676D7C">
        <w:rPr>
          <w:rFonts w:ascii="Times New Roman" w:eastAsia="標楷體" w:hAnsi="Times New Roman"/>
          <w:szCs w:val="24"/>
        </w:rPr>
        <w:t>存貨：凡材料、在製品、製成品及農產品等屬之。</w:t>
      </w:r>
    </w:p>
    <w:p w14:paraId="7C236BD4" w14:textId="29D3D17D" w:rsidR="00A07B6B" w:rsidRPr="00676D7C" w:rsidRDefault="00A07B6B" w:rsidP="00FE4BC5">
      <w:pPr>
        <w:pStyle w:val="a3"/>
        <w:ind w:left="2750" w:hanging="1134"/>
        <w:jc w:val="both"/>
        <w:rPr>
          <w:rFonts w:ascii="Times New Roman" w:eastAsia="標楷體" w:hAnsi="Times New Roman"/>
          <w:kern w:val="0"/>
        </w:rPr>
      </w:pPr>
      <w:r w:rsidRPr="00676D7C">
        <w:rPr>
          <w:rFonts w:ascii="Times New Roman" w:eastAsia="標楷體" w:hAnsi="Times New Roman"/>
          <w:szCs w:val="24"/>
        </w:rPr>
        <w:t>1151**</w:t>
      </w:r>
      <w:r w:rsidRPr="00676D7C">
        <w:rPr>
          <w:rFonts w:ascii="Times New Roman" w:eastAsia="標楷體" w:hAnsi="Times New Roman"/>
          <w:szCs w:val="24"/>
        </w:rPr>
        <w:tab/>
      </w:r>
      <w:r w:rsidRPr="00676D7C">
        <w:rPr>
          <w:rFonts w:ascii="Times New Roman" w:eastAsia="標楷體" w:hAnsi="Times New Roman"/>
          <w:szCs w:val="24"/>
        </w:rPr>
        <w:t>材料：</w:t>
      </w:r>
      <w:r w:rsidR="005A3D1B" w:rsidRPr="00676D7C">
        <w:rPr>
          <w:rFonts w:ascii="Times New Roman" w:eastAsia="標楷體" w:hAnsi="Times New Roman"/>
          <w:kern w:val="0"/>
        </w:rPr>
        <w:t>凡購入將於製造過程或提供勞務過程中消耗之原料或物料屬之。</w:t>
      </w:r>
    </w:p>
    <w:p w14:paraId="75EC9D2C" w14:textId="4C105105" w:rsidR="00600644" w:rsidRPr="00676D7C" w:rsidRDefault="00D6358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1151A*</w:t>
      </w:r>
      <w:r w:rsidRPr="00676D7C">
        <w:rPr>
          <w:rFonts w:ascii="Times New Roman" w:eastAsia="標楷體" w:hAnsi="Times New Roman"/>
          <w:kern w:val="0"/>
        </w:rPr>
        <w:tab/>
      </w:r>
      <w:r w:rsidRPr="00676D7C">
        <w:rPr>
          <w:rFonts w:ascii="Times New Roman" w:eastAsia="標楷體" w:hAnsi="Times New Roman"/>
          <w:kern w:val="0"/>
        </w:rPr>
        <w:t>材料</w:t>
      </w:r>
      <w:r w:rsidRPr="00676D7C">
        <w:rPr>
          <w:rFonts w:ascii="Times New Roman" w:eastAsia="標楷體" w:hAnsi="Times New Roman"/>
          <w:kern w:val="0"/>
        </w:rPr>
        <w:t>-</w:t>
      </w:r>
      <w:r w:rsidRPr="00676D7C">
        <w:rPr>
          <w:rFonts w:ascii="Times New Roman" w:eastAsia="標楷體" w:hAnsi="Times New Roman"/>
          <w:kern w:val="0"/>
        </w:rPr>
        <w:t>修繕</w:t>
      </w:r>
    </w:p>
    <w:p w14:paraId="11569640" w14:textId="25ABA0C0"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1151B*</w:t>
      </w:r>
      <w:r w:rsidRPr="00676D7C">
        <w:rPr>
          <w:rFonts w:ascii="Times New Roman" w:eastAsia="標楷體" w:hAnsi="Times New Roman"/>
          <w:kern w:val="0"/>
        </w:rPr>
        <w:tab/>
      </w:r>
      <w:r w:rsidRPr="00676D7C">
        <w:rPr>
          <w:rFonts w:ascii="Times New Roman" w:eastAsia="標楷體" w:hAnsi="Times New Roman"/>
          <w:kern w:val="0"/>
        </w:rPr>
        <w:t>材料</w:t>
      </w:r>
      <w:r w:rsidRPr="00676D7C">
        <w:rPr>
          <w:rFonts w:ascii="Times New Roman" w:eastAsia="標楷體" w:hAnsi="Times New Roman"/>
          <w:kern w:val="0"/>
        </w:rPr>
        <w:t>-</w:t>
      </w:r>
      <w:r w:rsidRPr="00676D7C">
        <w:rPr>
          <w:rFonts w:ascii="Times New Roman" w:eastAsia="標楷體" w:hAnsi="Times New Roman"/>
          <w:kern w:val="0"/>
        </w:rPr>
        <w:t>教學</w:t>
      </w:r>
    </w:p>
    <w:p w14:paraId="41CED311" w14:textId="4DA90D74" w:rsidR="00600644" w:rsidRPr="00676D7C" w:rsidRDefault="00D6358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1151C*</w:t>
      </w:r>
      <w:r w:rsidRPr="00676D7C">
        <w:rPr>
          <w:rFonts w:ascii="Times New Roman" w:eastAsia="標楷體" w:hAnsi="Times New Roman"/>
          <w:kern w:val="0"/>
        </w:rPr>
        <w:tab/>
      </w:r>
      <w:r w:rsidRPr="00676D7C">
        <w:rPr>
          <w:rFonts w:ascii="Times New Roman" w:eastAsia="標楷體" w:hAnsi="Times New Roman"/>
          <w:kern w:val="0"/>
        </w:rPr>
        <w:t>材料</w:t>
      </w:r>
      <w:r w:rsidRPr="00676D7C">
        <w:rPr>
          <w:rFonts w:ascii="Times New Roman" w:eastAsia="標楷體" w:hAnsi="Times New Roman"/>
          <w:kern w:val="0"/>
        </w:rPr>
        <w:t>-</w:t>
      </w:r>
      <w:r w:rsidRPr="00676D7C">
        <w:rPr>
          <w:rFonts w:ascii="Times New Roman" w:eastAsia="標楷體" w:hAnsi="Times New Roman"/>
          <w:kern w:val="0"/>
        </w:rPr>
        <w:t>伙食</w:t>
      </w:r>
    </w:p>
    <w:p w14:paraId="203D7949" w14:textId="6C77FC09" w:rsidR="004E5442" w:rsidRPr="00676D7C" w:rsidRDefault="00ED65B9"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1152**</w:t>
      </w:r>
      <w:r w:rsidRPr="00676D7C">
        <w:rPr>
          <w:rFonts w:ascii="Times New Roman" w:eastAsia="標楷體" w:hAnsi="Times New Roman"/>
          <w:kern w:val="0"/>
        </w:rPr>
        <w:tab/>
      </w:r>
      <w:r w:rsidRPr="00676D7C">
        <w:rPr>
          <w:rFonts w:ascii="Times New Roman" w:eastAsia="標楷體" w:hAnsi="Times New Roman"/>
          <w:kern w:val="0"/>
        </w:rPr>
        <w:t>在製品：凡現存在製造中之各種產品成本屬之。</w:t>
      </w:r>
    </w:p>
    <w:p w14:paraId="021C8DD4" w14:textId="5195DE41" w:rsidR="00ED65B9" w:rsidRPr="00676D7C" w:rsidRDefault="00ED65B9"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1153**</w:t>
      </w:r>
      <w:r w:rsidRPr="00676D7C">
        <w:rPr>
          <w:rFonts w:ascii="Times New Roman" w:eastAsia="標楷體" w:hAnsi="Times New Roman"/>
          <w:kern w:val="0"/>
        </w:rPr>
        <w:tab/>
      </w:r>
      <w:r w:rsidRPr="00676D7C">
        <w:rPr>
          <w:rFonts w:ascii="Times New Roman" w:eastAsia="標楷體" w:hAnsi="Times New Roman"/>
          <w:kern w:val="0"/>
        </w:rPr>
        <w:t>製成品：凡現存已製造完成供銷售之各種產品成本屬之。</w:t>
      </w:r>
    </w:p>
    <w:p w14:paraId="1C79B338" w14:textId="25425ACD" w:rsidR="00ED65B9" w:rsidRPr="00676D7C" w:rsidRDefault="00ED65B9"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1155**</w:t>
      </w:r>
      <w:r w:rsidRPr="00676D7C">
        <w:rPr>
          <w:rFonts w:ascii="Times New Roman" w:eastAsia="標楷體" w:hAnsi="Times New Roman"/>
          <w:kern w:val="0"/>
        </w:rPr>
        <w:tab/>
      </w:r>
      <w:r w:rsidRPr="00676D7C">
        <w:rPr>
          <w:rFonts w:ascii="Times New Roman" w:eastAsia="標楷體" w:hAnsi="Times New Roman"/>
          <w:kern w:val="0"/>
        </w:rPr>
        <w:t>農產品：凡現存各項農林漁牧等農產品成本屬之。</w:t>
      </w:r>
    </w:p>
    <w:p w14:paraId="03DD1D7A" w14:textId="53A25410" w:rsidR="00203883" w:rsidRPr="00676D7C" w:rsidRDefault="00203883"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1160**</w:t>
      </w:r>
      <w:r w:rsidRPr="00676D7C">
        <w:rPr>
          <w:rFonts w:ascii="Times New Roman" w:eastAsia="標楷體" w:hAnsi="Times New Roman"/>
          <w:kern w:val="0"/>
        </w:rPr>
        <w:tab/>
      </w:r>
      <w:r w:rsidRPr="00676D7C">
        <w:rPr>
          <w:rFonts w:ascii="Times New Roman" w:eastAsia="標楷體" w:hAnsi="Times New Roman"/>
          <w:kern w:val="0"/>
        </w:rPr>
        <w:t>生物資產</w:t>
      </w:r>
      <w:r w:rsidRPr="00676D7C">
        <w:rPr>
          <w:rFonts w:ascii="Times New Roman" w:eastAsia="標楷體" w:hAnsi="Times New Roman"/>
          <w:kern w:val="0"/>
        </w:rPr>
        <w:t>-</w:t>
      </w:r>
      <w:r w:rsidRPr="00676D7C">
        <w:rPr>
          <w:rFonts w:ascii="Times New Roman" w:eastAsia="標楷體" w:hAnsi="Times New Roman"/>
          <w:kern w:val="0"/>
        </w:rPr>
        <w:t>流動：凡消耗性經濟動植物及生產性經濟動植物屬之。</w:t>
      </w:r>
    </w:p>
    <w:p w14:paraId="54C0894A" w14:textId="63B515FD" w:rsidR="00203883" w:rsidRPr="00676D7C" w:rsidRDefault="00203883"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1161**</w:t>
      </w:r>
      <w:r w:rsidRPr="00676D7C">
        <w:rPr>
          <w:rFonts w:ascii="Times New Roman" w:eastAsia="標楷體" w:hAnsi="Times New Roman"/>
          <w:kern w:val="0"/>
        </w:rPr>
        <w:tab/>
      </w:r>
      <w:r w:rsidRPr="00676D7C">
        <w:rPr>
          <w:rFonts w:ascii="Times New Roman" w:eastAsia="標楷體" w:hAnsi="Times New Roman"/>
          <w:kern w:val="0"/>
        </w:rPr>
        <w:t>消耗性經濟植物－流動：凡與農業活動有關且具有生命之植物，預期於一年內變現、出售或耗用等之消耗性經濟植物屬之。</w:t>
      </w:r>
    </w:p>
    <w:p w14:paraId="795FD005" w14:textId="2F98ED9B" w:rsidR="00203883" w:rsidRPr="00676D7C" w:rsidRDefault="00203883"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1163**</w:t>
      </w:r>
      <w:r w:rsidRPr="00676D7C">
        <w:rPr>
          <w:rFonts w:ascii="Times New Roman" w:eastAsia="標楷體" w:hAnsi="Times New Roman"/>
          <w:kern w:val="0"/>
        </w:rPr>
        <w:tab/>
      </w:r>
      <w:r w:rsidRPr="00676D7C">
        <w:rPr>
          <w:rFonts w:ascii="Times New Roman" w:eastAsia="標楷體" w:hAnsi="Times New Roman"/>
          <w:kern w:val="0"/>
        </w:rPr>
        <w:t>消耗性經濟動物－流動：凡與農業活動有關且具有生命之動物，預期於一年內變現、出售或耗用等之消耗性經濟動物屬之。</w:t>
      </w:r>
    </w:p>
    <w:p w14:paraId="6BBC3E7C" w14:textId="691FF445" w:rsidR="00203883" w:rsidRPr="00676D7C" w:rsidRDefault="00203883"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1165**</w:t>
      </w:r>
      <w:r w:rsidRPr="00676D7C">
        <w:rPr>
          <w:rFonts w:ascii="Times New Roman" w:eastAsia="標楷體" w:hAnsi="Times New Roman"/>
          <w:kern w:val="0"/>
        </w:rPr>
        <w:tab/>
      </w:r>
      <w:r w:rsidRPr="00676D7C">
        <w:rPr>
          <w:rFonts w:ascii="Times New Roman" w:eastAsia="標楷體" w:hAnsi="Times New Roman"/>
          <w:kern w:val="0"/>
        </w:rPr>
        <w:t>生產性經濟植物－流動：凡與農業活動有關且具有生命之植物，預期於一年內變現、出售或耗用等之生產性經濟植物屬之。</w:t>
      </w:r>
    </w:p>
    <w:p w14:paraId="2FB5FFD4" w14:textId="154C2809" w:rsidR="00203883" w:rsidRPr="00676D7C" w:rsidRDefault="00203883"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1167**</w:t>
      </w:r>
      <w:r w:rsidRPr="00676D7C">
        <w:rPr>
          <w:rFonts w:ascii="Times New Roman" w:eastAsia="標楷體" w:hAnsi="Times New Roman"/>
          <w:kern w:val="0"/>
        </w:rPr>
        <w:tab/>
      </w:r>
      <w:r w:rsidRPr="00676D7C">
        <w:rPr>
          <w:rFonts w:ascii="Times New Roman" w:eastAsia="標楷體" w:hAnsi="Times New Roman"/>
          <w:kern w:val="0"/>
        </w:rPr>
        <w:t>生產性經濟動物－流動：凡與農業活動有關且具有生命之動物，預期於一年內變現、出售或耗用等之生產性經濟動物屬之。</w:t>
      </w:r>
    </w:p>
    <w:p w14:paraId="2A05AE03" w14:textId="52619266" w:rsidR="000531E3"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1170**</w:t>
      </w:r>
      <w:r w:rsidRPr="00676D7C">
        <w:rPr>
          <w:rFonts w:ascii="Times New Roman" w:eastAsia="標楷體" w:hAnsi="Times New Roman"/>
          <w:kern w:val="0"/>
        </w:rPr>
        <w:tab/>
      </w:r>
      <w:r w:rsidRPr="00676D7C">
        <w:rPr>
          <w:rFonts w:ascii="Times New Roman" w:eastAsia="標楷體" w:hAnsi="Times New Roman"/>
          <w:kern w:val="0"/>
        </w:rPr>
        <w:t>預付款項：凡用品盤存、預付各種費用等屬之。</w:t>
      </w:r>
    </w:p>
    <w:p w14:paraId="00F4AFF5" w14:textId="47FE51AC"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1170A*</w:t>
      </w:r>
      <w:r w:rsidRPr="00676D7C">
        <w:rPr>
          <w:rFonts w:ascii="Times New Roman" w:eastAsia="標楷體" w:hAnsi="Times New Roman"/>
          <w:kern w:val="0"/>
        </w:rPr>
        <w:tab/>
      </w:r>
      <w:r w:rsidRPr="00676D7C">
        <w:rPr>
          <w:rFonts w:ascii="Times New Roman" w:eastAsia="標楷體" w:hAnsi="Times New Roman"/>
          <w:kern w:val="0"/>
        </w:rPr>
        <w:t>預付購料款：預付請購材料款項。</w:t>
      </w:r>
    </w:p>
    <w:p w14:paraId="460F0A98" w14:textId="2086801F"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1170AA</w:t>
      </w:r>
      <w:r w:rsidRPr="00676D7C">
        <w:rPr>
          <w:rFonts w:ascii="Times New Roman" w:eastAsia="標楷體" w:hAnsi="Times New Roman"/>
          <w:kern w:val="0"/>
        </w:rPr>
        <w:tab/>
      </w:r>
      <w:r w:rsidRPr="00676D7C">
        <w:rPr>
          <w:rFonts w:ascii="Times New Roman" w:eastAsia="標楷體" w:hAnsi="Times New Roman"/>
          <w:kern w:val="0"/>
        </w:rPr>
        <w:t>預付購料款</w:t>
      </w:r>
      <w:r w:rsidRPr="00676D7C">
        <w:rPr>
          <w:rFonts w:ascii="Times New Roman" w:eastAsia="標楷體" w:hAnsi="Times New Roman"/>
          <w:kern w:val="0"/>
        </w:rPr>
        <w:t>-</w:t>
      </w:r>
      <w:r w:rsidRPr="00676D7C">
        <w:rPr>
          <w:rFonts w:ascii="Times New Roman" w:eastAsia="標楷體" w:hAnsi="Times New Roman"/>
          <w:kern w:val="0"/>
        </w:rPr>
        <w:t>外購</w:t>
      </w:r>
    </w:p>
    <w:p w14:paraId="4A1632B9" w14:textId="5B0ACC09"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1170AB</w:t>
      </w:r>
      <w:r w:rsidRPr="00676D7C">
        <w:rPr>
          <w:rFonts w:ascii="Times New Roman" w:eastAsia="標楷體" w:hAnsi="Times New Roman"/>
          <w:kern w:val="0"/>
        </w:rPr>
        <w:tab/>
      </w:r>
      <w:r w:rsidRPr="00676D7C">
        <w:rPr>
          <w:rFonts w:ascii="Times New Roman" w:eastAsia="標楷體" w:hAnsi="Times New Roman"/>
          <w:kern w:val="0"/>
        </w:rPr>
        <w:t>預付購料款</w:t>
      </w:r>
      <w:r w:rsidRPr="00676D7C">
        <w:rPr>
          <w:rFonts w:ascii="Times New Roman" w:eastAsia="標楷體" w:hAnsi="Times New Roman"/>
          <w:kern w:val="0"/>
        </w:rPr>
        <w:t>-</w:t>
      </w:r>
      <w:r w:rsidRPr="00676D7C">
        <w:rPr>
          <w:rFonts w:ascii="Times New Roman" w:eastAsia="標楷體" w:hAnsi="Times New Roman"/>
          <w:kern w:val="0"/>
        </w:rPr>
        <w:t>內購</w:t>
      </w:r>
    </w:p>
    <w:p w14:paraId="50A4CFC7" w14:textId="357C98D7"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1170AC</w:t>
      </w:r>
      <w:r w:rsidRPr="00676D7C">
        <w:rPr>
          <w:rFonts w:ascii="Times New Roman" w:eastAsia="標楷體" w:hAnsi="Times New Roman"/>
          <w:kern w:val="0"/>
        </w:rPr>
        <w:tab/>
      </w:r>
      <w:r w:rsidRPr="00676D7C">
        <w:rPr>
          <w:rFonts w:ascii="Times New Roman" w:eastAsia="標楷體" w:hAnsi="Times New Roman"/>
          <w:kern w:val="0"/>
        </w:rPr>
        <w:t>預付購料款</w:t>
      </w:r>
      <w:r w:rsidRPr="00676D7C">
        <w:rPr>
          <w:rFonts w:ascii="Times New Roman" w:eastAsia="標楷體" w:hAnsi="Times New Roman"/>
          <w:kern w:val="0"/>
        </w:rPr>
        <w:t>-</w:t>
      </w:r>
      <w:r w:rsidRPr="00676D7C">
        <w:rPr>
          <w:rFonts w:ascii="Times New Roman" w:eastAsia="標楷體" w:hAnsi="Times New Roman"/>
          <w:kern w:val="0"/>
        </w:rPr>
        <w:t>運費</w:t>
      </w:r>
    </w:p>
    <w:p w14:paraId="5DC3E6B3" w14:textId="0E835631"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1170AD</w:t>
      </w:r>
      <w:r w:rsidRPr="00676D7C">
        <w:rPr>
          <w:rFonts w:ascii="Times New Roman" w:eastAsia="標楷體" w:hAnsi="Times New Roman"/>
          <w:kern w:val="0"/>
        </w:rPr>
        <w:tab/>
      </w:r>
      <w:r w:rsidRPr="00676D7C">
        <w:rPr>
          <w:rFonts w:ascii="Times New Roman" w:eastAsia="標楷體" w:hAnsi="Times New Roman"/>
          <w:kern w:val="0"/>
        </w:rPr>
        <w:t>預付購料款</w:t>
      </w:r>
      <w:r w:rsidRPr="00676D7C">
        <w:rPr>
          <w:rFonts w:ascii="Times New Roman" w:eastAsia="標楷體" w:hAnsi="Times New Roman"/>
          <w:kern w:val="0"/>
        </w:rPr>
        <w:t>-</w:t>
      </w:r>
      <w:r w:rsidRPr="00676D7C">
        <w:rPr>
          <w:rFonts w:ascii="Times New Roman" w:eastAsia="標楷體" w:hAnsi="Times New Roman"/>
          <w:kern w:val="0"/>
        </w:rPr>
        <w:t>報關雜費</w:t>
      </w:r>
    </w:p>
    <w:p w14:paraId="3F763FF6" w14:textId="728C6438"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1170AE</w:t>
      </w:r>
      <w:r w:rsidRPr="00676D7C">
        <w:rPr>
          <w:rFonts w:ascii="Times New Roman" w:eastAsia="標楷體" w:hAnsi="Times New Roman"/>
          <w:kern w:val="0"/>
        </w:rPr>
        <w:tab/>
      </w:r>
      <w:r w:rsidRPr="00676D7C">
        <w:rPr>
          <w:rFonts w:ascii="Times New Roman" w:eastAsia="標楷體" w:hAnsi="Times New Roman"/>
          <w:kern w:val="0"/>
        </w:rPr>
        <w:t>預付購料款</w:t>
      </w:r>
      <w:r w:rsidRPr="00676D7C">
        <w:rPr>
          <w:rFonts w:ascii="Times New Roman" w:eastAsia="標楷體" w:hAnsi="Times New Roman"/>
          <w:kern w:val="0"/>
        </w:rPr>
        <w:t>-</w:t>
      </w:r>
      <w:r w:rsidRPr="00676D7C">
        <w:rPr>
          <w:rFonts w:ascii="Times New Roman" w:eastAsia="標楷體" w:hAnsi="Times New Roman"/>
          <w:kern w:val="0"/>
        </w:rPr>
        <w:t>保險</w:t>
      </w:r>
    </w:p>
    <w:p w14:paraId="36809F87" w14:textId="6B89F8C1"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1170B*</w:t>
      </w:r>
      <w:r w:rsidRPr="00676D7C">
        <w:rPr>
          <w:rFonts w:ascii="Times New Roman" w:eastAsia="標楷體" w:hAnsi="Times New Roman"/>
          <w:kern w:val="0"/>
        </w:rPr>
        <w:tab/>
      </w:r>
      <w:r w:rsidRPr="00676D7C">
        <w:rPr>
          <w:rFonts w:ascii="Times New Roman" w:eastAsia="標楷體" w:hAnsi="Times New Roman"/>
          <w:kern w:val="0"/>
        </w:rPr>
        <w:t>預付保險：預付保險費</w:t>
      </w:r>
    </w:p>
    <w:p w14:paraId="7F74CBBD" w14:textId="01947079"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1170C*</w:t>
      </w:r>
      <w:r w:rsidRPr="00676D7C">
        <w:rPr>
          <w:rFonts w:ascii="Times New Roman" w:eastAsia="標楷體" w:hAnsi="Times New Roman"/>
          <w:kern w:val="0"/>
        </w:rPr>
        <w:tab/>
      </w:r>
      <w:r w:rsidRPr="00676D7C">
        <w:rPr>
          <w:rFonts w:ascii="Times New Roman" w:eastAsia="標楷體" w:hAnsi="Times New Roman"/>
          <w:kern w:val="0"/>
        </w:rPr>
        <w:t>預付工程暫借</w:t>
      </w:r>
    </w:p>
    <w:p w14:paraId="3EB91FB9" w14:textId="4DFF04F0" w:rsidR="00D6358D" w:rsidRPr="00676D7C" w:rsidRDefault="00D6358D"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1170CL</w:t>
      </w:r>
      <w:r w:rsidRPr="00676D7C">
        <w:rPr>
          <w:rFonts w:ascii="Times New Roman" w:eastAsia="標楷體" w:hAnsi="Times New Roman"/>
          <w:kern w:val="0"/>
        </w:rPr>
        <w:tab/>
      </w:r>
      <w:r w:rsidRPr="00676D7C">
        <w:rPr>
          <w:rFonts w:ascii="Times New Roman" w:eastAsia="標楷體" w:hAnsi="Times New Roman"/>
          <w:kern w:val="0"/>
        </w:rPr>
        <w:t>暫借款工程</w:t>
      </w:r>
    </w:p>
    <w:p w14:paraId="5F02E508" w14:textId="6CC069C8"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1170E*</w:t>
      </w:r>
      <w:r w:rsidRPr="00676D7C">
        <w:rPr>
          <w:rFonts w:ascii="Times New Roman" w:eastAsia="標楷體" w:hAnsi="Times New Roman"/>
          <w:kern w:val="0"/>
        </w:rPr>
        <w:tab/>
      </w:r>
      <w:r w:rsidRPr="00676D7C">
        <w:rPr>
          <w:rFonts w:ascii="Times New Roman" w:eastAsia="標楷體" w:hAnsi="Times New Roman"/>
          <w:kern w:val="0"/>
        </w:rPr>
        <w:t>預付暫借：承辦人暫借支付未確定項目或應付數額之款項。</w:t>
      </w:r>
    </w:p>
    <w:p w14:paraId="0D19422B" w14:textId="1DF2C38E"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1170F*</w:t>
      </w:r>
      <w:r w:rsidRPr="00676D7C">
        <w:rPr>
          <w:rFonts w:ascii="Times New Roman" w:eastAsia="標楷體" w:hAnsi="Times New Roman"/>
          <w:kern w:val="0"/>
        </w:rPr>
        <w:tab/>
      </w:r>
      <w:r w:rsidRPr="00676D7C">
        <w:rPr>
          <w:rFonts w:ascii="Times New Roman" w:eastAsia="標楷體" w:hAnsi="Times New Roman"/>
          <w:kern w:val="0"/>
        </w:rPr>
        <w:t>預付墊付款：代為暫付之款項。</w:t>
      </w:r>
    </w:p>
    <w:p w14:paraId="1D0C326E" w14:textId="3A234D89"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 xml:space="preserve">1170FA </w:t>
      </w:r>
      <w:r w:rsidRPr="00676D7C">
        <w:rPr>
          <w:rFonts w:ascii="Times New Roman" w:eastAsia="標楷體" w:hAnsi="Times New Roman"/>
          <w:kern w:val="0"/>
        </w:rPr>
        <w:tab/>
      </w:r>
      <w:r w:rsidRPr="00676D7C">
        <w:rPr>
          <w:rFonts w:ascii="Times New Roman" w:eastAsia="標楷體" w:hAnsi="Times New Roman"/>
          <w:kern w:val="0"/>
        </w:rPr>
        <w:t>預付墊付款</w:t>
      </w:r>
      <w:r w:rsidRPr="00676D7C">
        <w:rPr>
          <w:rFonts w:ascii="Times New Roman" w:eastAsia="標楷體" w:hAnsi="Times New Roman"/>
          <w:kern w:val="0"/>
        </w:rPr>
        <w:t>-</w:t>
      </w:r>
      <w:r w:rsidRPr="00676D7C">
        <w:rPr>
          <w:rFonts w:ascii="Times New Roman" w:eastAsia="標楷體" w:hAnsi="Times New Roman"/>
          <w:kern w:val="0"/>
        </w:rPr>
        <w:t>企訓班</w:t>
      </w:r>
    </w:p>
    <w:p w14:paraId="77F77262" w14:textId="10E21F60"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1170FB</w:t>
      </w:r>
      <w:r w:rsidRPr="00676D7C">
        <w:rPr>
          <w:rFonts w:ascii="Times New Roman" w:eastAsia="標楷體" w:hAnsi="Times New Roman"/>
          <w:kern w:val="0"/>
        </w:rPr>
        <w:tab/>
      </w:r>
      <w:r w:rsidRPr="00676D7C">
        <w:rPr>
          <w:rFonts w:ascii="Times New Roman" w:eastAsia="標楷體" w:hAnsi="Times New Roman"/>
          <w:kern w:val="0"/>
        </w:rPr>
        <w:t>預付付款</w:t>
      </w:r>
      <w:r w:rsidRPr="00676D7C">
        <w:rPr>
          <w:rFonts w:ascii="Times New Roman" w:eastAsia="標楷體" w:hAnsi="Times New Roman"/>
          <w:kern w:val="0"/>
        </w:rPr>
        <w:t>-</w:t>
      </w:r>
      <w:r w:rsidRPr="00676D7C">
        <w:rPr>
          <w:rFonts w:ascii="Times New Roman" w:eastAsia="標楷體" w:hAnsi="Times New Roman"/>
          <w:kern w:val="0"/>
        </w:rPr>
        <w:t>企運會</w:t>
      </w:r>
    </w:p>
    <w:p w14:paraId="6AEC244B" w14:textId="3EE4EA77" w:rsidR="00603D5E"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1170FC</w:t>
      </w:r>
      <w:r w:rsidRPr="00676D7C">
        <w:rPr>
          <w:rFonts w:ascii="Times New Roman" w:eastAsia="標楷體" w:hAnsi="Times New Roman"/>
          <w:kern w:val="0"/>
        </w:rPr>
        <w:tab/>
      </w:r>
      <w:r w:rsidRPr="00676D7C">
        <w:rPr>
          <w:rFonts w:ascii="Times New Roman" w:eastAsia="標楷體" w:hAnsi="Times New Roman"/>
          <w:kern w:val="0"/>
        </w:rPr>
        <w:t>預付墊付款</w:t>
      </w:r>
      <w:r w:rsidRPr="00676D7C">
        <w:rPr>
          <w:rFonts w:ascii="Times New Roman" w:eastAsia="標楷體" w:hAnsi="Times New Roman"/>
          <w:kern w:val="0"/>
        </w:rPr>
        <w:t>-</w:t>
      </w:r>
      <w:r w:rsidRPr="00676D7C">
        <w:rPr>
          <w:rFonts w:ascii="Times New Roman" w:eastAsia="標楷體" w:hAnsi="Times New Roman"/>
          <w:kern w:val="0"/>
        </w:rPr>
        <w:t>其他</w:t>
      </w:r>
    </w:p>
    <w:p w14:paraId="0039337B" w14:textId="4BA9D8F3" w:rsidR="001F31DE" w:rsidRPr="00676D7C" w:rsidRDefault="001F31DE"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1170FD</w:t>
      </w:r>
      <w:r w:rsidRPr="00676D7C">
        <w:rPr>
          <w:rFonts w:ascii="Times New Roman" w:eastAsia="標楷體" w:hAnsi="Times New Roman"/>
          <w:kern w:val="0"/>
        </w:rPr>
        <w:tab/>
      </w:r>
      <w:r w:rsidRPr="00676D7C">
        <w:rPr>
          <w:rFonts w:ascii="Times New Roman" w:eastAsia="標楷體" w:hAnsi="Times New Roman"/>
          <w:kern w:val="0"/>
        </w:rPr>
        <w:t>預付墊付款</w:t>
      </w:r>
      <w:r w:rsidRPr="00676D7C">
        <w:rPr>
          <w:rFonts w:ascii="Times New Roman" w:eastAsia="標楷體" w:hAnsi="Times New Roman"/>
          <w:kern w:val="0"/>
        </w:rPr>
        <w:t>-</w:t>
      </w:r>
      <w:r w:rsidRPr="00676D7C">
        <w:rPr>
          <w:rFonts w:ascii="Times New Roman" w:eastAsia="標楷體" w:hAnsi="Times New Roman"/>
          <w:kern w:val="0"/>
        </w:rPr>
        <w:t>進項稅額</w:t>
      </w:r>
    </w:p>
    <w:p w14:paraId="2D78AE42" w14:textId="73FE6EF3"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1170GA</w:t>
      </w:r>
      <w:r w:rsidRPr="00676D7C">
        <w:rPr>
          <w:rFonts w:ascii="Times New Roman" w:eastAsia="標楷體" w:hAnsi="Times New Roman"/>
          <w:kern w:val="0"/>
        </w:rPr>
        <w:tab/>
      </w:r>
      <w:r w:rsidRPr="00676D7C">
        <w:rPr>
          <w:rFonts w:ascii="Times New Roman" w:eastAsia="標楷體" w:hAnsi="Times New Roman"/>
          <w:kern w:val="0"/>
        </w:rPr>
        <w:t>暫付</w:t>
      </w:r>
      <w:r w:rsidRPr="00676D7C">
        <w:rPr>
          <w:rFonts w:ascii="Times New Roman" w:eastAsia="標楷體" w:hAnsi="Times New Roman"/>
          <w:kern w:val="0"/>
        </w:rPr>
        <w:t>-</w:t>
      </w:r>
      <w:r w:rsidRPr="00676D7C">
        <w:rPr>
          <w:rFonts w:ascii="Times New Roman" w:eastAsia="標楷體" w:hAnsi="Times New Roman"/>
          <w:kern w:val="0"/>
        </w:rPr>
        <w:t>外購</w:t>
      </w:r>
      <w:r w:rsidRPr="00676D7C">
        <w:rPr>
          <w:rFonts w:ascii="Times New Roman" w:eastAsia="標楷體" w:hAnsi="Times New Roman"/>
          <w:kern w:val="0"/>
        </w:rPr>
        <w:t>(</w:t>
      </w:r>
      <w:r w:rsidRPr="00676D7C">
        <w:rPr>
          <w:rFonts w:ascii="Times New Roman" w:eastAsia="標楷體" w:hAnsi="Times New Roman"/>
          <w:kern w:val="0"/>
        </w:rPr>
        <w:t>結匯</w:t>
      </w:r>
      <w:r w:rsidRPr="00676D7C">
        <w:rPr>
          <w:rFonts w:ascii="Times New Roman" w:eastAsia="標楷體" w:hAnsi="Times New Roman"/>
          <w:kern w:val="0"/>
        </w:rPr>
        <w:t>)</w:t>
      </w:r>
    </w:p>
    <w:p w14:paraId="09C1D2C7" w14:textId="7FDB90D0"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1170GB</w:t>
      </w:r>
      <w:r w:rsidRPr="00676D7C">
        <w:rPr>
          <w:rFonts w:ascii="Times New Roman" w:eastAsia="標楷體" w:hAnsi="Times New Roman"/>
          <w:kern w:val="0"/>
        </w:rPr>
        <w:tab/>
      </w:r>
      <w:r w:rsidRPr="00676D7C">
        <w:rPr>
          <w:rFonts w:ascii="Times New Roman" w:eastAsia="標楷體" w:hAnsi="Times New Roman"/>
          <w:kern w:val="0"/>
        </w:rPr>
        <w:t>暫付</w:t>
      </w:r>
      <w:r w:rsidRPr="00676D7C">
        <w:rPr>
          <w:rFonts w:ascii="Times New Roman" w:eastAsia="標楷體" w:hAnsi="Times New Roman"/>
          <w:kern w:val="0"/>
        </w:rPr>
        <w:t>-</w:t>
      </w:r>
      <w:r w:rsidRPr="00676D7C">
        <w:rPr>
          <w:rFonts w:ascii="Times New Roman" w:eastAsia="標楷體" w:hAnsi="Times New Roman"/>
          <w:kern w:val="0"/>
        </w:rPr>
        <w:t>外購</w:t>
      </w:r>
      <w:r w:rsidRPr="00676D7C">
        <w:rPr>
          <w:rFonts w:ascii="Times New Roman" w:eastAsia="標楷體" w:hAnsi="Times New Roman"/>
          <w:kern w:val="0"/>
        </w:rPr>
        <w:t>(</w:t>
      </w:r>
      <w:r w:rsidRPr="00676D7C">
        <w:rPr>
          <w:rFonts w:ascii="Times New Roman" w:eastAsia="標楷體" w:hAnsi="Times New Roman"/>
          <w:kern w:val="0"/>
        </w:rPr>
        <w:t>利息</w:t>
      </w:r>
      <w:r w:rsidRPr="00676D7C">
        <w:rPr>
          <w:rFonts w:ascii="Times New Roman" w:eastAsia="標楷體" w:hAnsi="Times New Roman"/>
          <w:kern w:val="0"/>
        </w:rPr>
        <w:t>)</w:t>
      </w:r>
    </w:p>
    <w:p w14:paraId="6BBFD204" w14:textId="499795EC"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1170GC</w:t>
      </w:r>
      <w:r w:rsidRPr="00676D7C">
        <w:rPr>
          <w:rFonts w:ascii="Times New Roman" w:eastAsia="標楷體" w:hAnsi="Times New Roman"/>
          <w:kern w:val="0"/>
        </w:rPr>
        <w:tab/>
      </w:r>
      <w:r w:rsidRPr="00676D7C">
        <w:rPr>
          <w:rFonts w:ascii="Times New Roman" w:eastAsia="標楷體" w:hAnsi="Times New Roman"/>
          <w:kern w:val="0"/>
        </w:rPr>
        <w:t>暫付</w:t>
      </w:r>
      <w:r w:rsidRPr="00676D7C">
        <w:rPr>
          <w:rFonts w:ascii="Times New Roman" w:eastAsia="標楷體" w:hAnsi="Times New Roman"/>
          <w:kern w:val="0"/>
        </w:rPr>
        <w:t>-</w:t>
      </w:r>
      <w:r w:rsidRPr="00676D7C">
        <w:rPr>
          <w:rFonts w:ascii="Times New Roman" w:eastAsia="標楷體" w:hAnsi="Times New Roman"/>
          <w:kern w:val="0"/>
        </w:rPr>
        <w:t>外購</w:t>
      </w:r>
      <w:r w:rsidRPr="00676D7C">
        <w:rPr>
          <w:rFonts w:ascii="Times New Roman" w:eastAsia="標楷體" w:hAnsi="Times New Roman"/>
          <w:kern w:val="0"/>
        </w:rPr>
        <w:t>(</w:t>
      </w:r>
      <w:r w:rsidRPr="00676D7C">
        <w:rPr>
          <w:rFonts w:ascii="Times New Roman" w:eastAsia="標楷體" w:hAnsi="Times New Roman"/>
          <w:kern w:val="0"/>
        </w:rPr>
        <w:t>運費</w:t>
      </w:r>
      <w:r w:rsidRPr="00676D7C">
        <w:rPr>
          <w:rFonts w:ascii="Times New Roman" w:eastAsia="標楷體" w:hAnsi="Times New Roman"/>
          <w:kern w:val="0"/>
        </w:rPr>
        <w:t>)</w:t>
      </w:r>
    </w:p>
    <w:p w14:paraId="38E8C65C" w14:textId="37CC182F" w:rsidR="00600644"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1170GD</w:t>
      </w:r>
      <w:r w:rsidRPr="00676D7C">
        <w:rPr>
          <w:rFonts w:ascii="Times New Roman" w:eastAsia="標楷體" w:hAnsi="Times New Roman"/>
          <w:kern w:val="0"/>
        </w:rPr>
        <w:tab/>
      </w:r>
      <w:r w:rsidRPr="00676D7C">
        <w:rPr>
          <w:rFonts w:ascii="Times New Roman" w:eastAsia="標楷體" w:hAnsi="Times New Roman"/>
          <w:kern w:val="0"/>
        </w:rPr>
        <w:t>暫付</w:t>
      </w:r>
      <w:r w:rsidRPr="00676D7C">
        <w:rPr>
          <w:rFonts w:ascii="Times New Roman" w:eastAsia="標楷體" w:hAnsi="Times New Roman"/>
          <w:kern w:val="0"/>
        </w:rPr>
        <w:t>-</w:t>
      </w:r>
      <w:r w:rsidRPr="00676D7C">
        <w:rPr>
          <w:rFonts w:ascii="Times New Roman" w:eastAsia="標楷體" w:hAnsi="Times New Roman"/>
          <w:kern w:val="0"/>
        </w:rPr>
        <w:t>外購</w:t>
      </w:r>
      <w:r w:rsidRPr="00676D7C">
        <w:rPr>
          <w:rFonts w:ascii="Times New Roman" w:eastAsia="標楷體" w:hAnsi="Times New Roman"/>
          <w:kern w:val="0"/>
        </w:rPr>
        <w:t>(</w:t>
      </w:r>
      <w:r w:rsidRPr="00676D7C">
        <w:rPr>
          <w:rFonts w:ascii="Times New Roman" w:eastAsia="標楷體" w:hAnsi="Times New Roman"/>
          <w:kern w:val="0"/>
        </w:rPr>
        <w:t>報關雜費</w:t>
      </w:r>
      <w:r w:rsidRPr="00676D7C">
        <w:rPr>
          <w:rFonts w:ascii="Times New Roman" w:eastAsia="標楷體" w:hAnsi="Times New Roman"/>
          <w:kern w:val="0"/>
        </w:rPr>
        <w:t>)</w:t>
      </w:r>
    </w:p>
    <w:p w14:paraId="550E8845" w14:textId="4F2C4624" w:rsidR="006709A6" w:rsidRPr="00676D7C" w:rsidRDefault="00600644"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1170GE</w:t>
      </w:r>
      <w:r w:rsidRPr="00676D7C">
        <w:rPr>
          <w:rFonts w:ascii="Times New Roman" w:eastAsia="標楷體" w:hAnsi="Times New Roman"/>
          <w:kern w:val="0"/>
        </w:rPr>
        <w:tab/>
      </w:r>
      <w:r w:rsidRPr="00676D7C">
        <w:rPr>
          <w:rFonts w:ascii="Times New Roman" w:eastAsia="標楷體" w:hAnsi="Times New Roman"/>
          <w:kern w:val="0"/>
        </w:rPr>
        <w:t>暫付</w:t>
      </w:r>
      <w:r w:rsidRPr="00676D7C">
        <w:rPr>
          <w:rFonts w:ascii="Times New Roman" w:eastAsia="標楷體" w:hAnsi="Times New Roman"/>
          <w:kern w:val="0"/>
        </w:rPr>
        <w:t>-</w:t>
      </w:r>
      <w:r w:rsidRPr="00676D7C">
        <w:rPr>
          <w:rFonts w:ascii="Times New Roman" w:eastAsia="標楷體" w:hAnsi="Times New Roman"/>
          <w:kern w:val="0"/>
        </w:rPr>
        <w:t>外購</w:t>
      </w:r>
      <w:r w:rsidRPr="00676D7C">
        <w:rPr>
          <w:rFonts w:ascii="Times New Roman" w:eastAsia="標楷體" w:hAnsi="Times New Roman"/>
          <w:kern w:val="0"/>
        </w:rPr>
        <w:t>(</w:t>
      </w:r>
      <w:r w:rsidRPr="00676D7C">
        <w:rPr>
          <w:rFonts w:ascii="Times New Roman" w:eastAsia="標楷體" w:hAnsi="Times New Roman"/>
          <w:kern w:val="0"/>
        </w:rPr>
        <w:t>保險費</w:t>
      </w:r>
      <w:r w:rsidRPr="00676D7C">
        <w:rPr>
          <w:rFonts w:ascii="Times New Roman" w:eastAsia="標楷體" w:hAnsi="Times New Roman"/>
          <w:kern w:val="0"/>
        </w:rPr>
        <w:t>)</w:t>
      </w:r>
    </w:p>
    <w:p w14:paraId="298E9888" w14:textId="40B0AE24" w:rsidR="006709A6" w:rsidRPr="00676D7C" w:rsidRDefault="006709A6"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1171**</w:t>
      </w:r>
      <w:r w:rsidRPr="00676D7C">
        <w:rPr>
          <w:rFonts w:ascii="Times New Roman" w:eastAsia="標楷體" w:hAnsi="Times New Roman"/>
          <w:kern w:val="0"/>
        </w:rPr>
        <w:tab/>
      </w:r>
      <w:r w:rsidRPr="00676D7C">
        <w:rPr>
          <w:rFonts w:ascii="Times New Roman" w:eastAsia="標楷體" w:hAnsi="Times New Roman"/>
          <w:kern w:val="0"/>
        </w:rPr>
        <w:t>用品盤存：凡現存備供日常辦公、教學研究、訓輔等用之文具及其他物品屬之。</w:t>
      </w:r>
    </w:p>
    <w:p w14:paraId="5E7E6E99" w14:textId="352A3669" w:rsidR="006709A6" w:rsidRPr="00676D7C" w:rsidRDefault="006709A6"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1171A*</w:t>
      </w:r>
      <w:r w:rsidRPr="00676D7C">
        <w:rPr>
          <w:rFonts w:ascii="Times New Roman" w:eastAsia="標楷體" w:hAnsi="Times New Roman"/>
          <w:kern w:val="0"/>
        </w:rPr>
        <w:tab/>
      </w:r>
      <w:r w:rsidRPr="00676D7C">
        <w:rPr>
          <w:rFonts w:ascii="Times New Roman" w:eastAsia="標楷體" w:hAnsi="Times New Roman"/>
          <w:kern w:val="0"/>
        </w:rPr>
        <w:t>用品盤存</w:t>
      </w:r>
      <w:r w:rsidRPr="00676D7C">
        <w:rPr>
          <w:rFonts w:ascii="Times New Roman" w:eastAsia="標楷體" w:hAnsi="Times New Roman"/>
          <w:kern w:val="0"/>
        </w:rPr>
        <w:t>-</w:t>
      </w:r>
      <w:r w:rsidRPr="00676D7C">
        <w:rPr>
          <w:rFonts w:ascii="Times New Roman" w:eastAsia="標楷體" w:hAnsi="Times New Roman"/>
          <w:kern w:val="0"/>
        </w:rPr>
        <w:t>教學用品</w:t>
      </w:r>
    </w:p>
    <w:p w14:paraId="3365D194" w14:textId="65CBEFAC" w:rsidR="00CB14AF" w:rsidRPr="00676D7C" w:rsidRDefault="006709A6"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1171B*</w:t>
      </w:r>
      <w:r w:rsidRPr="00676D7C">
        <w:rPr>
          <w:rFonts w:ascii="Times New Roman" w:eastAsia="標楷體" w:hAnsi="Times New Roman"/>
          <w:kern w:val="0"/>
        </w:rPr>
        <w:tab/>
      </w:r>
      <w:r w:rsidRPr="00676D7C">
        <w:rPr>
          <w:rFonts w:ascii="Times New Roman" w:eastAsia="標楷體" w:hAnsi="Times New Roman"/>
          <w:kern w:val="0"/>
        </w:rPr>
        <w:t>用品盤存</w:t>
      </w:r>
      <w:r w:rsidRPr="00676D7C">
        <w:rPr>
          <w:rFonts w:ascii="Times New Roman" w:eastAsia="標楷體" w:hAnsi="Times New Roman"/>
          <w:kern w:val="0"/>
        </w:rPr>
        <w:t>-</w:t>
      </w:r>
      <w:r w:rsidRPr="00676D7C">
        <w:rPr>
          <w:rFonts w:ascii="Times New Roman" w:eastAsia="標楷體" w:hAnsi="Times New Roman"/>
          <w:kern w:val="0"/>
        </w:rPr>
        <w:t>工設雜誌</w:t>
      </w:r>
    </w:p>
    <w:p w14:paraId="62D7D7E6" w14:textId="04B78332" w:rsidR="004627E0" w:rsidRPr="00676D7C" w:rsidRDefault="006709A6"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1172**</w:t>
      </w:r>
      <w:r w:rsidRPr="00676D7C">
        <w:rPr>
          <w:rFonts w:ascii="Times New Roman" w:eastAsia="標楷體" w:hAnsi="Times New Roman"/>
          <w:kern w:val="0"/>
        </w:rPr>
        <w:tab/>
      </w:r>
      <w:r w:rsidRPr="00676D7C">
        <w:rPr>
          <w:rFonts w:ascii="Times New Roman" w:eastAsia="標楷體" w:hAnsi="Times New Roman"/>
          <w:kern w:val="0"/>
        </w:rPr>
        <w:t>預付費用：凡預付各項費用屬之。</w:t>
      </w:r>
    </w:p>
    <w:p w14:paraId="1D204743" w14:textId="5BFE7F3A" w:rsidR="00A90B39" w:rsidRPr="00676D7C" w:rsidRDefault="006709A6"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1178**</w:t>
      </w:r>
      <w:r w:rsidRPr="00676D7C">
        <w:rPr>
          <w:rFonts w:ascii="Times New Roman" w:eastAsia="標楷體" w:hAnsi="Times New Roman"/>
          <w:kern w:val="0"/>
        </w:rPr>
        <w:tab/>
      </w:r>
      <w:r w:rsidRPr="00676D7C">
        <w:rPr>
          <w:rFonts w:ascii="Times New Roman" w:eastAsia="標楷體" w:hAnsi="Times New Roman"/>
          <w:kern w:val="0"/>
        </w:rPr>
        <w:t>其他預付款：凡不屬於以上之預付款項屬之。</w:t>
      </w:r>
    </w:p>
    <w:p w14:paraId="434197FF" w14:textId="039DBA9F" w:rsidR="00B747CC" w:rsidRPr="00676D7C" w:rsidRDefault="009E70BF"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1200**</w:t>
      </w:r>
      <w:r w:rsidRPr="00676D7C">
        <w:rPr>
          <w:rFonts w:ascii="Times New Roman" w:eastAsia="標楷體" w:hAnsi="Times New Roman"/>
          <w:kern w:val="0"/>
        </w:rPr>
        <w:tab/>
      </w:r>
      <w:r w:rsidRPr="00676D7C">
        <w:rPr>
          <w:rFonts w:ascii="Times New Roman" w:eastAsia="標楷體" w:hAnsi="Times New Roman"/>
          <w:kern w:val="0"/>
        </w:rPr>
        <w:t>投資、長期應收款及基金：凡為獲取財務或業務上之利益所作之投資或產生之長期應收款，及因特定用途而累積或提撥之基金屬之。</w:t>
      </w:r>
    </w:p>
    <w:p w14:paraId="001CB622" w14:textId="74CFD0D6"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1210**</w:t>
      </w:r>
      <w:r w:rsidRPr="00676D7C">
        <w:rPr>
          <w:rFonts w:ascii="Times New Roman" w:eastAsia="標楷體" w:hAnsi="Times New Roman"/>
          <w:kern w:val="0"/>
        </w:rPr>
        <w:tab/>
      </w:r>
      <w:r w:rsidRPr="00676D7C">
        <w:rPr>
          <w:rFonts w:ascii="Times New Roman" w:eastAsia="標楷體" w:hAnsi="Times New Roman"/>
          <w:kern w:val="0"/>
        </w:rPr>
        <w:t>採權益法之投資：凡投資事業或買入其他企業股票具有重大影響力者屬之。</w:t>
      </w:r>
    </w:p>
    <w:p w14:paraId="6883EFD2" w14:textId="7B585AB2" w:rsidR="006B0192" w:rsidRPr="00676D7C" w:rsidRDefault="006B0192"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1211**</w:t>
      </w:r>
      <w:r w:rsidRPr="00676D7C">
        <w:rPr>
          <w:rFonts w:ascii="Times New Roman" w:eastAsia="標楷體" w:hAnsi="Times New Roman"/>
          <w:szCs w:val="24"/>
        </w:rPr>
        <w:tab/>
      </w:r>
      <w:r w:rsidRPr="00676D7C">
        <w:rPr>
          <w:rFonts w:ascii="Times New Roman" w:eastAsia="標楷體" w:hAnsi="Times New Roman"/>
          <w:szCs w:val="24"/>
        </w:rPr>
        <w:t>採權益法之投資成本：凡投資事業或買入其他企業股票具有重大影響力者屬之。</w:t>
      </w:r>
    </w:p>
    <w:p w14:paraId="28943158" w14:textId="12527A9B" w:rsidR="006B0192" w:rsidRPr="00676D7C" w:rsidRDefault="006B0192"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1212**</w:t>
      </w:r>
      <w:r w:rsidRPr="00676D7C">
        <w:rPr>
          <w:rFonts w:ascii="Times New Roman" w:eastAsia="標楷體" w:hAnsi="Times New Roman"/>
          <w:szCs w:val="24"/>
        </w:rPr>
        <w:tab/>
      </w:r>
      <w:r w:rsidRPr="00676D7C">
        <w:rPr>
          <w:rFonts w:ascii="Times New Roman" w:eastAsia="標楷體" w:hAnsi="Times New Roman"/>
          <w:szCs w:val="24"/>
        </w:rPr>
        <w:t>採權益法之投資權益調整：凡採權益法評價者，其評價後餘額與帳列成本之</w:t>
      </w:r>
      <w:r w:rsidRPr="00676D7C">
        <w:rPr>
          <w:rFonts w:ascii="Times New Roman" w:eastAsia="標楷體" w:hAnsi="Times New Roman"/>
          <w:szCs w:val="24"/>
        </w:rPr>
        <w:t xml:space="preserve">  </w:t>
      </w:r>
      <w:r w:rsidR="00EB2184" w:rsidRPr="00676D7C">
        <w:rPr>
          <w:rFonts w:ascii="Times New Roman" w:eastAsia="標楷體" w:hAnsi="Times New Roman"/>
          <w:kern w:val="0"/>
        </w:rPr>
        <w:t>差額</w:t>
      </w:r>
      <w:r w:rsidR="00EB2184" w:rsidRPr="00676D7C">
        <w:rPr>
          <w:rFonts w:ascii="Times New Roman" w:eastAsia="標楷體" w:hAnsi="Times New Roman"/>
          <w:szCs w:val="24"/>
        </w:rPr>
        <w:t>屬之。</w:t>
      </w:r>
    </w:p>
    <w:p w14:paraId="5835CDF7" w14:textId="1B6A5A7A" w:rsidR="006B0192" w:rsidRPr="00676D7C" w:rsidRDefault="006B0192"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1213**</w:t>
      </w:r>
      <w:r w:rsidRPr="00676D7C">
        <w:rPr>
          <w:rFonts w:ascii="Times New Roman" w:eastAsia="標楷體" w:hAnsi="Times New Roman"/>
          <w:szCs w:val="24"/>
        </w:rPr>
        <w:tab/>
      </w:r>
      <w:r w:rsidRPr="00676D7C">
        <w:rPr>
          <w:rFonts w:ascii="Times New Roman" w:eastAsia="標楷體" w:hAnsi="Times New Roman"/>
          <w:szCs w:val="24"/>
        </w:rPr>
        <w:t>累計減損－採權益法之投資：凡提列採權益法之投資之累計減損屬之。</w:t>
      </w:r>
    </w:p>
    <w:p w14:paraId="232B6422" w14:textId="3FDDA591" w:rsidR="006B0192" w:rsidRPr="00676D7C" w:rsidRDefault="00564C7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1220**</w:t>
      </w:r>
      <w:r w:rsidRPr="00676D7C">
        <w:rPr>
          <w:rFonts w:ascii="Times New Roman" w:eastAsia="標楷體" w:hAnsi="Times New Roman"/>
          <w:szCs w:val="24"/>
        </w:rPr>
        <w:tab/>
      </w:r>
      <w:r w:rsidRPr="00676D7C">
        <w:rPr>
          <w:rFonts w:ascii="Times New Roman" w:eastAsia="標楷體" w:hAnsi="Times New Roman"/>
          <w:szCs w:val="24"/>
        </w:rPr>
        <w:t>非流動金融資產：凡透過餘絀按公允價值衡量之金融資產、避險之金融資產、以成本衡量之金融資產、透過其他綜合餘絀按公允價值衡量之金融資產、</w:t>
      </w:r>
      <w:r w:rsidRPr="00676D7C">
        <w:rPr>
          <w:rFonts w:ascii="Times New Roman" w:eastAsia="標楷體" w:hAnsi="Times New Roman"/>
          <w:szCs w:val="24"/>
        </w:rPr>
        <w:t xml:space="preserve">    </w:t>
      </w:r>
      <w:r w:rsidRPr="00676D7C">
        <w:rPr>
          <w:rFonts w:ascii="Times New Roman" w:eastAsia="標楷體" w:hAnsi="Times New Roman"/>
          <w:szCs w:val="24"/>
        </w:rPr>
        <w:t>按攤銷後成本衡量之金融資產及其他金融資產等，且非預期於平衡表日後</w:t>
      </w:r>
      <w:r w:rsidRPr="00676D7C">
        <w:rPr>
          <w:rFonts w:ascii="Times New Roman" w:eastAsia="標楷體" w:hAnsi="Times New Roman"/>
          <w:szCs w:val="24"/>
        </w:rPr>
        <w:t xml:space="preserve">    </w:t>
      </w:r>
      <w:r w:rsidRPr="00676D7C">
        <w:rPr>
          <w:rFonts w:ascii="Times New Roman" w:eastAsia="標楷體" w:hAnsi="Times New Roman"/>
          <w:szCs w:val="24"/>
        </w:rPr>
        <w:t>十二個月內將變現之金融資產屬之。</w:t>
      </w:r>
    </w:p>
    <w:p w14:paraId="52AD394D" w14:textId="7C2982FE" w:rsidR="00A86058" w:rsidRPr="00676D7C" w:rsidRDefault="00564C7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1221**</w:t>
      </w:r>
      <w:r w:rsidRPr="00676D7C">
        <w:rPr>
          <w:rFonts w:ascii="Times New Roman" w:eastAsia="標楷體" w:hAnsi="Times New Roman"/>
          <w:szCs w:val="24"/>
        </w:rPr>
        <w:tab/>
      </w:r>
      <w:r w:rsidRPr="00676D7C">
        <w:rPr>
          <w:rFonts w:ascii="Times New Roman" w:eastAsia="標楷體" w:hAnsi="Times New Roman"/>
          <w:szCs w:val="24"/>
        </w:rPr>
        <w:t>透過餘絀按公允價值衡量之金融資產－非流動：凡透過餘絀按公允價值衡量，且非預期於平衡表日後十二個月內將變現之金融資產屬之。</w:t>
      </w:r>
    </w:p>
    <w:p w14:paraId="5A7C2DB7" w14:textId="2E9A7325" w:rsidR="00564C74" w:rsidRPr="00676D7C" w:rsidRDefault="00A86058" w:rsidP="00FE4BC5">
      <w:pPr>
        <w:pStyle w:val="a3"/>
        <w:ind w:left="2750" w:hanging="1134"/>
        <w:jc w:val="both"/>
        <w:rPr>
          <w:rFonts w:ascii="Times New Roman" w:eastAsia="標楷體" w:hAnsi="Times New Roman"/>
          <w:kern w:val="0"/>
        </w:rPr>
      </w:pPr>
      <w:r w:rsidRPr="00676D7C">
        <w:rPr>
          <w:rFonts w:ascii="Times New Roman" w:eastAsia="標楷體" w:hAnsi="Times New Roman"/>
          <w:szCs w:val="24"/>
        </w:rPr>
        <w:t>1222**</w:t>
      </w:r>
      <w:r w:rsidRPr="00676D7C">
        <w:rPr>
          <w:rFonts w:ascii="Times New Roman" w:eastAsia="標楷體" w:hAnsi="Times New Roman"/>
          <w:szCs w:val="24"/>
        </w:rPr>
        <w:tab/>
      </w:r>
      <w:r w:rsidRPr="00676D7C">
        <w:rPr>
          <w:rFonts w:ascii="Times New Roman" w:eastAsia="標楷體" w:hAnsi="Times New Roman"/>
          <w:szCs w:val="24"/>
        </w:rPr>
        <w:t>透過餘絀按公允價值衡量之金融資產評價調整－非流動：凡透過餘絀</w:t>
      </w:r>
      <w:r w:rsidR="009E6E2B" w:rsidRPr="00676D7C">
        <w:rPr>
          <w:rFonts w:ascii="Times New Roman" w:eastAsia="標楷體" w:hAnsi="Times New Roman"/>
          <w:kern w:val="0"/>
        </w:rPr>
        <w:t>按公允價值衡量之金融資產按公允價值衡量而提列之評價調整屬之。</w:t>
      </w:r>
    </w:p>
    <w:p w14:paraId="4B6AE9B6" w14:textId="126EEBB1" w:rsidR="00EA0AA7" w:rsidRPr="00676D7C" w:rsidRDefault="00EA0AA7"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122B**</w:t>
      </w:r>
      <w:r w:rsidRPr="00676D7C">
        <w:rPr>
          <w:rFonts w:ascii="Times New Roman" w:eastAsia="標楷體" w:hAnsi="Times New Roman"/>
          <w:kern w:val="0"/>
        </w:rPr>
        <w:tab/>
      </w:r>
      <w:r w:rsidRPr="00676D7C">
        <w:rPr>
          <w:rFonts w:ascii="Times New Roman" w:eastAsia="標楷體" w:hAnsi="Times New Roman"/>
          <w:kern w:val="0"/>
        </w:rPr>
        <w:t>避險之衍生金融資產－非流動：凡依避險會計指定且為有效避險工具之金融</w:t>
      </w:r>
      <w:r w:rsidRPr="00676D7C">
        <w:rPr>
          <w:rFonts w:ascii="Times New Roman" w:eastAsia="標楷體" w:hAnsi="Times New Roman"/>
          <w:kern w:val="0"/>
        </w:rPr>
        <w:t xml:space="preserve">  </w:t>
      </w:r>
      <w:r w:rsidRPr="00676D7C">
        <w:rPr>
          <w:rFonts w:ascii="Times New Roman" w:eastAsia="標楷體" w:hAnsi="Times New Roman"/>
          <w:kern w:val="0"/>
        </w:rPr>
        <w:t>資產，非預期於平衡表日後十二個月內變現者屬之。</w:t>
      </w:r>
    </w:p>
    <w:p w14:paraId="5F94D07E" w14:textId="7CD79790" w:rsidR="00EA0AA7" w:rsidRPr="00676D7C" w:rsidRDefault="00EA0AA7"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122C**</w:t>
      </w:r>
      <w:r w:rsidRPr="00676D7C">
        <w:rPr>
          <w:rFonts w:ascii="Times New Roman" w:eastAsia="標楷體" w:hAnsi="Times New Roman"/>
          <w:kern w:val="0"/>
        </w:rPr>
        <w:tab/>
      </w:r>
      <w:r w:rsidRPr="00676D7C">
        <w:rPr>
          <w:rFonts w:ascii="Times New Roman" w:eastAsia="標楷體" w:hAnsi="Times New Roman"/>
          <w:kern w:val="0"/>
        </w:rPr>
        <w:t>避險之衍生金融資產評價調整－非流動：凡避險之金融資產按公允價值衡量</w:t>
      </w:r>
      <w:r w:rsidRPr="00676D7C">
        <w:rPr>
          <w:rFonts w:ascii="Times New Roman" w:eastAsia="標楷體" w:hAnsi="Times New Roman"/>
          <w:kern w:val="0"/>
        </w:rPr>
        <w:t xml:space="preserve">  </w:t>
      </w:r>
      <w:r w:rsidRPr="00676D7C">
        <w:rPr>
          <w:rFonts w:ascii="Times New Roman" w:eastAsia="標楷體" w:hAnsi="Times New Roman"/>
          <w:kern w:val="0"/>
        </w:rPr>
        <w:t>而提列之評價調整屬之。</w:t>
      </w:r>
    </w:p>
    <w:p w14:paraId="6B0F68C2" w14:textId="73575674" w:rsidR="00EA0AA7" w:rsidRPr="00676D7C" w:rsidRDefault="00FF180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122E**</w:t>
      </w:r>
      <w:r w:rsidRPr="00676D7C">
        <w:rPr>
          <w:rFonts w:ascii="Times New Roman" w:eastAsia="標楷體" w:hAnsi="Times New Roman"/>
          <w:kern w:val="0"/>
        </w:rPr>
        <w:tab/>
      </w:r>
      <w:r w:rsidRPr="00676D7C">
        <w:rPr>
          <w:rFonts w:ascii="Times New Roman" w:eastAsia="標楷體" w:hAnsi="Times New Roman"/>
          <w:kern w:val="0"/>
        </w:rPr>
        <w:t>以成本衡量之金融資產－非流動：凡持有無活絡市場公開報價且公允價值無法可靠衡量之權益工具投資，或與此種權益工具連動且須以交付該等權益工具</w:t>
      </w:r>
      <w:r w:rsidRPr="00676D7C">
        <w:rPr>
          <w:rFonts w:ascii="Times New Roman" w:eastAsia="標楷體" w:hAnsi="Times New Roman"/>
          <w:kern w:val="0"/>
        </w:rPr>
        <w:t xml:space="preserve">  </w:t>
      </w:r>
      <w:r w:rsidRPr="00676D7C">
        <w:rPr>
          <w:rFonts w:ascii="Times New Roman" w:eastAsia="標楷體" w:hAnsi="Times New Roman"/>
          <w:kern w:val="0"/>
        </w:rPr>
        <w:t>交割之衍生工具，非預期於平衡表日十二個月內變現者屬之。</w:t>
      </w:r>
    </w:p>
    <w:p w14:paraId="4932C566" w14:textId="29FFB5E4" w:rsidR="00FF1800" w:rsidRPr="00676D7C" w:rsidRDefault="00FF180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122EA*</w:t>
      </w:r>
      <w:r w:rsidRPr="00676D7C">
        <w:rPr>
          <w:rFonts w:ascii="Times New Roman" w:eastAsia="標楷體" w:hAnsi="Times New Roman"/>
          <w:kern w:val="0"/>
        </w:rPr>
        <w:tab/>
      </w:r>
      <w:r w:rsidRPr="00676D7C">
        <w:rPr>
          <w:rFonts w:ascii="Times New Roman" w:eastAsia="標楷體" w:hAnsi="Times New Roman"/>
          <w:kern w:val="0"/>
        </w:rPr>
        <w:t>以成本衡量之金融資產</w:t>
      </w:r>
      <w:r w:rsidRPr="00676D7C">
        <w:rPr>
          <w:rFonts w:ascii="Times New Roman" w:eastAsia="標楷體" w:hAnsi="Times New Roman"/>
          <w:kern w:val="0"/>
        </w:rPr>
        <w:t>(</w:t>
      </w:r>
      <w:r w:rsidRPr="00676D7C">
        <w:rPr>
          <w:rFonts w:ascii="Times New Roman" w:eastAsia="標楷體" w:hAnsi="Times New Roman"/>
          <w:kern w:val="0"/>
        </w:rPr>
        <w:t>長投</w:t>
      </w:r>
      <w:r w:rsidRPr="00676D7C">
        <w:rPr>
          <w:rFonts w:ascii="Times New Roman" w:eastAsia="標楷體" w:hAnsi="Times New Roman"/>
          <w:kern w:val="0"/>
        </w:rPr>
        <w:t>)</w:t>
      </w:r>
      <w:r w:rsidRPr="00676D7C">
        <w:rPr>
          <w:rFonts w:ascii="Times New Roman" w:eastAsia="標楷體" w:hAnsi="Times New Roman"/>
          <w:kern w:val="0"/>
        </w:rPr>
        <w:t>－非流動</w:t>
      </w:r>
    </w:p>
    <w:p w14:paraId="3BCBBBB0" w14:textId="42D18773" w:rsidR="00FF1800" w:rsidRPr="00676D7C" w:rsidRDefault="00FF180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122EB*</w:t>
      </w:r>
      <w:r w:rsidRPr="00676D7C">
        <w:rPr>
          <w:rFonts w:ascii="Times New Roman" w:eastAsia="標楷體" w:hAnsi="Times New Roman"/>
          <w:kern w:val="0"/>
        </w:rPr>
        <w:tab/>
      </w:r>
      <w:r w:rsidRPr="00676D7C">
        <w:rPr>
          <w:rFonts w:ascii="Times New Roman" w:eastAsia="標楷體" w:hAnsi="Times New Roman"/>
          <w:kern w:val="0"/>
        </w:rPr>
        <w:t>以成本衡量之金融資產</w:t>
      </w:r>
      <w:r w:rsidRPr="00676D7C">
        <w:rPr>
          <w:rFonts w:ascii="Times New Roman" w:eastAsia="標楷體" w:hAnsi="Times New Roman"/>
          <w:kern w:val="0"/>
        </w:rPr>
        <w:t>(</w:t>
      </w:r>
      <w:r w:rsidRPr="00676D7C">
        <w:rPr>
          <w:rFonts w:ascii="Times New Roman" w:eastAsia="標楷體" w:hAnsi="Times New Roman"/>
          <w:kern w:val="0"/>
        </w:rPr>
        <w:t>投資</w:t>
      </w:r>
      <w:r w:rsidRPr="00676D7C">
        <w:rPr>
          <w:rFonts w:ascii="Times New Roman" w:eastAsia="標楷體" w:hAnsi="Times New Roman"/>
          <w:kern w:val="0"/>
        </w:rPr>
        <w:t>)</w:t>
      </w:r>
      <w:r w:rsidRPr="00676D7C">
        <w:rPr>
          <w:rFonts w:ascii="Times New Roman" w:eastAsia="標楷體" w:hAnsi="Times New Roman"/>
          <w:kern w:val="0"/>
        </w:rPr>
        <w:t>－非流動</w:t>
      </w:r>
    </w:p>
    <w:p w14:paraId="11EC1C6B" w14:textId="4B8968A4" w:rsidR="00FF1800" w:rsidRPr="00676D7C" w:rsidRDefault="00FF180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122F**</w:t>
      </w:r>
      <w:r w:rsidRPr="00676D7C">
        <w:rPr>
          <w:rFonts w:ascii="Times New Roman" w:eastAsia="標楷體" w:hAnsi="Times New Roman"/>
          <w:kern w:val="0"/>
        </w:rPr>
        <w:tab/>
      </w:r>
      <w:r w:rsidRPr="00676D7C">
        <w:rPr>
          <w:rFonts w:ascii="Times New Roman" w:eastAsia="標楷體" w:hAnsi="Times New Roman"/>
          <w:kern w:val="0"/>
        </w:rPr>
        <w:t>累計減損－以成本衡量之金融資產－非流動：凡以成本衡量之非流動金融資產，其投資價值有充分證據顯示確已減損且回復之希望甚小時，投資價值減損</w:t>
      </w:r>
      <w:r w:rsidRPr="00676D7C">
        <w:rPr>
          <w:rFonts w:ascii="Times New Roman" w:eastAsia="標楷體" w:hAnsi="Times New Roman"/>
          <w:kern w:val="0"/>
        </w:rPr>
        <w:t xml:space="preserve">  </w:t>
      </w:r>
      <w:r w:rsidRPr="00676D7C">
        <w:rPr>
          <w:rFonts w:ascii="Times New Roman" w:eastAsia="標楷體" w:hAnsi="Times New Roman"/>
          <w:kern w:val="0"/>
        </w:rPr>
        <w:t>之數屬之。</w:t>
      </w:r>
    </w:p>
    <w:p w14:paraId="45E6D0F5" w14:textId="5E321FAE" w:rsidR="009E70BF"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122J**</w:t>
      </w:r>
      <w:r w:rsidRPr="00676D7C">
        <w:rPr>
          <w:rFonts w:ascii="Times New Roman" w:eastAsia="標楷體" w:hAnsi="Times New Roman"/>
          <w:kern w:val="0"/>
        </w:rPr>
        <w:tab/>
        <w:t>FVOCI-</w:t>
      </w:r>
      <w:r w:rsidRPr="00676D7C">
        <w:rPr>
          <w:rFonts w:ascii="Times New Roman" w:eastAsia="標楷體" w:hAnsi="Times New Roman"/>
          <w:kern w:val="0"/>
        </w:rPr>
        <w:t>非流動：凡原始認列時作一不可撤銷之選擇，將公允價值變動列報於</w:t>
      </w:r>
      <w:r w:rsidRPr="00676D7C">
        <w:rPr>
          <w:rFonts w:ascii="Times New Roman" w:eastAsia="標楷體" w:hAnsi="Times New Roman"/>
          <w:kern w:val="0"/>
        </w:rPr>
        <w:t xml:space="preserve">  </w:t>
      </w:r>
      <w:r w:rsidRPr="00676D7C">
        <w:rPr>
          <w:rFonts w:ascii="Times New Roman" w:eastAsia="標楷體" w:hAnsi="Times New Roman"/>
          <w:kern w:val="0"/>
        </w:rPr>
        <w:t>其他綜合餘絀之非持有供交易之權益工具投資，或債務工具同時符合下列條件，且均非預期於平衡表日後十二個月內將變現之金融資產屬之：</w:t>
      </w:r>
      <w:r w:rsidRPr="00676D7C">
        <w:rPr>
          <w:rFonts w:ascii="Times New Roman" w:eastAsia="標楷體" w:hAnsi="Times New Roman"/>
          <w:kern w:val="0"/>
        </w:rPr>
        <w:t>(1)</w:t>
      </w:r>
      <w:r w:rsidRPr="00676D7C">
        <w:rPr>
          <w:rFonts w:ascii="Times New Roman" w:eastAsia="標楷體" w:hAnsi="Times New Roman"/>
          <w:kern w:val="0"/>
        </w:rPr>
        <w:t>持有人係在以收取合約現金流量及出售為目的之經營模式下持有該金融資產。</w:t>
      </w:r>
      <w:r w:rsidRPr="00676D7C">
        <w:rPr>
          <w:rFonts w:ascii="Times New Roman" w:eastAsia="標楷體" w:hAnsi="Times New Roman"/>
          <w:kern w:val="0"/>
        </w:rPr>
        <w:t>(2)</w:t>
      </w:r>
      <w:r w:rsidRPr="00676D7C">
        <w:rPr>
          <w:rFonts w:ascii="Times New Roman" w:eastAsia="標楷體" w:hAnsi="Times New Roman"/>
          <w:kern w:val="0"/>
        </w:rPr>
        <w:t>該金融資產之合約條款產生特定日期之現金流量，完全為支付本金及流通在外本金金額之利息。</w:t>
      </w:r>
    </w:p>
    <w:p w14:paraId="4585F495" w14:textId="591697F1"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122JA*</w:t>
      </w:r>
      <w:r w:rsidRPr="00676D7C">
        <w:rPr>
          <w:rFonts w:ascii="Times New Roman" w:eastAsia="標楷體" w:hAnsi="Times New Roman"/>
          <w:kern w:val="0"/>
        </w:rPr>
        <w:tab/>
        <w:t>FVOCI(</w:t>
      </w:r>
      <w:r w:rsidRPr="00676D7C">
        <w:rPr>
          <w:rFonts w:ascii="Times New Roman" w:eastAsia="標楷體" w:hAnsi="Times New Roman"/>
          <w:kern w:val="0"/>
        </w:rPr>
        <w:t>長投</w:t>
      </w:r>
      <w:r w:rsidRPr="00676D7C">
        <w:rPr>
          <w:rFonts w:ascii="Times New Roman" w:eastAsia="標楷體" w:hAnsi="Times New Roman"/>
          <w:kern w:val="0"/>
        </w:rPr>
        <w:t>)-</w:t>
      </w:r>
      <w:r w:rsidRPr="00676D7C">
        <w:rPr>
          <w:rFonts w:ascii="Times New Roman" w:eastAsia="標楷體" w:hAnsi="Times New Roman"/>
          <w:kern w:val="0"/>
        </w:rPr>
        <w:t>非流動</w:t>
      </w:r>
    </w:p>
    <w:p w14:paraId="64CBB919" w14:textId="0BD24077"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122JB*</w:t>
      </w:r>
      <w:r w:rsidRPr="00676D7C">
        <w:rPr>
          <w:rFonts w:ascii="Times New Roman" w:eastAsia="標楷體" w:hAnsi="Times New Roman"/>
          <w:kern w:val="0"/>
        </w:rPr>
        <w:tab/>
        <w:t>FVOCI(</w:t>
      </w:r>
      <w:r w:rsidRPr="00676D7C">
        <w:rPr>
          <w:rFonts w:ascii="Times New Roman" w:eastAsia="標楷體" w:hAnsi="Times New Roman"/>
          <w:kern w:val="0"/>
        </w:rPr>
        <w:t>投資</w:t>
      </w:r>
      <w:r w:rsidRPr="00676D7C">
        <w:rPr>
          <w:rFonts w:ascii="Times New Roman" w:eastAsia="標楷體" w:hAnsi="Times New Roman"/>
          <w:kern w:val="0"/>
        </w:rPr>
        <w:t>)-</w:t>
      </w:r>
      <w:r w:rsidRPr="00676D7C">
        <w:rPr>
          <w:rFonts w:ascii="Times New Roman" w:eastAsia="標楷體" w:hAnsi="Times New Roman"/>
          <w:kern w:val="0"/>
        </w:rPr>
        <w:t>非流動</w:t>
      </w:r>
    </w:p>
    <w:p w14:paraId="6785D1E2" w14:textId="41477C75"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122K**</w:t>
      </w:r>
      <w:r w:rsidRPr="00676D7C">
        <w:rPr>
          <w:rFonts w:ascii="Times New Roman" w:eastAsia="標楷體" w:hAnsi="Times New Roman"/>
          <w:kern w:val="0"/>
        </w:rPr>
        <w:tab/>
        <w:t>FVOCI</w:t>
      </w:r>
      <w:r w:rsidRPr="00676D7C">
        <w:rPr>
          <w:rFonts w:ascii="Times New Roman" w:eastAsia="標楷體" w:hAnsi="Times New Roman"/>
          <w:kern w:val="0"/>
        </w:rPr>
        <w:t>評價</w:t>
      </w:r>
      <w:r w:rsidRPr="00676D7C">
        <w:rPr>
          <w:rFonts w:ascii="Times New Roman" w:eastAsia="標楷體" w:hAnsi="Times New Roman"/>
          <w:kern w:val="0"/>
        </w:rPr>
        <w:t>-</w:t>
      </w:r>
      <w:r w:rsidRPr="00676D7C">
        <w:rPr>
          <w:rFonts w:ascii="Times New Roman" w:eastAsia="標楷體" w:hAnsi="Times New Roman"/>
          <w:kern w:val="0"/>
        </w:rPr>
        <w:t>非流動：凡透過其他綜合餘絀按公允價值衡量之金融資產按公允</w:t>
      </w:r>
      <w:r w:rsidRPr="00676D7C">
        <w:rPr>
          <w:rFonts w:ascii="Times New Roman" w:eastAsia="標楷體" w:hAnsi="Times New Roman"/>
          <w:kern w:val="0"/>
        </w:rPr>
        <w:t xml:space="preserve">  </w:t>
      </w:r>
      <w:r w:rsidRPr="00676D7C">
        <w:rPr>
          <w:rFonts w:ascii="Times New Roman" w:eastAsia="標楷體" w:hAnsi="Times New Roman"/>
          <w:kern w:val="0"/>
        </w:rPr>
        <w:t>價值衡量而提列之評價調整屬之。</w:t>
      </w:r>
    </w:p>
    <w:p w14:paraId="00B77431" w14:textId="02EEBC8F"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122KA*</w:t>
      </w:r>
      <w:r w:rsidRPr="00676D7C">
        <w:rPr>
          <w:rFonts w:ascii="Times New Roman" w:eastAsia="標楷體" w:hAnsi="Times New Roman"/>
          <w:kern w:val="0"/>
        </w:rPr>
        <w:tab/>
        <w:t>FVOCI</w:t>
      </w:r>
      <w:r w:rsidRPr="00676D7C">
        <w:rPr>
          <w:rFonts w:ascii="Times New Roman" w:eastAsia="標楷體" w:hAnsi="Times New Roman"/>
          <w:kern w:val="0"/>
        </w:rPr>
        <w:t>評價</w:t>
      </w:r>
      <w:r w:rsidRPr="00676D7C">
        <w:rPr>
          <w:rFonts w:ascii="Times New Roman" w:eastAsia="標楷體" w:hAnsi="Times New Roman"/>
          <w:kern w:val="0"/>
        </w:rPr>
        <w:t>(</w:t>
      </w:r>
      <w:r w:rsidRPr="00676D7C">
        <w:rPr>
          <w:rFonts w:ascii="Times New Roman" w:eastAsia="標楷體" w:hAnsi="Times New Roman"/>
          <w:kern w:val="0"/>
        </w:rPr>
        <w:t>長投</w:t>
      </w:r>
      <w:r w:rsidRPr="00676D7C">
        <w:rPr>
          <w:rFonts w:ascii="Times New Roman" w:eastAsia="標楷體" w:hAnsi="Times New Roman"/>
          <w:kern w:val="0"/>
        </w:rPr>
        <w:t>)-</w:t>
      </w:r>
      <w:r w:rsidRPr="00676D7C">
        <w:rPr>
          <w:rFonts w:ascii="Times New Roman" w:eastAsia="標楷體" w:hAnsi="Times New Roman"/>
          <w:kern w:val="0"/>
        </w:rPr>
        <w:t>非流動</w:t>
      </w:r>
    </w:p>
    <w:p w14:paraId="6EB7B8AC" w14:textId="5A0E3B9D"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122KB*</w:t>
      </w:r>
      <w:r w:rsidRPr="00676D7C">
        <w:rPr>
          <w:rFonts w:ascii="Times New Roman" w:eastAsia="標楷體" w:hAnsi="Times New Roman"/>
          <w:kern w:val="0"/>
        </w:rPr>
        <w:tab/>
        <w:t>FVOCI</w:t>
      </w:r>
      <w:r w:rsidRPr="00676D7C">
        <w:rPr>
          <w:rFonts w:ascii="Times New Roman" w:eastAsia="標楷體" w:hAnsi="Times New Roman"/>
          <w:kern w:val="0"/>
        </w:rPr>
        <w:t>評價</w:t>
      </w:r>
      <w:r w:rsidRPr="00676D7C">
        <w:rPr>
          <w:rFonts w:ascii="Times New Roman" w:eastAsia="標楷體" w:hAnsi="Times New Roman"/>
          <w:kern w:val="0"/>
        </w:rPr>
        <w:t>(</w:t>
      </w:r>
      <w:r w:rsidRPr="00676D7C">
        <w:rPr>
          <w:rFonts w:ascii="Times New Roman" w:eastAsia="標楷體" w:hAnsi="Times New Roman"/>
          <w:kern w:val="0"/>
        </w:rPr>
        <w:t>投資</w:t>
      </w:r>
      <w:r w:rsidRPr="00676D7C">
        <w:rPr>
          <w:rFonts w:ascii="Times New Roman" w:eastAsia="標楷體" w:hAnsi="Times New Roman"/>
          <w:kern w:val="0"/>
        </w:rPr>
        <w:t>)-</w:t>
      </w:r>
      <w:r w:rsidRPr="00676D7C">
        <w:rPr>
          <w:rFonts w:ascii="Times New Roman" w:eastAsia="標楷體" w:hAnsi="Times New Roman"/>
          <w:kern w:val="0"/>
        </w:rPr>
        <w:t>非流動</w:t>
      </w:r>
    </w:p>
    <w:p w14:paraId="14898089" w14:textId="1D854654"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122L**</w:t>
      </w:r>
      <w:r w:rsidRPr="00676D7C">
        <w:rPr>
          <w:rFonts w:ascii="Times New Roman" w:eastAsia="標楷體" w:hAnsi="Times New Roman"/>
          <w:kern w:val="0"/>
        </w:rPr>
        <w:tab/>
      </w:r>
      <w:r w:rsidRPr="00676D7C">
        <w:rPr>
          <w:rFonts w:ascii="Times New Roman" w:eastAsia="標楷體" w:hAnsi="Times New Roman"/>
          <w:kern w:val="0"/>
        </w:rPr>
        <w:t>按攤銷後成本衡量金融資產</w:t>
      </w:r>
      <w:r w:rsidRPr="00676D7C">
        <w:rPr>
          <w:rFonts w:ascii="Times New Roman" w:eastAsia="標楷體" w:hAnsi="Times New Roman"/>
          <w:kern w:val="0"/>
        </w:rPr>
        <w:t>-</w:t>
      </w:r>
      <w:r w:rsidRPr="00676D7C">
        <w:rPr>
          <w:rFonts w:ascii="Times New Roman" w:eastAsia="標楷體" w:hAnsi="Times New Roman"/>
          <w:kern w:val="0"/>
        </w:rPr>
        <w:t>非流動：凡金融資產同時符合下列條件，且非預期於平衡表日後十二個月內將變現之金融資產屬之：</w:t>
      </w:r>
      <w:r w:rsidRPr="00676D7C">
        <w:rPr>
          <w:rFonts w:ascii="Times New Roman" w:eastAsia="標楷體" w:hAnsi="Times New Roman"/>
          <w:kern w:val="0"/>
        </w:rPr>
        <w:t>(1)</w:t>
      </w:r>
      <w:r w:rsidRPr="00676D7C">
        <w:rPr>
          <w:rFonts w:ascii="Times New Roman" w:eastAsia="標楷體" w:hAnsi="Times New Roman"/>
          <w:kern w:val="0"/>
        </w:rPr>
        <w:t>持有人係在以收取合約</w:t>
      </w:r>
      <w:r w:rsidRPr="00676D7C">
        <w:rPr>
          <w:rFonts w:ascii="Times New Roman" w:eastAsia="標楷體" w:hAnsi="Times New Roman"/>
          <w:kern w:val="0"/>
        </w:rPr>
        <w:t xml:space="preserve"> </w:t>
      </w:r>
      <w:r w:rsidRPr="00676D7C">
        <w:rPr>
          <w:rFonts w:ascii="Times New Roman" w:eastAsia="標楷體" w:hAnsi="Times New Roman"/>
          <w:kern w:val="0"/>
        </w:rPr>
        <w:t>現金流量為目的之經營模式下持有該金融資產。</w:t>
      </w:r>
      <w:r w:rsidRPr="00676D7C">
        <w:rPr>
          <w:rFonts w:ascii="Times New Roman" w:eastAsia="標楷體" w:hAnsi="Times New Roman"/>
          <w:kern w:val="0"/>
        </w:rPr>
        <w:t>(2)</w:t>
      </w:r>
      <w:r w:rsidRPr="00676D7C">
        <w:rPr>
          <w:rFonts w:ascii="Times New Roman" w:eastAsia="標楷體" w:hAnsi="Times New Roman"/>
          <w:kern w:val="0"/>
        </w:rPr>
        <w:t>該金融資產之合約條款產生特定日期之現金流量，完全為支付本金及流通在外本金金額之利息。</w:t>
      </w:r>
    </w:p>
    <w:p w14:paraId="47DC0052" w14:textId="29571508" w:rsidR="001642D1" w:rsidRPr="00676D7C" w:rsidRDefault="001642D1"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122M**</w:t>
      </w:r>
      <w:r w:rsidRPr="00676D7C">
        <w:rPr>
          <w:rFonts w:ascii="Times New Roman" w:eastAsia="標楷體" w:hAnsi="Times New Roman"/>
          <w:kern w:val="0"/>
        </w:rPr>
        <w:tab/>
      </w:r>
      <w:r w:rsidRPr="00676D7C">
        <w:rPr>
          <w:rFonts w:ascii="Times New Roman" w:eastAsia="標楷體" w:hAnsi="Times New Roman"/>
          <w:kern w:val="0"/>
        </w:rPr>
        <w:t>累計減損</w:t>
      </w:r>
      <w:r w:rsidRPr="00676D7C">
        <w:rPr>
          <w:rFonts w:ascii="Times New Roman" w:eastAsia="標楷體" w:hAnsi="Times New Roman"/>
          <w:kern w:val="0"/>
        </w:rPr>
        <w:t>-</w:t>
      </w:r>
      <w:r w:rsidRPr="00676D7C">
        <w:rPr>
          <w:rFonts w:ascii="Times New Roman" w:eastAsia="標楷體" w:hAnsi="Times New Roman"/>
          <w:kern w:val="0"/>
        </w:rPr>
        <w:t>攤銷後成本衡量</w:t>
      </w:r>
      <w:r w:rsidRPr="00676D7C">
        <w:rPr>
          <w:rFonts w:ascii="Times New Roman" w:eastAsia="標楷體" w:hAnsi="Times New Roman"/>
          <w:kern w:val="0"/>
        </w:rPr>
        <w:t>-</w:t>
      </w:r>
      <w:r w:rsidRPr="00676D7C">
        <w:rPr>
          <w:rFonts w:ascii="Times New Roman" w:eastAsia="標楷體" w:hAnsi="Times New Roman"/>
          <w:kern w:val="0"/>
        </w:rPr>
        <w:t>非流動：凡按攤銷後成本衡量之非流動金融資產，其投資價值有充分證據顯示確已減損且回復之希望甚小時，投資價值減損之數屬之。</w:t>
      </w:r>
    </w:p>
    <w:p w14:paraId="7F7ACE07" w14:textId="4E74A810" w:rsidR="00FF1800" w:rsidRPr="00676D7C" w:rsidRDefault="00FF180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122W**</w:t>
      </w:r>
      <w:r w:rsidRPr="00676D7C">
        <w:rPr>
          <w:rFonts w:ascii="Times New Roman" w:eastAsia="標楷體" w:hAnsi="Times New Roman"/>
          <w:kern w:val="0"/>
        </w:rPr>
        <w:tab/>
      </w:r>
      <w:r w:rsidRPr="00676D7C">
        <w:rPr>
          <w:rFonts w:ascii="Times New Roman" w:eastAsia="標楷體" w:hAnsi="Times New Roman"/>
          <w:kern w:val="0"/>
        </w:rPr>
        <w:t>其他金融資產</w:t>
      </w:r>
      <w:r w:rsidRPr="00676D7C">
        <w:rPr>
          <w:rFonts w:ascii="Times New Roman" w:eastAsia="標楷體" w:hAnsi="Times New Roman"/>
          <w:kern w:val="0"/>
        </w:rPr>
        <w:t>-</w:t>
      </w:r>
      <w:r w:rsidRPr="00676D7C">
        <w:rPr>
          <w:rFonts w:ascii="Times New Roman" w:eastAsia="標楷體" w:hAnsi="Times New Roman"/>
          <w:kern w:val="0"/>
        </w:rPr>
        <w:t>非流動：凡不屬於以上之非流動金融資產（含存款期間一年以上到期不可隨時解約或解約會損及本金之定期存款）屬之。</w:t>
      </w:r>
    </w:p>
    <w:p w14:paraId="253EDA5B" w14:textId="42FD569C" w:rsidR="00FF1800" w:rsidRPr="00676D7C" w:rsidRDefault="00FF1800" w:rsidP="007D1A9F">
      <w:pPr>
        <w:pStyle w:val="a3"/>
        <w:ind w:left="2750" w:hanging="1134"/>
        <w:jc w:val="both"/>
        <w:rPr>
          <w:rFonts w:ascii="Times New Roman" w:eastAsia="標楷體" w:hAnsi="Times New Roman"/>
          <w:kern w:val="0"/>
        </w:rPr>
      </w:pPr>
      <w:r w:rsidRPr="00676D7C">
        <w:rPr>
          <w:rFonts w:ascii="Times New Roman" w:eastAsia="標楷體" w:hAnsi="Times New Roman"/>
          <w:kern w:val="0"/>
        </w:rPr>
        <w:t>122X**</w:t>
      </w:r>
      <w:r w:rsidRPr="00676D7C">
        <w:rPr>
          <w:rFonts w:ascii="Times New Roman" w:eastAsia="標楷體" w:hAnsi="Times New Roman"/>
          <w:kern w:val="0"/>
        </w:rPr>
        <w:tab/>
      </w:r>
      <w:r w:rsidRPr="00676D7C">
        <w:rPr>
          <w:rFonts w:ascii="Times New Roman" w:eastAsia="標楷體" w:hAnsi="Times New Roman"/>
          <w:kern w:val="0"/>
        </w:rPr>
        <w:t>其他金融資產評價調整－非流動：凡其他非流動金融資產提列評價調整，及其投資價值有充分證據顯示確已減損且回復之希望甚小時，投資價值減損之數屬之。</w:t>
      </w:r>
    </w:p>
    <w:p w14:paraId="774B999D" w14:textId="23464B86"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1230**</w:t>
      </w:r>
      <w:r w:rsidRPr="00676D7C">
        <w:rPr>
          <w:rFonts w:ascii="Times New Roman" w:eastAsia="標楷體" w:hAnsi="Times New Roman"/>
          <w:kern w:val="0"/>
        </w:rPr>
        <w:tab/>
      </w:r>
      <w:r w:rsidRPr="00676D7C">
        <w:rPr>
          <w:rFonts w:ascii="Times New Roman" w:eastAsia="標楷體" w:hAnsi="Times New Roman"/>
          <w:kern w:val="0"/>
        </w:rPr>
        <w:t>長期應收款項：凡長期應收票據及各項長期應收款等屬之。</w:t>
      </w:r>
    </w:p>
    <w:p w14:paraId="2A5123F5" w14:textId="61664DC0" w:rsidR="007A158A" w:rsidRPr="00676D7C" w:rsidRDefault="007A158A"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1231**</w:t>
      </w:r>
      <w:r w:rsidRPr="00676D7C">
        <w:rPr>
          <w:rFonts w:ascii="Times New Roman" w:eastAsia="標楷體" w:hAnsi="Times New Roman"/>
          <w:kern w:val="0"/>
        </w:rPr>
        <w:tab/>
      </w:r>
      <w:r w:rsidRPr="00676D7C">
        <w:rPr>
          <w:rFonts w:ascii="Times New Roman" w:eastAsia="標楷體" w:hAnsi="Times New Roman"/>
          <w:kern w:val="0"/>
        </w:rPr>
        <w:t>長期應收票據：凡收現期限在一年以上之各種應收票據屬之。</w:t>
      </w:r>
    </w:p>
    <w:p w14:paraId="05DD34AA" w14:textId="1EB93479" w:rsidR="008F5061" w:rsidRPr="00676D7C" w:rsidRDefault="008F5061"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1232**</w:t>
      </w:r>
      <w:r w:rsidRPr="00676D7C">
        <w:rPr>
          <w:rFonts w:ascii="Times New Roman" w:eastAsia="標楷體" w:hAnsi="Times New Roman"/>
          <w:kern w:val="0"/>
        </w:rPr>
        <w:tab/>
      </w:r>
      <w:r w:rsidRPr="00676D7C">
        <w:rPr>
          <w:rFonts w:ascii="Times New Roman" w:eastAsia="標楷體" w:hAnsi="Times New Roman"/>
          <w:kern w:val="0"/>
        </w:rPr>
        <w:t>備抵呆帳</w:t>
      </w:r>
      <w:r w:rsidRPr="00676D7C">
        <w:rPr>
          <w:rFonts w:ascii="Times New Roman" w:eastAsia="標楷體" w:hAnsi="Times New Roman"/>
          <w:kern w:val="0"/>
        </w:rPr>
        <w:t>-</w:t>
      </w:r>
      <w:r w:rsidRPr="00676D7C">
        <w:rPr>
          <w:rFonts w:ascii="Times New Roman" w:eastAsia="標楷體" w:hAnsi="Times New Roman"/>
          <w:kern w:val="0"/>
        </w:rPr>
        <w:t>長期應收票據：</w:t>
      </w:r>
      <w:r w:rsidRPr="00676D7C">
        <w:rPr>
          <w:rFonts w:ascii="Times New Roman" w:eastAsia="標楷體" w:hAnsi="Times New Roman"/>
          <w:kern w:val="0"/>
        </w:rPr>
        <w:t xml:space="preserve"> </w:t>
      </w:r>
      <w:r w:rsidRPr="00676D7C">
        <w:rPr>
          <w:rFonts w:ascii="Times New Roman" w:eastAsia="標楷體" w:hAnsi="Times New Roman"/>
          <w:kern w:val="0"/>
        </w:rPr>
        <w:t>凡預估長期應收票據無法收取之數屬之。</w:t>
      </w:r>
    </w:p>
    <w:p w14:paraId="123A1C40" w14:textId="303B234F" w:rsidR="007A158A" w:rsidRPr="00676D7C" w:rsidRDefault="007A158A"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1233**</w:t>
      </w:r>
      <w:r w:rsidRPr="00676D7C">
        <w:rPr>
          <w:rFonts w:ascii="Times New Roman" w:eastAsia="標楷體" w:hAnsi="Times New Roman"/>
          <w:kern w:val="0"/>
        </w:rPr>
        <w:tab/>
      </w:r>
      <w:r w:rsidRPr="00676D7C">
        <w:rPr>
          <w:rFonts w:ascii="Times New Roman" w:eastAsia="標楷體" w:hAnsi="Times New Roman"/>
          <w:kern w:val="0"/>
        </w:rPr>
        <w:t>長期應收款：</w:t>
      </w:r>
      <w:r w:rsidRPr="00676D7C">
        <w:rPr>
          <w:rFonts w:ascii="Times New Roman" w:eastAsia="標楷體" w:hAnsi="Times New Roman"/>
          <w:kern w:val="0"/>
        </w:rPr>
        <w:t xml:space="preserve"> </w:t>
      </w:r>
      <w:r w:rsidRPr="00676D7C">
        <w:rPr>
          <w:rFonts w:ascii="Times New Roman" w:eastAsia="標楷體" w:hAnsi="Times New Roman"/>
          <w:kern w:val="0"/>
        </w:rPr>
        <w:t>凡收現期限在一年以上之各種應收款項屬之。</w:t>
      </w:r>
    </w:p>
    <w:p w14:paraId="5A5A8975" w14:textId="3D405BB1" w:rsidR="008F5061" w:rsidRPr="00676D7C" w:rsidRDefault="008F5061"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1234**</w:t>
      </w:r>
      <w:r w:rsidRPr="00676D7C">
        <w:rPr>
          <w:rFonts w:ascii="Times New Roman" w:eastAsia="標楷體" w:hAnsi="Times New Roman"/>
          <w:kern w:val="0"/>
        </w:rPr>
        <w:tab/>
      </w:r>
      <w:r w:rsidRPr="00676D7C">
        <w:rPr>
          <w:rFonts w:ascii="Times New Roman" w:eastAsia="標楷體" w:hAnsi="Times New Roman"/>
          <w:kern w:val="0"/>
        </w:rPr>
        <w:t>備抵呆帳</w:t>
      </w:r>
      <w:r w:rsidRPr="00676D7C">
        <w:rPr>
          <w:rFonts w:ascii="Times New Roman" w:eastAsia="標楷體" w:hAnsi="Times New Roman"/>
          <w:kern w:val="0"/>
        </w:rPr>
        <w:t>-</w:t>
      </w:r>
      <w:r w:rsidRPr="00676D7C">
        <w:rPr>
          <w:rFonts w:ascii="Times New Roman" w:eastAsia="標楷體" w:hAnsi="Times New Roman"/>
          <w:kern w:val="0"/>
        </w:rPr>
        <w:t>長期應收款：</w:t>
      </w:r>
      <w:r w:rsidRPr="00676D7C">
        <w:rPr>
          <w:rFonts w:ascii="Times New Roman" w:eastAsia="標楷體" w:hAnsi="Times New Roman"/>
          <w:kern w:val="0"/>
        </w:rPr>
        <w:t xml:space="preserve"> </w:t>
      </w:r>
      <w:r w:rsidRPr="00676D7C">
        <w:rPr>
          <w:rFonts w:ascii="Times New Roman" w:eastAsia="標楷體" w:hAnsi="Times New Roman"/>
          <w:kern w:val="0"/>
        </w:rPr>
        <w:t>凡預估長期應收款項無法收取之數屬之。</w:t>
      </w:r>
    </w:p>
    <w:p w14:paraId="12872FED" w14:textId="4E00A4A6" w:rsidR="00600644" w:rsidRPr="00676D7C" w:rsidRDefault="00600644" w:rsidP="00FE4BC5">
      <w:pPr>
        <w:pStyle w:val="a3"/>
        <w:ind w:left="2750" w:hanging="1134"/>
        <w:jc w:val="both"/>
        <w:rPr>
          <w:rFonts w:ascii="Times New Roman" w:eastAsia="標楷體" w:hAnsi="Times New Roman"/>
          <w:kern w:val="0"/>
        </w:rPr>
      </w:pPr>
      <w:r w:rsidRPr="00676D7C">
        <w:rPr>
          <w:rFonts w:ascii="Times New Roman" w:eastAsia="標楷體" w:hAnsi="Times New Roman"/>
          <w:kern w:val="0"/>
        </w:rPr>
        <w:t>1240**</w:t>
      </w:r>
      <w:r w:rsidRPr="00676D7C">
        <w:rPr>
          <w:rFonts w:ascii="Times New Roman" w:eastAsia="標楷體" w:hAnsi="Times New Roman"/>
          <w:kern w:val="0"/>
        </w:rPr>
        <w:tab/>
      </w:r>
      <w:r w:rsidRPr="00676D7C">
        <w:rPr>
          <w:rFonts w:ascii="Times New Roman" w:eastAsia="標楷體" w:hAnsi="Times New Roman"/>
          <w:kern w:val="0"/>
        </w:rPr>
        <w:t>附屬機構投資：凡附屬機構之投資，如實習工廠、醫院、農場等屬之。</w:t>
      </w:r>
    </w:p>
    <w:p w14:paraId="129B8D8E" w14:textId="6F03A813" w:rsidR="00431478" w:rsidRPr="00676D7C" w:rsidRDefault="00431478" w:rsidP="00FE4BC5">
      <w:pPr>
        <w:pStyle w:val="a3"/>
        <w:ind w:left="2750" w:hanging="1134"/>
        <w:jc w:val="both"/>
        <w:rPr>
          <w:rFonts w:ascii="Times New Roman" w:eastAsia="標楷體" w:hAnsi="Times New Roman"/>
          <w:szCs w:val="24"/>
        </w:rPr>
      </w:pPr>
      <w:r w:rsidRPr="00676D7C">
        <w:rPr>
          <w:rFonts w:ascii="Times New Roman" w:eastAsia="標楷體" w:hAnsi="Times New Roman"/>
          <w:kern w:val="0"/>
        </w:rPr>
        <w:t>1250**</w:t>
      </w:r>
      <w:r w:rsidRPr="00676D7C">
        <w:rPr>
          <w:rFonts w:ascii="Times New Roman" w:eastAsia="標楷體" w:hAnsi="Times New Roman"/>
          <w:kern w:val="0"/>
        </w:rPr>
        <w:tab/>
      </w:r>
      <w:r w:rsidRPr="00676D7C">
        <w:rPr>
          <w:rFonts w:ascii="Times New Roman" w:eastAsia="標楷體" w:hAnsi="Times New Roman"/>
          <w:kern w:val="0"/>
        </w:rPr>
        <w:t>特種基金：凡設校基金、學生就學獎補助基金、退休基金、擴建校舍基金</w:t>
      </w:r>
      <w:r w:rsidR="00453716" w:rsidRPr="00676D7C">
        <w:rPr>
          <w:rFonts w:ascii="Times New Roman" w:eastAsia="標楷體" w:hAnsi="Times New Roman"/>
          <w:szCs w:val="24"/>
        </w:rPr>
        <w:t>、外界捐贈獎助學基金及其他指定用途基金等（不含投資基金）屬之。本項目</w:t>
      </w:r>
      <w:r w:rsidR="00453716" w:rsidRPr="00676D7C">
        <w:rPr>
          <w:rFonts w:ascii="Times New Roman" w:eastAsia="標楷體" w:hAnsi="Times New Roman"/>
          <w:szCs w:val="24"/>
        </w:rPr>
        <w:t xml:space="preserve">  </w:t>
      </w:r>
      <w:r w:rsidR="00453716" w:rsidRPr="00676D7C">
        <w:rPr>
          <w:rFonts w:ascii="Times New Roman" w:eastAsia="標楷體" w:hAnsi="Times New Roman"/>
          <w:szCs w:val="24"/>
        </w:rPr>
        <w:t>貸方對應項目為「指定用途權益基金」。</w:t>
      </w:r>
    </w:p>
    <w:p w14:paraId="74923ACD" w14:textId="2104ECCC" w:rsidR="00431478" w:rsidRPr="00676D7C" w:rsidRDefault="00431478" w:rsidP="00FE4BC5">
      <w:pPr>
        <w:pStyle w:val="a3"/>
        <w:ind w:left="3402" w:hanging="1134"/>
        <w:jc w:val="both"/>
        <w:rPr>
          <w:rFonts w:ascii="Times New Roman" w:eastAsia="標楷體" w:hAnsi="Times New Roman"/>
          <w:szCs w:val="24"/>
        </w:rPr>
      </w:pPr>
      <w:r w:rsidRPr="00676D7C">
        <w:rPr>
          <w:rFonts w:ascii="Times New Roman" w:eastAsia="標楷體" w:hAnsi="Times New Roman"/>
          <w:szCs w:val="24"/>
        </w:rPr>
        <w:t>1250A*</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退撫基金</w:t>
      </w:r>
    </w:p>
    <w:p w14:paraId="28E6CFD9" w14:textId="095AE75B" w:rsidR="00431478" w:rsidRPr="00676D7C" w:rsidRDefault="00431478"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1250B*</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母校發展</w:t>
      </w:r>
    </w:p>
    <w:p w14:paraId="39C07799" w14:textId="2D29D65F" w:rsidR="00431478" w:rsidRPr="00676D7C" w:rsidRDefault="00431478"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1250C*</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陳善鳴基金</w:t>
      </w:r>
    </w:p>
    <w:p w14:paraId="27B8F22A" w14:textId="7851FD4D" w:rsidR="00431478" w:rsidRPr="00676D7C" w:rsidRDefault="00431478"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1250D*</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設校基金</w:t>
      </w:r>
    </w:p>
    <w:p w14:paraId="2500F367" w14:textId="58A2AE1D" w:rsidR="00FF483D" w:rsidRPr="00676D7C" w:rsidRDefault="00FF483D"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1250E*</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高德燦基金</w:t>
      </w:r>
    </w:p>
    <w:p w14:paraId="5341A7DC" w14:textId="03A62927" w:rsidR="00FF483D" w:rsidRPr="00676D7C" w:rsidRDefault="00FF483D"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1250F*</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扶弱圓夢助學金</w:t>
      </w:r>
    </w:p>
    <w:p w14:paraId="5138C9F2" w14:textId="518743E4" w:rsidR="004E5442" w:rsidRPr="00676D7C" w:rsidRDefault="00FF483D"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1250S*</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投資額度</w:t>
      </w:r>
    </w:p>
    <w:p w14:paraId="35DAB225" w14:textId="59A2AFA2" w:rsidR="00437DE7" w:rsidRPr="00676D7C" w:rsidRDefault="00437DE7"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1250SA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股票</w:t>
      </w:r>
    </w:p>
    <w:p w14:paraId="4BDC24E3" w14:textId="7E920D8B" w:rsidR="00437DE7" w:rsidRPr="00676D7C" w:rsidRDefault="00437DE7"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1250SB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定存</w:t>
      </w:r>
    </w:p>
    <w:p w14:paraId="632BFDFA" w14:textId="1791AE92" w:rsidR="00437DE7" w:rsidRPr="00676D7C" w:rsidRDefault="00437DE7"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1250SC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備供出售金融資產</w:t>
      </w:r>
    </w:p>
    <w:p w14:paraId="7B0F89A5" w14:textId="1ADE0044" w:rsidR="00437DE7" w:rsidRPr="00676D7C" w:rsidRDefault="00437DE7"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1250SD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備供出售金融資產評價</w:t>
      </w:r>
    </w:p>
    <w:p w14:paraId="5B0296E9" w14:textId="5DB57959" w:rsidR="005A415F" w:rsidRPr="00676D7C" w:rsidRDefault="005A415F"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1250SE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備供出售金融</w:t>
      </w:r>
    </w:p>
    <w:p w14:paraId="2F64AE2B" w14:textId="51096B6F" w:rsidR="005A415F" w:rsidRPr="00676D7C" w:rsidRDefault="005A415F"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1250SF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以成本衡量之金融資產</w:t>
      </w:r>
    </w:p>
    <w:p w14:paraId="40C722AF" w14:textId="66945EB9" w:rsidR="005A415F" w:rsidRPr="00676D7C" w:rsidRDefault="005A415F"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1250SG  </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以成本衡量</w:t>
      </w:r>
    </w:p>
    <w:p w14:paraId="7D2EF6F7" w14:textId="51B449D8" w:rsidR="00431478" w:rsidRPr="00676D7C" w:rsidRDefault="00431478"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1250Z*</w:t>
      </w:r>
      <w:r w:rsidRPr="00676D7C">
        <w:rPr>
          <w:rFonts w:ascii="Times New Roman" w:eastAsia="標楷體" w:hAnsi="Times New Roman"/>
          <w:szCs w:val="24"/>
        </w:rPr>
        <w:tab/>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其他基金</w:t>
      </w:r>
    </w:p>
    <w:p w14:paraId="6A02ABB5" w14:textId="6B33AFBE"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1251**</w:t>
      </w:r>
      <w:r w:rsidRPr="00676D7C">
        <w:rPr>
          <w:rFonts w:ascii="Times New Roman" w:eastAsia="標楷體" w:hAnsi="Times New Roman"/>
          <w:szCs w:val="24"/>
        </w:rPr>
        <w:tab/>
      </w:r>
      <w:r w:rsidRPr="00676D7C">
        <w:rPr>
          <w:rFonts w:ascii="Times New Roman" w:eastAsia="標楷體" w:hAnsi="Times New Roman"/>
          <w:szCs w:val="24"/>
        </w:rPr>
        <w:t>設校基金：凡依法令規定成立之設校基金，應專戶存儲，未經學校主管機關同意，不得動用者屬之。</w:t>
      </w:r>
    </w:p>
    <w:p w14:paraId="03822DCD" w14:textId="063A1AF1"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1252**</w:t>
      </w:r>
      <w:r w:rsidRPr="00676D7C">
        <w:rPr>
          <w:rFonts w:ascii="Times New Roman" w:eastAsia="標楷體" w:hAnsi="Times New Roman"/>
          <w:szCs w:val="24"/>
        </w:rPr>
        <w:tab/>
      </w:r>
      <w:r w:rsidRPr="00676D7C">
        <w:rPr>
          <w:rFonts w:ascii="Times New Roman" w:eastAsia="標楷體" w:hAnsi="Times New Roman"/>
          <w:szCs w:val="24"/>
        </w:rPr>
        <w:t>學生就學補助基金：學校依規定提撥一定比率經費，作為學生就學獎補助之用者屬之。</w:t>
      </w:r>
    </w:p>
    <w:p w14:paraId="3423CC4B" w14:textId="695298B4"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1253**</w:t>
      </w:r>
      <w:r w:rsidRPr="00676D7C">
        <w:rPr>
          <w:rFonts w:ascii="Times New Roman" w:eastAsia="標楷體" w:hAnsi="Times New Roman"/>
          <w:szCs w:val="24"/>
        </w:rPr>
        <w:tab/>
      </w:r>
      <w:r w:rsidRPr="00676D7C">
        <w:rPr>
          <w:rFonts w:ascii="Times New Roman" w:eastAsia="標楷體" w:hAnsi="Times New Roman"/>
          <w:szCs w:val="24"/>
        </w:rPr>
        <w:t>擴建校舍基金：凡學校經一定程序撥充作為學校未來擴建校舍用途者屬之。</w:t>
      </w:r>
    </w:p>
    <w:p w14:paraId="5C612346" w14:textId="7B0F6D21"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1254**</w:t>
      </w:r>
      <w:r w:rsidRPr="00676D7C">
        <w:rPr>
          <w:rFonts w:ascii="Times New Roman" w:eastAsia="標楷體" w:hAnsi="Times New Roman"/>
          <w:szCs w:val="24"/>
        </w:rPr>
        <w:tab/>
      </w:r>
      <w:r w:rsidRPr="00676D7C">
        <w:rPr>
          <w:rFonts w:ascii="Times New Roman" w:eastAsia="標楷體" w:hAnsi="Times New Roman"/>
          <w:szCs w:val="24"/>
        </w:rPr>
        <w:t>受贈獎助學金：凡接受外界捐贈作為學生獎助學金之特定用途者屬之。</w:t>
      </w:r>
    </w:p>
    <w:p w14:paraId="483DA038" w14:textId="70206849" w:rsidR="00431478" w:rsidRPr="00676D7C" w:rsidRDefault="00431478"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1255**</w:t>
      </w:r>
      <w:r w:rsidRPr="00676D7C">
        <w:rPr>
          <w:rFonts w:ascii="Times New Roman" w:eastAsia="標楷體" w:hAnsi="Times New Roman"/>
          <w:szCs w:val="24"/>
        </w:rPr>
        <w:tab/>
      </w:r>
      <w:r w:rsidRPr="00676D7C">
        <w:rPr>
          <w:rFonts w:ascii="Times New Roman" w:eastAsia="標楷體" w:hAnsi="Times New Roman"/>
          <w:szCs w:val="24"/>
        </w:rPr>
        <w:t>退休及離職基金：凡教職員工或約聘僱人員依規定所提之公提退離儲金或自提退離儲金等皆屬之。</w:t>
      </w:r>
    </w:p>
    <w:p w14:paraId="496D6822" w14:textId="0E7245DB" w:rsidR="00E710EB" w:rsidRPr="00676D7C" w:rsidRDefault="00E710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1259**</w:t>
      </w:r>
      <w:r w:rsidRPr="00676D7C">
        <w:rPr>
          <w:rFonts w:ascii="Times New Roman" w:eastAsia="標楷體" w:hAnsi="Times New Roman"/>
          <w:szCs w:val="24"/>
        </w:rPr>
        <w:tab/>
      </w:r>
      <w:r w:rsidRPr="00676D7C">
        <w:rPr>
          <w:rFonts w:ascii="Times New Roman" w:eastAsia="標楷體" w:hAnsi="Times New Roman"/>
          <w:szCs w:val="24"/>
        </w:rPr>
        <w:t>其他特種基金：凡不屬於以上之指定用途基金屬之。</w:t>
      </w:r>
    </w:p>
    <w:p w14:paraId="722EB3B8" w14:textId="6EA22A8C" w:rsidR="003E73F0" w:rsidRPr="00676D7C" w:rsidRDefault="003E73F0"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1259A*</w:t>
      </w:r>
      <w:r w:rsidRPr="00676D7C">
        <w:rPr>
          <w:rFonts w:ascii="Times New Roman" w:eastAsia="標楷體" w:hAnsi="Times New Roman"/>
          <w:szCs w:val="24"/>
        </w:rPr>
        <w:tab/>
      </w:r>
      <w:r w:rsidRPr="00676D7C">
        <w:rPr>
          <w:rFonts w:ascii="Times New Roman" w:eastAsia="標楷體" w:hAnsi="Times New Roman"/>
          <w:szCs w:val="24"/>
        </w:rPr>
        <w:t>其他特種基金</w:t>
      </w:r>
      <w:r w:rsidRPr="00676D7C">
        <w:rPr>
          <w:rFonts w:ascii="Times New Roman" w:eastAsia="標楷體" w:hAnsi="Times New Roman"/>
          <w:szCs w:val="24"/>
        </w:rPr>
        <w:t>-</w:t>
      </w:r>
      <w:r w:rsidRPr="00676D7C">
        <w:rPr>
          <w:rFonts w:ascii="Times New Roman" w:eastAsia="標楷體" w:hAnsi="Times New Roman"/>
          <w:szCs w:val="24"/>
        </w:rPr>
        <w:t>備供出售金融資產</w:t>
      </w:r>
    </w:p>
    <w:p w14:paraId="1EC12C8C" w14:textId="6C85D16C" w:rsidR="003E73F0" w:rsidRPr="00676D7C" w:rsidRDefault="003E73F0"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1259B*</w:t>
      </w:r>
      <w:r w:rsidRPr="00676D7C">
        <w:rPr>
          <w:rFonts w:ascii="Times New Roman" w:eastAsia="標楷體" w:hAnsi="Times New Roman"/>
          <w:szCs w:val="24"/>
        </w:rPr>
        <w:tab/>
      </w:r>
      <w:bookmarkStart w:id="3" w:name="_Hlk147149816"/>
      <w:r w:rsidRPr="00676D7C">
        <w:rPr>
          <w:rFonts w:ascii="Times New Roman" w:eastAsia="標楷體" w:hAnsi="Times New Roman"/>
          <w:szCs w:val="24"/>
        </w:rPr>
        <w:t>其他特種基金</w:t>
      </w:r>
      <w:r w:rsidRPr="00676D7C">
        <w:rPr>
          <w:rFonts w:ascii="Times New Roman" w:eastAsia="標楷體" w:hAnsi="Times New Roman"/>
          <w:szCs w:val="24"/>
        </w:rPr>
        <w:t>-</w:t>
      </w:r>
      <w:bookmarkEnd w:id="3"/>
      <w:r w:rsidRPr="00676D7C">
        <w:rPr>
          <w:rFonts w:ascii="Times New Roman" w:eastAsia="標楷體" w:hAnsi="Times New Roman"/>
          <w:szCs w:val="24"/>
        </w:rPr>
        <w:t>備供出售金融評價</w:t>
      </w:r>
    </w:p>
    <w:p w14:paraId="1F54339E" w14:textId="4DDC5187" w:rsidR="003E73F0" w:rsidRPr="00676D7C" w:rsidRDefault="003E73F0"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1259C*</w:t>
      </w:r>
      <w:r w:rsidRPr="00676D7C">
        <w:rPr>
          <w:rFonts w:ascii="Times New Roman" w:eastAsia="標楷體" w:hAnsi="Times New Roman"/>
          <w:szCs w:val="24"/>
        </w:rPr>
        <w:tab/>
      </w:r>
      <w:r w:rsidRPr="00676D7C">
        <w:rPr>
          <w:rFonts w:ascii="Times New Roman" w:eastAsia="標楷體" w:hAnsi="Times New Roman"/>
          <w:szCs w:val="24"/>
        </w:rPr>
        <w:t>其他特種基金</w:t>
      </w:r>
      <w:r w:rsidRPr="00676D7C">
        <w:rPr>
          <w:rFonts w:ascii="Times New Roman" w:eastAsia="標楷體" w:hAnsi="Times New Roman"/>
          <w:szCs w:val="24"/>
        </w:rPr>
        <w:t>-</w:t>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備供出售</w:t>
      </w:r>
    </w:p>
    <w:p w14:paraId="0EAAB663" w14:textId="1B888385" w:rsidR="003E73F0" w:rsidRPr="00676D7C" w:rsidRDefault="003E73F0"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1259D*</w:t>
      </w:r>
      <w:r w:rsidRPr="00676D7C">
        <w:rPr>
          <w:rFonts w:ascii="Times New Roman" w:eastAsia="標楷體" w:hAnsi="Times New Roman"/>
          <w:szCs w:val="24"/>
        </w:rPr>
        <w:tab/>
      </w:r>
      <w:r w:rsidRPr="00676D7C">
        <w:rPr>
          <w:rFonts w:ascii="Times New Roman" w:eastAsia="標楷體" w:hAnsi="Times New Roman"/>
          <w:szCs w:val="24"/>
        </w:rPr>
        <w:t>其他特種基金</w:t>
      </w:r>
      <w:r w:rsidRPr="00676D7C">
        <w:rPr>
          <w:rFonts w:ascii="Times New Roman" w:eastAsia="標楷體" w:hAnsi="Times New Roman"/>
          <w:szCs w:val="24"/>
        </w:rPr>
        <w:t>-</w:t>
      </w:r>
      <w:r w:rsidRPr="00676D7C">
        <w:rPr>
          <w:rFonts w:ascii="Times New Roman" w:eastAsia="標楷體" w:hAnsi="Times New Roman"/>
          <w:szCs w:val="24"/>
        </w:rPr>
        <w:t>成本衡量之金融資產</w:t>
      </w:r>
    </w:p>
    <w:p w14:paraId="7972C350" w14:textId="75F645B2" w:rsidR="003E73F0" w:rsidRPr="00676D7C" w:rsidRDefault="003E73F0"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1259E*</w:t>
      </w:r>
      <w:r w:rsidRPr="00676D7C">
        <w:rPr>
          <w:rFonts w:ascii="Times New Roman" w:eastAsia="標楷體" w:hAnsi="Times New Roman"/>
          <w:szCs w:val="24"/>
        </w:rPr>
        <w:tab/>
      </w:r>
      <w:r w:rsidRPr="00676D7C">
        <w:rPr>
          <w:rFonts w:ascii="Times New Roman" w:eastAsia="標楷體" w:hAnsi="Times New Roman"/>
          <w:szCs w:val="24"/>
        </w:rPr>
        <w:t>其他特種基金</w:t>
      </w:r>
      <w:r w:rsidRPr="00676D7C">
        <w:rPr>
          <w:rFonts w:ascii="Times New Roman" w:eastAsia="標楷體" w:hAnsi="Times New Roman"/>
          <w:szCs w:val="24"/>
        </w:rPr>
        <w:t>-</w:t>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成本衡量</w:t>
      </w:r>
    </w:p>
    <w:p w14:paraId="0540AF8E" w14:textId="3001F69E"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1260**</w:t>
      </w:r>
      <w:r w:rsidRPr="00676D7C">
        <w:rPr>
          <w:rFonts w:ascii="Times New Roman" w:eastAsia="標楷體" w:hAnsi="Times New Roman"/>
          <w:szCs w:val="24"/>
        </w:rPr>
        <w:tab/>
      </w:r>
      <w:r w:rsidRPr="00676D7C">
        <w:rPr>
          <w:rFonts w:ascii="Times New Roman" w:eastAsia="標楷體" w:hAnsi="Times New Roman"/>
          <w:szCs w:val="24"/>
        </w:rPr>
        <w:t>投資基金：凡學校依規定，限制以賸餘資金作為投資目的之需，尚留存在專戶者屬之。</w:t>
      </w:r>
    </w:p>
    <w:p w14:paraId="1D9B8DD7" w14:textId="5614E132" w:rsidR="00BD1ECA"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1261**</w:t>
      </w:r>
      <w:r w:rsidRPr="00676D7C">
        <w:rPr>
          <w:rFonts w:ascii="Times New Roman" w:eastAsia="標楷體" w:hAnsi="Times New Roman"/>
          <w:szCs w:val="24"/>
        </w:rPr>
        <w:tab/>
      </w:r>
      <w:r w:rsidRPr="00676D7C">
        <w:rPr>
          <w:rFonts w:ascii="Times New Roman" w:eastAsia="標楷體" w:hAnsi="Times New Roman"/>
          <w:szCs w:val="24"/>
        </w:rPr>
        <w:t>投資基金專戶存款：凡報經董事會同意在額度內所提撥之投資基金，尚留存在專戶者屬之。</w:t>
      </w:r>
    </w:p>
    <w:p w14:paraId="739D2DDF" w14:textId="57476A6C"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1264**</w:t>
      </w:r>
      <w:r w:rsidRPr="00676D7C">
        <w:rPr>
          <w:rFonts w:ascii="Times New Roman" w:eastAsia="標楷體" w:hAnsi="Times New Roman"/>
          <w:szCs w:val="24"/>
        </w:rPr>
        <w:tab/>
      </w:r>
      <w:r w:rsidRPr="00676D7C">
        <w:rPr>
          <w:rFonts w:ascii="Times New Roman" w:eastAsia="標楷體" w:hAnsi="Times New Roman"/>
          <w:szCs w:val="24"/>
        </w:rPr>
        <w:t>投資基金</w:t>
      </w:r>
      <w:r w:rsidRPr="00676D7C">
        <w:rPr>
          <w:rFonts w:ascii="Times New Roman" w:eastAsia="標楷體" w:hAnsi="Times New Roman"/>
          <w:szCs w:val="24"/>
        </w:rPr>
        <w:t>-</w:t>
      </w:r>
      <w:r w:rsidRPr="00676D7C">
        <w:rPr>
          <w:rFonts w:ascii="Times New Roman" w:eastAsia="標楷體" w:hAnsi="Times New Roman"/>
          <w:szCs w:val="24"/>
        </w:rPr>
        <w:t>投資額度</w:t>
      </w:r>
    </w:p>
    <w:p w14:paraId="6FF5A9C3" w14:textId="196BB368" w:rsidR="00040DEE" w:rsidRPr="00676D7C" w:rsidRDefault="00040DEE"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1264A*</w:t>
      </w:r>
      <w:r w:rsidRPr="00676D7C">
        <w:rPr>
          <w:rFonts w:ascii="Times New Roman" w:eastAsia="標楷體" w:hAnsi="Times New Roman"/>
          <w:szCs w:val="24"/>
        </w:rPr>
        <w:tab/>
      </w:r>
      <w:r w:rsidRPr="00676D7C">
        <w:rPr>
          <w:rFonts w:ascii="Times New Roman" w:eastAsia="標楷體" w:hAnsi="Times New Roman"/>
          <w:szCs w:val="24"/>
        </w:rPr>
        <w:t>投資基金</w:t>
      </w:r>
      <w:r w:rsidRPr="00676D7C">
        <w:rPr>
          <w:rFonts w:ascii="Times New Roman" w:eastAsia="標楷體" w:hAnsi="Times New Roman"/>
          <w:szCs w:val="24"/>
        </w:rPr>
        <w:t>-</w:t>
      </w:r>
      <w:r w:rsidRPr="00676D7C">
        <w:rPr>
          <w:rFonts w:ascii="Times New Roman" w:eastAsia="標楷體" w:hAnsi="Times New Roman"/>
          <w:szCs w:val="24"/>
        </w:rPr>
        <w:t>股票投資</w:t>
      </w:r>
    </w:p>
    <w:p w14:paraId="3E7E9174" w14:textId="2DC9FB90" w:rsidR="00FB66A2" w:rsidRPr="00676D7C" w:rsidRDefault="00FB66A2"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1264B*</w:t>
      </w:r>
      <w:r w:rsidRPr="00676D7C">
        <w:rPr>
          <w:rFonts w:ascii="Times New Roman" w:eastAsia="標楷體" w:hAnsi="Times New Roman"/>
          <w:szCs w:val="24"/>
        </w:rPr>
        <w:tab/>
      </w:r>
      <w:r w:rsidRPr="00676D7C">
        <w:rPr>
          <w:rFonts w:ascii="Times New Roman" w:eastAsia="標楷體" w:hAnsi="Times New Roman"/>
          <w:szCs w:val="24"/>
        </w:rPr>
        <w:t>投資基金</w:t>
      </w:r>
      <w:r w:rsidRPr="00676D7C">
        <w:rPr>
          <w:rFonts w:ascii="Times New Roman" w:eastAsia="標楷體" w:hAnsi="Times New Roman"/>
          <w:szCs w:val="24"/>
        </w:rPr>
        <w:t>-</w:t>
      </w:r>
      <w:r w:rsidRPr="00676D7C">
        <w:rPr>
          <w:rFonts w:ascii="Times New Roman" w:eastAsia="標楷體" w:hAnsi="Times New Roman"/>
          <w:szCs w:val="24"/>
        </w:rPr>
        <w:t>定存</w:t>
      </w:r>
    </w:p>
    <w:p w14:paraId="3A945B93" w14:textId="678ECCB4" w:rsidR="00F762A6" w:rsidRPr="00676D7C" w:rsidRDefault="00F60CB0"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1300**</w:t>
      </w:r>
      <w:r w:rsidRPr="00676D7C">
        <w:rPr>
          <w:rFonts w:ascii="Times New Roman" w:eastAsia="標楷體" w:hAnsi="Times New Roman"/>
          <w:szCs w:val="24"/>
        </w:rPr>
        <w:tab/>
      </w:r>
      <w:r w:rsidRPr="00676D7C">
        <w:rPr>
          <w:rFonts w:ascii="Times New Roman" w:eastAsia="標楷體" w:hAnsi="Times New Roman"/>
          <w:szCs w:val="24"/>
        </w:rPr>
        <w:t>不動產、房屋及設備：凡長期供校務使用或供管理目的而持有，且預期持有</w:t>
      </w:r>
      <w:r w:rsidRPr="00676D7C">
        <w:rPr>
          <w:rFonts w:ascii="Times New Roman" w:eastAsia="標楷體" w:hAnsi="Times New Roman"/>
          <w:szCs w:val="24"/>
        </w:rPr>
        <w:t xml:space="preserve">  </w:t>
      </w:r>
      <w:r w:rsidRPr="00676D7C">
        <w:rPr>
          <w:rFonts w:ascii="Times New Roman" w:eastAsia="標楷體" w:hAnsi="Times New Roman"/>
          <w:szCs w:val="24"/>
        </w:rPr>
        <w:t>期間超過一年之有形資產屬之。</w:t>
      </w:r>
    </w:p>
    <w:p w14:paraId="0561B1A5" w14:textId="54511CCF" w:rsidR="00294BFF" w:rsidRPr="00676D7C" w:rsidRDefault="00F60CB0"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1310**</w:t>
      </w:r>
      <w:r w:rsidRPr="00676D7C">
        <w:rPr>
          <w:rFonts w:ascii="Times New Roman" w:eastAsia="標楷體" w:hAnsi="Times New Roman"/>
          <w:szCs w:val="24"/>
        </w:rPr>
        <w:tab/>
      </w:r>
      <w:r w:rsidRPr="00676D7C">
        <w:rPr>
          <w:rFonts w:ascii="Times New Roman" w:eastAsia="標楷體" w:hAnsi="Times New Roman"/>
          <w:szCs w:val="24"/>
        </w:rPr>
        <w:t>土地：凡供營運之用地皆屬之。</w:t>
      </w:r>
    </w:p>
    <w:p w14:paraId="0FE8BCE5" w14:textId="7667D0D2" w:rsidR="00A3054A" w:rsidRPr="00676D7C" w:rsidRDefault="00A3054A"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1311**</w:t>
      </w:r>
      <w:r w:rsidRPr="00676D7C">
        <w:rPr>
          <w:rFonts w:ascii="Times New Roman" w:eastAsia="標楷體" w:hAnsi="Times New Roman"/>
          <w:szCs w:val="24"/>
        </w:rPr>
        <w:tab/>
      </w:r>
      <w:r w:rsidRPr="00676D7C">
        <w:rPr>
          <w:rFonts w:ascii="Times New Roman" w:eastAsia="標楷體" w:hAnsi="Times New Roman"/>
          <w:szCs w:val="24"/>
        </w:rPr>
        <w:t>土地：凡持有所有權並供營運之用地皆屬之。</w:t>
      </w:r>
    </w:p>
    <w:p w14:paraId="6EA34846" w14:textId="5CD1020F" w:rsidR="00F60CB0" w:rsidRPr="00676D7C" w:rsidRDefault="00F60CB0" w:rsidP="003A5126">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1311A*</w:t>
      </w:r>
      <w:r w:rsidRPr="00676D7C">
        <w:rPr>
          <w:rFonts w:ascii="Times New Roman" w:eastAsia="標楷體" w:hAnsi="Times New Roman"/>
          <w:szCs w:val="24"/>
        </w:rPr>
        <w:tab/>
      </w:r>
      <w:r w:rsidRPr="00676D7C">
        <w:rPr>
          <w:rFonts w:ascii="Times New Roman" w:eastAsia="標楷體" w:hAnsi="Times New Roman"/>
          <w:szCs w:val="24"/>
        </w:rPr>
        <w:t>土地</w:t>
      </w:r>
      <w:r w:rsidRPr="00676D7C">
        <w:rPr>
          <w:rFonts w:ascii="Times New Roman" w:eastAsia="標楷體" w:hAnsi="Times New Roman"/>
          <w:szCs w:val="24"/>
        </w:rPr>
        <w:t>-</w:t>
      </w:r>
      <w:r w:rsidRPr="00676D7C">
        <w:rPr>
          <w:rFonts w:ascii="Times New Roman" w:eastAsia="標楷體" w:hAnsi="Times New Roman"/>
          <w:szCs w:val="24"/>
        </w:rPr>
        <w:t>房屋基地</w:t>
      </w:r>
    </w:p>
    <w:p w14:paraId="09189048" w14:textId="5AE9E387" w:rsidR="00294BFF" w:rsidRPr="00676D7C" w:rsidRDefault="00F60CB0"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1311B*</w:t>
      </w:r>
      <w:r w:rsidRPr="00676D7C">
        <w:rPr>
          <w:rFonts w:ascii="Times New Roman" w:eastAsia="標楷體" w:hAnsi="Times New Roman"/>
          <w:szCs w:val="24"/>
        </w:rPr>
        <w:tab/>
      </w:r>
      <w:r w:rsidRPr="00676D7C">
        <w:rPr>
          <w:rFonts w:ascii="Times New Roman" w:eastAsia="標楷體" w:hAnsi="Times New Roman"/>
          <w:szCs w:val="24"/>
        </w:rPr>
        <w:t>土地</w:t>
      </w:r>
      <w:r w:rsidRPr="00676D7C">
        <w:rPr>
          <w:rFonts w:ascii="Times New Roman" w:eastAsia="標楷體" w:hAnsi="Times New Roman"/>
          <w:szCs w:val="24"/>
        </w:rPr>
        <w:t>-</w:t>
      </w:r>
      <w:r w:rsidRPr="00676D7C">
        <w:rPr>
          <w:rFonts w:ascii="Times New Roman" w:eastAsia="標楷體" w:hAnsi="Times New Roman"/>
          <w:szCs w:val="24"/>
        </w:rPr>
        <w:t>其他建地</w:t>
      </w:r>
    </w:p>
    <w:p w14:paraId="0E63CE89" w14:textId="4A624EE7"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1311C*</w:t>
      </w:r>
      <w:r w:rsidRPr="00676D7C">
        <w:rPr>
          <w:rFonts w:ascii="Times New Roman" w:eastAsia="標楷體" w:hAnsi="Times New Roman"/>
          <w:szCs w:val="24"/>
        </w:rPr>
        <w:tab/>
      </w:r>
      <w:r w:rsidRPr="00676D7C">
        <w:rPr>
          <w:rFonts w:ascii="Times New Roman" w:eastAsia="標楷體" w:hAnsi="Times New Roman"/>
          <w:szCs w:val="24"/>
        </w:rPr>
        <w:t>土地</w:t>
      </w:r>
      <w:r w:rsidRPr="00676D7C">
        <w:rPr>
          <w:rFonts w:ascii="Times New Roman" w:eastAsia="標楷體" w:hAnsi="Times New Roman"/>
          <w:szCs w:val="24"/>
        </w:rPr>
        <w:t>-</w:t>
      </w:r>
      <w:r w:rsidRPr="00676D7C">
        <w:rPr>
          <w:rFonts w:ascii="Times New Roman" w:eastAsia="標楷體" w:hAnsi="Times New Roman"/>
          <w:szCs w:val="24"/>
        </w:rPr>
        <w:t>生產用地</w:t>
      </w:r>
    </w:p>
    <w:p w14:paraId="25F70FF9" w14:textId="346436D0"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1311D*</w:t>
      </w:r>
      <w:r w:rsidRPr="00676D7C">
        <w:rPr>
          <w:rFonts w:ascii="Times New Roman" w:eastAsia="標楷體" w:hAnsi="Times New Roman"/>
          <w:szCs w:val="24"/>
        </w:rPr>
        <w:tab/>
      </w:r>
      <w:r w:rsidRPr="00676D7C">
        <w:rPr>
          <w:rFonts w:ascii="Times New Roman" w:eastAsia="標楷體" w:hAnsi="Times New Roman"/>
          <w:szCs w:val="24"/>
        </w:rPr>
        <w:t>土地</w:t>
      </w:r>
      <w:r w:rsidRPr="00676D7C">
        <w:rPr>
          <w:rFonts w:ascii="Times New Roman" w:eastAsia="標楷體" w:hAnsi="Times New Roman"/>
          <w:szCs w:val="24"/>
        </w:rPr>
        <w:t>-</w:t>
      </w:r>
      <w:r w:rsidRPr="00676D7C">
        <w:rPr>
          <w:rFonts w:ascii="Times New Roman" w:eastAsia="標楷體" w:hAnsi="Times New Roman"/>
          <w:szCs w:val="24"/>
        </w:rPr>
        <w:t>荒蕪地</w:t>
      </w:r>
    </w:p>
    <w:p w14:paraId="122C91C3" w14:textId="69CF2A53" w:rsidR="00A3054A" w:rsidRPr="00676D7C" w:rsidRDefault="00A3054A"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1317**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土地：凡提列土地之累計減損屬之（本項目係「</w:t>
      </w:r>
      <w:r w:rsidRPr="00676D7C">
        <w:rPr>
          <w:rFonts w:ascii="Times New Roman" w:eastAsia="標楷體" w:hAnsi="Times New Roman"/>
          <w:szCs w:val="24"/>
        </w:rPr>
        <w:t>1311</w:t>
      </w:r>
      <w:r w:rsidRPr="00676D7C">
        <w:rPr>
          <w:rFonts w:ascii="Times New Roman" w:eastAsia="標楷體" w:hAnsi="Times New Roman"/>
          <w:szCs w:val="24"/>
        </w:rPr>
        <w:t>土地」之抵銷項目）。</w:t>
      </w:r>
    </w:p>
    <w:p w14:paraId="45AB6EDC" w14:textId="10A8B806" w:rsidR="00F52390"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1320**</w:t>
      </w:r>
      <w:r w:rsidRPr="00676D7C">
        <w:rPr>
          <w:rFonts w:ascii="Times New Roman" w:eastAsia="標楷體" w:hAnsi="Times New Roman"/>
          <w:szCs w:val="24"/>
        </w:rPr>
        <w:tab/>
      </w:r>
      <w:r w:rsidRPr="00676D7C">
        <w:rPr>
          <w:rFonts w:ascii="Times New Roman" w:eastAsia="標楷體" w:hAnsi="Times New Roman"/>
          <w:szCs w:val="24"/>
        </w:rPr>
        <w:t>土地改良物：凡停車場、運動場、圍牆、道路之舖設等之不動產屬之。</w:t>
      </w:r>
    </w:p>
    <w:p w14:paraId="5CC8BEEB" w14:textId="636D058D"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1321**</w:t>
      </w:r>
      <w:r w:rsidRPr="00676D7C">
        <w:rPr>
          <w:rFonts w:ascii="Times New Roman" w:eastAsia="標楷體" w:hAnsi="Times New Roman"/>
          <w:szCs w:val="24"/>
        </w:rPr>
        <w:tab/>
      </w:r>
      <w:r w:rsidRPr="00676D7C">
        <w:rPr>
          <w:rFonts w:ascii="Times New Roman" w:eastAsia="標楷體" w:hAnsi="Times New Roman"/>
          <w:szCs w:val="24"/>
        </w:rPr>
        <w:t>土地改良物：凡使土地達到可使用狀態，並附著於土地，且具有一定耐用年限之房屋及建築以外之不動產屬之，如停車場、運動場、圍牆、道路之舖設等。</w:t>
      </w:r>
    </w:p>
    <w:p w14:paraId="1C5124C6" w14:textId="4BAB1FB2" w:rsidR="00F52390" w:rsidRPr="00676D7C" w:rsidRDefault="00F52390"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1327**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土地改良物：凡提列土地改良物之累計減損屬之（本項目係「</w:t>
      </w:r>
      <w:r w:rsidRPr="00676D7C">
        <w:rPr>
          <w:rFonts w:ascii="Times New Roman" w:eastAsia="標楷體" w:hAnsi="Times New Roman"/>
          <w:szCs w:val="24"/>
        </w:rPr>
        <w:t>1321</w:t>
      </w:r>
      <w:r w:rsidRPr="00676D7C">
        <w:rPr>
          <w:rFonts w:ascii="Times New Roman" w:eastAsia="標楷體" w:hAnsi="Times New Roman"/>
          <w:szCs w:val="24"/>
        </w:rPr>
        <w:t>土地改良物」之抵銷項目）。</w:t>
      </w:r>
    </w:p>
    <w:p w14:paraId="28B4A8D6" w14:textId="39CBA6F0" w:rsidR="008D160A"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1329**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土地改良物：凡提列土地改良物之累計折舊屬之（本項目係「</w:t>
      </w:r>
      <w:r w:rsidRPr="00676D7C">
        <w:rPr>
          <w:rFonts w:ascii="Times New Roman" w:eastAsia="標楷體" w:hAnsi="Times New Roman"/>
          <w:szCs w:val="24"/>
        </w:rPr>
        <w:t>1321</w:t>
      </w:r>
      <w:r w:rsidRPr="00676D7C">
        <w:rPr>
          <w:rFonts w:ascii="Times New Roman" w:eastAsia="標楷體" w:hAnsi="Times New Roman"/>
          <w:szCs w:val="24"/>
        </w:rPr>
        <w:t>土地改良物」之抵銷項目）。</w:t>
      </w:r>
    </w:p>
    <w:p w14:paraId="46B5827B" w14:textId="4CE77C5F"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1330**</w:t>
      </w:r>
      <w:r w:rsidRPr="00676D7C">
        <w:rPr>
          <w:rFonts w:ascii="Times New Roman" w:eastAsia="標楷體" w:hAnsi="Times New Roman"/>
          <w:szCs w:val="24"/>
        </w:rPr>
        <w:tab/>
      </w:r>
      <w:r w:rsidRPr="00676D7C">
        <w:rPr>
          <w:rFonts w:ascii="Times New Roman" w:eastAsia="標楷體" w:hAnsi="Times New Roman"/>
          <w:szCs w:val="24"/>
        </w:rPr>
        <w:t>房屋及建築：凡房屋建築及其附屬</w:t>
      </w:r>
      <w:r w:rsidRPr="00676D7C">
        <w:rPr>
          <w:rFonts w:ascii="Times New Roman" w:eastAsia="標楷體" w:hAnsi="Times New Roman"/>
          <w:szCs w:val="24"/>
        </w:rPr>
        <w:t xml:space="preserve">  </w:t>
      </w:r>
      <w:r w:rsidRPr="00676D7C">
        <w:rPr>
          <w:rFonts w:ascii="Times New Roman" w:eastAsia="標楷體" w:hAnsi="Times New Roman"/>
          <w:szCs w:val="24"/>
        </w:rPr>
        <w:t>設備等屬之。</w:t>
      </w:r>
    </w:p>
    <w:p w14:paraId="2B083BD8" w14:textId="48A68428" w:rsidR="00C54115" w:rsidRPr="00676D7C" w:rsidRDefault="00C54115"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1331**</w:t>
      </w:r>
      <w:r w:rsidRPr="00676D7C">
        <w:rPr>
          <w:rFonts w:ascii="Times New Roman" w:eastAsia="標楷體" w:hAnsi="Times New Roman"/>
          <w:szCs w:val="24"/>
        </w:rPr>
        <w:tab/>
      </w:r>
      <w:r w:rsidRPr="00676D7C">
        <w:rPr>
          <w:rFonts w:ascii="Times New Roman" w:eastAsia="標楷體" w:hAnsi="Times New Roman"/>
          <w:szCs w:val="24"/>
        </w:rPr>
        <w:t>房屋及建築：凡購建自有房屋建築及其附屬之設備成本屬之。</w:t>
      </w:r>
    </w:p>
    <w:p w14:paraId="75ECA8E1" w14:textId="32B0F022" w:rsidR="00C54115" w:rsidRPr="00676D7C" w:rsidRDefault="00C54115"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1331A*</w:t>
      </w:r>
      <w:r w:rsidRPr="00676D7C">
        <w:rPr>
          <w:rFonts w:ascii="Times New Roman" w:eastAsia="標楷體" w:hAnsi="Times New Roman"/>
          <w:szCs w:val="24"/>
        </w:rPr>
        <w:tab/>
      </w:r>
      <w:r w:rsidRPr="00676D7C">
        <w:rPr>
          <w:rFonts w:ascii="Times New Roman" w:eastAsia="標楷體" w:hAnsi="Times New Roman"/>
          <w:szCs w:val="24"/>
        </w:rPr>
        <w:t>房屋及建築</w:t>
      </w:r>
      <w:r w:rsidRPr="00676D7C">
        <w:rPr>
          <w:rFonts w:ascii="Times New Roman" w:eastAsia="標楷體" w:hAnsi="Times New Roman"/>
          <w:szCs w:val="24"/>
        </w:rPr>
        <w:t>(</w:t>
      </w:r>
      <w:r w:rsidRPr="00676D7C">
        <w:rPr>
          <w:rFonts w:ascii="Times New Roman" w:eastAsia="標楷體" w:hAnsi="Times New Roman"/>
          <w:szCs w:val="24"/>
        </w:rPr>
        <w:t>房屋</w:t>
      </w:r>
      <w:r w:rsidRPr="00676D7C">
        <w:rPr>
          <w:rFonts w:ascii="Times New Roman" w:eastAsia="標楷體" w:hAnsi="Times New Roman"/>
          <w:szCs w:val="24"/>
        </w:rPr>
        <w:t>)</w:t>
      </w:r>
    </w:p>
    <w:p w14:paraId="0CCFC359" w14:textId="183A0822" w:rsidR="00F762A6" w:rsidRPr="00676D7C" w:rsidRDefault="00C54115"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1331B*</w:t>
      </w:r>
      <w:r w:rsidRPr="00676D7C">
        <w:rPr>
          <w:rFonts w:ascii="Times New Roman" w:eastAsia="標楷體" w:hAnsi="Times New Roman"/>
          <w:szCs w:val="24"/>
        </w:rPr>
        <w:tab/>
      </w:r>
      <w:r w:rsidRPr="00676D7C">
        <w:rPr>
          <w:rFonts w:ascii="Times New Roman" w:eastAsia="標楷體" w:hAnsi="Times New Roman"/>
          <w:szCs w:val="24"/>
        </w:rPr>
        <w:t>房屋及建築</w:t>
      </w:r>
      <w:r w:rsidRPr="00676D7C">
        <w:rPr>
          <w:rFonts w:ascii="Times New Roman" w:eastAsia="標楷體" w:hAnsi="Times New Roman"/>
          <w:szCs w:val="24"/>
        </w:rPr>
        <w:t>(</w:t>
      </w:r>
      <w:r w:rsidRPr="00676D7C">
        <w:rPr>
          <w:rFonts w:ascii="Times New Roman" w:eastAsia="標楷體" w:hAnsi="Times New Roman"/>
          <w:szCs w:val="24"/>
        </w:rPr>
        <w:t>其他建築</w:t>
      </w:r>
      <w:r w:rsidRPr="00676D7C">
        <w:rPr>
          <w:rFonts w:ascii="Times New Roman" w:eastAsia="標楷體" w:hAnsi="Times New Roman"/>
          <w:szCs w:val="24"/>
        </w:rPr>
        <w:t>)</w:t>
      </w:r>
    </w:p>
    <w:p w14:paraId="0EE0ECAF" w14:textId="6968E741" w:rsidR="00F52390" w:rsidRPr="00676D7C" w:rsidRDefault="00F52390"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房屋及建築：凡提列房屋及建築之累計減損屬之（本項目係「</w:t>
      </w:r>
      <w:r w:rsidRPr="00676D7C">
        <w:rPr>
          <w:rFonts w:ascii="Times New Roman" w:eastAsia="標楷體" w:hAnsi="Times New Roman"/>
          <w:szCs w:val="24"/>
        </w:rPr>
        <w:t>1331</w:t>
      </w:r>
      <w:r w:rsidRPr="00676D7C">
        <w:rPr>
          <w:rFonts w:ascii="Times New Roman" w:eastAsia="標楷體" w:hAnsi="Times New Roman"/>
          <w:szCs w:val="24"/>
        </w:rPr>
        <w:t>房屋及建築」之抵銷項目）。</w:t>
      </w:r>
    </w:p>
    <w:p w14:paraId="65E4AC45" w14:textId="61092FBC"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房屋建築：凡提列房屋及建築之累計折舊屬之（本項目係「</w:t>
      </w:r>
      <w:r w:rsidRPr="00676D7C">
        <w:rPr>
          <w:rFonts w:ascii="Times New Roman" w:eastAsia="標楷體" w:hAnsi="Times New Roman"/>
          <w:szCs w:val="24"/>
        </w:rPr>
        <w:t xml:space="preserve">1331   </w:t>
      </w:r>
      <w:r w:rsidRPr="00676D7C">
        <w:rPr>
          <w:rFonts w:ascii="Times New Roman" w:eastAsia="標楷體" w:hAnsi="Times New Roman"/>
          <w:szCs w:val="24"/>
        </w:rPr>
        <w:t>房屋及建築」之抵銷項目）。</w:t>
      </w:r>
    </w:p>
    <w:p w14:paraId="10B1C3D6" w14:textId="1B3E88F0"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1339A*</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房屋</w:t>
      </w:r>
    </w:p>
    <w:p w14:paraId="0EB2AA62" w14:textId="3D9BFDE5"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1339B*</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其他建築</w:t>
      </w:r>
    </w:p>
    <w:p w14:paraId="773F2992" w14:textId="44996DD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1340**</w:t>
      </w:r>
      <w:r w:rsidRPr="00676D7C">
        <w:rPr>
          <w:rFonts w:ascii="Times New Roman" w:eastAsia="標楷體" w:hAnsi="Times New Roman"/>
          <w:szCs w:val="24"/>
        </w:rPr>
        <w:tab/>
      </w:r>
      <w:r w:rsidRPr="00676D7C">
        <w:rPr>
          <w:rFonts w:ascii="Times New Roman" w:eastAsia="標楷體" w:hAnsi="Times New Roman"/>
          <w:szCs w:val="24"/>
        </w:rPr>
        <w:t>機械儀器及設備：凡各項機械儀器及設備等屬之。</w:t>
      </w:r>
    </w:p>
    <w:p w14:paraId="4D2ABA2D" w14:textId="0899A55D" w:rsidR="00CE4A46" w:rsidRPr="00676D7C" w:rsidRDefault="00CE4A46"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1341**</w:t>
      </w:r>
      <w:r w:rsidRPr="00676D7C">
        <w:rPr>
          <w:rFonts w:ascii="Times New Roman" w:eastAsia="標楷體" w:hAnsi="Times New Roman"/>
          <w:szCs w:val="24"/>
        </w:rPr>
        <w:tab/>
      </w:r>
      <w:r w:rsidRPr="00676D7C">
        <w:rPr>
          <w:rFonts w:ascii="Times New Roman" w:eastAsia="標楷體" w:hAnsi="Times New Roman"/>
          <w:szCs w:val="24"/>
        </w:rPr>
        <w:t>機械儀器及設備：凡購置自有機械儀器與設備及其零配件成本屬之。</w:t>
      </w:r>
    </w:p>
    <w:p w14:paraId="7B353F2A" w14:textId="32D11B5B"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1341A*</w:t>
      </w:r>
      <w:r w:rsidRPr="00676D7C">
        <w:rPr>
          <w:rFonts w:ascii="Times New Roman" w:eastAsia="標楷體" w:hAnsi="Times New Roman"/>
          <w:szCs w:val="24"/>
        </w:rPr>
        <w:tab/>
        <w:t>(</w:t>
      </w:r>
      <w:r w:rsidRPr="00676D7C">
        <w:rPr>
          <w:rFonts w:ascii="Times New Roman" w:eastAsia="標楷體" w:hAnsi="Times New Roman"/>
          <w:szCs w:val="24"/>
        </w:rPr>
        <w:t>機械儀器</w:t>
      </w:r>
      <w:r w:rsidRPr="00676D7C">
        <w:rPr>
          <w:rFonts w:ascii="Times New Roman" w:eastAsia="標楷體" w:hAnsi="Times New Roman"/>
          <w:szCs w:val="24"/>
        </w:rPr>
        <w:t>)</w:t>
      </w:r>
      <w:r w:rsidRPr="00676D7C">
        <w:rPr>
          <w:rFonts w:ascii="Times New Roman" w:eastAsia="標楷體" w:hAnsi="Times New Roman"/>
          <w:szCs w:val="24"/>
        </w:rPr>
        <w:t>機械及設備</w:t>
      </w:r>
    </w:p>
    <w:p w14:paraId="44C520E6" w14:textId="4F05C035"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1341B*</w:t>
      </w:r>
      <w:r w:rsidRPr="00676D7C">
        <w:rPr>
          <w:rFonts w:ascii="Times New Roman" w:eastAsia="標楷體" w:hAnsi="Times New Roman"/>
          <w:szCs w:val="24"/>
        </w:rPr>
        <w:tab/>
        <w:t>(</w:t>
      </w:r>
      <w:r w:rsidRPr="00676D7C">
        <w:rPr>
          <w:rFonts w:ascii="Times New Roman" w:eastAsia="標楷體" w:hAnsi="Times New Roman"/>
          <w:szCs w:val="24"/>
        </w:rPr>
        <w:t>機械儀器</w:t>
      </w:r>
      <w:r w:rsidRPr="00676D7C">
        <w:rPr>
          <w:rFonts w:ascii="Times New Roman" w:eastAsia="標楷體" w:hAnsi="Times New Roman"/>
          <w:szCs w:val="24"/>
        </w:rPr>
        <w:t>)</w:t>
      </w:r>
      <w:r w:rsidRPr="00676D7C">
        <w:rPr>
          <w:rFonts w:ascii="Times New Roman" w:eastAsia="標楷體" w:hAnsi="Times New Roman"/>
          <w:szCs w:val="24"/>
        </w:rPr>
        <w:t>儀器及設備</w:t>
      </w:r>
    </w:p>
    <w:p w14:paraId="598BEE18" w14:textId="13E6D3AB" w:rsidR="00783B8D" w:rsidRPr="00676D7C" w:rsidRDefault="00783B8D"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機械儀器及設備：凡提列機械儀器及設備之累計減損屬之（本項目係「</w:t>
      </w:r>
      <w:r w:rsidRPr="00676D7C">
        <w:rPr>
          <w:rFonts w:ascii="Times New Roman" w:eastAsia="標楷體" w:hAnsi="Times New Roman"/>
          <w:szCs w:val="24"/>
        </w:rPr>
        <w:t>1341</w:t>
      </w:r>
      <w:r w:rsidRPr="00676D7C">
        <w:rPr>
          <w:rFonts w:ascii="Times New Roman" w:eastAsia="標楷體" w:hAnsi="Times New Roman"/>
          <w:szCs w:val="24"/>
        </w:rPr>
        <w:t>機械儀器及設備」之抵銷項目）。</w:t>
      </w:r>
    </w:p>
    <w:p w14:paraId="683A070D" w14:textId="1F0E5523"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機械儀器及設備：凡提列機械儀器及設備之累計折舊屬之（本項目係「</w:t>
      </w:r>
      <w:r w:rsidRPr="00676D7C">
        <w:rPr>
          <w:rFonts w:ascii="Times New Roman" w:eastAsia="標楷體" w:hAnsi="Times New Roman"/>
          <w:szCs w:val="24"/>
        </w:rPr>
        <w:t>1341</w:t>
      </w:r>
      <w:r w:rsidRPr="00676D7C">
        <w:rPr>
          <w:rFonts w:ascii="Times New Roman" w:eastAsia="標楷體" w:hAnsi="Times New Roman"/>
          <w:szCs w:val="24"/>
        </w:rPr>
        <w:t>機械儀器及設備」之抵銷項目）。</w:t>
      </w:r>
    </w:p>
    <w:p w14:paraId="152D72FD" w14:textId="7DBD4281"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1349A*</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機械</w:t>
      </w:r>
    </w:p>
    <w:p w14:paraId="5A201E26" w14:textId="70387987" w:rsidR="00F762A6"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1349B*</w:t>
      </w:r>
      <w:r w:rsidRPr="00676D7C">
        <w:rPr>
          <w:rFonts w:ascii="Times New Roman" w:eastAsia="標楷體" w:hAnsi="Times New Roman"/>
          <w:szCs w:val="24"/>
        </w:rPr>
        <w:tab/>
      </w:r>
      <w:r w:rsidRPr="00676D7C">
        <w:rPr>
          <w:rFonts w:ascii="Times New Roman" w:eastAsia="標楷體" w:hAnsi="Times New Roman"/>
          <w:szCs w:val="24"/>
        </w:rPr>
        <w:t>備扺折舊</w:t>
      </w:r>
      <w:r w:rsidRPr="00676D7C">
        <w:rPr>
          <w:rFonts w:ascii="Times New Roman" w:eastAsia="標楷體" w:hAnsi="Times New Roman"/>
          <w:szCs w:val="24"/>
        </w:rPr>
        <w:t>-</w:t>
      </w:r>
      <w:r w:rsidRPr="00676D7C">
        <w:rPr>
          <w:rFonts w:ascii="Times New Roman" w:eastAsia="標楷體" w:hAnsi="Times New Roman"/>
          <w:szCs w:val="24"/>
        </w:rPr>
        <w:t>儀器</w:t>
      </w:r>
    </w:p>
    <w:p w14:paraId="3D2F00EB" w14:textId="79041927"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1350**</w:t>
      </w:r>
      <w:r w:rsidRPr="00676D7C">
        <w:rPr>
          <w:rFonts w:ascii="Times New Roman" w:eastAsia="標楷體" w:hAnsi="Times New Roman"/>
          <w:szCs w:val="24"/>
        </w:rPr>
        <w:tab/>
      </w:r>
      <w:r w:rsidRPr="00676D7C">
        <w:rPr>
          <w:rFonts w:ascii="Times New Roman" w:eastAsia="標楷體" w:hAnsi="Times New Roman"/>
          <w:szCs w:val="24"/>
        </w:rPr>
        <w:t>圖書及博物：凡圖書、非書資料及博物等皆屬之。</w:t>
      </w:r>
    </w:p>
    <w:p w14:paraId="4F431BA0" w14:textId="6B9F6AA3" w:rsidR="006709A6"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1350A*</w:t>
      </w:r>
      <w:r w:rsidRPr="00676D7C">
        <w:rPr>
          <w:rFonts w:ascii="Times New Roman" w:eastAsia="標楷體" w:hAnsi="Times New Roman"/>
          <w:szCs w:val="24"/>
        </w:rPr>
        <w:tab/>
      </w:r>
      <w:r w:rsidRPr="00676D7C">
        <w:rPr>
          <w:rFonts w:ascii="Times New Roman" w:eastAsia="標楷體" w:hAnsi="Times New Roman"/>
          <w:szCs w:val="24"/>
        </w:rPr>
        <w:t>圖書</w:t>
      </w:r>
    </w:p>
    <w:p w14:paraId="5C87A450" w14:textId="4B756308"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1350B*</w:t>
      </w:r>
      <w:r w:rsidRPr="00676D7C">
        <w:rPr>
          <w:rFonts w:ascii="Times New Roman" w:eastAsia="標楷體" w:hAnsi="Times New Roman"/>
          <w:szCs w:val="24"/>
        </w:rPr>
        <w:tab/>
      </w:r>
      <w:r w:rsidRPr="00676D7C">
        <w:rPr>
          <w:rFonts w:ascii="Times New Roman" w:eastAsia="標楷體" w:hAnsi="Times New Roman"/>
          <w:szCs w:val="24"/>
        </w:rPr>
        <w:t>博物</w:t>
      </w:r>
    </w:p>
    <w:p w14:paraId="5AB76D13" w14:textId="4BBDA304"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1360**</w:t>
      </w:r>
      <w:r w:rsidRPr="00676D7C">
        <w:rPr>
          <w:rFonts w:ascii="Times New Roman" w:eastAsia="標楷體" w:hAnsi="Times New Roman"/>
          <w:szCs w:val="24"/>
        </w:rPr>
        <w:tab/>
      </w:r>
      <w:r w:rsidRPr="00676D7C">
        <w:rPr>
          <w:rFonts w:ascii="Times New Roman" w:eastAsia="標楷體" w:hAnsi="Times New Roman"/>
          <w:szCs w:val="24"/>
        </w:rPr>
        <w:t>其他設備：凡所有交通、事務、防護及不屬上列固定資產項目之設備。</w:t>
      </w:r>
    </w:p>
    <w:p w14:paraId="49E04DD7" w14:textId="03239E1D" w:rsidR="000A0E59" w:rsidRPr="00676D7C" w:rsidRDefault="000A0E59"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1361**</w:t>
      </w:r>
      <w:r w:rsidRPr="00676D7C">
        <w:rPr>
          <w:rFonts w:ascii="Times New Roman" w:eastAsia="標楷體" w:hAnsi="Times New Roman"/>
          <w:szCs w:val="24"/>
        </w:rPr>
        <w:tab/>
      </w:r>
      <w:r w:rsidRPr="00676D7C">
        <w:rPr>
          <w:rFonts w:ascii="Times New Roman" w:eastAsia="標楷體" w:hAnsi="Times New Roman"/>
          <w:szCs w:val="24"/>
        </w:rPr>
        <w:t>其他設備：凡購置自有其他設備成本屬之。</w:t>
      </w:r>
    </w:p>
    <w:p w14:paraId="3D170613" w14:textId="1C533263"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1361A*</w:t>
      </w:r>
      <w:r w:rsidRPr="00676D7C">
        <w:rPr>
          <w:rFonts w:ascii="Times New Roman" w:eastAsia="標楷體" w:hAnsi="Times New Roman"/>
          <w:szCs w:val="24"/>
        </w:rPr>
        <w:tab/>
      </w:r>
      <w:r w:rsidRPr="00676D7C">
        <w:rPr>
          <w:rFonts w:ascii="Times New Roman" w:eastAsia="標楷體" w:hAnsi="Times New Roman"/>
          <w:szCs w:val="24"/>
        </w:rPr>
        <w:t>其他設備</w:t>
      </w:r>
      <w:r w:rsidRPr="00676D7C">
        <w:rPr>
          <w:rFonts w:ascii="Times New Roman" w:eastAsia="標楷體" w:hAnsi="Times New Roman"/>
          <w:szCs w:val="24"/>
        </w:rPr>
        <w:t>-</w:t>
      </w:r>
      <w:r w:rsidRPr="00676D7C">
        <w:rPr>
          <w:rFonts w:ascii="Times New Roman" w:eastAsia="標楷體" w:hAnsi="Times New Roman"/>
          <w:szCs w:val="24"/>
        </w:rPr>
        <w:t>事務設備</w:t>
      </w:r>
    </w:p>
    <w:p w14:paraId="3750DFFE" w14:textId="051D244F" w:rsidR="00603D5E"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1361B*</w:t>
      </w:r>
      <w:r w:rsidRPr="00676D7C">
        <w:rPr>
          <w:rFonts w:ascii="Times New Roman" w:eastAsia="標楷體" w:hAnsi="Times New Roman"/>
          <w:szCs w:val="24"/>
        </w:rPr>
        <w:tab/>
      </w:r>
      <w:r w:rsidRPr="00676D7C">
        <w:rPr>
          <w:rFonts w:ascii="Times New Roman" w:eastAsia="標楷體" w:hAnsi="Times New Roman"/>
          <w:szCs w:val="24"/>
        </w:rPr>
        <w:t>其他設備</w:t>
      </w:r>
      <w:r w:rsidRPr="00676D7C">
        <w:rPr>
          <w:rFonts w:ascii="Times New Roman" w:eastAsia="標楷體" w:hAnsi="Times New Roman"/>
          <w:szCs w:val="24"/>
        </w:rPr>
        <w:t>-</w:t>
      </w:r>
      <w:r w:rsidRPr="00676D7C">
        <w:rPr>
          <w:rFonts w:ascii="Times New Roman" w:eastAsia="標楷體" w:hAnsi="Times New Roman"/>
          <w:szCs w:val="24"/>
        </w:rPr>
        <w:t>防護設備</w:t>
      </w:r>
    </w:p>
    <w:p w14:paraId="34ADEBFD" w14:textId="798D65EC" w:rsidR="000A0E59"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1361C*</w:t>
      </w:r>
      <w:r w:rsidRPr="00676D7C">
        <w:rPr>
          <w:rFonts w:ascii="Times New Roman" w:eastAsia="標楷體" w:hAnsi="Times New Roman"/>
          <w:szCs w:val="24"/>
        </w:rPr>
        <w:tab/>
      </w:r>
      <w:r w:rsidRPr="00676D7C">
        <w:rPr>
          <w:rFonts w:ascii="Times New Roman" w:eastAsia="標楷體" w:hAnsi="Times New Roman"/>
          <w:szCs w:val="24"/>
        </w:rPr>
        <w:t>其他設備</w:t>
      </w:r>
      <w:r w:rsidRPr="00676D7C">
        <w:rPr>
          <w:rFonts w:ascii="Times New Roman" w:eastAsia="標楷體" w:hAnsi="Times New Roman"/>
          <w:szCs w:val="24"/>
        </w:rPr>
        <w:t>-</w:t>
      </w:r>
      <w:r w:rsidRPr="00676D7C">
        <w:rPr>
          <w:rFonts w:ascii="Times New Roman" w:eastAsia="標楷體" w:hAnsi="Times New Roman"/>
          <w:szCs w:val="24"/>
        </w:rPr>
        <w:t>電算設備</w:t>
      </w:r>
    </w:p>
    <w:p w14:paraId="0F432526" w14:textId="594DF1B0" w:rsidR="008950D9"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1361D*</w:t>
      </w:r>
      <w:r w:rsidRPr="00676D7C">
        <w:rPr>
          <w:rFonts w:ascii="Times New Roman" w:eastAsia="標楷體" w:hAnsi="Times New Roman"/>
          <w:szCs w:val="24"/>
        </w:rPr>
        <w:tab/>
      </w:r>
      <w:r w:rsidRPr="00676D7C">
        <w:rPr>
          <w:rFonts w:ascii="Times New Roman" w:eastAsia="標楷體" w:hAnsi="Times New Roman"/>
          <w:szCs w:val="24"/>
        </w:rPr>
        <w:t>其他設備</w:t>
      </w:r>
      <w:r w:rsidRPr="00676D7C">
        <w:rPr>
          <w:rFonts w:ascii="Times New Roman" w:eastAsia="標楷體" w:hAnsi="Times New Roman"/>
          <w:szCs w:val="24"/>
        </w:rPr>
        <w:t>-</w:t>
      </w:r>
      <w:r w:rsidRPr="00676D7C">
        <w:rPr>
          <w:rFonts w:ascii="Times New Roman" w:eastAsia="標楷體" w:hAnsi="Times New Roman"/>
          <w:szCs w:val="24"/>
        </w:rPr>
        <w:t>交通設備</w:t>
      </w:r>
    </w:p>
    <w:p w14:paraId="1DF4ED49" w14:textId="44A61EF4" w:rsidR="00783B8D" w:rsidRPr="00676D7C" w:rsidRDefault="00783B8D"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其他設備：凡提列其他設備之累計減損屬之（本項目係「</w:t>
      </w:r>
      <w:r w:rsidRPr="00676D7C">
        <w:rPr>
          <w:rFonts w:ascii="Times New Roman" w:eastAsia="標楷體" w:hAnsi="Times New Roman"/>
          <w:szCs w:val="24"/>
        </w:rPr>
        <w:t>1361</w:t>
      </w:r>
      <w:r w:rsidRPr="00676D7C">
        <w:rPr>
          <w:rFonts w:ascii="Times New Roman" w:eastAsia="標楷體" w:hAnsi="Times New Roman"/>
          <w:szCs w:val="24"/>
        </w:rPr>
        <w:t>其他設備」之抵銷項目）。</w:t>
      </w:r>
    </w:p>
    <w:p w14:paraId="583FD220" w14:textId="3F84A34B" w:rsidR="00783B8D" w:rsidRPr="00676D7C" w:rsidRDefault="005A0806"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1367A*</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事務設備</w:t>
      </w:r>
    </w:p>
    <w:p w14:paraId="236CEFD7" w14:textId="6F818A7B" w:rsidR="005A0806" w:rsidRPr="00676D7C" w:rsidRDefault="005A0806"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1367B*</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防護設備</w:t>
      </w:r>
    </w:p>
    <w:p w14:paraId="2539D942" w14:textId="41D9306D" w:rsidR="00783B8D" w:rsidRPr="00676D7C" w:rsidRDefault="005A0806"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1367C*</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電算設備</w:t>
      </w:r>
    </w:p>
    <w:p w14:paraId="37507DC3" w14:textId="2651F5BB" w:rsidR="00783B8D" w:rsidRPr="00676D7C" w:rsidRDefault="005A0806"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1367D*</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交通設備</w:t>
      </w:r>
    </w:p>
    <w:p w14:paraId="25F571F1" w14:textId="6B5554C0"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其他設備：凡提列其他設備之累計折舊屬之（本項目係「</w:t>
      </w:r>
      <w:r w:rsidRPr="00676D7C">
        <w:rPr>
          <w:rFonts w:ascii="Times New Roman" w:eastAsia="標楷體" w:hAnsi="Times New Roman"/>
          <w:szCs w:val="24"/>
        </w:rPr>
        <w:t>1361</w:t>
      </w:r>
      <w:r w:rsidRPr="00676D7C">
        <w:rPr>
          <w:rFonts w:ascii="Times New Roman" w:eastAsia="標楷體" w:hAnsi="Times New Roman"/>
          <w:szCs w:val="24"/>
        </w:rPr>
        <w:t>其他設備」之抵銷項目）。</w:t>
      </w:r>
    </w:p>
    <w:p w14:paraId="5420E4B2" w14:textId="191E3B53"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1369A*</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事務設備</w:t>
      </w:r>
    </w:p>
    <w:p w14:paraId="0CF258B5" w14:textId="40397FD7"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1369B*</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防護設備</w:t>
      </w:r>
    </w:p>
    <w:p w14:paraId="4841DBA4" w14:textId="48E77D26" w:rsidR="00600644"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1369C*</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電算設備</w:t>
      </w:r>
    </w:p>
    <w:p w14:paraId="2193EBC9" w14:textId="1C9C0C70" w:rsidR="00F60CB0" w:rsidRPr="00676D7C" w:rsidRDefault="00600644" w:rsidP="007D1A9F">
      <w:pPr>
        <w:pStyle w:val="a3"/>
        <w:ind w:left="2750" w:hanging="1134"/>
        <w:jc w:val="both"/>
        <w:rPr>
          <w:rFonts w:ascii="Times New Roman" w:eastAsia="標楷體" w:hAnsi="Times New Roman"/>
          <w:szCs w:val="24"/>
        </w:rPr>
      </w:pPr>
      <w:r w:rsidRPr="00676D7C">
        <w:rPr>
          <w:rFonts w:ascii="Times New Roman" w:eastAsia="標楷體" w:hAnsi="Times New Roman"/>
          <w:szCs w:val="24"/>
        </w:rPr>
        <w:t>1369D*</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交通設備</w:t>
      </w:r>
    </w:p>
    <w:p w14:paraId="42C94341" w14:textId="7904E1B7" w:rsidR="00600644" w:rsidRPr="00676D7C" w:rsidRDefault="00E518B7"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1370**</w:t>
      </w:r>
      <w:r w:rsidRPr="00676D7C">
        <w:rPr>
          <w:rFonts w:ascii="Times New Roman" w:eastAsia="標楷體" w:hAnsi="Times New Roman"/>
          <w:szCs w:val="24"/>
        </w:rPr>
        <w:tab/>
      </w:r>
      <w:r w:rsidRPr="00676D7C">
        <w:rPr>
          <w:rFonts w:ascii="Times New Roman" w:eastAsia="標楷體" w:hAnsi="Times New Roman"/>
          <w:szCs w:val="24"/>
        </w:rPr>
        <w:t>購建中營運資產：凡預付土地款、預付工程款、預付設備款、</w:t>
      </w:r>
      <w:r w:rsidRPr="00676D7C">
        <w:rPr>
          <w:rFonts w:ascii="Times New Roman" w:eastAsia="標楷體" w:hAnsi="Times New Roman"/>
          <w:szCs w:val="24"/>
        </w:rPr>
        <w:t xml:space="preserve">  </w:t>
      </w:r>
      <w:r w:rsidRPr="00676D7C">
        <w:rPr>
          <w:rFonts w:ascii="Times New Roman" w:eastAsia="標楷體" w:hAnsi="Times New Roman"/>
          <w:szCs w:val="24"/>
        </w:rPr>
        <w:t>未完工程及待過戶房地產等屬之。</w:t>
      </w:r>
    </w:p>
    <w:p w14:paraId="3E25E829" w14:textId="73A554CA" w:rsidR="00E518B7" w:rsidRPr="00676D7C" w:rsidRDefault="00E518B7"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1371**</w:t>
      </w:r>
      <w:r w:rsidRPr="00676D7C">
        <w:rPr>
          <w:rFonts w:ascii="Times New Roman" w:eastAsia="標楷體" w:hAnsi="Times New Roman"/>
          <w:szCs w:val="24"/>
        </w:rPr>
        <w:tab/>
      </w:r>
      <w:r w:rsidRPr="00676D7C">
        <w:rPr>
          <w:rFonts w:ascii="Times New Roman" w:eastAsia="標楷體" w:hAnsi="Times New Roman"/>
          <w:szCs w:val="24"/>
        </w:rPr>
        <w:t>預付土地款：凡預付購置土地價款屬之。</w:t>
      </w:r>
    </w:p>
    <w:p w14:paraId="4F4834AD" w14:textId="6AD5D4BA" w:rsidR="00E518B7" w:rsidRPr="00676D7C" w:rsidRDefault="00E518B7"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1372**</w:t>
      </w:r>
      <w:r w:rsidRPr="00676D7C">
        <w:rPr>
          <w:rFonts w:ascii="Times New Roman" w:eastAsia="標楷體" w:hAnsi="Times New Roman"/>
          <w:szCs w:val="24"/>
        </w:rPr>
        <w:tab/>
      </w:r>
      <w:r w:rsidRPr="00676D7C">
        <w:rPr>
          <w:rFonts w:ascii="Times New Roman" w:eastAsia="標楷體" w:hAnsi="Times New Roman"/>
          <w:szCs w:val="24"/>
        </w:rPr>
        <w:t>預付工程款：凡預付工程價款屬之。</w:t>
      </w:r>
    </w:p>
    <w:p w14:paraId="13C732D6" w14:textId="72D033EB" w:rsidR="00E518B7" w:rsidRPr="00676D7C" w:rsidRDefault="00E518B7"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1373**</w:t>
      </w:r>
      <w:r w:rsidRPr="00676D7C">
        <w:rPr>
          <w:rFonts w:ascii="Times New Roman" w:eastAsia="標楷體" w:hAnsi="Times New Roman"/>
          <w:szCs w:val="24"/>
        </w:rPr>
        <w:tab/>
      </w:r>
      <w:r w:rsidRPr="00676D7C">
        <w:rPr>
          <w:rFonts w:ascii="Times New Roman" w:eastAsia="標楷體" w:hAnsi="Times New Roman"/>
          <w:szCs w:val="24"/>
        </w:rPr>
        <w:t>未完工程：凡正在建造、裝置或改良尚未完竣之各項工程，及專供指定用途之專案工程機件成本屬之。</w:t>
      </w:r>
    </w:p>
    <w:p w14:paraId="5BF5FC67" w14:textId="0791B189" w:rsidR="00E518B7" w:rsidRPr="00676D7C" w:rsidRDefault="000A0E59"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1374**</w:t>
      </w:r>
      <w:r w:rsidRPr="00676D7C">
        <w:rPr>
          <w:rFonts w:ascii="Times New Roman" w:eastAsia="標楷體" w:hAnsi="Times New Roman"/>
          <w:szCs w:val="24"/>
        </w:rPr>
        <w:tab/>
      </w:r>
      <w:r w:rsidRPr="00676D7C">
        <w:rPr>
          <w:rFonts w:ascii="Times New Roman" w:eastAsia="標楷體" w:hAnsi="Times New Roman"/>
          <w:szCs w:val="24"/>
        </w:rPr>
        <w:t>預付設備款：凡預付購置各種設備款屬之。</w:t>
      </w:r>
    </w:p>
    <w:p w14:paraId="06E0F242" w14:textId="75C7C160" w:rsidR="00F62CB3" w:rsidRPr="00676D7C" w:rsidRDefault="00F62CB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1377**</w:t>
      </w:r>
      <w:r w:rsidRPr="00676D7C">
        <w:rPr>
          <w:rFonts w:ascii="Times New Roman" w:eastAsia="標楷體" w:hAnsi="Times New Roman"/>
          <w:szCs w:val="24"/>
        </w:rPr>
        <w:tab/>
      </w:r>
      <w:r w:rsidRPr="00676D7C">
        <w:rPr>
          <w:rFonts w:ascii="Times New Roman" w:eastAsia="標楷體" w:hAnsi="Times New Roman"/>
          <w:szCs w:val="24"/>
        </w:rPr>
        <w:t>待過戶房地產：凡已取得房地產之所有權，正辦理過戶之法定程序，所支付</w:t>
      </w:r>
      <w:r w:rsidRPr="00676D7C">
        <w:rPr>
          <w:rFonts w:ascii="Times New Roman" w:eastAsia="標楷體" w:hAnsi="Times New Roman"/>
          <w:szCs w:val="24"/>
        </w:rPr>
        <w:t xml:space="preserve">  </w:t>
      </w:r>
      <w:r w:rsidRPr="00676D7C">
        <w:rPr>
          <w:rFonts w:ascii="Times New Roman" w:eastAsia="標楷體" w:hAnsi="Times New Roman"/>
          <w:szCs w:val="24"/>
        </w:rPr>
        <w:t>一切購置成本屬之。</w:t>
      </w:r>
    </w:p>
    <w:p w14:paraId="7EBA8499" w14:textId="735F3B2B"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1380**</w:t>
      </w:r>
      <w:r w:rsidRPr="00676D7C">
        <w:rPr>
          <w:rFonts w:ascii="Times New Roman" w:eastAsia="標楷體" w:hAnsi="Times New Roman"/>
          <w:szCs w:val="24"/>
        </w:rPr>
        <w:tab/>
      </w:r>
      <w:r w:rsidRPr="00676D7C">
        <w:rPr>
          <w:rFonts w:ascii="Times New Roman" w:eastAsia="標楷體" w:hAnsi="Times New Roman"/>
          <w:szCs w:val="24"/>
        </w:rPr>
        <w:t>租賃資產：凡符合一般公認會計原則資本租賃條件之租賃物屬之。</w:t>
      </w:r>
    </w:p>
    <w:p w14:paraId="547DCB61" w14:textId="3E6DA3C8" w:rsidR="003011B4" w:rsidRPr="00676D7C" w:rsidRDefault="003011B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1381**</w:t>
      </w:r>
      <w:r w:rsidRPr="00676D7C">
        <w:rPr>
          <w:rFonts w:ascii="Times New Roman" w:eastAsia="標楷體" w:hAnsi="Times New Roman"/>
          <w:szCs w:val="24"/>
        </w:rPr>
        <w:tab/>
      </w:r>
      <w:r w:rsidRPr="00676D7C">
        <w:rPr>
          <w:rFonts w:ascii="Times New Roman" w:eastAsia="標楷體" w:hAnsi="Times New Roman"/>
          <w:szCs w:val="24"/>
        </w:rPr>
        <w:t>租賃資產：凡符合企業會計準則公報規定之融資租賃條件之租賃物屬之。</w:t>
      </w:r>
    </w:p>
    <w:p w14:paraId="78F0345B" w14:textId="64CADB63" w:rsidR="00C31F41" w:rsidRPr="00676D7C" w:rsidRDefault="00C31F41"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1387**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租賃資產：凡提列租賃資產之累計減損屬之（本項目係「</w:t>
      </w:r>
      <w:r w:rsidRPr="00676D7C">
        <w:rPr>
          <w:rFonts w:ascii="Times New Roman" w:eastAsia="標楷體" w:hAnsi="Times New Roman"/>
          <w:szCs w:val="24"/>
        </w:rPr>
        <w:t>1381</w:t>
      </w:r>
      <w:r w:rsidRPr="00676D7C">
        <w:rPr>
          <w:rFonts w:ascii="Times New Roman" w:eastAsia="標楷體" w:hAnsi="Times New Roman"/>
          <w:szCs w:val="24"/>
        </w:rPr>
        <w:t>租賃資產」之抵銷項目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32158B62" w14:textId="60596645" w:rsidR="003011B4" w:rsidRPr="00676D7C" w:rsidRDefault="003011B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1389**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租賃資產：凡提列租賃資產之累計折舊屬之（本項目係「</w:t>
      </w:r>
      <w:r w:rsidRPr="00676D7C">
        <w:rPr>
          <w:rFonts w:ascii="Times New Roman" w:eastAsia="標楷體" w:hAnsi="Times New Roman"/>
          <w:szCs w:val="24"/>
        </w:rPr>
        <w:t>1381</w:t>
      </w:r>
      <w:r w:rsidRPr="00676D7C">
        <w:rPr>
          <w:rFonts w:ascii="Times New Roman" w:eastAsia="標楷體" w:hAnsi="Times New Roman"/>
          <w:szCs w:val="24"/>
        </w:rPr>
        <w:t>租賃資產」之抵銷項目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7F91000C" w14:textId="23C54142" w:rsidR="003011B4" w:rsidRPr="00676D7C" w:rsidRDefault="003011B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1390**</w:t>
      </w:r>
      <w:r w:rsidRPr="00676D7C">
        <w:rPr>
          <w:rFonts w:ascii="Times New Roman" w:eastAsia="標楷體" w:hAnsi="Times New Roman"/>
          <w:szCs w:val="24"/>
        </w:rPr>
        <w:tab/>
      </w:r>
      <w:r w:rsidRPr="00676D7C">
        <w:rPr>
          <w:rFonts w:ascii="Times New Roman" w:eastAsia="標楷體" w:hAnsi="Times New Roman"/>
          <w:szCs w:val="24"/>
        </w:rPr>
        <w:t>租賃權益改良物：凡在租賃標的物上所為資本性改良之成本屬之。</w:t>
      </w:r>
    </w:p>
    <w:p w14:paraId="78BBB734" w14:textId="04DBDDD2" w:rsidR="003011B4" w:rsidRPr="00676D7C" w:rsidRDefault="003011B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1391**</w:t>
      </w:r>
      <w:r w:rsidRPr="00676D7C">
        <w:rPr>
          <w:rFonts w:ascii="Times New Roman" w:eastAsia="標楷體" w:hAnsi="Times New Roman"/>
          <w:szCs w:val="24"/>
        </w:rPr>
        <w:tab/>
      </w:r>
      <w:r w:rsidRPr="00676D7C">
        <w:rPr>
          <w:rFonts w:ascii="Times New Roman" w:eastAsia="標楷體" w:hAnsi="Times New Roman"/>
          <w:szCs w:val="24"/>
        </w:rPr>
        <w:t>租賃權益改良物：凡在租賃標的物上所為資本性改良之成本屬之。</w:t>
      </w:r>
    </w:p>
    <w:p w14:paraId="5C9779D9" w14:textId="10A8DAA0" w:rsidR="00F762A6" w:rsidRPr="00676D7C" w:rsidRDefault="00FA3A21"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1397**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租賃權益改良物：凡提列租賃權益改良物之累計減損屬之（本項目係「</w:t>
      </w:r>
      <w:r w:rsidRPr="00676D7C">
        <w:rPr>
          <w:rFonts w:ascii="Times New Roman" w:eastAsia="標楷體" w:hAnsi="Times New Roman"/>
          <w:szCs w:val="24"/>
        </w:rPr>
        <w:t>1391</w:t>
      </w:r>
      <w:r w:rsidRPr="00676D7C">
        <w:rPr>
          <w:rFonts w:ascii="Times New Roman" w:eastAsia="標楷體" w:hAnsi="Times New Roman"/>
          <w:szCs w:val="24"/>
        </w:rPr>
        <w:t>租賃權益改良物」之抵銷項目）。</w:t>
      </w:r>
    </w:p>
    <w:p w14:paraId="726056E9" w14:textId="4DB55398" w:rsidR="003011B4" w:rsidRPr="00676D7C" w:rsidRDefault="003011B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1399**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租賃權益改良物：凡提列租賃權益改良物之累計折舊屬之（本項目係「</w:t>
      </w:r>
      <w:r w:rsidRPr="00676D7C">
        <w:rPr>
          <w:rFonts w:ascii="Times New Roman" w:eastAsia="標楷體" w:hAnsi="Times New Roman"/>
          <w:szCs w:val="24"/>
        </w:rPr>
        <w:t>1391</w:t>
      </w:r>
      <w:r w:rsidRPr="00676D7C">
        <w:rPr>
          <w:rFonts w:ascii="Times New Roman" w:eastAsia="標楷體" w:hAnsi="Times New Roman"/>
          <w:szCs w:val="24"/>
        </w:rPr>
        <w:t>租賃權益改良物」之抵銷項目）。</w:t>
      </w:r>
    </w:p>
    <w:p w14:paraId="74F32446" w14:textId="0E2D08E7" w:rsidR="00FA3A21"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1400**</w:t>
      </w:r>
      <w:r w:rsidRPr="00676D7C">
        <w:rPr>
          <w:rFonts w:ascii="Times New Roman" w:eastAsia="標楷體" w:hAnsi="Times New Roman"/>
          <w:szCs w:val="24"/>
        </w:rPr>
        <w:tab/>
      </w:r>
      <w:r w:rsidRPr="00676D7C">
        <w:rPr>
          <w:rFonts w:ascii="Times New Roman" w:eastAsia="標楷體" w:hAnsi="Times New Roman"/>
          <w:szCs w:val="24"/>
        </w:rPr>
        <w:t>投資性不動產：凡為賺取租金或資本增值或兩者兼具，而由所有者或融資租賃之承租人所持有之不動產屬之。</w:t>
      </w:r>
    </w:p>
    <w:p w14:paraId="2EC3868B" w14:textId="5A1FA328"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1410**</w:t>
      </w:r>
      <w:r w:rsidRPr="00676D7C">
        <w:rPr>
          <w:rFonts w:ascii="Times New Roman" w:eastAsia="標楷體" w:hAnsi="Times New Roman"/>
          <w:szCs w:val="24"/>
        </w:rPr>
        <w:tab/>
      </w:r>
      <w:r w:rsidRPr="00676D7C">
        <w:rPr>
          <w:rFonts w:ascii="Times New Roman" w:eastAsia="標楷體" w:hAnsi="Times New Roman"/>
          <w:szCs w:val="24"/>
        </w:rPr>
        <w:t>投資性不動產：凡投資性不動產屬之。</w:t>
      </w:r>
    </w:p>
    <w:p w14:paraId="1E0D58BE" w14:textId="77400C0B"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1411**</w:t>
      </w:r>
      <w:r w:rsidRPr="00676D7C">
        <w:rPr>
          <w:rFonts w:ascii="Times New Roman" w:eastAsia="標楷體" w:hAnsi="Times New Roman"/>
          <w:szCs w:val="24"/>
        </w:rPr>
        <w:tab/>
      </w:r>
      <w:r w:rsidRPr="00676D7C">
        <w:rPr>
          <w:rFonts w:ascii="Times New Roman" w:eastAsia="標楷體" w:hAnsi="Times New Roman"/>
          <w:szCs w:val="24"/>
        </w:rPr>
        <w:t>投資性不動產：凡為賺取租金或資本增值或兩者兼具，而由所有者或融資租賃之承租人所持有之不動產，及依法令辦理資產之重估價屬之。</w:t>
      </w:r>
    </w:p>
    <w:p w14:paraId="01122720" w14:textId="7A416F7F"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1417**</w:t>
      </w:r>
      <w:r w:rsidRPr="00676D7C">
        <w:rPr>
          <w:rFonts w:ascii="Times New Roman" w:eastAsia="標楷體" w:hAnsi="Times New Roman"/>
          <w:szCs w:val="24"/>
        </w:rPr>
        <w:tab/>
      </w:r>
      <w:r w:rsidRPr="00676D7C">
        <w:rPr>
          <w:rFonts w:ascii="Times New Roman" w:eastAsia="標楷體" w:hAnsi="Times New Roman"/>
          <w:szCs w:val="24"/>
        </w:rPr>
        <w:t>累計減損－投資性不動產：凡提列投資性不動產之累計減損屬之（本項目係「</w:t>
      </w:r>
      <w:r w:rsidRPr="00676D7C">
        <w:rPr>
          <w:rFonts w:ascii="Times New Roman" w:eastAsia="標楷體" w:hAnsi="Times New Roman"/>
          <w:szCs w:val="24"/>
        </w:rPr>
        <w:t>1411</w:t>
      </w:r>
      <w:r w:rsidRPr="00676D7C">
        <w:rPr>
          <w:rFonts w:ascii="Times New Roman" w:eastAsia="標楷體" w:hAnsi="Times New Roman"/>
          <w:szCs w:val="24"/>
        </w:rPr>
        <w:t>投資性不動產」之抵銷項目）。</w:t>
      </w:r>
    </w:p>
    <w:p w14:paraId="3073AFA6" w14:textId="518849A6"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1419**</w:t>
      </w:r>
      <w:r w:rsidRPr="00676D7C">
        <w:rPr>
          <w:rFonts w:ascii="Times New Roman" w:eastAsia="標楷體" w:hAnsi="Times New Roman"/>
          <w:szCs w:val="24"/>
        </w:rPr>
        <w:tab/>
      </w:r>
      <w:r w:rsidRPr="00676D7C">
        <w:rPr>
          <w:rFonts w:ascii="Times New Roman" w:eastAsia="標楷體" w:hAnsi="Times New Roman"/>
          <w:szCs w:val="24"/>
        </w:rPr>
        <w:t>累計折舊－投資性不動產：凡提列投資性不動產之累計折舊屬之（本項目係「</w:t>
      </w:r>
      <w:r w:rsidRPr="00676D7C">
        <w:rPr>
          <w:rFonts w:ascii="Times New Roman" w:eastAsia="標楷體" w:hAnsi="Times New Roman"/>
          <w:szCs w:val="24"/>
        </w:rPr>
        <w:t>1411</w:t>
      </w:r>
      <w:r w:rsidRPr="00676D7C">
        <w:rPr>
          <w:rFonts w:ascii="Times New Roman" w:eastAsia="標楷體" w:hAnsi="Times New Roman"/>
          <w:szCs w:val="24"/>
        </w:rPr>
        <w:t>投資性不動產」之抵銷項目）。</w:t>
      </w:r>
    </w:p>
    <w:p w14:paraId="61262F8C" w14:textId="2B3D951F"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1420**</w:t>
      </w:r>
      <w:r w:rsidRPr="00676D7C">
        <w:rPr>
          <w:rFonts w:ascii="Times New Roman" w:eastAsia="標楷體" w:hAnsi="Times New Roman"/>
          <w:szCs w:val="24"/>
        </w:rPr>
        <w:tab/>
      </w:r>
      <w:r w:rsidRPr="00676D7C">
        <w:rPr>
          <w:rFonts w:ascii="Times New Roman" w:eastAsia="標楷體" w:hAnsi="Times New Roman"/>
          <w:szCs w:val="24"/>
        </w:rPr>
        <w:t>購建中之投資性不動產：凡購建中之投資性不動產屬之。</w:t>
      </w:r>
    </w:p>
    <w:p w14:paraId="10FAF4B4" w14:textId="1DD1E06E"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1421**</w:t>
      </w:r>
      <w:r w:rsidRPr="00676D7C">
        <w:rPr>
          <w:rFonts w:ascii="Times New Roman" w:eastAsia="標楷體" w:hAnsi="Times New Roman"/>
          <w:szCs w:val="24"/>
        </w:rPr>
        <w:tab/>
      </w:r>
      <w:r w:rsidRPr="00676D7C">
        <w:rPr>
          <w:rFonts w:ascii="Times New Roman" w:eastAsia="標楷體" w:hAnsi="Times New Roman"/>
          <w:szCs w:val="24"/>
        </w:rPr>
        <w:t>建造中之投資性不動產：凡建造中之投資性不動產屬之。</w:t>
      </w:r>
    </w:p>
    <w:p w14:paraId="068A494D" w14:textId="4A07DD40"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1422**</w:t>
      </w:r>
      <w:r w:rsidRPr="00676D7C">
        <w:rPr>
          <w:rFonts w:ascii="Times New Roman" w:eastAsia="標楷體" w:hAnsi="Times New Roman"/>
          <w:szCs w:val="24"/>
        </w:rPr>
        <w:tab/>
      </w:r>
      <w:r w:rsidRPr="00676D7C">
        <w:rPr>
          <w:rFonts w:ascii="Times New Roman" w:eastAsia="標楷體" w:hAnsi="Times New Roman"/>
          <w:szCs w:val="24"/>
        </w:rPr>
        <w:t>購置中之投資性不動產：凡購置中之投資性不動產屬之。</w:t>
      </w:r>
    </w:p>
    <w:p w14:paraId="022AD363" w14:textId="187B1438"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1500**</w:t>
      </w:r>
      <w:r w:rsidRPr="00676D7C">
        <w:rPr>
          <w:rFonts w:ascii="Times New Roman" w:eastAsia="標楷體" w:hAnsi="Times New Roman"/>
          <w:szCs w:val="24"/>
        </w:rPr>
        <w:tab/>
      </w:r>
      <w:r w:rsidRPr="00676D7C">
        <w:rPr>
          <w:rFonts w:ascii="Times New Roman" w:eastAsia="標楷體" w:hAnsi="Times New Roman"/>
          <w:szCs w:val="24"/>
        </w:rPr>
        <w:t>生物資產－非流動：凡超過一年變現、出售或耗用等之消耗性經濟動植物及</w:t>
      </w:r>
      <w:r w:rsidRPr="00676D7C">
        <w:rPr>
          <w:rFonts w:ascii="Times New Roman" w:eastAsia="標楷體" w:hAnsi="Times New Roman"/>
          <w:szCs w:val="24"/>
        </w:rPr>
        <w:t xml:space="preserve">  </w:t>
      </w:r>
      <w:r w:rsidRPr="00676D7C">
        <w:rPr>
          <w:rFonts w:ascii="Times New Roman" w:eastAsia="標楷體" w:hAnsi="Times New Roman"/>
          <w:szCs w:val="24"/>
        </w:rPr>
        <w:t>生產性經濟動植物屬之。</w:t>
      </w:r>
    </w:p>
    <w:p w14:paraId="44BCE69A" w14:textId="186F38E4" w:rsidR="007B59B6"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1510**</w:t>
      </w:r>
      <w:r w:rsidRPr="00676D7C">
        <w:rPr>
          <w:rFonts w:ascii="Times New Roman" w:eastAsia="標楷體" w:hAnsi="Times New Roman"/>
          <w:szCs w:val="24"/>
        </w:rPr>
        <w:tab/>
      </w:r>
      <w:r w:rsidRPr="00676D7C">
        <w:rPr>
          <w:rFonts w:ascii="Times New Roman" w:eastAsia="標楷體" w:hAnsi="Times New Roman"/>
          <w:szCs w:val="24"/>
        </w:rPr>
        <w:t>生物資產－非流動：凡消耗性經濟動植物及生產性經濟動植物屬之。</w:t>
      </w:r>
    </w:p>
    <w:p w14:paraId="47EC9B75" w14:textId="05BDC8FE"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1511**</w:t>
      </w:r>
      <w:r w:rsidRPr="00676D7C">
        <w:rPr>
          <w:rFonts w:ascii="Times New Roman" w:eastAsia="標楷體" w:hAnsi="Times New Roman"/>
          <w:szCs w:val="24"/>
        </w:rPr>
        <w:tab/>
      </w:r>
      <w:r w:rsidRPr="00676D7C">
        <w:rPr>
          <w:rFonts w:ascii="Times New Roman" w:eastAsia="標楷體" w:hAnsi="Times New Roman"/>
          <w:szCs w:val="24"/>
        </w:rPr>
        <w:t>消耗性經濟植物－非流動：凡與農業活動有關且具有生命之植物，預期超過</w:t>
      </w:r>
      <w:r w:rsidRPr="00676D7C">
        <w:rPr>
          <w:rFonts w:ascii="Times New Roman" w:eastAsia="標楷體" w:hAnsi="Times New Roman"/>
          <w:szCs w:val="24"/>
        </w:rPr>
        <w:t xml:space="preserve">  </w:t>
      </w:r>
      <w:r w:rsidRPr="00676D7C">
        <w:rPr>
          <w:rFonts w:ascii="Times New Roman" w:eastAsia="標楷體" w:hAnsi="Times New Roman"/>
          <w:szCs w:val="24"/>
        </w:rPr>
        <w:t>一年變現、出售或耗用等之消耗性經濟植物產屬之。</w:t>
      </w:r>
    </w:p>
    <w:p w14:paraId="5B14C4AC" w14:textId="5B72FF37"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1512**</w:t>
      </w:r>
      <w:r w:rsidRPr="00676D7C">
        <w:rPr>
          <w:rFonts w:ascii="Times New Roman" w:eastAsia="標楷體" w:hAnsi="Times New Roman"/>
          <w:szCs w:val="24"/>
        </w:rPr>
        <w:tab/>
      </w:r>
      <w:r w:rsidRPr="00676D7C">
        <w:rPr>
          <w:rFonts w:ascii="Times New Roman" w:eastAsia="標楷體" w:hAnsi="Times New Roman"/>
          <w:szCs w:val="24"/>
        </w:rPr>
        <w:t>累計折舊－消耗性經濟植物－非流動：凡提列消耗性經濟植物之累計折舊屬之（本項目係「</w:t>
      </w:r>
      <w:r w:rsidRPr="00676D7C">
        <w:rPr>
          <w:rFonts w:ascii="Times New Roman" w:eastAsia="標楷體" w:hAnsi="Times New Roman"/>
          <w:szCs w:val="24"/>
        </w:rPr>
        <w:t>1511</w:t>
      </w:r>
      <w:r w:rsidRPr="00676D7C">
        <w:rPr>
          <w:rFonts w:ascii="Times New Roman" w:eastAsia="標楷體" w:hAnsi="Times New Roman"/>
          <w:szCs w:val="24"/>
        </w:rPr>
        <w:t>消耗性經濟植物－非流動」之抵銷項目）。</w:t>
      </w:r>
    </w:p>
    <w:p w14:paraId="501A2F70" w14:textId="097C0891" w:rsidR="00A96949"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1514**</w:t>
      </w:r>
      <w:r w:rsidRPr="00676D7C">
        <w:rPr>
          <w:rFonts w:ascii="Times New Roman" w:eastAsia="標楷體" w:hAnsi="Times New Roman"/>
          <w:szCs w:val="24"/>
        </w:rPr>
        <w:tab/>
      </w:r>
      <w:r w:rsidRPr="00676D7C">
        <w:rPr>
          <w:rFonts w:ascii="Times New Roman" w:eastAsia="標楷體" w:hAnsi="Times New Roman"/>
          <w:szCs w:val="24"/>
        </w:rPr>
        <w:t>消耗性經濟動物－非流動：凡與農業活動有關且具有生命之動物，預期超過</w:t>
      </w:r>
      <w:r w:rsidRPr="00676D7C">
        <w:rPr>
          <w:rFonts w:ascii="Times New Roman" w:eastAsia="標楷體" w:hAnsi="Times New Roman"/>
          <w:szCs w:val="24"/>
        </w:rPr>
        <w:t xml:space="preserve">  </w:t>
      </w:r>
      <w:r w:rsidRPr="00676D7C">
        <w:rPr>
          <w:rFonts w:ascii="Times New Roman" w:eastAsia="標楷體" w:hAnsi="Times New Roman"/>
          <w:szCs w:val="24"/>
        </w:rPr>
        <w:t>一年變現、出售或耗用等之消耗性經濟動物產屬之。</w:t>
      </w:r>
    </w:p>
    <w:p w14:paraId="4BA07AC2" w14:textId="0E7AF01F"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1515**</w:t>
      </w:r>
      <w:r w:rsidRPr="00676D7C">
        <w:rPr>
          <w:rFonts w:ascii="Times New Roman" w:eastAsia="標楷體" w:hAnsi="Times New Roman"/>
          <w:szCs w:val="24"/>
        </w:rPr>
        <w:tab/>
      </w:r>
      <w:r w:rsidRPr="00676D7C">
        <w:rPr>
          <w:rFonts w:ascii="Times New Roman" w:eastAsia="標楷體" w:hAnsi="Times New Roman"/>
          <w:szCs w:val="24"/>
        </w:rPr>
        <w:t>累計折舊－消耗性經濟動物－非流動：凡提列消耗性經濟動物之累計折舊屬之（本項目係「</w:t>
      </w:r>
      <w:r w:rsidRPr="00676D7C">
        <w:rPr>
          <w:rFonts w:ascii="Times New Roman" w:eastAsia="標楷體" w:hAnsi="Times New Roman"/>
          <w:szCs w:val="24"/>
        </w:rPr>
        <w:t>1514</w:t>
      </w:r>
      <w:r w:rsidRPr="00676D7C">
        <w:rPr>
          <w:rFonts w:ascii="Times New Roman" w:eastAsia="標楷體" w:hAnsi="Times New Roman"/>
          <w:szCs w:val="24"/>
        </w:rPr>
        <w:t>消耗性經濟動物－非流動」之抵銷項目）。</w:t>
      </w:r>
    </w:p>
    <w:p w14:paraId="669246A1" w14:textId="34791521" w:rsidR="0003639C" w:rsidRPr="00676D7C" w:rsidRDefault="0003639C"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1517**</w:t>
      </w:r>
      <w:r w:rsidRPr="00676D7C">
        <w:rPr>
          <w:rFonts w:ascii="Times New Roman" w:eastAsia="標楷體" w:hAnsi="Times New Roman"/>
          <w:szCs w:val="24"/>
        </w:rPr>
        <w:tab/>
      </w:r>
      <w:r w:rsidRPr="00676D7C">
        <w:rPr>
          <w:rFonts w:ascii="Times New Roman" w:eastAsia="標楷體" w:hAnsi="Times New Roman"/>
          <w:szCs w:val="24"/>
        </w:rPr>
        <w:t>生產性經濟植物－非流動：凡與農業活動有關且具有生命之植物，預期超過</w:t>
      </w:r>
      <w:r w:rsidRPr="00676D7C">
        <w:rPr>
          <w:rFonts w:ascii="Times New Roman" w:eastAsia="標楷體" w:hAnsi="Times New Roman"/>
          <w:szCs w:val="24"/>
        </w:rPr>
        <w:t xml:space="preserve">  </w:t>
      </w:r>
      <w:r w:rsidRPr="00676D7C">
        <w:rPr>
          <w:rFonts w:ascii="Times New Roman" w:eastAsia="標楷體" w:hAnsi="Times New Roman"/>
          <w:szCs w:val="24"/>
        </w:rPr>
        <w:t>一年變現、出售或耗用等之生產性經濟植物屬之。</w:t>
      </w:r>
    </w:p>
    <w:p w14:paraId="14AC8CBF" w14:textId="53474181" w:rsidR="0003639C" w:rsidRPr="00676D7C" w:rsidRDefault="00836102"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1518**</w:t>
      </w:r>
      <w:r w:rsidRPr="00676D7C">
        <w:rPr>
          <w:rFonts w:ascii="Times New Roman" w:eastAsia="標楷體" w:hAnsi="Times New Roman"/>
          <w:szCs w:val="24"/>
        </w:rPr>
        <w:tab/>
      </w:r>
      <w:r w:rsidRPr="00676D7C">
        <w:rPr>
          <w:rFonts w:ascii="Times New Roman" w:eastAsia="標楷體" w:hAnsi="Times New Roman"/>
          <w:szCs w:val="24"/>
        </w:rPr>
        <w:t>累計折舊－生產性經濟植物－非流動：凡提列生產性經濟植物之累計折舊屬之（本項目係「</w:t>
      </w:r>
      <w:r w:rsidRPr="00676D7C">
        <w:rPr>
          <w:rFonts w:ascii="Times New Roman" w:eastAsia="標楷體" w:hAnsi="Times New Roman"/>
          <w:szCs w:val="24"/>
        </w:rPr>
        <w:t>1517</w:t>
      </w:r>
      <w:r w:rsidRPr="00676D7C">
        <w:rPr>
          <w:rFonts w:ascii="Times New Roman" w:eastAsia="標楷體" w:hAnsi="Times New Roman"/>
          <w:szCs w:val="24"/>
        </w:rPr>
        <w:t>生產性經濟植物－非流動」之抵銷項目）。</w:t>
      </w:r>
    </w:p>
    <w:p w14:paraId="3AA03156" w14:textId="38E39257" w:rsidR="00836102" w:rsidRPr="00676D7C" w:rsidRDefault="00836102"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151A**</w:t>
      </w:r>
      <w:r w:rsidRPr="00676D7C">
        <w:rPr>
          <w:rFonts w:ascii="Times New Roman" w:eastAsia="標楷體" w:hAnsi="Times New Roman"/>
          <w:szCs w:val="24"/>
        </w:rPr>
        <w:tab/>
      </w:r>
      <w:r w:rsidRPr="00676D7C">
        <w:rPr>
          <w:rFonts w:ascii="Times New Roman" w:eastAsia="標楷體" w:hAnsi="Times New Roman"/>
          <w:szCs w:val="24"/>
        </w:rPr>
        <w:t>生產性經濟動物－非流動：凡與農業活動有關且具有生命之動物，預期超過</w:t>
      </w:r>
      <w:r w:rsidRPr="00676D7C">
        <w:rPr>
          <w:rFonts w:ascii="Times New Roman" w:eastAsia="標楷體" w:hAnsi="Times New Roman"/>
          <w:szCs w:val="24"/>
        </w:rPr>
        <w:t xml:space="preserve">  </w:t>
      </w:r>
      <w:r w:rsidRPr="00676D7C">
        <w:rPr>
          <w:rFonts w:ascii="Times New Roman" w:eastAsia="標楷體" w:hAnsi="Times New Roman"/>
          <w:szCs w:val="24"/>
        </w:rPr>
        <w:t>一年變現、出售或耗用等之生產性經濟動物屬之。</w:t>
      </w:r>
    </w:p>
    <w:p w14:paraId="2E9181B1" w14:textId="65EB88E1" w:rsidR="00836102" w:rsidRPr="00676D7C" w:rsidRDefault="00836102"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151B**</w:t>
      </w:r>
      <w:r w:rsidRPr="00676D7C">
        <w:rPr>
          <w:rFonts w:ascii="Times New Roman" w:eastAsia="標楷體" w:hAnsi="Times New Roman"/>
          <w:szCs w:val="24"/>
        </w:rPr>
        <w:tab/>
      </w:r>
      <w:r w:rsidRPr="00676D7C">
        <w:rPr>
          <w:rFonts w:ascii="Times New Roman" w:eastAsia="標楷體" w:hAnsi="Times New Roman"/>
          <w:szCs w:val="24"/>
        </w:rPr>
        <w:t>累計折舊－生產性經濟動物－非流動：凡提列生產性經濟動物之累計折舊屬之（本項目係「</w:t>
      </w:r>
      <w:r w:rsidRPr="00676D7C">
        <w:rPr>
          <w:rFonts w:ascii="Times New Roman" w:eastAsia="標楷體" w:hAnsi="Times New Roman"/>
          <w:szCs w:val="24"/>
        </w:rPr>
        <w:t>151A</w:t>
      </w:r>
      <w:r w:rsidRPr="00676D7C">
        <w:rPr>
          <w:rFonts w:ascii="Times New Roman" w:eastAsia="標楷體" w:hAnsi="Times New Roman"/>
          <w:szCs w:val="24"/>
        </w:rPr>
        <w:t>生產性經濟動物－非流動」之抵銷項目）。</w:t>
      </w:r>
    </w:p>
    <w:p w14:paraId="08E8249D" w14:textId="4798A10A"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1600**</w:t>
      </w:r>
      <w:r w:rsidRPr="00676D7C">
        <w:rPr>
          <w:rFonts w:ascii="Times New Roman" w:eastAsia="標楷體" w:hAnsi="Times New Roman"/>
          <w:szCs w:val="24"/>
        </w:rPr>
        <w:tab/>
      </w:r>
      <w:r w:rsidRPr="00676D7C">
        <w:rPr>
          <w:rFonts w:ascii="Times New Roman" w:eastAsia="標楷體" w:hAnsi="Times New Roman"/>
          <w:szCs w:val="24"/>
        </w:rPr>
        <w:t>無形資產：凡長期供校務使用且具有未來經濟效益及無實體存在之各種排他專用權皆屬之。</w:t>
      </w:r>
    </w:p>
    <w:p w14:paraId="12764385" w14:textId="1486B9E9" w:rsidR="00961AEB"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1610**</w:t>
      </w:r>
      <w:r w:rsidRPr="00676D7C">
        <w:rPr>
          <w:rFonts w:ascii="Times New Roman" w:eastAsia="標楷體" w:hAnsi="Times New Roman"/>
          <w:szCs w:val="24"/>
        </w:rPr>
        <w:tab/>
      </w:r>
      <w:r w:rsidRPr="00676D7C">
        <w:rPr>
          <w:rFonts w:ascii="Times New Roman" w:eastAsia="標楷體" w:hAnsi="Times New Roman"/>
          <w:szCs w:val="24"/>
        </w:rPr>
        <w:t>專利權：凡供業務用之專利權屬之。</w:t>
      </w:r>
    </w:p>
    <w:p w14:paraId="5E08F0EC" w14:textId="2764E6FD" w:rsidR="00600644" w:rsidRPr="00676D7C" w:rsidRDefault="00600644"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1611**</w:t>
      </w:r>
      <w:r w:rsidRPr="00676D7C">
        <w:rPr>
          <w:rFonts w:ascii="Times New Roman" w:eastAsia="標楷體" w:hAnsi="Times New Roman"/>
          <w:szCs w:val="24"/>
        </w:rPr>
        <w:tab/>
      </w:r>
      <w:r w:rsidRPr="00676D7C">
        <w:rPr>
          <w:rFonts w:ascii="Times New Roman" w:eastAsia="標楷體" w:hAnsi="Times New Roman"/>
          <w:szCs w:val="24"/>
        </w:rPr>
        <w:t>專利權：凡價購或自行研發，而向國內外政府機關申請獲准登錄並供業務用</w:t>
      </w:r>
      <w:r w:rsidRPr="00676D7C">
        <w:rPr>
          <w:rFonts w:ascii="Times New Roman" w:eastAsia="標楷體" w:hAnsi="Times New Roman"/>
          <w:szCs w:val="24"/>
        </w:rPr>
        <w:t xml:space="preserve">  </w:t>
      </w:r>
      <w:r w:rsidRPr="00676D7C">
        <w:rPr>
          <w:rFonts w:ascii="Times New Roman" w:eastAsia="標楷體" w:hAnsi="Times New Roman"/>
          <w:szCs w:val="24"/>
        </w:rPr>
        <w:t>專利權屬之。</w:t>
      </w:r>
    </w:p>
    <w:p w14:paraId="4F76C07C" w14:textId="08BEA504" w:rsidR="00F762A6" w:rsidRPr="00676D7C" w:rsidRDefault="00D36AF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1617**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專利權：凡提列專利權之累計減損屬之（本項目係「</w:t>
      </w:r>
      <w:r w:rsidRPr="00676D7C">
        <w:rPr>
          <w:rFonts w:ascii="Times New Roman" w:eastAsia="標楷體" w:hAnsi="Times New Roman"/>
          <w:szCs w:val="24"/>
        </w:rPr>
        <w:t>1611</w:t>
      </w:r>
      <w:r w:rsidRPr="00676D7C">
        <w:rPr>
          <w:rFonts w:ascii="Times New Roman" w:eastAsia="標楷體" w:hAnsi="Times New Roman"/>
          <w:szCs w:val="24"/>
        </w:rPr>
        <w:t>專利權」之抵銷項目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180F8300" w14:textId="2123E141"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1619**</w:t>
      </w:r>
      <w:r w:rsidRPr="00676D7C">
        <w:rPr>
          <w:rFonts w:ascii="Times New Roman" w:eastAsia="標楷體" w:hAnsi="Times New Roman"/>
          <w:szCs w:val="24"/>
        </w:rPr>
        <w:tab/>
      </w:r>
      <w:r w:rsidRPr="00676D7C">
        <w:rPr>
          <w:rFonts w:ascii="Times New Roman" w:eastAsia="標楷體" w:hAnsi="Times New Roman"/>
          <w:szCs w:val="24"/>
        </w:rPr>
        <w:t>累計攤銷</w:t>
      </w:r>
      <w:r w:rsidRPr="00676D7C">
        <w:rPr>
          <w:rFonts w:ascii="Times New Roman" w:eastAsia="標楷體" w:hAnsi="Times New Roman"/>
          <w:szCs w:val="24"/>
        </w:rPr>
        <w:t>-</w:t>
      </w:r>
      <w:r w:rsidRPr="00676D7C">
        <w:rPr>
          <w:rFonts w:ascii="Times New Roman" w:eastAsia="標楷體" w:hAnsi="Times New Roman"/>
          <w:szCs w:val="24"/>
        </w:rPr>
        <w:t>專利權：凡提列專利權之累計攤銷屬之（本項目係「</w:t>
      </w:r>
      <w:r w:rsidRPr="00676D7C">
        <w:rPr>
          <w:rFonts w:ascii="Times New Roman" w:eastAsia="標楷體" w:hAnsi="Times New Roman"/>
          <w:szCs w:val="24"/>
        </w:rPr>
        <w:t>1611</w:t>
      </w:r>
      <w:r w:rsidRPr="00676D7C">
        <w:rPr>
          <w:rFonts w:ascii="Times New Roman" w:eastAsia="標楷體" w:hAnsi="Times New Roman"/>
          <w:szCs w:val="24"/>
        </w:rPr>
        <w:t>專利權」之抵銷項目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67BCCA46" w14:textId="2CACC755"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1620**</w:t>
      </w:r>
      <w:r w:rsidRPr="00676D7C">
        <w:rPr>
          <w:rFonts w:ascii="Times New Roman" w:eastAsia="標楷體" w:hAnsi="Times New Roman"/>
          <w:szCs w:val="24"/>
        </w:rPr>
        <w:tab/>
      </w:r>
      <w:r w:rsidRPr="00676D7C">
        <w:rPr>
          <w:rFonts w:ascii="Times New Roman" w:eastAsia="標楷體" w:hAnsi="Times New Roman"/>
          <w:szCs w:val="24"/>
        </w:rPr>
        <w:t>電腦軟體：凡供自用之電腦軟體屬之。</w:t>
      </w:r>
    </w:p>
    <w:p w14:paraId="50A8C3AF" w14:textId="5A9EA946"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1621**</w:t>
      </w:r>
      <w:r w:rsidRPr="00676D7C">
        <w:rPr>
          <w:rFonts w:ascii="Times New Roman" w:eastAsia="標楷體" w:hAnsi="Times New Roman"/>
          <w:szCs w:val="24"/>
        </w:rPr>
        <w:tab/>
      </w:r>
      <w:r w:rsidRPr="00676D7C">
        <w:rPr>
          <w:rFonts w:ascii="Times New Roman" w:eastAsia="標楷體" w:hAnsi="Times New Roman"/>
          <w:szCs w:val="24"/>
        </w:rPr>
        <w:t>電腦軟體：凡外購、委託外界設計或符合資本化條件自行發展開發，供自用之電腦軟體屬之。</w:t>
      </w:r>
    </w:p>
    <w:p w14:paraId="06EADDC5" w14:textId="4C5757C5"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1627**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電腦軟體：凡提列電腦軟體之累計減損屬之（本項目係「</w:t>
      </w:r>
      <w:r w:rsidRPr="00676D7C">
        <w:rPr>
          <w:rFonts w:ascii="Times New Roman" w:eastAsia="標楷體" w:hAnsi="Times New Roman"/>
          <w:szCs w:val="24"/>
        </w:rPr>
        <w:t>1621</w:t>
      </w:r>
      <w:r w:rsidRPr="00676D7C">
        <w:rPr>
          <w:rFonts w:ascii="Times New Roman" w:eastAsia="標楷體" w:hAnsi="Times New Roman"/>
          <w:szCs w:val="24"/>
        </w:rPr>
        <w:t>電腦軟體」之抵銷項目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7567EBC2" w14:textId="17FBFE5F"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1629**</w:t>
      </w:r>
      <w:r w:rsidRPr="00676D7C">
        <w:rPr>
          <w:rFonts w:ascii="Times New Roman" w:eastAsia="標楷體" w:hAnsi="Times New Roman"/>
          <w:szCs w:val="24"/>
        </w:rPr>
        <w:tab/>
      </w:r>
      <w:r w:rsidRPr="00676D7C">
        <w:rPr>
          <w:rFonts w:ascii="Times New Roman" w:eastAsia="標楷體" w:hAnsi="Times New Roman"/>
          <w:szCs w:val="24"/>
        </w:rPr>
        <w:t>累計攤銷</w:t>
      </w:r>
      <w:r w:rsidRPr="00676D7C">
        <w:rPr>
          <w:rFonts w:ascii="Times New Roman" w:eastAsia="標楷體" w:hAnsi="Times New Roman"/>
          <w:szCs w:val="24"/>
        </w:rPr>
        <w:t>-</w:t>
      </w:r>
      <w:r w:rsidRPr="00676D7C">
        <w:rPr>
          <w:rFonts w:ascii="Times New Roman" w:eastAsia="標楷體" w:hAnsi="Times New Roman"/>
          <w:szCs w:val="24"/>
        </w:rPr>
        <w:t>專利權：凡提列電腦軟體之累計攤銷屬之（本項目係「</w:t>
      </w:r>
      <w:r w:rsidRPr="00676D7C">
        <w:rPr>
          <w:rFonts w:ascii="Times New Roman" w:eastAsia="標楷體" w:hAnsi="Times New Roman"/>
          <w:szCs w:val="24"/>
        </w:rPr>
        <w:t>1621</w:t>
      </w:r>
      <w:r w:rsidRPr="00676D7C">
        <w:rPr>
          <w:rFonts w:ascii="Times New Roman" w:eastAsia="標楷體" w:hAnsi="Times New Roman"/>
          <w:szCs w:val="24"/>
        </w:rPr>
        <w:t>電腦軟體」之抵銷項目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2ECC73DA" w14:textId="553D77ED"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1630**</w:t>
      </w:r>
      <w:r w:rsidRPr="00676D7C">
        <w:rPr>
          <w:rFonts w:ascii="Times New Roman" w:eastAsia="標楷體" w:hAnsi="Times New Roman"/>
          <w:szCs w:val="24"/>
        </w:rPr>
        <w:tab/>
      </w:r>
      <w:r w:rsidRPr="00676D7C">
        <w:rPr>
          <w:rFonts w:ascii="Times New Roman" w:eastAsia="標楷體" w:hAnsi="Times New Roman"/>
          <w:szCs w:val="24"/>
        </w:rPr>
        <w:t>租賃權益：凡依約取得租賃標的物所發生之各項成本屬之。</w:t>
      </w:r>
    </w:p>
    <w:p w14:paraId="74854E21" w14:textId="416038D7"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1631**</w:t>
      </w:r>
      <w:r w:rsidRPr="00676D7C">
        <w:rPr>
          <w:rFonts w:ascii="Times New Roman" w:eastAsia="標楷體" w:hAnsi="Times New Roman"/>
          <w:szCs w:val="24"/>
        </w:rPr>
        <w:tab/>
      </w:r>
      <w:r w:rsidRPr="00676D7C">
        <w:rPr>
          <w:rFonts w:ascii="Times New Roman" w:eastAsia="標楷體" w:hAnsi="Times New Roman"/>
          <w:szCs w:val="24"/>
        </w:rPr>
        <w:t>租賃權益：凡依約取得租賃標的物所發生之各項成本屬之。</w:t>
      </w:r>
    </w:p>
    <w:p w14:paraId="1991A094" w14:textId="52DD24DC"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1637**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租賃權益：凡提列租賃權益之累計減損屬之（本項目係「</w:t>
      </w:r>
      <w:r w:rsidRPr="00676D7C">
        <w:rPr>
          <w:rFonts w:ascii="Times New Roman" w:eastAsia="標楷體" w:hAnsi="Times New Roman"/>
          <w:szCs w:val="24"/>
        </w:rPr>
        <w:t>1631</w:t>
      </w:r>
      <w:r w:rsidRPr="00676D7C">
        <w:rPr>
          <w:rFonts w:ascii="Times New Roman" w:eastAsia="標楷體" w:hAnsi="Times New Roman"/>
          <w:szCs w:val="24"/>
        </w:rPr>
        <w:t>租賃權益」之抵銷項目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39134352" w14:textId="76B3FF63"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1639**</w:t>
      </w:r>
      <w:r w:rsidRPr="00676D7C">
        <w:rPr>
          <w:rFonts w:ascii="Times New Roman" w:eastAsia="標楷體" w:hAnsi="Times New Roman"/>
          <w:szCs w:val="24"/>
        </w:rPr>
        <w:tab/>
      </w:r>
      <w:r w:rsidRPr="00676D7C">
        <w:rPr>
          <w:rFonts w:ascii="Times New Roman" w:eastAsia="標楷體" w:hAnsi="Times New Roman"/>
          <w:szCs w:val="24"/>
        </w:rPr>
        <w:t>累計攤銷</w:t>
      </w:r>
      <w:r w:rsidRPr="00676D7C">
        <w:rPr>
          <w:rFonts w:ascii="Times New Roman" w:eastAsia="標楷體" w:hAnsi="Times New Roman"/>
          <w:szCs w:val="24"/>
        </w:rPr>
        <w:t>-</w:t>
      </w:r>
      <w:r w:rsidRPr="00676D7C">
        <w:rPr>
          <w:rFonts w:ascii="Times New Roman" w:eastAsia="標楷體" w:hAnsi="Times New Roman"/>
          <w:szCs w:val="24"/>
        </w:rPr>
        <w:t>租賃權益：凡提列租賃權益之累計攤銷屬之（本項目係「</w:t>
      </w:r>
      <w:r w:rsidRPr="00676D7C">
        <w:rPr>
          <w:rFonts w:ascii="Times New Roman" w:eastAsia="標楷體" w:hAnsi="Times New Roman"/>
          <w:szCs w:val="24"/>
        </w:rPr>
        <w:t>1631</w:t>
      </w:r>
      <w:r w:rsidRPr="00676D7C">
        <w:rPr>
          <w:rFonts w:ascii="Times New Roman" w:eastAsia="標楷體" w:hAnsi="Times New Roman"/>
          <w:szCs w:val="24"/>
        </w:rPr>
        <w:t>租賃權益」之抵銷項目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3AE95BC9" w14:textId="6EC0AA66"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1670**</w:t>
      </w:r>
      <w:r w:rsidRPr="00676D7C">
        <w:rPr>
          <w:rFonts w:ascii="Times New Roman" w:eastAsia="標楷體" w:hAnsi="Times New Roman"/>
          <w:szCs w:val="24"/>
        </w:rPr>
        <w:tab/>
      </w:r>
      <w:r w:rsidRPr="00676D7C">
        <w:rPr>
          <w:rFonts w:ascii="Times New Roman" w:eastAsia="標楷體" w:hAnsi="Times New Roman"/>
          <w:szCs w:val="24"/>
        </w:rPr>
        <w:t>發展中之無形資產：凡自行發展供生產及業務用之無形資產屬之。</w:t>
      </w:r>
    </w:p>
    <w:p w14:paraId="261FBB62" w14:textId="2D82512D"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1671**</w:t>
      </w:r>
      <w:r w:rsidRPr="00676D7C">
        <w:rPr>
          <w:rFonts w:ascii="Times New Roman" w:eastAsia="標楷體" w:hAnsi="Times New Roman"/>
          <w:szCs w:val="24"/>
        </w:rPr>
        <w:tab/>
      </w:r>
      <w:r w:rsidRPr="00676D7C">
        <w:rPr>
          <w:rFonts w:ascii="Times New Roman" w:eastAsia="標楷體" w:hAnsi="Times New Roman"/>
          <w:szCs w:val="24"/>
        </w:rPr>
        <w:t>發展中之無形資料：凡自行發展供生產及業務用之無形資產，於發展階段之</w:t>
      </w:r>
      <w:r w:rsidRPr="00676D7C">
        <w:rPr>
          <w:rFonts w:ascii="Times New Roman" w:eastAsia="標楷體" w:hAnsi="Times New Roman"/>
          <w:szCs w:val="24"/>
        </w:rPr>
        <w:t xml:space="preserve">  </w:t>
      </w:r>
      <w:r w:rsidRPr="00676D7C">
        <w:rPr>
          <w:rFonts w:ascii="Times New Roman" w:eastAsia="標楷體" w:hAnsi="Times New Roman"/>
          <w:szCs w:val="24"/>
        </w:rPr>
        <w:t>所發生得資本化之支出屬之。</w:t>
      </w:r>
    </w:p>
    <w:p w14:paraId="330A7A08" w14:textId="38C1610B"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1690**</w:t>
      </w:r>
      <w:r w:rsidRPr="00676D7C">
        <w:rPr>
          <w:rFonts w:ascii="Times New Roman" w:eastAsia="標楷體" w:hAnsi="Times New Roman"/>
          <w:szCs w:val="24"/>
        </w:rPr>
        <w:tab/>
      </w:r>
      <w:r w:rsidRPr="00676D7C">
        <w:rPr>
          <w:rFonts w:ascii="Times New Roman" w:eastAsia="標楷體" w:hAnsi="Times New Roman"/>
          <w:szCs w:val="24"/>
        </w:rPr>
        <w:t>其他無形資產：凡不屬於以上無形資產屬之。</w:t>
      </w:r>
    </w:p>
    <w:p w14:paraId="33F84532" w14:textId="48364101"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1691**</w:t>
      </w:r>
      <w:r w:rsidRPr="00676D7C">
        <w:rPr>
          <w:rFonts w:ascii="Times New Roman" w:eastAsia="標楷體" w:hAnsi="Times New Roman"/>
          <w:szCs w:val="24"/>
        </w:rPr>
        <w:tab/>
      </w:r>
      <w:r w:rsidRPr="00676D7C">
        <w:rPr>
          <w:rFonts w:ascii="Times New Roman" w:eastAsia="標楷體" w:hAnsi="Times New Roman"/>
          <w:szCs w:val="24"/>
        </w:rPr>
        <w:t>其他無形資產：凡不屬於以上無形資產屬之。</w:t>
      </w:r>
    </w:p>
    <w:p w14:paraId="20063A4F" w14:textId="1A193FF3"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1697**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其他無形資產：凡提列其他無形資產之累計減損屬之（本項目係「</w:t>
      </w:r>
      <w:r w:rsidRPr="00676D7C">
        <w:rPr>
          <w:rFonts w:ascii="Times New Roman" w:eastAsia="標楷體" w:hAnsi="Times New Roman"/>
          <w:szCs w:val="24"/>
        </w:rPr>
        <w:t>1691</w:t>
      </w:r>
      <w:r w:rsidRPr="00676D7C">
        <w:rPr>
          <w:rFonts w:ascii="Times New Roman" w:eastAsia="標楷體" w:hAnsi="Times New Roman"/>
          <w:szCs w:val="24"/>
        </w:rPr>
        <w:t>其他無形資產」之抵銷項目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56836328" w14:textId="68150440"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1699**</w:t>
      </w:r>
      <w:r w:rsidRPr="00676D7C">
        <w:rPr>
          <w:rFonts w:ascii="Times New Roman" w:eastAsia="標楷體" w:hAnsi="Times New Roman"/>
          <w:szCs w:val="24"/>
        </w:rPr>
        <w:tab/>
      </w:r>
      <w:r w:rsidRPr="00676D7C">
        <w:rPr>
          <w:rFonts w:ascii="Times New Roman" w:eastAsia="標楷體" w:hAnsi="Times New Roman"/>
          <w:szCs w:val="24"/>
        </w:rPr>
        <w:t>累計攤銷</w:t>
      </w:r>
      <w:r w:rsidRPr="00676D7C">
        <w:rPr>
          <w:rFonts w:ascii="Times New Roman" w:eastAsia="標楷體" w:hAnsi="Times New Roman"/>
          <w:szCs w:val="24"/>
        </w:rPr>
        <w:t>-</w:t>
      </w:r>
      <w:r w:rsidRPr="00676D7C">
        <w:rPr>
          <w:rFonts w:ascii="Times New Roman" w:eastAsia="標楷體" w:hAnsi="Times New Roman"/>
          <w:szCs w:val="24"/>
        </w:rPr>
        <w:t>其他無形資產：凡提列其他無形資產之累計攤銷屬之（本項目係「</w:t>
      </w:r>
      <w:r w:rsidRPr="00676D7C">
        <w:rPr>
          <w:rFonts w:ascii="Times New Roman" w:eastAsia="標楷體" w:hAnsi="Times New Roman"/>
          <w:szCs w:val="24"/>
        </w:rPr>
        <w:t>1691</w:t>
      </w:r>
      <w:r w:rsidRPr="00676D7C">
        <w:rPr>
          <w:rFonts w:ascii="Times New Roman" w:eastAsia="標楷體" w:hAnsi="Times New Roman"/>
          <w:szCs w:val="24"/>
        </w:rPr>
        <w:t>其他無形資產」之抵銷項目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097FE720" w14:textId="01825D3C"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1700**</w:t>
      </w:r>
      <w:r w:rsidRPr="00676D7C">
        <w:rPr>
          <w:rFonts w:ascii="Times New Roman" w:eastAsia="標楷體" w:hAnsi="Times New Roman"/>
          <w:szCs w:val="24"/>
        </w:rPr>
        <w:tab/>
      </w:r>
      <w:r w:rsidRPr="00676D7C">
        <w:rPr>
          <w:rFonts w:ascii="Times New Roman" w:eastAsia="標楷體" w:hAnsi="Times New Roman"/>
          <w:szCs w:val="24"/>
        </w:rPr>
        <w:t>其他資產：凡不屬於以上之其他資產屬之。</w:t>
      </w:r>
    </w:p>
    <w:p w14:paraId="0AD27831" w14:textId="7C8A525B"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1710**</w:t>
      </w:r>
      <w:r w:rsidRPr="00676D7C">
        <w:rPr>
          <w:rFonts w:ascii="Times New Roman" w:eastAsia="標楷體" w:hAnsi="Times New Roman"/>
          <w:szCs w:val="24"/>
        </w:rPr>
        <w:tab/>
      </w:r>
      <w:r w:rsidRPr="00676D7C">
        <w:rPr>
          <w:rFonts w:ascii="Times New Roman" w:eastAsia="標楷體" w:hAnsi="Times New Roman"/>
          <w:szCs w:val="24"/>
        </w:rPr>
        <w:t>遞延資產：凡遞延費用等屬之。</w:t>
      </w:r>
    </w:p>
    <w:p w14:paraId="4759A0CE" w14:textId="7D582B43" w:rsidR="001B4BD3" w:rsidRPr="00676D7C" w:rsidRDefault="001B4BD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1711**</w:t>
      </w:r>
      <w:r w:rsidRPr="00676D7C">
        <w:rPr>
          <w:rFonts w:ascii="Times New Roman" w:eastAsia="標楷體" w:hAnsi="Times New Roman"/>
          <w:szCs w:val="24"/>
        </w:rPr>
        <w:tab/>
      </w:r>
      <w:r w:rsidRPr="00676D7C">
        <w:rPr>
          <w:rFonts w:ascii="Times New Roman" w:eastAsia="標楷體" w:hAnsi="Times New Roman"/>
          <w:szCs w:val="24"/>
        </w:rPr>
        <w:t>遞延費用：凡預付費用其效益超過一年以上不屬於前列各項資產者皆屬之。</w:t>
      </w:r>
    </w:p>
    <w:p w14:paraId="547AD0BB" w14:textId="74FDAAED" w:rsidR="00961AEB"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1720**</w:t>
      </w:r>
      <w:r w:rsidRPr="00676D7C">
        <w:rPr>
          <w:rFonts w:ascii="Times New Roman" w:eastAsia="標楷體" w:hAnsi="Times New Roman"/>
          <w:szCs w:val="24"/>
        </w:rPr>
        <w:tab/>
      </w:r>
      <w:r w:rsidRPr="00676D7C">
        <w:rPr>
          <w:rFonts w:ascii="Times New Roman" w:eastAsia="標楷體" w:hAnsi="Times New Roman"/>
          <w:szCs w:val="24"/>
        </w:rPr>
        <w:t>存出保証金：凡存出作保證用之現金屬之。</w:t>
      </w:r>
    </w:p>
    <w:p w14:paraId="46DC3B8B" w14:textId="2727E7DB"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1721**</w:t>
      </w:r>
      <w:r w:rsidRPr="00676D7C">
        <w:rPr>
          <w:rFonts w:ascii="Times New Roman" w:eastAsia="標楷體" w:hAnsi="Times New Roman"/>
          <w:szCs w:val="24"/>
        </w:rPr>
        <w:tab/>
      </w:r>
      <w:r w:rsidRPr="00676D7C">
        <w:rPr>
          <w:rFonts w:ascii="Times New Roman" w:eastAsia="標楷體" w:hAnsi="Times New Roman"/>
          <w:szCs w:val="24"/>
        </w:rPr>
        <w:t>存出保證金：凡存出作保證用之現金屬之。</w:t>
      </w:r>
    </w:p>
    <w:p w14:paraId="06A6843B" w14:textId="4D7649ED" w:rsidR="00600644"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1730**</w:t>
      </w:r>
      <w:r w:rsidRPr="00676D7C">
        <w:rPr>
          <w:rFonts w:ascii="Times New Roman" w:eastAsia="標楷體" w:hAnsi="Times New Roman"/>
          <w:szCs w:val="24"/>
        </w:rPr>
        <w:tab/>
      </w:r>
      <w:r w:rsidRPr="00676D7C">
        <w:rPr>
          <w:rFonts w:ascii="Times New Roman" w:eastAsia="標楷體" w:hAnsi="Times New Roman"/>
          <w:szCs w:val="24"/>
        </w:rPr>
        <w:t>存出保證品：凡存出供保證用之非現金項目屬之。</w:t>
      </w:r>
    </w:p>
    <w:p w14:paraId="6693A305" w14:textId="47EA30A0" w:rsidR="00A45353" w:rsidRPr="00676D7C" w:rsidRDefault="00A4535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1731**</w:t>
      </w:r>
      <w:r w:rsidRPr="00676D7C">
        <w:rPr>
          <w:rFonts w:ascii="Times New Roman" w:eastAsia="標楷體" w:hAnsi="Times New Roman"/>
          <w:szCs w:val="24"/>
        </w:rPr>
        <w:tab/>
      </w:r>
      <w:r w:rsidRPr="00676D7C">
        <w:rPr>
          <w:rFonts w:ascii="Times New Roman" w:eastAsia="標楷體" w:hAnsi="Times New Roman"/>
          <w:szCs w:val="24"/>
        </w:rPr>
        <w:t>存出保證品：凡存出供保證用之非現金項目屬之。</w:t>
      </w:r>
    </w:p>
    <w:p w14:paraId="3D2B8D4C" w14:textId="1A4B56E1" w:rsidR="00336E9A" w:rsidRPr="00676D7C" w:rsidRDefault="00BE1898"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1740**</w:t>
      </w:r>
      <w:r w:rsidRPr="00676D7C">
        <w:rPr>
          <w:rFonts w:ascii="Times New Roman" w:eastAsia="標楷體" w:hAnsi="Times New Roman"/>
          <w:szCs w:val="24"/>
        </w:rPr>
        <w:tab/>
      </w:r>
      <w:r w:rsidRPr="00676D7C">
        <w:rPr>
          <w:rFonts w:ascii="Times New Roman" w:eastAsia="標楷體" w:hAnsi="Times New Roman"/>
          <w:szCs w:val="24"/>
        </w:rPr>
        <w:t>代管資產：凡代管其他機構之資產屬之。</w:t>
      </w:r>
    </w:p>
    <w:p w14:paraId="4AD8697C" w14:textId="507206DF" w:rsidR="001B4BD3" w:rsidRPr="00676D7C" w:rsidRDefault="001B4BD3"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1741**</w:t>
      </w:r>
      <w:r w:rsidRPr="00676D7C">
        <w:rPr>
          <w:rFonts w:ascii="Times New Roman" w:eastAsia="標楷體" w:hAnsi="Times New Roman"/>
          <w:szCs w:val="24"/>
        </w:rPr>
        <w:tab/>
      </w:r>
      <w:r w:rsidRPr="00676D7C">
        <w:rPr>
          <w:rFonts w:ascii="Times New Roman" w:eastAsia="標楷體" w:hAnsi="Times New Roman"/>
          <w:szCs w:val="24"/>
        </w:rPr>
        <w:t>代管資產：凡代管其他機構之資產屬之。</w:t>
      </w:r>
    </w:p>
    <w:p w14:paraId="6B53A1D2" w14:textId="2ACF6975" w:rsidR="00771E68" w:rsidRPr="00676D7C" w:rsidRDefault="00771E68"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1749**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代管資產</w:t>
      </w:r>
    </w:p>
    <w:p w14:paraId="0273E516" w14:textId="071785CE" w:rsidR="000C63C6" w:rsidRPr="00676D7C" w:rsidRDefault="000C63C6"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1750**</w:t>
      </w:r>
      <w:r w:rsidRPr="00676D7C">
        <w:rPr>
          <w:rFonts w:ascii="Times New Roman" w:eastAsia="標楷體" w:hAnsi="Times New Roman"/>
          <w:szCs w:val="24"/>
        </w:rPr>
        <w:tab/>
      </w:r>
      <w:r w:rsidRPr="00676D7C">
        <w:rPr>
          <w:rFonts w:ascii="Times New Roman" w:eastAsia="標楷體" w:hAnsi="Times New Roman"/>
          <w:szCs w:val="24"/>
        </w:rPr>
        <w:t>閒置資產：凡待處理或備用之各項閒置資產屬之。</w:t>
      </w:r>
    </w:p>
    <w:p w14:paraId="332830C5" w14:textId="1DF326B3" w:rsidR="000C63C6" w:rsidRPr="00676D7C" w:rsidRDefault="000C63C6"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1751**</w:t>
      </w:r>
      <w:r w:rsidRPr="00676D7C">
        <w:rPr>
          <w:rFonts w:ascii="Times New Roman" w:eastAsia="標楷體" w:hAnsi="Times New Roman"/>
          <w:szCs w:val="24"/>
        </w:rPr>
        <w:tab/>
      </w:r>
      <w:r w:rsidRPr="00676D7C">
        <w:rPr>
          <w:rFonts w:ascii="Times New Roman" w:eastAsia="標楷體" w:hAnsi="Times New Roman"/>
          <w:szCs w:val="24"/>
        </w:rPr>
        <w:t>閒置資產：凡待處理或備用之各項閒置資產屬之。</w:t>
      </w:r>
    </w:p>
    <w:p w14:paraId="27E3BCC1" w14:textId="38875CD4" w:rsidR="00771E68" w:rsidRPr="00676D7C" w:rsidRDefault="00771E68"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1757**</w:t>
      </w:r>
      <w:r w:rsidRPr="00676D7C">
        <w:rPr>
          <w:rFonts w:ascii="Times New Roman" w:eastAsia="標楷體" w:hAnsi="Times New Roman"/>
          <w:szCs w:val="24"/>
        </w:rPr>
        <w:tab/>
      </w:r>
      <w:r w:rsidRPr="00676D7C">
        <w:rPr>
          <w:rFonts w:ascii="Times New Roman" w:eastAsia="標楷體" w:hAnsi="Times New Roman"/>
          <w:szCs w:val="24"/>
        </w:rPr>
        <w:t>累計減損</w:t>
      </w:r>
      <w:r w:rsidRPr="00676D7C">
        <w:rPr>
          <w:rFonts w:ascii="Times New Roman" w:eastAsia="標楷體" w:hAnsi="Times New Roman"/>
          <w:szCs w:val="24"/>
        </w:rPr>
        <w:t>-</w:t>
      </w:r>
      <w:r w:rsidRPr="00676D7C">
        <w:rPr>
          <w:rFonts w:ascii="Times New Roman" w:eastAsia="標楷體" w:hAnsi="Times New Roman"/>
          <w:szCs w:val="24"/>
        </w:rPr>
        <w:t>閒置資產：凡提列閒置資產之累計減損屬之（本項目係「</w:t>
      </w:r>
      <w:r w:rsidRPr="00676D7C">
        <w:rPr>
          <w:rFonts w:ascii="Times New Roman" w:eastAsia="標楷體" w:hAnsi="Times New Roman"/>
          <w:szCs w:val="24"/>
        </w:rPr>
        <w:t>1751</w:t>
      </w:r>
      <w:r w:rsidRPr="00676D7C">
        <w:rPr>
          <w:rFonts w:ascii="Times New Roman" w:eastAsia="標楷體" w:hAnsi="Times New Roman"/>
          <w:szCs w:val="24"/>
        </w:rPr>
        <w:t>閒置資產」之抵銷項目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7910D9EC" w14:textId="0CBFDF9E" w:rsidR="00F762A6" w:rsidRPr="00676D7C" w:rsidRDefault="000C63C6"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1759**</w:t>
      </w:r>
      <w:r w:rsidRPr="00676D7C">
        <w:rPr>
          <w:rFonts w:ascii="Times New Roman" w:eastAsia="標楷體" w:hAnsi="Times New Roman"/>
          <w:szCs w:val="24"/>
        </w:rPr>
        <w:tab/>
      </w:r>
      <w:r w:rsidRPr="00676D7C">
        <w:rPr>
          <w:rFonts w:ascii="Times New Roman" w:eastAsia="標楷體" w:hAnsi="Times New Roman"/>
          <w:szCs w:val="24"/>
        </w:rPr>
        <w:t>累計折舊</w:t>
      </w:r>
      <w:r w:rsidRPr="00676D7C">
        <w:rPr>
          <w:rFonts w:ascii="Times New Roman" w:eastAsia="標楷體" w:hAnsi="Times New Roman"/>
          <w:szCs w:val="24"/>
        </w:rPr>
        <w:t>-</w:t>
      </w:r>
      <w:r w:rsidRPr="00676D7C">
        <w:rPr>
          <w:rFonts w:ascii="Times New Roman" w:eastAsia="標楷體" w:hAnsi="Times New Roman"/>
          <w:szCs w:val="24"/>
        </w:rPr>
        <w:t>閒置資產：凡提列閒置資產之累計折舊屬之（本項目係「</w:t>
      </w:r>
      <w:r w:rsidRPr="00676D7C">
        <w:rPr>
          <w:rFonts w:ascii="Times New Roman" w:eastAsia="標楷體" w:hAnsi="Times New Roman"/>
          <w:szCs w:val="24"/>
        </w:rPr>
        <w:t>1751</w:t>
      </w:r>
      <w:r w:rsidRPr="00676D7C">
        <w:rPr>
          <w:rFonts w:ascii="Times New Roman" w:eastAsia="標楷體" w:hAnsi="Times New Roman"/>
          <w:szCs w:val="24"/>
        </w:rPr>
        <w:t>閒置資產」之抵銷項目</w:t>
      </w:r>
      <w:r w:rsidRPr="00676D7C">
        <w:rPr>
          <w:rFonts w:ascii="Times New Roman" w:eastAsia="標楷體" w:hAnsi="Times New Roman"/>
          <w:szCs w:val="24"/>
        </w:rPr>
        <w:t>)</w:t>
      </w:r>
      <w:r w:rsidRPr="00676D7C">
        <w:rPr>
          <w:rFonts w:ascii="Times New Roman" w:eastAsia="標楷體" w:hAnsi="Times New Roman"/>
          <w:szCs w:val="24"/>
        </w:rPr>
        <w:t>。</w:t>
      </w:r>
    </w:p>
    <w:p w14:paraId="3CD62DF9" w14:textId="685EA083" w:rsidR="00BE1898" w:rsidRPr="00676D7C" w:rsidRDefault="00BE1898"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1760**</w:t>
      </w:r>
      <w:r w:rsidRPr="00676D7C">
        <w:rPr>
          <w:rFonts w:ascii="Times New Roman" w:eastAsia="標楷體" w:hAnsi="Times New Roman"/>
          <w:szCs w:val="24"/>
        </w:rPr>
        <w:tab/>
      </w:r>
      <w:r w:rsidRPr="00676D7C">
        <w:rPr>
          <w:rFonts w:ascii="Times New Roman" w:eastAsia="標楷體" w:hAnsi="Times New Roman"/>
          <w:szCs w:val="24"/>
        </w:rPr>
        <w:t>學校流用：凡依規定學校法人所設私立學校間相互流用之款項屬之。</w:t>
      </w:r>
    </w:p>
    <w:p w14:paraId="7FAE8AEF" w14:textId="78A884D5" w:rsidR="00B23E8B" w:rsidRPr="00676D7C" w:rsidRDefault="00B23E8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1761**</w:t>
      </w:r>
      <w:r w:rsidRPr="00676D7C">
        <w:rPr>
          <w:rFonts w:ascii="Times New Roman" w:eastAsia="標楷體" w:hAnsi="Times New Roman"/>
          <w:szCs w:val="24"/>
        </w:rPr>
        <w:tab/>
      </w:r>
      <w:r w:rsidRPr="00676D7C">
        <w:rPr>
          <w:rFonts w:ascii="Times New Roman" w:eastAsia="標楷體" w:hAnsi="Times New Roman"/>
          <w:szCs w:val="24"/>
        </w:rPr>
        <w:t>學校流用：凡依規定學校法人所設私立學校間相互流用之款項屬之。本項目為平衡表資產及負債類共用項目，編製以學校法人及所設各私立學校為編製主體之合併財務報表時，其借貸方餘額應予沖銷。</w:t>
      </w:r>
    </w:p>
    <w:p w14:paraId="6614FF17" w14:textId="4861DA22" w:rsidR="009B6876" w:rsidRPr="00676D7C" w:rsidRDefault="00961AE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1790**</w:t>
      </w:r>
      <w:r w:rsidRPr="00676D7C">
        <w:rPr>
          <w:rFonts w:ascii="Times New Roman" w:eastAsia="標楷體" w:hAnsi="Times New Roman"/>
          <w:szCs w:val="24"/>
        </w:rPr>
        <w:tab/>
      </w:r>
      <w:r w:rsidRPr="00676D7C">
        <w:rPr>
          <w:rFonts w:ascii="Times New Roman" w:eastAsia="標楷體" w:hAnsi="Times New Roman"/>
          <w:szCs w:val="24"/>
        </w:rPr>
        <w:t>什項設備資產：凡不屬於以上之什項資產屬之。</w:t>
      </w:r>
    </w:p>
    <w:p w14:paraId="4E8AF065" w14:textId="52DE0263" w:rsidR="00B65C89" w:rsidRPr="00676D7C" w:rsidRDefault="00B65C89"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1791**</w:t>
      </w:r>
      <w:r w:rsidRPr="00676D7C">
        <w:rPr>
          <w:rFonts w:ascii="Times New Roman" w:eastAsia="標楷體" w:hAnsi="Times New Roman"/>
          <w:szCs w:val="24"/>
        </w:rPr>
        <w:tab/>
      </w:r>
      <w:r w:rsidRPr="00676D7C">
        <w:rPr>
          <w:rFonts w:ascii="Times New Roman" w:eastAsia="標楷體" w:hAnsi="Times New Roman"/>
          <w:szCs w:val="24"/>
        </w:rPr>
        <w:t>什項資產：凡不屬於以上之什項資產屬之。</w:t>
      </w:r>
    </w:p>
    <w:p w14:paraId="433520C4" w14:textId="066550DB" w:rsidR="00B65C89" w:rsidRPr="00676D7C" w:rsidRDefault="00B65C89"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1W00**</w:t>
      </w:r>
      <w:r w:rsidRPr="00676D7C">
        <w:rPr>
          <w:rFonts w:ascii="Times New Roman" w:eastAsia="標楷體" w:hAnsi="Times New Roman"/>
          <w:szCs w:val="24"/>
        </w:rPr>
        <w:tab/>
      </w:r>
      <w:r w:rsidRPr="00676D7C">
        <w:rPr>
          <w:rFonts w:ascii="Times New Roman" w:eastAsia="標楷體" w:hAnsi="Times New Roman"/>
          <w:szCs w:val="24"/>
        </w:rPr>
        <w:t>信託代理與保證資產：凡保管有價證券、保管品及保證品等屬之。</w:t>
      </w:r>
    </w:p>
    <w:p w14:paraId="709F0663" w14:textId="3EA383EC" w:rsidR="00A41EE2" w:rsidRPr="00676D7C" w:rsidRDefault="00B65C89"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1W10**</w:t>
      </w:r>
      <w:r w:rsidRPr="00676D7C">
        <w:rPr>
          <w:rFonts w:ascii="Times New Roman" w:eastAsia="標楷體" w:hAnsi="Times New Roman"/>
          <w:szCs w:val="24"/>
        </w:rPr>
        <w:tab/>
      </w:r>
      <w:r w:rsidRPr="00676D7C">
        <w:rPr>
          <w:rFonts w:ascii="Times New Roman" w:eastAsia="標楷體" w:hAnsi="Times New Roman"/>
          <w:szCs w:val="24"/>
        </w:rPr>
        <w:t>信託代理與保證資產：凡保管有價證券、保管品及保證品等屬之。本項目項下各四級項目，均屬備忘項目，其相對項目為「</w:t>
      </w:r>
      <w:r w:rsidRPr="00676D7C">
        <w:rPr>
          <w:rFonts w:ascii="Times New Roman" w:eastAsia="標楷體" w:hAnsi="Times New Roman"/>
          <w:szCs w:val="24"/>
        </w:rPr>
        <w:t xml:space="preserve">2W10 </w:t>
      </w:r>
      <w:r w:rsidRPr="00676D7C">
        <w:rPr>
          <w:rFonts w:ascii="Times New Roman" w:eastAsia="標楷體" w:hAnsi="Times New Roman"/>
          <w:szCs w:val="24"/>
        </w:rPr>
        <w:t>信託代理與保證負債（備忘項目）」項下各四級項目須同時使用，均不列入平衡表之資產與負債項下，另以附註或附表方式表達。</w:t>
      </w:r>
    </w:p>
    <w:p w14:paraId="1CBDFAD3" w14:textId="48CC9959" w:rsidR="004B41FB" w:rsidRPr="00676D7C" w:rsidRDefault="004B41F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1W11**</w:t>
      </w:r>
      <w:r w:rsidRPr="00676D7C">
        <w:rPr>
          <w:rFonts w:ascii="Times New Roman" w:eastAsia="標楷體" w:hAnsi="Times New Roman"/>
          <w:szCs w:val="24"/>
        </w:rPr>
        <w:tab/>
      </w:r>
      <w:r w:rsidRPr="00676D7C">
        <w:rPr>
          <w:rFonts w:ascii="Times New Roman" w:eastAsia="標楷體" w:hAnsi="Times New Roman"/>
          <w:szCs w:val="24"/>
        </w:rPr>
        <w:t>保管有價證券：凡受託保管之有價證券屬之。</w:t>
      </w:r>
    </w:p>
    <w:p w14:paraId="3F4C2A6C" w14:textId="32F9BE8A" w:rsidR="004B41FB" w:rsidRPr="00676D7C" w:rsidRDefault="004B41F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1W12**</w:t>
      </w:r>
      <w:r w:rsidRPr="00676D7C">
        <w:rPr>
          <w:rFonts w:ascii="Times New Roman" w:eastAsia="標楷體" w:hAnsi="Times New Roman"/>
          <w:szCs w:val="24"/>
        </w:rPr>
        <w:tab/>
      </w:r>
      <w:r w:rsidRPr="00676D7C">
        <w:rPr>
          <w:rFonts w:ascii="Times New Roman" w:eastAsia="標楷體" w:hAnsi="Times New Roman"/>
          <w:szCs w:val="24"/>
        </w:rPr>
        <w:t>保管品：凡受託保管之物品屬之。</w:t>
      </w:r>
    </w:p>
    <w:p w14:paraId="68044CCB" w14:textId="153D0F61" w:rsidR="004B41FB" w:rsidRPr="00676D7C" w:rsidRDefault="004B41FB" w:rsidP="00FE4BC5">
      <w:pPr>
        <w:pStyle w:val="a3"/>
        <w:ind w:left="2750" w:hanging="1134"/>
        <w:jc w:val="both"/>
        <w:rPr>
          <w:rFonts w:ascii="Times New Roman" w:eastAsia="標楷體" w:hAnsi="Times New Roman"/>
          <w:szCs w:val="24"/>
        </w:rPr>
      </w:pPr>
      <w:r w:rsidRPr="00676D7C">
        <w:rPr>
          <w:rFonts w:ascii="Times New Roman" w:eastAsia="標楷體" w:hAnsi="Times New Roman"/>
          <w:szCs w:val="24"/>
        </w:rPr>
        <w:t>1W13**</w:t>
      </w:r>
      <w:r w:rsidRPr="00676D7C">
        <w:rPr>
          <w:rFonts w:ascii="Times New Roman" w:eastAsia="標楷體" w:hAnsi="Times New Roman"/>
          <w:szCs w:val="24"/>
        </w:rPr>
        <w:tab/>
      </w:r>
      <w:r w:rsidRPr="00676D7C">
        <w:rPr>
          <w:rFonts w:ascii="Times New Roman" w:eastAsia="標楷體" w:hAnsi="Times New Roman"/>
          <w:szCs w:val="24"/>
        </w:rPr>
        <w:t>保管品：凡收到外界存入作為保證用之有價證券、票據、信用狀等屬之。</w:t>
      </w:r>
    </w:p>
    <w:p w14:paraId="0D60E13E" w14:textId="32F559C8" w:rsidR="00FE4BC5" w:rsidRPr="00676D7C" w:rsidRDefault="00FE4BC5" w:rsidP="00FE4BC5">
      <w:pPr>
        <w:pStyle w:val="a3"/>
        <w:ind w:left="1134" w:hanging="1134"/>
        <w:jc w:val="both"/>
        <w:rPr>
          <w:rFonts w:ascii="Times New Roman" w:eastAsia="標楷體" w:hAnsi="Times New Roman"/>
          <w:szCs w:val="24"/>
        </w:rPr>
      </w:pPr>
      <w:r w:rsidRPr="00676D7C">
        <w:rPr>
          <w:rFonts w:ascii="Times New Roman" w:hAnsi="Times New Roman"/>
          <w:lang w:bidi="en-US"/>
        </w:rPr>
        <w:t>Article 3</w:t>
      </w:r>
      <w:r w:rsidRPr="00676D7C">
        <w:rPr>
          <w:rFonts w:ascii="Times New Roman" w:hAnsi="Times New Roman"/>
          <w:lang w:bidi="en-US"/>
        </w:rPr>
        <w:tab/>
        <w:t>Title, Number and Definitions of Asset Accounting Items</w:t>
      </w:r>
    </w:p>
    <w:p w14:paraId="58ADCBC8" w14:textId="6109C69E" w:rsidR="00FE4BC5" w:rsidRPr="00676D7C" w:rsidRDefault="00FE4BC5" w:rsidP="00FE4BC5">
      <w:pPr>
        <w:pStyle w:val="a3"/>
        <w:ind w:left="1616"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It shall be recognized at the cost of acquisition (including the purchases in installments) or construction, including the purchase price, any directly attributable costs and borrowing costs spent in bringing the asset to the condition and location required for the intended operational manner and the estimated future costs of dismantling, removing or restoring the asset.</w:t>
      </w:r>
    </w:p>
    <w:p w14:paraId="1E6FA3B5" w14:textId="0813D63F" w:rsidR="00FE4BC5" w:rsidRPr="00676D7C" w:rsidRDefault="00FE4BC5" w:rsidP="00FE4BC5">
      <w:pPr>
        <w:pStyle w:val="a3"/>
        <w:ind w:left="1616"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Upon acquisition of the property, buildings and equipment, related expenses incurred during the period of use shall be classified as maintenance costs. Notwithstanding, the expenditures that may extend the useful life of assets, improve service capacity and efficiency, and for additions, improvements, replacements and major repairs, shall be capitalized.</w:t>
      </w:r>
    </w:p>
    <w:p w14:paraId="3BE80762" w14:textId="619620E3" w:rsidR="00FE4BC5" w:rsidRPr="00676D7C" w:rsidRDefault="00FE4BC5" w:rsidP="00FE4BC5">
      <w:pPr>
        <w:pStyle w:val="a3"/>
        <w:ind w:left="1616" w:hanging="482"/>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land price may be adjusted based on the declared land value, and the appreciation resulting from the adjustment shall be stated as unrealized land revaluation increment in equity after deducting the estimated deferred income tax liability.</w:t>
      </w:r>
    </w:p>
    <w:p w14:paraId="4F701005" w14:textId="75A7F0A2" w:rsidR="00FE4BC5" w:rsidRPr="00676D7C" w:rsidRDefault="00FE4BC5" w:rsidP="00FE4BC5">
      <w:pPr>
        <w:pStyle w:val="a3"/>
        <w:ind w:left="1616" w:hanging="482"/>
        <w:jc w:val="both"/>
        <w:rPr>
          <w:rFonts w:ascii="Times New Roman" w:eastAsia="標楷體" w:hAnsi="Times New Roman"/>
          <w:szCs w:val="24"/>
        </w:rPr>
      </w:pPr>
      <w:r w:rsidRPr="00676D7C">
        <w:rPr>
          <w:rFonts w:ascii="Times New Roman" w:hAnsi="Times New Roman"/>
          <w:lang w:bidi="en-US"/>
        </w:rPr>
        <w:t>(</w:t>
      </w:r>
      <w:r w:rsidR="003A5126">
        <w:rPr>
          <w:rFonts w:ascii="Times New Roman" w:hAnsi="Times New Roman" w:hint="eastAsia"/>
          <w:lang w:bidi="en-US"/>
        </w:rPr>
        <w:t>4</w:t>
      </w:r>
      <w:r w:rsidRPr="00676D7C">
        <w:rPr>
          <w:rFonts w:ascii="Times New Roman" w:hAnsi="Times New Roman"/>
          <w:lang w:bidi="en-US"/>
        </w:rPr>
        <w:t>)</w:t>
      </w:r>
      <w:r w:rsidRPr="00676D7C">
        <w:rPr>
          <w:rFonts w:ascii="Times New Roman" w:hAnsi="Times New Roman"/>
          <w:lang w:bidi="en-US"/>
        </w:rPr>
        <w:tab/>
        <w:t>Except for real estate, buildings and equipment other than the land, books, and history collections, the Private School Endowment Corporations and Private Junior Colleges and Institutions of Higher Education Founded by the Corporation shall provide the depreciation of assets under the straight-line method within the useful years of the assets. Books are depreciated using the scrap method, and no depreciation is provided for land, inheritance assets (such as historical relics) and non-consumable collections (such as artwork).</w:t>
      </w:r>
    </w:p>
    <w:p w14:paraId="19236C5B" w14:textId="77777777" w:rsidR="00FE4BC5" w:rsidRPr="00676D7C" w:rsidRDefault="00FE4BC5" w:rsidP="00FE4BC5">
      <w:pPr>
        <w:pStyle w:val="a3"/>
        <w:ind w:left="1616"/>
        <w:jc w:val="both"/>
        <w:rPr>
          <w:rFonts w:ascii="Times New Roman" w:eastAsia="標楷體" w:hAnsi="Times New Roman"/>
          <w:szCs w:val="24"/>
        </w:rPr>
      </w:pPr>
      <w:r w:rsidRPr="00676D7C">
        <w:rPr>
          <w:rFonts w:ascii="Times New Roman" w:hAnsi="Times New Roman"/>
          <w:lang w:bidi="en-US"/>
        </w:rPr>
        <w:t>The other property, buildings and equipment of the Private School Endowment Corporations and School shall be handled per the competent authority’s requirements.</w:t>
      </w:r>
    </w:p>
    <w:p w14:paraId="7F009F0B" w14:textId="6BD63559" w:rsidR="00FE4BC5" w:rsidRPr="00676D7C" w:rsidRDefault="00FE4BC5" w:rsidP="00FE4BC5">
      <w:pPr>
        <w:pStyle w:val="a3"/>
        <w:ind w:left="1616" w:hanging="482"/>
        <w:jc w:val="both"/>
        <w:rPr>
          <w:rFonts w:ascii="Times New Roman" w:eastAsia="標楷體" w:hAnsi="Times New Roman"/>
          <w:szCs w:val="24"/>
        </w:rPr>
      </w:pPr>
      <w:r w:rsidRPr="00676D7C">
        <w:rPr>
          <w:rFonts w:ascii="Times New Roman" w:hAnsi="Times New Roman"/>
          <w:lang w:bidi="en-US"/>
        </w:rPr>
        <w:t>(</w:t>
      </w:r>
      <w:r w:rsidR="003A5126">
        <w:rPr>
          <w:rFonts w:ascii="Times New Roman" w:hAnsi="Times New Roman" w:hint="eastAsia"/>
          <w:lang w:bidi="en-US"/>
        </w:rPr>
        <w:t>5</w:t>
      </w:r>
      <w:r w:rsidRPr="00676D7C">
        <w:rPr>
          <w:rFonts w:ascii="Times New Roman" w:hAnsi="Times New Roman"/>
          <w:lang w:bidi="en-US"/>
        </w:rPr>
        <w:t>)</w:t>
      </w:r>
      <w:r w:rsidRPr="00676D7C">
        <w:rPr>
          <w:rFonts w:ascii="Times New Roman" w:hAnsi="Times New Roman"/>
          <w:lang w:bidi="en-US"/>
        </w:rPr>
        <w:tab/>
        <w:t>Donated property, buildings and equipment are recognized at the current fair value.</w:t>
      </w:r>
    </w:p>
    <w:p w14:paraId="55E26DD8" w14:textId="38205095" w:rsidR="00FE4BC5" w:rsidRPr="00676D7C" w:rsidRDefault="00FE4BC5" w:rsidP="00FE4BC5">
      <w:pPr>
        <w:pStyle w:val="a3"/>
        <w:ind w:left="1616" w:hanging="482"/>
        <w:jc w:val="both"/>
        <w:rPr>
          <w:rFonts w:ascii="Times New Roman" w:eastAsia="標楷體" w:hAnsi="Times New Roman"/>
          <w:szCs w:val="24"/>
        </w:rPr>
      </w:pPr>
      <w:r w:rsidRPr="00676D7C">
        <w:rPr>
          <w:rFonts w:ascii="Times New Roman" w:hAnsi="Times New Roman"/>
          <w:lang w:bidi="en-US"/>
        </w:rPr>
        <w:t>(</w:t>
      </w:r>
      <w:r w:rsidR="003A5126">
        <w:rPr>
          <w:rFonts w:ascii="Times New Roman" w:hAnsi="Times New Roman" w:hint="eastAsia"/>
          <w:lang w:bidi="en-US"/>
        </w:rPr>
        <w:t>6</w:t>
      </w:r>
      <w:r w:rsidRPr="00676D7C">
        <w:rPr>
          <w:rFonts w:ascii="Times New Roman" w:hAnsi="Times New Roman"/>
          <w:lang w:bidi="en-US"/>
        </w:rPr>
        <w:t>)</w:t>
      </w:r>
      <w:r w:rsidRPr="00676D7C">
        <w:rPr>
          <w:rFonts w:ascii="Times New Roman" w:hAnsi="Times New Roman"/>
          <w:lang w:bidi="en-US"/>
        </w:rPr>
        <w:tab/>
        <w:t>Property, buildings and equipment that are secured, mortgaged or pledged upon approval, if any, shall be disclosed. Idle property, buildings and equipment shall be restated in the idle assets in the other assets. The cost and accumulated depreciation thereof shall be disclosed in the notes.</w:t>
      </w:r>
    </w:p>
    <w:p w14:paraId="6A9CD341" w14:textId="0D3171A6" w:rsidR="00FE4BC5" w:rsidRPr="00676D7C" w:rsidRDefault="00FE4BC5" w:rsidP="003A5126">
      <w:pPr>
        <w:pStyle w:val="a3"/>
        <w:ind w:left="1616" w:hanging="482"/>
        <w:jc w:val="both"/>
        <w:rPr>
          <w:rFonts w:ascii="Times New Roman" w:eastAsia="標楷體" w:hAnsi="Times New Roman"/>
          <w:szCs w:val="24"/>
        </w:rPr>
      </w:pPr>
      <w:r w:rsidRPr="00676D7C">
        <w:rPr>
          <w:rFonts w:ascii="Times New Roman" w:hAnsi="Times New Roman"/>
          <w:lang w:bidi="en-US"/>
        </w:rPr>
        <w:t>(</w:t>
      </w:r>
      <w:r w:rsidR="003A5126">
        <w:rPr>
          <w:rFonts w:ascii="Times New Roman" w:hAnsi="Times New Roman" w:hint="eastAsia"/>
          <w:lang w:bidi="en-US"/>
        </w:rPr>
        <w:t>7</w:t>
      </w:r>
      <w:r w:rsidRPr="00676D7C">
        <w:rPr>
          <w:rFonts w:ascii="Times New Roman" w:hAnsi="Times New Roman"/>
          <w:lang w:bidi="en-US"/>
        </w:rPr>
        <w:t>)</w:t>
      </w:r>
      <w:r w:rsidRPr="00676D7C">
        <w:rPr>
          <w:rFonts w:ascii="Times New Roman" w:hAnsi="Times New Roman"/>
          <w:lang w:bidi="en-US"/>
        </w:rPr>
        <w:tab/>
        <w:t>If the property, buildings and equipment that have no value in use and are approved to be scrapped may apply depreciation and the depreciation is provided under the straight-line method, the cost of the property, buildings and equipment shall be offset against the accumulated depreciation items. The residual value, if any, shall be restated in the “property transaction deficit.” If the depreciation is provided according to the scrap method, the cost shall be restated in the “depreciation and amortization” item. For the items for which no depreciation may be provided, the cost shall be restated in the “property transaction deficit” item.</w:t>
      </w:r>
    </w:p>
    <w:p w14:paraId="1D615203" w14:textId="351BBEC3" w:rsidR="00FE4BC5" w:rsidRPr="00676D7C" w:rsidRDefault="00FE4BC5" w:rsidP="003A5126">
      <w:pPr>
        <w:pStyle w:val="a3"/>
        <w:ind w:left="1616" w:hanging="482"/>
        <w:jc w:val="both"/>
        <w:rPr>
          <w:rFonts w:ascii="Times New Roman" w:eastAsia="標楷體" w:hAnsi="Times New Roman"/>
          <w:szCs w:val="24"/>
        </w:rPr>
      </w:pPr>
      <w:r w:rsidRPr="00676D7C">
        <w:rPr>
          <w:rFonts w:ascii="Times New Roman" w:hAnsi="Times New Roman"/>
          <w:lang w:bidi="en-US"/>
        </w:rPr>
        <w:t>(</w:t>
      </w:r>
      <w:r w:rsidR="003A5126">
        <w:rPr>
          <w:rFonts w:ascii="Times New Roman" w:hAnsi="Times New Roman" w:hint="eastAsia"/>
          <w:lang w:bidi="en-US"/>
        </w:rPr>
        <w:t>8</w:t>
      </w:r>
      <w:r w:rsidRPr="00676D7C">
        <w:rPr>
          <w:rFonts w:ascii="Times New Roman" w:hAnsi="Times New Roman"/>
          <w:lang w:bidi="en-US"/>
        </w:rPr>
        <w:t>)</w:t>
      </w:r>
      <w:r w:rsidRPr="00676D7C">
        <w:rPr>
          <w:rFonts w:ascii="Times New Roman" w:hAnsi="Times New Roman"/>
          <w:lang w:bidi="en-US"/>
        </w:rPr>
        <w:tab/>
        <w:t>If the property, buildings, and equipment are sold and the selling price is higher than the carrying amount thereof, the gain shall be stated in the “property transaction surplus” item; notwithstanding, if the selling price is lower than the carrying amount, the deficit shall be stated in the “property transaction deficit” item.</w:t>
      </w:r>
    </w:p>
    <w:p w14:paraId="3993F80F" w14:textId="7331F78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1000**</w:t>
      </w:r>
      <w:r w:rsidRPr="00676D7C">
        <w:rPr>
          <w:rFonts w:ascii="Times New Roman" w:hAnsi="Times New Roman"/>
          <w:lang w:bidi="en-US"/>
        </w:rPr>
        <w:tab/>
        <w:t>Assets</w:t>
      </w:r>
    </w:p>
    <w:p w14:paraId="7CA02F69" w14:textId="18E1AA6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1100**</w:t>
      </w:r>
      <w:r w:rsidRPr="00676D7C">
        <w:rPr>
          <w:rFonts w:ascii="Times New Roman" w:hAnsi="Times New Roman"/>
          <w:lang w:bidi="en-US"/>
        </w:rPr>
        <w:tab/>
        <w:t>Current assets: Cash and other assets which will be converted into cash or consumed within one year.</w:t>
      </w:r>
    </w:p>
    <w:p w14:paraId="2847D8CA" w14:textId="19102EC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1110**</w:t>
      </w:r>
      <w:r w:rsidRPr="00676D7C">
        <w:rPr>
          <w:rFonts w:ascii="Times New Roman" w:hAnsi="Times New Roman"/>
          <w:lang w:bidi="en-US"/>
        </w:rPr>
        <w:tab/>
        <w:t>Cash: Petty cash, working capital and cash on hand.</w:t>
      </w:r>
    </w:p>
    <w:p w14:paraId="67548AC8" w14:textId="5137A68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1111**</w:t>
      </w:r>
      <w:r w:rsidRPr="00676D7C">
        <w:rPr>
          <w:rFonts w:ascii="Times New Roman" w:hAnsi="Times New Roman"/>
          <w:lang w:bidi="en-US"/>
        </w:rPr>
        <w:tab/>
        <w:t>Petty cash and working capital: Any known amount of cash allocated as miscellaneous expenditures or working capital.</w:t>
      </w:r>
    </w:p>
    <w:p w14:paraId="315D0CD9" w14:textId="44F1AF5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1111A*</w:t>
      </w:r>
      <w:r w:rsidRPr="00676D7C">
        <w:rPr>
          <w:rFonts w:ascii="Times New Roman" w:hAnsi="Times New Roman"/>
          <w:lang w:bidi="en-US"/>
        </w:rPr>
        <w:tab/>
        <w:t>Petty cash and working capital (purchases)</w:t>
      </w:r>
    </w:p>
    <w:p w14:paraId="59C2B3C7" w14:textId="4A8BA86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1111B*</w:t>
      </w:r>
      <w:r w:rsidRPr="00676D7C">
        <w:rPr>
          <w:rFonts w:ascii="Times New Roman" w:hAnsi="Times New Roman"/>
          <w:lang w:bidi="en-US"/>
        </w:rPr>
        <w:tab/>
        <w:t>Petty cash and working capital (affairs)</w:t>
      </w:r>
    </w:p>
    <w:p w14:paraId="1D77B60E" w14:textId="37404C8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1112**</w:t>
      </w:r>
      <w:r w:rsidRPr="00676D7C">
        <w:rPr>
          <w:rFonts w:ascii="Times New Roman" w:hAnsi="Times New Roman"/>
          <w:lang w:bidi="en-US"/>
        </w:rPr>
        <w:tab/>
        <w:t>Cash on hand: National currency in stock and common foreign currencies.</w:t>
      </w:r>
    </w:p>
    <w:p w14:paraId="14900BFC" w14:textId="014373A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w:t>
      </w:r>
      <w:r w:rsidRPr="00676D7C">
        <w:rPr>
          <w:rFonts w:ascii="Times New Roman" w:hAnsi="Times New Roman"/>
          <w:lang w:bidi="en-US"/>
        </w:rPr>
        <w:tab/>
        <w:t>Bank deposits: Check deposits, demand deposits, comprehensive deposits and time deposits, etc.</w:t>
      </w:r>
    </w:p>
    <w:p w14:paraId="75286E4D" w14:textId="04CF524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1120A*</w:t>
      </w:r>
      <w:r w:rsidRPr="00676D7C">
        <w:rPr>
          <w:rFonts w:ascii="Times New Roman" w:hAnsi="Times New Roman"/>
          <w:lang w:bidi="en-US"/>
        </w:rPr>
        <w:tab/>
        <w:t>Bank deposit-check: Bank deposits are deposited and withdrawn by check.</w:t>
      </w:r>
    </w:p>
    <w:p w14:paraId="2B1C832C" w14:textId="6418258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1120B*</w:t>
      </w:r>
      <w:r w:rsidRPr="00676D7C">
        <w:rPr>
          <w:rFonts w:ascii="Times New Roman" w:hAnsi="Times New Roman"/>
          <w:lang w:bidi="en-US"/>
        </w:rPr>
        <w:tab/>
        <w:t>Bank deposit-current: Bank deposits may be accessed with the passbook at any time.</w:t>
      </w:r>
    </w:p>
    <w:p w14:paraId="7FE10AEB" w14:textId="7EE13B4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1120BA</w:t>
      </w:r>
      <w:r w:rsidRPr="00676D7C">
        <w:rPr>
          <w:rFonts w:ascii="Times New Roman" w:hAnsi="Times New Roman"/>
          <w:lang w:bidi="en-US"/>
        </w:rPr>
        <w:tab/>
        <w:t>Bank deposit-current-Class B</w:t>
      </w:r>
    </w:p>
    <w:p w14:paraId="776CD4B3" w14:textId="5B00DBD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1120BB</w:t>
      </w:r>
      <w:r w:rsidRPr="00676D7C">
        <w:rPr>
          <w:rFonts w:ascii="Times New Roman" w:hAnsi="Times New Roman"/>
          <w:lang w:bidi="en-US"/>
        </w:rPr>
        <w:tab/>
        <w:t>Bank deposit-current-savings: Reward individuals and juristic person savings deposits, and more favorable interest rates applicable.</w:t>
      </w:r>
    </w:p>
    <w:p w14:paraId="2528D6A2" w14:textId="77B9F2B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1120C*</w:t>
      </w:r>
      <w:r w:rsidRPr="00676D7C">
        <w:rPr>
          <w:rFonts w:ascii="Times New Roman" w:hAnsi="Times New Roman"/>
          <w:lang w:bidi="en-US"/>
        </w:rPr>
        <w:tab/>
        <w:t>Bank deposit-Post Office: Demand deposits in the Post Office.</w:t>
      </w:r>
    </w:p>
    <w:p w14:paraId="2ABEC537" w14:textId="2682494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1120CA</w:t>
      </w:r>
      <w:r w:rsidRPr="00676D7C">
        <w:rPr>
          <w:rFonts w:ascii="Times New Roman" w:hAnsi="Times New Roman"/>
          <w:lang w:bidi="en-US"/>
        </w:rPr>
        <w:tab/>
        <w:t>Bank deposit-Post Office-Main Campus</w:t>
      </w:r>
    </w:p>
    <w:p w14:paraId="73A0A9F1" w14:textId="73AB339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1120CB</w:t>
      </w:r>
      <w:r w:rsidRPr="00676D7C">
        <w:rPr>
          <w:rFonts w:ascii="Times New Roman" w:hAnsi="Times New Roman"/>
          <w:lang w:bidi="en-US"/>
        </w:rPr>
        <w:tab/>
        <w:t>Bank deposit-Post Office-Mess</w:t>
      </w:r>
    </w:p>
    <w:p w14:paraId="75A47005" w14:textId="7DBA611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1120CC</w:t>
      </w:r>
      <w:r w:rsidRPr="00676D7C">
        <w:rPr>
          <w:rFonts w:ascii="Times New Roman" w:hAnsi="Times New Roman"/>
          <w:lang w:bidi="en-US"/>
        </w:rPr>
        <w:tab/>
        <w:t>Bank deposit-Post Office-School Cooperative</w:t>
      </w:r>
    </w:p>
    <w:p w14:paraId="406A5831" w14:textId="1BE1F53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1120CD</w:t>
      </w:r>
      <w:r w:rsidRPr="00676D7C">
        <w:rPr>
          <w:rFonts w:ascii="Times New Roman" w:hAnsi="Times New Roman"/>
          <w:lang w:bidi="en-US"/>
        </w:rPr>
        <w:tab/>
        <w:t>Bank deposit-Post Office-Food &amp; Beverage</w:t>
      </w:r>
    </w:p>
    <w:p w14:paraId="4AC62AB0" w14:textId="781049E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1120CE</w:t>
      </w:r>
      <w:r w:rsidRPr="00676D7C">
        <w:rPr>
          <w:rFonts w:ascii="Times New Roman" w:hAnsi="Times New Roman"/>
          <w:lang w:bidi="en-US"/>
        </w:rPr>
        <w:tab/>
        <w:t>Bank deposit-Post Office-Postal Transfer</w:t>
      </w:r>
    </w:p>
    <w:p w14:paraId="2F608871" w14:textId="2AA1B24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1120D*</w:t>
      </w:r>
      <w:r w:rsidRPr="00676D7C">
        <w:rPr>
          <w:rFonts w:ascii="Times New Roman" w:hAnsi="Times New Roman"/>
          <w:lang w:bidi="en-US"/>
        </w:rPr>
        <w:tab/>
        <w:t>Bank deposit-Special Account: Control of the bank deposit using the special account, for earmarking a fund for its specified purpose only.</w:t>
      </w:r>
    </w:p>
    <w:p w14:paraId="255F1D1C" w14:textId="735A458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1120DA</w:t>
      </w:r>
      <w:r w:rsidRPr="00676D7C">
        <w:rPr>
          <w:rFonts w:ascii="Times New Roman" w:hAnsi="Times New Roman"/>
          <w:lang w:bidi="en-US"/>
        </w:rPr>
        <w:tab/>
        <w:t>Bank deposit-Special Account-Collection of tuition and miscellaneous fees via the postal service</w:t>
      </w:r>
    </w:p>
    <w:p w14:paraId="4CEC8EA4" w14:textId="427DC69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1120DB</w:t>
      </w:r>
      <w:r w:rsidRPr="00676D7C">
        <w:rPr>
          <w:rFonts w:ascii="Times New Roman" w:hAnsi="Times New Roman"/>
          <w:lang w:bidi="en-US"/>
        </w:rPr>
        <w:tab/>
        <w:t>Bank deposit-Special Account-Service Center</w:t>
      </w:r>
    </w:p>
    <w:p w14:paraId="2A2910C2" w14:textId="702FD70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1120DZ</w:t>
      </w:r>
      <w:r w:rsidRPr="00676D7C">
        <w:rPr>
          <w:rFonts w:ascii="Times New Roman" w:hAnsi="Times New Roman"/>
          <w:lang w:bidi="en-US"/>
        </w:rPr>
        <w:tab/>
        <w:t>Bank deposit-Special Account-Others</w:t>
      </w:r>
    </w:p>
    <w:p w14:paraId="04749A87" w14:textId="2302949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1120E*</w:t>
      </w:r>
      <w:r w:rsidRPr="00676D7C">
        <w:rPr>
          <w:rFonts w:ascii="Times New Roman" w:hAnsi="Times New Roman"/>
          <w:lang w:bidi="en-US"/>
        </w:rPr>
        <w:tab/>
        <w:t>Bank deposit-Time Deposit: Time Deposit Certificate</w:t>
      </w:r>
    </w:p>
    <w:p w14:paraId="0858DB6D" w14:textId="7A86210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1120EA</w:t>
      </w:r>
      <w:r w:rsidRPr="00676D7C">
        <w:rPr>
          <w:rFonts w:ascii="Times New Roman" w:hAnsi="Times New Roman"/>
          <w:lang w:bidi="en-US"/>
        </w:rPr>
        <w:tab/>
        <w:t>Bank deposit-Time Deposit-Less than one year</w:t>
      </w:r>
    </w:p>
    <w:p w14:paraId="53E6A8C8" w14:textId="51A4D2D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 xml:space="preserve">1120EB </w:t>
      </w:r>
      <w:r w:rsidRPr="00676D7C">
        <w:rPr>
          <w:rFonts w:ascii="Times New Roman" w:hAnsi="Times New Roman"/>
          <w:lang w:bidi="en-US"/>
        </w:rPr>
        <w:tab/>
        <w:t>Bank deposit-Time Deposit-One year</w:t>
      </w:r>
    </w:p>
    <w:p w14:paraId="52E5E5BC" w14:textId="513F0A9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1120EC</w:t>
      </w:r>
      <w:r w:rsidRPr="00676D7C">
        <w:rPr>
          <w:rFonts w:ascii="Times New Roman" w:hAnsi="Times New Roman"/>
          <w:lang w:bidi="en-US"/>
        </w:rPr>
        <w:tab/>
        <w:t>Bank deposit-Time Deposit-Two years</w:t>
      </w:r>
    </w:p>
    <w:p w14:paraId="58AB3869" w14:textId="3D0E259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1120ED</w:t>
      </w:r>
      <w:r w:rsidRPr="00676D7C">
        <w:rPr>
          <w:rFonts w:ascii="Times New Roman" w:hAnsi="Times New Roman"/>
          <w:lang w:bidi="en-US"/>
        </w:rPr>
        <w:tab/>
        <w:t>Bank deposit-Time Deposit-Three years</w:t>
      </w:r>
    </w:p>
    <w:p w14:paraId="3B9FE930" w14:textId="6B127C4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1120EE</w:t>
      </w:r>
      <w:r w:rsidRPr="00676D7C">
        <w:rPr>
          <w:rFonts w:ascii="Times New Roman" w:hAnsi="Times New Roman"/>
          <w:lang w:bidi="en-US"/>
        </w:rPr>
        <w:tab/>
        <w:t>Bank deposit-Time Deposit-Others</w:t>
      </w:r>
    </w:p>
    <w:p w14:paraId="00C1B680" w14:textId="3555C1D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1130**</w:t>
      </w:r>
      <w:r w:rsidRPr="00676D7C">
        <w:rPr>
          <w:rFonts w:ascii="Times New Roman" w:hAnsi="Times New Roman"/>
          <w:lang w:bidi="en-US"/>
        </w:rPr>
        <w:tab/>
        <w:t>Current financial assets: Financial assets at fair value through profit or loss, financial assets for hedging, financial assets carried at cost, financial assets at fair value through other comprehensive income, financial assets carried at amortized cost and other financial assets that are expected to be realized within twelve months after the balance sheet date.</w:t>
      </w:r>
    </w:p>
    <w:p w14:paraId="2282FABC" w14:textId="3E4B6999"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1131**</w:t>
      </w:r>
      <w:r w:rsidRPr="00676D7C">
        <w:rPr>
          <w:rFonts w:ascii="Times New Roman" w:hAnsi="Times New Roman"/>
          <w:lang w:bidi="en-US"/>
        </w:rPr>
        <w:tab/>
        <w:t>Financial assets at fair value through profit or loss-current: The valuation adjustment provided at fair value by the financial assets at fair value through profit or loss.</w:t>
      </w:r>
    </w:p>
    <w:p w14:paraId="15D9B48D" w14:textId="342CD3BA"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1132**</w:t>
      </w:r>
      <w:r w:rsidRPr="00676D7C">
        <w:rPr>
          <w:rFonts w:ascii="Times New Roman" w:hAnsi="Times New Roman"/>
          <w:lang w:bidi="en-US"/>
        </w:rPr>
        <w:tab/>
        <w:t>Valuation adjustment of financial assets at fair value through profit or loss-current: The valuation adjustment provided at fair value by the financial assets at fair value through profit or loss.</w:t>
      </w:r>
    </w:p>
    <w:p w14:paraId="5BF03151" w14:textId="7CAD57F9"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113B**</w:t>
      </w:r>
      <w:r w:rsidRPr="00676D7C">
        <w:rPr>
          <w:rFonts w:ascii="Times New Roman" w:hAnsi="Times New Roman"/>
          <w:lang w:bidi="en-US"/>
        </w:rPr>
        <w:tab/>
        <w:t>Derivative financial assets for hedging-current: Financial assets that are designated under hedge accounting and are effective hedging instruments, and expected to be realized within twelve months after the balance sheet date.</w:t>
      </w:r>
    </w:p>
    <w:p w14:paraId="28A0D971" w14:textId="3AAD03A0"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113C**</w:t>
      </w:r>
      <w:r w:rsidRPr="00676D7C">
        <w:rPr>
          <w:rFonts w:ascii="Times New Roman" w:hAnsi="Times New Roman"/>
          <w:lang w:bidi="en-US"/>
        </w:rPr>
        <w:tab/>
        <w:t>Valuation adjustment of derivative financial assets for hedging-current: The valuation adjustment provided at fair value by the financial assets for hedging.</w:t>
      </w:r>
    </w:p>
    <w:p w14:paraId="3DC27A26" w14:textId="62C4261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113E**</w:t>
      </w:r>
      <w:r w:rsidRPr="00676D7C">
        <w:rPr>
          <w:rFonts w:ascii="Times New Roman" w:hAnsi="Times New Roman"/>
          <w:lang w:bidi="en-US"/>
        </w:rPr>
        <w:tab/>
        <w:t>Financial assets carried at cost-current: Investments in equity instruments that do not have an active public quotation in the market and whose fair value cannot be reliably measured, or derivatives that are linked to such equity instruments and must deliver the equity instrument for settlement, which are expected to be realized within twelve months of the balance sheet date.</w:t>
      </w:r>
    </w:p>
    <w:p w14:paraId="68D4E330" w14:textId="19F6D25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113F**</w:t>
      </w:r>
      <w:r w:rsidRPr="00676D7C">
        <w:rPr>
          <w:rFonts w:ascii="Times New Roman" w:hAnsi="Times New Roman"/>
          <w:lang w:bidi="en-US"/>
        </w:rPr>
        <w:tab/>
        <w:t>Accumulated impairment losses – Financial assets carried at cost-current: the amount of impairment loss on the investment value, if there is sufficient evidence to prove that the investment value of the current financial assets carried at cost has been impaired and it is unlikely to recover the value.</w:t>
      </w:r>
    </w:p>
    <w:p w14:paraId="4A1C8B0B" w14:textId="3EC8BF62"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113J**</w:t>
      </w:r>
      <w:r w:rsidRPr="00676D7C">
        <w:rPr>
          <w:rFonts w:ascii="Times New Roman" w:hAnsi="Times New Roman"/>
          <w:lang w:bidi="en-US"/>
        </w:rPr>
        <w:tab/>
        <w:t>FVOCI-current: The financial assets for which MCUT may, upon initial recognition, make an irrevocable choice to recognize the fair value changes in the investment in equity instruments that are not held for trading in other comprehensive income; or debt instrument investments that meet the following conditions at the same time, and expected to be realized within twelve months after the balance sheet date: (1) The financial asset is held under an operating model for the purpose of collecting contractual cash flows and selling. (2) The contractual terms of the financial asset give rise, on specified dates, to cash flows that are solely payments of principal and interest on the principal amount outstanding.</w:t>
      </w:r>
    </w:p>
    <w:p w14:paraId="440F0055" w14:textId="6910D5E5"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113K**</w:t>
      </w:r>
      <w:r w:rsidRPr="00676D7C">
        <w:rPr>
          <w:rFonts w:ascii="Times New Roman" w:hAnsi="Times New Roman"/>
          <w:lang w:bidi="en-US"/>
        </w:rPr>
        <w:tab/>
        <w:t>Valuation of FVOCI-current: Valuation adjustment of financial assets at fair value through other comprehensive income – The valuation adjustment provided at fair value by the financial assets at fair value through other comprehensive income.</w:t>
      </w:r>
    </w:p>
    <w:p w14:paraId="0E8CA6D5" w14:textId="52725BE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113L**</w:t>
      </w:r>
      <w:r w:rsidRPr="00676D7C">
        <w:rPr>
          <w:rFonts w:ascii="Times New Roman" w:hAnsi="Times New Roman"/>
          <w:lang w:bidi="en-US"/>
        </w:rPr>
        <w:tab/>
        <w:t>Financial assets carried at amortized cost-current: Financial assets that meet the following conditions at the same time, and are expected to be realized within twelve months after the balance sheet date. (1) The financial asset is held under an operating model for the purpose of collecting contractual cash flows. (2) The contractual terms of the financial asset give rise, on specified dates, to cash flows that are solely payments of principal and interest on the principal amount outstanding.</w:t>
      </w:r>
    </w:p>
    <w:p w14:paraId="44E8E6B6" w14:textId="47495553"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113M**</w:t>
      </w:r>
      <w:r w:rsidRPr="00676D7C">
        <w:rPr>
          <w:rFonts w:ascii="Times New Roman" w:hAnsi="Times New Roman"/>
          <w:lang w:bidi="en-US"/>
        </w:rPr>
        <w:tab/>
        <w:t>Accumulated impairment losses – Financial assets carried at cost-current: the amount of impairment loss on the investment value, if there is sufficient evidence to prove that the investment value of the current financial assets carried at cost has been impaired and it is unlikely to recover the value.</w:t>
      </w:r>
    </w:p>
    <w:p w14:paraId="35E7A9D6" w14:textId="3A26E10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113W**</w:t>
      </w:r>
      <w:r w:rsidRPr="00676D7C">
        <w:rPr>
          <w:rFonts w:ascii="Times New Roman" w:hAnsi="Times New Roman"/>
          <w:lang w:bidi="en-US"/>
        </w:rPr>
        <w:tab/>
        <w:t>Other financial assets-current: Any financial assets other than the above-mentioned assets (including the time deposit to be expired within one year which cannot be terminated at any time upon expiration of the period, or might impair the principal if terminated).</w:t>
      </w:r>
    </w:p>
    <w:p w14:paraId="136B48CB" w14:textId="5198734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113X**</w:t>
      </w:r>
      <w:r w:rsidRPr="00676D7C">
        <w:rPr>
          <w:rFonts w:ascii="Times New Roman" w:hAnsi="Times New Roman"/>
          <w:lang w:bidi="en-US"/>
        </w:rPr>
        <w:tab/>
        <w:t>Valuation adjustment of other financial assets-current: the valuation adjustment provided by other current financial assets, or the amount of impairment loss on the investment value, if there is sufficient evidence to prove that the investment value of the current financial assets carried at cost has been impaired and it is unlikely to recover the value.</w:t>
      </w:r>
    </w:p>
    <w:p w14:paraId="15D44341" w14:textId="720A4128"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1140**</w:t>
      </w:r>
      <w:r w:rsidRPr="00676D7C">
        <w:rPr>
          <w:rFonts w:ascii="Times New Roman" w:hAnsi="Times New Roman"/>
          <w:lang w:bidi="en-US"/>
        </w:rPr>
        <w:tab/>
        <w:t>Accounts receivable: Notes receivable, interest receivable, accounts receivable, investment fund income receivable and receivable from directors to make up the investment fund losses.</w:t>
      </w:r>
    </w:p>
    <w:p w14:paraId="0B24CE3D" w14:textId="5ED2E15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1141**</w:t>
      </w:r>
      <w:r w:rsidRPr="00676D7C">
        <w:rPr>
          <w:rFonts w:ascii="Times New Roman" w:hAnsi="Times New Roman"/>
          <w:lang w:bidi="en-US"/>
        </w:rPr>
        <w:tab/>
        <w:t>Notes receivable: Any bill received for business operations or provision of labor services that is entitled to collect specific payment on the date stated in the bill.</w:t>
      </w:r>
    </w:p>
    <w:p w14:paraId="1E08A16D" w14:textId="5CB67C8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1141A*</w:t>
      </w:r>
      <w:r w:rsidRPr="00676D7C">
        <w:rPr>
          <w:rFonts w:ascii="Times New Roman" w:hAnsi="Times New Roman"/>
          <w:lang w:bidi="en-US"/>
        </w:rPr>
        <w:tab/>
        <w:t>Notes receivable</w:t>
      </w:r>
    </w:p>
    <w:p w14:paraId="4C258CF7" w14:textId="4737A94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1141B*</w:t>
      </w:r>
      <w:r w:rsidRPr="00676D7C">
        <w:rPr>
          <w:rFonts w:ascii="Times New Roman" w:hAnsi="Times New Roman"/>
          <w:lang w:bidi="en-US"/>
        </w:rPr>
        <w:tab/>
        <w:t>Guaranteed notes receivable</w:t>
      </w:r>
    </w:p>
    <w:p w14:paraId="579DCCAD" w14:textId="0621F02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1142**</w:t>
      </w:r>
      <w:r w:rsidRPr="00676D7C">
        <w:rPr>
          <w:rFonts w:ascii="Times New Roman" w:hAnsi="Times New Roman"/>
          <w:lang w:bidi="en-US"/>
        </w:rPr>
        <w:tab/>
        <w:t>Allowance for bad debt-notes receivable: The allowance for bad debt of notes receivable as provided.</w:t>
      </w:r>
    </w:p>
    <w:p w14:paraId="5BC1E6BB" w14:textId="127B7A5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1143**</w:t>
      </w:r>
      <w:r w:rsidRPr="00676D7C">
        <w:rPr>
          <w:rFonts w:ascii="Times New Roman" w:hAnsi="Times New Roman"/>
          <w:lang w:bidi="en-US"/>
        </w:rPr>
        <w:tab/>
        <w:t>Interest receivable: Any interest revenue receivable which has not yet been received in the current period.</w:t>
      </w:r>
    </w:p>
    <w:p w14:paraId="38BD84A0" w14:textId="6FBFE36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1144**</w:t>
      </w:r>
      <w:r w:rsidRPr="00676D7C">
        <w:rPr>
          <w:rFonts w:ascii="Times New Roman" w:hAnsi="Times New Roman"/>
          <w:lang w:bidi="en-US"/>
        </w:rPr>
        <w:tab/>
        <w:t>Accounts receivable: All accounts receivable due to business operations or provision of labor services, etc., but having not yet been received.</w:t>
      </w:r>
    </w:p>
    <w:p w14:paraId="5995CF28" w14:textId="7236134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1144A*</w:t>
      </w:r>
      <w:r w:rsidRPr="00676D7C">
        <w:rPr>
          <w:rFonts w:ascii="Times New Roman" w:hAnsi="Times New Roman"/>
          <w:lang w:bidi="en-US"/>
        </w:rPr>
        <w:tab/>
        <w:t>Accounts receivable – Tuition and miscellaneous fees and other mandatory fees</w:t>
      </w:r>
    </w:p>
    <w:p w14:paraId="633913FC" w14:textId="3CB8167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1144AZ</w:t>
      </w:r>
      <w:r w:rsidRPr="00676D7C">
        <w:rPr>
          <w:rFonts w:ascii="Times New Roman" w:hAnsi="Times New Roman"/>
          <w:lang w:bidi="en-US"/>
        </w:rPr>
        <w:tab/>
        <w:t>Accounts receivable-others</w:t>
      </w:r>
    </w:p>
    <w:p w14:paraId="1FC09E50" w14:textId="5C46450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1144B*</w:t>
      </w:r>
      <w:r w:rsidRPr="00676D7C">
        <w:rPr>
          <w:rFonts w:ascii="Times New Roman" w:hAnsi="Times New Roman"/>
          <w:lang w:bidi="en-US"/>
        </w:rPr>
        <w:tab/>
        <w:t>Accounts receivable-Class deferred payment</w:t>
      </w:r>
    </w:p>
    <w:p w14:paraId="3B862EE4" w14:textId="7BDA50E3"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1144C*</w:t>
      </w:r>
      <w:r w:rsidRPr="00676D7C">
        <w:rPr>
          <w:rFonts w:ascii="Times New Roman" w:hAnsi="Times New Roman"/>
          <w:lang w:bidi="en-US"/>
        </w:rPr>
        <w:tab/>
        <w:t>Accounts receivable-Bank of Taiwan loan</w:t>
      </w:r>
    </w:p>
    <w:p w14:paraId="25C1B3C7" w14:textId="12BE851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1144D*</w:t>
      </w:r>
      <w:r w:rsidRPr="00676D7C">
        <w:rPr>
          <w:rFonts w:ascii="Times New Roman" w:hAnsi="Times New Roman"/>
          <w:lang w:bidi="en-US"/>
        </w:rPr>
        <w:tab/>
        <w:t>Accounts receivable-Government-funded overseas Chinese students</w:t>
      </w:r>
    </w:p>
    <w:p w14:paraId="131A8FB2" w14:textId="138EB09A"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1144E*</w:t>
      </w:r>
      <w:r w:rsidRPr="00676D7C">
        <w:rPr>
          <w:rFonts w:ascii="Times New Roman" w:hAnsi="Times New Roman"/>
          <w:lang w:bidi="en-US"/>
        </w:rPr>
        <w:tab/>
        <w:t>Accounts receivable-Other deferred payment</w:t>
      </w:r>
    </w:p>
    <w:p w14:paraId="7D074E31" w14:textId="4A9CE076"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1144F*</w:t>
      </w:r>
      <w:r w:rsidRPr="00676D7C">
        <w:rPr>
          <w:rFonts w:ascii="Times New Roman" w:hAnsi="Times New Roman"/>
          <w:lang w:bidi="en-US"/>
        </w:rPr>
        <w:tab/>
        <w:t>Accounts receivable-Water bill: The cost spent by the faculty and staff family housing in consuming the school’s tap water to be borne by the faculty and staff independently.</w:t>
      </w:r>
    </w:p>
    <w:p w14:paraId="1C4FA64A" w14:textId="03E15A9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1144G*</w:t>
      </w:r>
      <w:r w:rsidRPr="00676D7C">
        <w:rPr>
          <w:rFonts w:ascii="Times New Roman" w:hAnsi="Times New Roman"/>
          <w:lang w:bidi="en-US"/>
        </w:rPr>
        <w:tab/>
        <w:t>Accounts receivable-Electricity bill: The cost spent by the faculty and staff family housing in consuming the school’s power supply to be borne by the faculty and staff independently.</w:t>
      </w:r>
    </w:p>
    <w:p w14:paraId="36AB1B5B" w14:textId="4C493D2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1144H*</w:t>
      </w:r>
      <w:r w:rsidRPr="00676D7C">
        <w:rPr>
          <w:rFonts w:ascii="Times New Roman" w:hAnsi="Times New Roman"/>
          <w:lang w:bidi="en-US"/>
        </w:rPr>
        <w:tab/>
        <w:t>Accounts receivable-Phone bill: The cost spent by the faculty and staff family housing in using the school’s telephone to be borne by the faculty and staff independently.</w:t>
      </w:r>
    </w:p>
    <w:p w14:paraId="5D454DEB" w14:textId="5C11469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1144I*</w:t>
      </w:r>
      <w:r w:rsidRPr="00676D7C">
        <w:rPr>
          <w:rFonts w:ascii="Times New Roman" w:hAnsi="Times New Roman"/>
          <w:lang w:bidi="en-US"/>
        </w:rPr>
        <w:tab/>
        <w:t>Accounts receivable-Land leasing and base stations</w:t>
      </w:r>
    </w:p>
    <w:p w14:paraId="46CB24BC" w14:textId="25A34DD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1145**</w:t>
      </w:r>
      <w:r w:rsidRPr="00676D7C">
        <w:rPr>
          <w:rFonts w:ascii="Times New Roman" w:hAnsi="Times New Roman"/>
          <w:lang w:bidi="en-US"/>
        </w:rPr>
        <w:tab/>
        <w:t>Allowance for bad debt-accounts receivable: The allowance for bad debt of accounts receivable as provided.</w:t>
      </w:r>
    </w:p>
    <w:p w14:paraId="7A4D1D81" w14:textId="4D06E9B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1146**</w:t>
      </w:r>
      <w:r w:rsidRPr="00676D7C">
        <w:rPr>
          <w:rFonts w:ascii="Times New Roman" w:hAnsi="Times New Roman"/>
          <w:lang w:bidi="en-US"/>
        </w:rPr>
        <w:tab/>
        <w:t>Investment fund income receivable: All cash dividends receivable and other related investment income generated from investments.</w:t>
      </w:r>
    </w:p>
    <w:p w14:paraId="7B71DC90" w14:textId="4769452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1147**</w:t>
      </w:r>
      <w:r w:rsidRPr="00676D7C">
        <w:rPr>
          <w:rFonts w:ascii="Times New Roman" w:hAnsi="Times New Roman"/>
          <w:lang w:bidi="en-US"/>
        </w:rPr>
        <w:tab/>
        <w:t>Receivables from directors to make up investment fund losses: The amount receivable from the directors which shall be compensated by directors for the school investment fund losses which they shall bear jointly and severally in accordance with the relevant regulations.</w:t>
      </w:r>
    </w:p>
    <w:p w14:paraId="5A278682" w14:textId="5C31E21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1148**</w:t>
      </w:r>
      <w:r w:rsidRPr="00676D7C">
        <w:rPr>
          <w:rFonts w:ascii="Times New Roman" w:hAnsi="Times New Roman"/>
          <w:lang w:bidi="en-US"/>
        </w:rPr>
        <w:tab/>
        <w:t>Other receivables: Any receivables other than the above-mentioned payment.</w:t>
      </w:r>
    </w:p>
    <w:p w14:paraId="39600F5B" w14:textId="310CAB1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1149**</w:t>
      </w:r>
      <w:r w:rsidRPr="00676D7C">
        <w:rPr>
          <w:rFonts w:ascii="Times New Roman" w:hAnsi="Times New Roman"/>
          <w:lang w:bidi="en-US"/>
        </w:rPr>
        <w:tab/>
        <w:t>Allowance for bad debt-Other receivables: The allowance for bad debt of other receivables as provided.</w:t>
      </w:r>
    </w:p>
    <w:p w14:paraId="3539DFA4" w14:textId="7B9EFD2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1150**</w:t>
      </w:r>
      <w:r w:rsidRPr="00676D7C">
        <w:rPr>
          <w:rFonts w:ascii="Times New Roman" w:hAnsi="Times New Roman"/>
          <w:lang w:bidi="en-US"/>
        </w:rPr>
        <w:tab/>
        <w:t>Inventories: Materials, work-in-progress, finished goods and agricultural products, etc.</w:t>
      </w:r>
    </w:p>
    <w:p w14:paraId="0845584B" w14:textId="723F18A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1151**</w:t>
      </w:r>
      <w:r w:rsidRPr="00676D7C">
        <w:rPr>
          <w:rFonts w:ascii="Times New Roman" w:hAnsi="Times New Roman"/>
          <w:lang w:bidi="en-US"/>
        </w:rPr>
        <w:tab/>
        <w:t>Materials: All purchased raw materials or supplies that will be consumed in the process of manufacturing or provision of labor services.</w:t>
      </w:r>
    </w:p>
    <w:p w14:paraId="6758F42F" w14:textId="2EADC1B2"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1151A*</w:t>
      </w:r>
      <w:r w:rsidRPr="00676D7C">
        <w:rPr>
          <w:rFonts w:ascii="Times New Roman" w:hAnsi="Times New Roman"/>
          <w:lang w:bidi="en-US"/>
        </w:rPr>
        <w:tab/>
        <w:t>Materials-Repair</w:t>
      </w:r>
    </w:p>
    <w:p w14:paraId="5A9C9F17" w14:textId="4212EB8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1151B*</w:t>
      </w:r>
      <w:r w:rsidRPr="00676D7C">
        <w:rPr>
          <w:rFonts w:ascii="Times New Roman" w:hAnsi="Times New Roman"/>
          <w:lang w:bidi="en-US"/>
        </w:rPr>
        <w:tab/>
        <w:t>Materials-Teaching</w:t>
      </w:r>
    </w:p>
    <w:p w14:paraId="45902466" w14:textId="67AA5F3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1151C*</w:t>
      </w:r>
      <w:r w:rsidRPr="00676D7C">
        <w:rPr>
          <w:rFonts w:ascii="Times New Roman" w:hAnsi="Times New Roman"/>
          <w:lang w:bidi="en-US"/>
        </w:rPr>
        <w:tab/>
        <w:t>Materials-Meal</w:t>
      </w:r>
    </w:p>
    <w:p w14:paraId="45D13E3D" w14:textId="2A0BD58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1152**</w:t>
      </w:r>
      <w:r w:rsidRPr="00676D7C">
        <w:rPr>
          <w:rFonts w:ascii="Times New Roman" w:hAnsi="Times New Roman"/>
          <w:lang w:bidi="en-US"/>
        </w:rPr>
        <w:tab/>
        <w:t>Work-in-process: The cost of various existing products in process.</w:t>
      </w:r>
    </w:p>
    <w:p w14:paraId="074D7431" w14:textId="14B1724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1153**</w:t>
      </w:r>
      <w:r w:rsidRPr="00676D7C">
        <w:rPr>
          <w:rFonts w:ascii="Times New Roman" w:hAnsi="Times New Roman"/>
          <w:lang w:bidi="en-US"/>
        </w:rPr>
        <w:tab/>
        <w:t>Finished goods: The cost of various existing products that have been manufactured and made available for sale.</w:t>
      </w:r>
    </w:p>
    <w:p w14:paraId="416F40F6" w14:textId="544F7F5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1155**</w:t>
      </w:r>
      <w:r w:rsidRPr="00676D7C">
        <w:rPr>
          <w:rFonts w:ascii="Times New Roman" w:hAnsi="Times New Roman"/>
          <w:lang w:bidi="en-US"/>
        </w:rPr>
        <w:tab/>
        <w:t>Agricultural products: The cost of various existing agricultural products including agriculture, forestry, fishery and animal husbandry products.</w:t>
      </w:r>
    </w:p>
    <w:p w14:paraId="641BE9F1" w14:textId="51D7697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1160**</w:t>
      </w:r>
      <w:r w:rsidRPr="00676D7C">
        <w:rPr>
          <w:rFonts w:ascii="Times New Roman" w:hAnsi="Times New Roman"/>
          <w:lang w:bidi="en-US"/>
        </w:rPr>
        <w:tab/>
        <w:t>Biological assets-current: Any consumable economic animals and plants and productive economic animals and plants.</w:t>
      </w:r>
    </w:p>
    <w:p w14:paraId="1DEAB4D2" w14:textId="2EBCD62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1161**</w:t>
      </w:r>
      <w:r w:rsidRPr="00676D7C">
        <w:rPr>
          <w:rFonts w:ascii="Times New Roman" w:hAnsi="Times New Roman"/>
          <w:lang w:bidi="en-US"/>
        </w:rPr>
        <w:tab/>
        <w:t>Consumable economic plants-current: All living consumable economic plants related to agricultural activities that are expected to be realized, sold or consumed within one year.</w:t>
      </w:r>
    </w:p>
    <w:p w14:paraId="50278FD7" w14:textId="736AC2C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1163**</w:t>
      </w:r>
      <w:r w:rsidRPr="00676D7C">
        <w:rPr>
          <w:rFonts w:ascii="Times New Roman" w:hAnsi="Times New Roman"/>
          <w:lang w:bidi="en-US"/>
        </w:rPr>
        <w:tab/>
        <w:t>Consumable economic animals-current: All living consumable economic animals related to agricultural activities that are expected to be realized, sold or consumed within one year.</w:t>
      </w:r>
    </w:p>
    <w:p w14:paraId="18C603C0" w14:textId="123D053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1165**</w:t>
      </w:r>
      <w:r w:rsidRPr="00676D7C">
        <w:rPr>
          <w:rFonts w:ascii="Times New Roman" w:hAnsi="Times New Roman"/>
          <w:lang w:bidi="en-US"/>
        </w:rPr>
        <w:tab/>
        <w:t>Productive economic plants-current: All living productive economic plants related to agricultural activities that are expected to be realized, sold or consumed within one year.</w:t>
      </w:r>
    </w:p>
    <w:p w14:paraId="7F8A8BA7" w14:textId="3AD450F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1167**</w:t>
      </w:r>
      <w:r w:rsidRPr="00676D7C">
        <w:rPr>
          <w:rFonts w:ascii="Times New Roman" w:hAnsi="Times New Roman"/>
          <w:lang w:bidi="en-US"/>
        </w:rPr>
        <w:tab/>
        <w:t>Productive economic animals-current: All living productive economic animals related to agricultural activities that are expected to be realized, sold or consumed within one year.</w:t>
      </w:r>
    </w:p>
    <w:p w14:paraId="011C7AA3" w14:textId="6D3EE425" w:rsidR="00FE4BC5" w:rsidRPr="00676D7C" w:rsidRDefault="00FE4BC5" w:rsidP="00442F7B">
      <w:pPr>
        <w:pStyle w:val="a3"/>
        <w:ind w:left="2750" w:hanging="1134"/>
        <w:jc w:val="both"/>
        <w:rPr>
          <w:rFonts w:ascii="Times New Roman" w:eastAsia="標楷體" w:hAnsi="Times New Roman"/>
          <w:szCs w:val="24"/>
        </w:rPr>
      </w:pPr>
      <w:r w:rsidRPr="00676D7C">
        <w:rPr>
          <w:rFonts w:ascii="Times New Roman" w:hAnsi="Times New Roman"/>
          <w:lang w:bidi="en-US"/>
        </w:rPr>
        <w:t>1170**</w:t>
      </w:r>
      <w:r w:rsidRPr="00676D7C">
        <w:rPr>
          <w:rFonts w:ascii="Times New Roman" w:hAnsi="Times New Roman"/>
          <w:lang w:bidi="en-US"/>
        </w:rPr>
        <w:tab/>
        <w:t xml:space="preserve">Prepayment: </w:t>
      </w:r>
      <w:r w:rsidRPr="00676D7C">
        <w:rPr>
          <w:rFonts w:ascii="Times New Roman" w:hAnsi="Times New Roman"/>
          <w:kern w:val="0"/>
          <w:lang w:bidi="en-US"/>
        </w:rPr>
        <w:t>Inventory of supplies and various prepaid expenses</w:t>
      </w:r>
    </w:p>
    <w:p w14:paraId="3C996128" w14:textId="7E78F9E1" w:rsidR="00FE4BC5" w:rsidRPr="00676D7C" w:rsidRDefault="00FE4BC5" w:rsidP="00442F7B">
      <w:pPr>
        <w:pStyle w:val="a3"/>
        <w:ind w:left="2750" w:hanging="1134"/>
        <w:jc w:val="both"/>
        <w:rPr>
          <w:rFonts w:ascii="Times New Roman" w:eastAsia="標楷體" w:hAnsi="Times New Roman"/>
          <w:szCs w:val="24"/>
        </w:rPr>
      </w:pPr>
      <w:r w:rsidRPr="00676D7C">
        <w:rPr>
          <w:rFonts w:ascii="Times New Roman" w:hAnsi="Times New Roman"/>
          <w:lang w:bidi="en-US"/>
        </w:rPr>
        <w:t>1170A*</w:t>
      </w:r>
      <w:r w:rsidRPr="00676D7C">
        <w:rPr>
          <w:rFonts w:ascii="Times New Roman" w:hAnsi="Times New Roman"/>
          <w:lang w:bidi="en-US"/>
        </w:rPr>
        <w:tab/>
        <w:t>Prepayment for materials: Expenses prepaid for purchase of materials</w:t>
      </w:r>
    </w:p>
    <w:p w14:paraId="6331203C" w14:textId="70B55902"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1170AA</w:t>
      </w:r>
      <w:r w:rsidRPr="00676D7C">
        <w:rPr>
          <w:rFonts w:ascii="Times New Roman" w:hAnsi="Times New Roman"/>
          <w:lang w:bidi="en-US"/>
        </w:rPr>
        <w:tab/>
        <w:t>Prepayment for materials-Outsourcing</w:t>
      </w:r>
    </w:p>
    <w:p w14:paraId="6EAE87E5" w14:textId="2FCF7FE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1170AB</w:t>
      </w:r>
      <w:r w:rsidRPr="00676D7C">
        <w:rPr>
          <w:rFonts w:ascii="Times New Roman" w:hAnsi="Times New Roman"/>
          <w:lang w:bidi="en-US"/>
        </w:rPr>
        <w:tab/>
        <w:t>Prepayment for materials-In-app purchase</w:t>
      </w:r>
    </w:p>
    <w:p w14:paraId="38A03DD3" w14:textId="2F59547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1170AC</w:t>
      </w:r>
      <w:r w:rsidRPr="00676D7C">
        <w:rPr>
          <w:rFonts w:ascii="Times New Roman" w:hAnsi="Times New Roman"/>
          <w:lang w:bidi="en-US"/>
        </w:rPr>
        <w:tab/>
        <w:t>Prepayment for materials-Freight</w:t>
      </w:r>
    </w:p>
    <w:p w14:paraId="76709533" w14:textId="511C36C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1170AD</w:t>
      </w:r>
      <w:r w:rsidRPr="00676D7C">
        <w:rPr>
          <w:rFonts w:ascii="Times New Roman" w:hAnsi="Times New Roman"/>
          <w:lang w:bidi="en-US"/>
        </w:rPr>
        <w:tab/>
        <w:t>Prepayment for materials-Miscellaneous customs clearance fees</w:t>
      </w:r>
    </w:p>
    <w:p w14:paraId="5818C5A7" w14:textId="1C35CAF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1170AE</w:t>
      </w:r>
      <w:r w:rsidRPr="00676D7C">
        <w:rPr>
          <w:rFonts w:ascii="Times New Roman" w:hAnsi="Times New Roman"/>
          <w:lang w:bidi="en-US"/>
        </w:rPr>
        <w:tab/>
        <w:t>Prepayment for materials-Insurance</w:t>
      </w:r>
    </w:p>
    <w:p w14:paraId="496388E2" w14:textId="4E6BC7F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1170B*</w:t>
      </w:r>
      <w:r w:rsidRPr="00676D7C">
        <w:rPr>
          <w:rFonts w:ascii="Times New Roman" w:hAnsi="Times New Roman"/>
          <w:lang w:bidi="en-US"/>
        </w:rPr>
        <w:tab/>
        <w:t>Prepaid insurance: Prepaid insurance premium</w:t>
      </w:r>
    </w:p>
    <w:p w14:paraId="0A87318D" w14:textId="24D45062"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1170C*</w:t>
      </w:r>
      <w:r w:rsidRPr="00676D7C">
        <w:rPr>
          <w:rFonts w:ascii="Times New Roman" w:hAnsi="Times New Roman"/>
          <w:lang w:bidi="en-US"/>
        </w:rPr>
        <w:tab/>
        <w:t>Temporary advance construction receipts</w:t>
      </w:r>
    </w:p>
    <w:p w14:paraId="7F84B3D4" w14:textId="18A7BFE4"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1170CL</w:t>
      </w:r>
      <w:r w:rsidRPr="00676D7C">
        <w:rPr>
          <w:rFonts w:ascii="Times New Roman" w:hAnsi="Times New Roman"/>
          <w:lang w:bidi="en-US"/>
        </w:rPr>
        <w:tab/>
        <w:t>Temporary construction receipts</w:t>
      </w:r>
    </w:p>
    <w:p w14:paraId="20F3C268" w14:textId="5F0D1136"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1170E*</w:t>
      </w:r>
      <w:r w:rsidRPr="00676D7C">
        <w:rPr>
          <w:rFonts w:ascii="Times New Roman" w:hAnsi="Times New Roman"/>
          <w:lang w:bidi="en-US"/>
        </w:rPr>
        <w:tab/>
        <w:t>Prepayment and temporary debit: The case handler borrows temporary fund to pay for undetermined items or amounts payable.</w:t>
      </w:r>
    </w:p>
    <w:p w14:paraId="4275C2F5" w14:textId="059F73E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1170F*</w:t>
      </w:r>
      <w:r w:rsidRPr="00676D7C">
        <w:rPr>
          <w:rFonts w:ascii="Times New Roman" w:hAnsi="Times New Roman"/>
          <w:lang w:bidi="en-US"/>
        </w:rPr>
        <w:tab/>
        <w:t>Prepaid advance payment: Temporary payment made on behalf of another party.</w:t>
      </w:r>
    </w:p>
    <w:p w14:paraId="3AC50D2B" w14:textId="70C8EAD4"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1170FA</w:t>
      </w:r>
      <w:r w:rsidRPr="00676D7C">
        <w:rPr>
          <w:rFonts w:ascii="Times New Roman" w:hAnsi="Times New Roman"/>
          <w:lang w:bidi="en-US"/>
        </w:rPr>
        <w:tab/>
        <w:t>Prepaid advance payment-Corporate training class</w:t>
      </w:r>
    </w:p>
    <w:p w14:paraId="3496EE22" w14:textId="52E334D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1170FB</w:t>
      </w:r>
      <w:r w:rsidRPr="00676D7C">
        <w:rPr>
          <w:rFonts w:ascii="Times New Roman" w:hAnsi="Times New Roman"/>
          <w:lang w:bidi="en-US"/>
        </w:rPr>
        <w:tab/>
        <w:t>Prepayment-Corporation Sport Games</w:t>
      </w:r>
    </w:p>
    <w:p w14:paraId="1D3A5B15" w14:textId="21972F40"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1170FC</w:t>
      </w:r>
      <w:r w:rsidRPr="00676D7C">
        <w:rPr>
          <w:rFonts w:ascii="Times New Roman" w:hAnsi="Times New Roman"/>
          <w:lang w:bidi="en-US"/>
        </w:rPr>
        <w:tab/>
        <w:t>Prepaid advance payment-Others</w:t>
      </w:r>
    </w:p>
    <w:p w14:paraId="62C4E81A" w14:textId="5FFDABF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1170FD</w:t>
      </w:r>
      <w:r w:rsidRPr="00676D7C">
        <w:rPr>
          <w:rFonts w:ascii="Times New Roman" w:hAnsi="Times New Roman"/>
          <w:lang w:bidi="en-US"/>
        </w:rPr>
        <w:tab/>
        <w:t>Prepaid advance payment-Input tax</w:t>
      </w:r>
    </w:p>
    <w:p w14:paraId="3709257B" w14:textId="7A6D58F5"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1170GA</w:t>
      </w:r>
      <w:r w:rsidRPr="00676D7C">
        <w:rPr>
          <w:rFonts w:ascii="Times New Roman" w:hAnsi="Times New Roman"/>
          <w:lang w:bidi="en-US"/>
        </w:rPr>
        <w:tab/>
        <w:t>Temporary payment-Outsourcing (foreign exchange settlement)</w:t>
      </w:r>
    </w:p>
    <w:p w14:paraId="74EFB912" w14:textId="73A7009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1170GB</w:t>
      </w:r>
      <w:r w:rsidRPr="00676D7C">
        <w:rPr>
          <w:rFonts w:ascii="Times New Roman" w:hAnsi="Times New Roman"/>
          <w:lang w:bidi="en-US"/>
        </w:rPr>
        <w:tab/>
        <w:t>Temporary payment-Outsourcing (interest)</w:t>
      </w:r>
    </w:p>
    <w:p w14:paraId="2B9BDC21" w14:textId="1A69BB7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1170GC</w:t>
      </w:r>
      <w:r w:rsidRPr="00676D7C">
        <w:rPr>
          <w:rFonts w:ascii="Times New Roman" w:hAnsi="Times New Roman"/>
          <w:lang w:bidi="en-US"/>
        </w:rPr>
        <w:tab/>
        <w:t>Temporary payment-Outsourcing (freight)</w:t>
      </w:r>
    </w:p>
    <w:p w14:paraId="1558A9BE" w14:textId="315FE753"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1170GD</w:t>
      </w:r>
      <w:r w:rsidRPr="00676D7C">
        <w:rPr>
          <w:rFonts w:ascii="Times New Roman" w:hAnsi="Times New Roman"/>
          <w:lang w:bidi="en-US"/>
        </w:rPr>
        <w:tab/>
        <w:t>Temporary payment-Outsourcing (miscellaneous customs clearance fees)</w:t>
      </w:r>
    </w:p>
    <w:p w14:paraId="0574AA01" w14:textId="2435A5B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1170GE</w:t>
      </w:r>
      <w:r w:rsidRPr="00676D7C">
        <w:rPr>
          <w:rFonts w:ascii="Times New Roman" w:hAnsi="Times New Roman"/>
          <w:lang w:bidi="en-US"/>
        </w:rPr>
        <w:tab/>
        <w:t>Temporary payment-Outsourcing (insurance premium)</w:t>
      </w:r>
    </w:p>
    <w:p w14:paraId="67AAA2E1" w14:textId="116230A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1171**</w:t>
      </w:r>
      <w:r w:rsidRPr="00676D7C">
        <w:rPr>
          <w:rFonts w:ascii="Times New Roman" w:hAnsi="Times New Roman"/>
          <w:lang w:bidi="en-US"/>
        </w:rPr>
        <w:tab/>
        <w:t>Inventory of supplies: Any stationery and other supplies currently available for routine official affairs, teaching research, training and counseling.</w:t>
      </w:r>
    </w:p>
    <w:p w14:paraId="18378CA0" w14:textId="199970E6"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1171A*</w:t>
      </w:r>
      <w:r w:rsidRPr="00676D7C">
        <w:rPr>
          <w:rFonts w:ascii="Times New Roman" w:hAnsi="Times New Roman"/>
          <w:lang w:bidi="en-US"/>
        </w:rPr>
        <w:tab/>
        <w:t>Inventory of supplies-Supplies for teaching</w:t>
      </w:r>
    </w:p>
    <w:p w14:paraId="261A8568" w14:textId="6D680BD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1171B*</w:t>
      </w:r>
      <w:r w:rsidRPr="00676D7C">
        <w:rPr>
          <w:rFonts w:ascii="Times New Roman" w:hAnsi="Times New Roman"/>
          <w:lang w:bidi="en-US"/>
        </w:rPr>
        <w:tab/>
        <w:t>Inventory of supplies-Industrial design magazine</w:t>
      </w:r>
    </w:p>
    <w:p w14:paraId="627CB1DC" w14:textId="77868EF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1172**</w:t>
      </w:r>
      <w:r w:rsidRPr="00676D7C">
        <w:rPr>
          <w:rFonts w:ascii="Times New Roman" w:hAnsi="Times New Roman"/>
          <w:lang w:bidi="en-US"/>
        </w:rPr>
        <w:tab/>
        <w:t>Prepaid expenses: Any expenses prepaid.</w:t>
      </w:r>
    </w:p>
    <w:p w14:paraId="64C01EE9" w14:textId="344AB3B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1178**</w:t>
      </w:r>
      <w:r w:rsidRPr="00676D7C">
        <w:rPr>
          <w:rFonts w:ascii="Times New Roman" w:hAnsi="Times New Roman"/>
          <w:lang w:bidi="en-US"/>
        </w:rPr>
        <w:tab/>
        <w:t>Other prepayments: Any prepayments other than the above-mentioned payment.</w:t>
      </w:r>
    </w:p>
    <w:p w14:paraId="396EB041" w14:textId="0D630A3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1200**</w:t>
      </w:r>
      <w:r w:rsidRPr="00676D7C">
        <w:rPr>
          <w:rFonts w:ascii="Times New Roman" w:hAnsi="Times New Roman"/>
          <w:lang w:bidi="en-US"/>
        </w:rPr>
        <w:tab/>
        <w:t>Investment, long-term receivables and fund: All investments made or long-term receivables generated in order to seek the financial or business profit, and the fund accumulated or allocated for specific purposes.</w:t>
      </w:r>
    </w:p>
    <w:p w14:paraId="666C7EC2" w14:textId="19B21F4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1210**</w:t>
      </w:r>
      <w:r w:rsidRPr="00676D7C">
        <w:rPr>
          <w:rFonts w:ascii="Times New Roman" w:hAnsi="Times New Roman"/>
          <w:lang w:bidi="en-US"/>
        </w:rPr>
        <w:tab/>
        <w:t>Investment accounted for using the equity method: Any investment in a business or subscription for another company’s stocks that may exercise significant influence.</w:t>
      </w:r>
    </w:p>
    <w:p w14:paraId="6B47CDD0" w14:textId="30E40F3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1211**</w:t>
      </w:r>
      <w:r w:rsidRPr="00676D7C">
        <w:rPr>
          <w:rFonts w:ascii="Times New Roman" w:hAnsi="Times New Roman"/>
          <w:lang w:bidi="en-US"/>
        </w:rPr>
        <w:tab/>
        <w:t>Investment cost accounted for using the equity method: Any investment in a business or subscription for another company’s stocks that may exercise significant influence.</w:t>
      </w:r>
    </w:p>
    <w:p w14:paraId="3CAF8FA3" w14:textId="5EEA928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1212**</w:t>
      </w:r>
      <w:r w:rsidRPr="00676D7C">
        <w:rPr>
          <w:rFonts w:ascii="Times New Roman" w:hAnsi="Times New Roman"/>
          <w:lang w:bidi="en-US"/>
        </w:rPr>
        <w:tab/>
        <w:t>Adjustment of investment equity accounted for using the equity method: For those accounted for using the equity method, it means the difference between the valued balance and the recorded cost.</w:t>
      </w:r>
    </w:p>
    <w:p w14:paraId="3626296C" w14:textId="15B0C8F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1213**</w:t>
      </w:r>
      <w:r w:rsidRPr="00676D7C">
        <w:rPr>
          <w:rFonts w:ascii="Times New Roman" w:hAnsi="Times New Roman"/>
          <w:lang w:bidi="en-US"/>
        </w:rPr>
        <w:tab/>
        <w:t>Accumulated impairment losses – investments accounted for using the equity method: Accumulated impairment losses on investments accounted for using the equity method.</w:t>
      </w:r>
    </w:p>
    <w:p w14:paraId="710FD977" w14:textId="18B3BA1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1220**</w:t>
      </w:r>
      <w:r w:rsidRPr="00676D7C">
        <w:rPr>
          <w:rFonts w:ascii="Times New Roman" w:hAnsi="Times New Roman"/>
          <w:lang w:bidi="en-US"/>
        </w:rPr>
        <w:tab/>
        <w:t>Non-current financial assets: Financial assets at fair value through profit or loss, financial assets for hedging, financial assets carried at cost, financial assets at fair value through other comprehensive income, financial assets carried at amortized cost and other financial assets that are not expected to be realized within twelve months after the balance sheet date.</w:t>
      </w:r>
    </w:p>
    <w:p w14:paraId="0816A424" w14:textId="62DF0DE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1221**</w:t>
      </w:r>
      <w:r w:rsidRPr="00676D7C">
        <w:rPr>
          <w:rFonts w:ascii="Times New Roman" w:hAnsi="Times New Roman"/>
          <w:lang w:bidi="en-US"/>
        </w:rPr>
        <w:tab/>
        <w:t>Financial assets at fair value through profit or loss-non-current: The financial assets at fair value through profit or loss and not expected to be realized within twelve months after the balance sheet date.</w:t>
      </w:r>
    </w:p>
    <w:p w14:paraId="67A3C0EF" w14:textId="27EC422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1222**</w:t>
      </w:r>
      <w:r w:rsidRPr="00676D7C">
        <w:rPr>
          <w:rFonts w:ascii="Times New Roman" w:hAnsi="Times New Roman"/>
          <w:lang w:bidi="en-US"/>
        </w:rPr>
        <w:tab/>
        <w:t>Valuation adjustment of financial assets at fair value through profit or loss-non-current: The valuation adjustment provided at fair value by the financial assets at fair value through profit or loss.</w:t>
      </w:r>
    </w:p>
    <w:p w14:paraId="102D7216" w14:textId="32C1138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122B**</w:t>
      </w:r>
      <w:r w:rsidRPr="00676D7C">
        <w:rPr>
          <w:rFonts w:ascii="Times New Roman" w:hAnsi="Times New Roman"/>
          <w:lang w:bidi="en-US"/>
        </w:rPr>
        <w:tab/>
        <w:t>Derivative financial assets for hedging-noncurrent: Financial assets that are designated under the hedge accounting and are effective hedging instruments, and not expected to be realized within twelve months after the balance sheet date.</w:t>
      </w:r>
    </w:p>
    <w:p w14:paraId="3A7E60A1" w14:textId="4E4E4BE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122C**</w:t>
      </w:r>
      <w:r w:rsidRPr="00676D7C">
        <w:rPr>
          <w:rFonts w:ascii="Times New Roman" w:hAnsi="Times New Roman"/>
          <w:lang w:bidi="en-US"/>
        </w:rPr>
        <w:tab/>
        <w:t>Valuation adjustment of derivative financial assets for hedging-non-current: The valuation adjustment provided at fair value by the financial assets for hedging.</w:t>
      </w:r>
    </w:p>
    <w:p w14:paraId="1D4DC187" w14:textId="7238985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122E**</w:t>
      </w:r>
      <w:r w:rsidRPr="00676D7C">
        <w:rPr>
          <w:rFonts w:ascii="Times New Roman" w:hAnsi="Times New Roman"/>
          <w:lang w:bidi="en-US"/>
        </w:rPr>
        <w:tab/>
        <w:t>Financial assets carried at cost-non-current: Investments in equity instruments that do not have an active public quotation in the market and whose fair value cannot be reliably measured, or derivatives that are linked to such equity instruments and must deliver the equity instrument for settlement, which are not expected to be realized within twelve months of the balance sheet date.</w:t>
      </w:r>
    </w:p>
    <w:p w14:paraId="4B0624FE" w14:textId="0A7C7F8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122EA*</w:t>
      </w:r>
      <w:r w:rsidRPr="00676D7C">
        <w:rPr>
          <w:rFonts w:ascii="Times New Roman" w:hAnsi="Times New Roman"/>
          <w:lang w:bidi="en-US"/>
        </w:rPr>
        <w:tab/>
        <w:t>Financial assets carried at cost (long-term investment)-non-current</w:t>
      </w:r>
    </w:p>
    <w:p w14:paraId="45C61304" w14:textId="69823C7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122EB*</w:t>
      </w:r>
      <w:r w:rsidRPr="00676D7C">
        <w:rPr>
          <w:rFonts w:ascii="Times New Roman" w:hAnsi="Times New Roman"/>
          <w:lang w:bidi="en-US"/>
        </w:rPr>
        <w:tab/>
        <w:t>Financial assets carried at cost (investment)-non-current</w:t>
      </w:r>
    </w:p>
    <w:p w14:paraId="5AD46C20" w14:textId="41F785C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122F**</w:t>
      </w:r>
      <w:r w:rsidRPr="00676D7C">
        <w:rPr>
          <w:rFonts w:ascii="Times New Roman" w:hAnsi="Times New Roman"/>
          <w:lang w:bidi="en-US"/>
        </w:rPr>
        <w:tab/>
        <w:t>Accumulated impairment losses – Financial assets carried at cost-non-current: the amount of impairment loss on the investment value, if there is sufficient evidence to prove that the investment value of the non-current financial assets carried at cost has been impaired and it is unlikely to recover the value.</w:t>
      </w:r>
    </w:p>
    <w:p w14:paraId="2244E224" w14:textId="1B837189"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122J**</w:t>
      </w:r>
      <w:r w:rsidRPr="00676D7C">
        <w:rPr>
          <w:rFonts w:ascii="Times New Roman" w:hAnsi="Times New Roman"/>
          <w:lang w:bidi="en-US"/>
        </w:rPr>
        <w:tab/>
        <w:t>FVOCI-non-current: The financial assets for which MCUT may, upon initial recognition, make an irrevocable choice to recognize the fair value changes in the investment in equity instruments that are not held for trading in other comprehensive income; or debt instrument investments that meet the following conditions at the same time, and not expected to be realized within twelve months after the balance sheet date: (1) The financial asset is held under an operating model for the purpose of collecting contractual cash flows and selling. (2) The contractual terms of the financial asset give rise, on specified dates, to cash flows that are solely payments of principal and interest on the principal amount outstanding.</w:t>
      </w:r>
    </w:p>
    <w:p w14:paraId="47A442BD" w14:textId="5BF8231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122JA*</w:t>
      </w:r>
      <w:r w:rsidRPr="00676D7C">
        <w:rPr>
          <w:rFonts w:ascii="Times New Roman" w:hAnsi="Times New Roman"/>
          <w:lang w:bidi="en-US"/>
        </w:rPr>
        <w:tab/>
        <w:t>FVOCI (long-term investment)-non-current</w:t>
      </w:r>
    </w:p>
    <w:p w14:paraId="03A12754" w14:textId="03BB6AA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122JB*</w:t>
      </w:r>
      <w:r w:rsidRPr="00676D7C">
        <w:rPr>
          <w:rFonts w:ascii="Times New Roman" w:hAnsi="Times New Roman"/>
          <w:lang w:bidi="en-US"/>
        </w:rPr>
        <w:tab/>
        <w:t>FVOCI (investment)-non-current</w:t>
      </w:r>
    </w:p>
    <w:p w14:paraId="586E6CC0" w14:textId="18EFD1C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122K**</w:t>
      </w:r>
      <w:r w:rsidRPr="00676D7C">
        <w:rPr>
          <w:rFonts w:ascii="Times New Roman" w:hAnsi="Times New Roman"/>
          <w:lang w:bidi="en-US"/>
        </w:rPr>
        <w:tab/>
        <w:t>Valuation of FVOCI-non-current: The valuation adjustment provided at fair value by the financial assets at fair value through other comprehensive income.</w:t>
      </w:r>
    </w:p>
    <w:p w14:paraId="1F4ED42C" w14:textId="7721911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122KA*</w:t>
      </w:r>
      <w:r w:rsidRPr="00676D7C">
        <w:rPr>
          <w:rFonts w:ascii="Times New Roman" w:hAnsi="Times New Roman"/>
          <w:lang w:bidi="en-US"/>
        </w:rPr>
        <w:tab/>
        <w:t>Valuation of FVOCI (long-term investment)-non-current</w:t>
      </w:r>
    </w:p>
    <w:p w14:paraId="2E2E6E55" w14:textId="0885A07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122KB*</w:t>
      </w:r>
      <w:r w:rsidRPr="00676D7C">
        <w:rPr>
          <w:rFonts w:ascii="Times New Roman" w:hAnsi="Times New Roman"/>
          <w:lang w:bidi="en-US"/>
        </w:rPr>
        <w:tab/>
        <w:t>Valuation of FVOCI (investment)-non-current</w:t>
      </w:r>
    </w:p>
    <w:p w14:paraId="464B7E42" w14:textId="4FD53489"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122L**</w:t>
      </w:r>
      <w:r w:rsidRPr="00676D7C">
        <w:rPr>
          <w:rFonts w:ascii="Times New Roman" w:hAnsi="Times New Roman"/>
          <w:lang w:bidi="en-US"/>
        </w:rPr>
        <w:tab/>
        <w:t>Financial assets carried at amortized cost-non-current: Financial assets that meet the following conditions at the same time, and are not expected to be realized within twelve months after the balance sheet date. (1) The financial asset is held under an operating model for the purpose of collecting contractual cash flows. (2) The contractual terms of the financial asset give rise, on specified dates, to cash flows that are solely payments of principal and interest on the principal amount outstanding.</w:t>
      </w:r>
    </w:p>
    <w:p w14:paraId="59377979" w14:textId="414D398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122M**</w:t>
      </w:r>
      <w:r w:rsidRPr="00676D7C">
        <w:rPr>
          <w:rFonts w:ascii="Times New Roman" w:hAnsi="Times New Roman"/>
          <w:lang w:bidi="en-US"/>
        </w:rPr>
        <w:tab/>
        <w:t>Accumulated impairment losses – Financial assets carried at cost-non-current: the amount of impairment loss on the investment value, if there is sufficient evidence to prove that the investment value of the non-current financial assets carried at cost has been impaired and it is unlikely to recover the value.</w:t>
      </w:r>
    </w:p>
    <w:p w14:paraId="403C0C72" w14:textId="77777777" w:rsidR="00FE4BC5" w:rsidRPr="00676D7C" w:rsidRDefault="00FE4BC5" w:rsidP="00FE4BC5">
      <w:pPr>
        <w:widowControl/>
        <w:jc w:val="both"/>
        <w:rPr>
          <w:rFonts w:eastAsia="標楷體"/>
          <w:szCs w:val="24"/>
        </w:rPr>
      </w:pPr>
    </w:p>
    <w:p w14:paraId="5AB6440F" w14:textId="23C11E55"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122W**</w:t>
      </w:r>
      <w:r w:rsidRPr="00676D7C">
        <w:rPr>
          <w:rFonts w:ascii="Times New Roman" w:hAnsi="Times New Roman"/>
          <w:lang w:bidi="en-US"/>
        </w:rPr>
        <w:tab/>
        <w:t>Other financial assets-non-current: Any non-current financial assets other than the above-mentioned assets (including the time deposit of more than one-year period which cannot be terminated at any time upon expiration of the period or might impair the principal if terminated).</w:t>
      </w:r>
    </w:p>
    <w:p w14:paraId="1D5DDAB4" w14:textId="4403589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122X**</w:t>
      </w:r>
      <w:r w:rsidRPr="00676D7C">
        <w:rPr>
          <w:rFonts w:ascii="Times New Roman" w:hAnsi="Times New Roman"/>
          <w:lang w:bidi="en-US"/>
        </w:rPr>
        <w:tab/>
        <w:t>Valuation adjustment of other financial assets-non-current: the valuation adjustment provided by other non-current financial assets, and the amount of impairment loss on the investment value, if there is sufficient evidence to prove that the investment value of the non-current financial assets carried at cost has been impaired and it is unlikely to recover the value.</w:t>
      </w:r>
    </w:p>
    <w:p w14:paraId="349BEA68" w14:textId="5A674C5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1230**</w:t>
      </w:r>
      <w:r w:rsidRPr="00676D7C">
        <w:rPr>
          <w:rFonts w:ascii="Times New Roman" w:hAnsi="Times New Roman"/>
          <w:lang w:bidi="en-US"/>
        </w:rPr>
        <w:tab/>
        <w:t>Long-term receivables: Any long-term notes receivable and various long-term receivables.</w:t>
      </w:r>
    </w:p>
    <w:p w14:paraId="5C7C6867" w14:textId="3832865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1231**</w:t>
      </w:r>
      <w:r w:rsidRPr="00676D7C">
        <w:rPr>
          <w:rFonts w:ascii="Times New Roman" w:hAnsi="Times New Roman"/>
          <w:lang w:bidi="en-US"/>
        </w:rPr>
        <w:tab/>
        <w:t>Long-term notes receivable: Any notes receivable with the collection period of more than one year.</w:t>
      </w:r>
    </w:p>
    <w:p w14:paraId="2BBE2258" w14:textId="4AA5782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1232**</w:t>
      </w:r>
      <w:r w:rsidRPr="00676D7C">
        <w:rPr>
          <w:rFonts w:ascii="Times New Roman" w:hAnsi="Times New Roman"/>
          <w:lang w:bidi="en-US"/>
        </w:rPr>
        <w:tab/>
        <w:t>Allowance for bad debt-long-term notes receivable: The amount of any long-term notes receivable that are estimated to be uncollectible.</w:t>
      </w:r>
    </w:p>
    <w:p w14:paraId="3838452A" w14:textId="17A7070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1233**</w:t>
      </w:r>
      <w:r w:rsidRPr="00676D7C">
        <w:rPr>
          <w:rFonts w:ascii="Times New Roman" w:hAnsi="Times New Roman"/>
          <w:lang w:bidi="en-US"/>
        </w:rPr>
        <w:tab/>
        <w:t>Long-term receivables: Any receivables with a collection period of more than one year.</w:t>
      </w:r>
    </w:p>
    <w:p w14:paraId="61C222C3" w14:textId="48FFC7F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1234**</w:t>
      </w:r>
      <w:r w:rsidRPr="00676D7C">
        <w:rPr>
          <w:rFonts w:ascii="Times New Roman" w:hAnsi="Times New Roman"/>
          <w:lang w:bidi="en-US"/>
        </w:rPr>
        <w:tab/>
        <w:t>Allowance for bad debt-long-term receivables: The amount of any long-term receivables that are estimated to be uncollectible.</w:t>
      </w:r>
    </w:p>
    <w:p w14:paraId="6FBC901E" w14:textId="6FE273B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1240**</w:t>
      </w:r>
      <w:r w:rsidRPr="00676D7C">
        <w:rPr>
          <w:rFonts w:ascii="Times New Roman" w:hAnsi="Times New Roman"/>
          <w:lang w:bidi="en-US"/>
        </w:rPr>
        <w:tab/>
        <w:t>Investment in subsidiaries: Any investments in subsidiaries, such as internship factories, hospitals and farms, etc.</w:t>
      </w:r>
    </w:p>
    <w:p w14:paraId="2FF1C3B7" w14:textId="3B9794F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1250**</w:t>
      </w:r>
      <w:r w:rsidRPr="00676D7C">
        <w:rPr>
          <w:rFonts w:ascii="Times New Roman" w:hAnsi="Times New Roman"/>
          <w:lang w:bidi="en-US"/>
        </w:rPr>
        <w:tab/>
        <w:t>Special funds: Any school organization funds, student fellowship and scholarship funds, retirement funds, campus expansion funds, externally donated fellowship and scholarship funds, and other funds with designated use (excluding investment funds). The item corresponding to the credit shall be the “equity fund with designated use.”</w:t>
      </w:r>
    </w:p>
    <w:p w14:paraId="68EDFDD9" w14:textId="3D8275E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1250A*</w:t>
      </w:r>
      <w:r w:rsidRPr="00676D7C">
        <w:rPr>
          <w:rFonts w:ascii="Times New Roman" w:hAnsi="Times New Roman"/>
          <w:lang w:bidi="en-US"/>
        </w:rPr>
        <w:tab/>
        <w:t>Special fund-Pension fund</w:t>
      </w:r>
    </w:p>
    <w:p w14:paraId="0D305AC8" w14:textId="0863AAD0"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1250B*</w:t>
      </w:r>
      <w:r w:rsidRPr="00676D7C">
        <w:rPr>
          <w:rFonts w:ascii="Times New Roman" w:hAnsi="Times New Roman"/>
          <w:lang w:bidi="en-US"/>
        </w:rPr>
        <w:tab/>
        <w:t>Special fund-Academic development</w:t>
      </w:r>
    </w:p>
    <w:p w14:paraId="1317622E" w14:textId="7FF4561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1250C*</w:t>
      </w:r>
      <w:r w:rsidRPr="00676D7C">
        <w:rPr>
          <w:rFonts w:ascii="Times New Roman" w:hAnsi="Times New Roman"/>
          <w:lang w:bidi="en-US"/>
        </w:rPr>
        <w:tab/>
        <w:t>Special fund-Chen Shan-Ming Fund</w:t>
      </w:r>
    </w:p>
    <w:p w14:paraId="031E490B" w14:textId="0D0BA6A9"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1250D*</w:t>
      </w:r>
      <w:r w:rsidRPr="00676D7C">
        <w:rPr>
          <w:rFonts w:ascii="Times New Roman" w:hAnsi="Times New Roman"/>
          <w:lang w:bidi="en-US"/>
        </w:rPr>
        <w:tab/>
        <w:t>Special fund-School organization fund</w:t>
      </w:r>
    </w:p>
    <w:p w14:paraId="3BE4E5AA" w14:textId="51B1FCD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1250E*</w:t>
      </w:r>
      <w:r w:rsidRPr="00676D7C">
        <w:rPr>
          <w:rFonts w:ascii="Times New Roman" w:hAnsi="Times New Roman"/>
          <w:lang w:bidi="en-US"/>
        </w:rPr>
        <w:tab/>
        <w:t>Special fund-Kao De-Shan Fund</w:t>
      </w:r>
    </w:p>
    <w:p w14:paraId="574B8D37" w14:textId="58F5E41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1250F*</w:t>
      </w:r>
      <w:r w:rsidRPr="00676D7C">
        <w:rPr>
          <w:rFonts w:ascii="Times New Roman" w:hAnsi="Times New Roman"/>
          <w:lang w:bidi="en-US"/>
        </w:rPr>
        <w:tab/>
        <w:t>Special fund-Fellowship for the disadvantaged and dream</w:t>
      </w:r>
    </w:p>
    <w:p w14:paraId="08755B63" w14:textId="08D7B08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w:t>
      </w:r>
      <w:r w:rsidRPr="00676D7C">
        <w:rPr>
          <w:rFonts w:ascii="Times New Roman" w:hAnsi="Times New Roman"/>
          <w:lang w:bidi="en-US"/>
        </w:rPr>
        <w:tab/>
        <w:t>Special fund-Investment limit</w:t>
      </w:r>
    </w:p>
    <w:p w14:paraId="193FA7BB" w14:textId="74BBE27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1250SA</w:t>
      </w:r>
      <w:r w:rsidRPr="00676D7C">
        <w:rPr>
          <w:rFonts w:ascii="Times New Roman" w:hAnsi="Times New Roman"/>
          <w:lang w:bidi="en-US"/>
        </w:rPr>
        <w:tab/>
        <w:t>Special fund-Stock</w:t>
      </w:r>
    </w:p>
    <w:p w14:paraId="3A125E57" w14:textId="22E9268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1250SB</w:t>
      </w:r>
      <w:r w:rsidRPr="00676D7C">
        <w:rPr>
          <w:rFonts w:ascii="Times New Roman" w:hAnsi="Times New Roman"/>
          <w:lang w:bidi="en-US"/>
        </w:rPr>
        <w:tab/>
        <w:t>Special fund-Time deposit</w:t>
      </w:r>
    </w:p>
    <w:p w14:paraId="6DBA0C4A" w14:textId="45391366"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1250SC</w:t>
      </w:r>
      <w:r w:rsidRPr="00676D7C">
        <w:rPr>
          <w:rFonts w:ascii="Times New Roman" w:hAnsi="Times New Roman"/>
          <w:lang w:bidi="en-US"/>
        </w:rPr>
        <w:tab/>
        <w:t>Special fund-Available-for-sale financial assets</w:t>
      </w:r>
    </w:p>
    <w:p w14:paraId="1576672D" w14:textId="4D9D6D1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1250SD</w:t>
      </w:r>
      <w:r w:rsidRPr="00676D7C">
        <w:rPr>
          <w:rFonts w:ascii="Times New Roman" w:hAnsi="Times New Roman"/>
          <w:lang w:bidi="en-US"/>
        </w:rPr>
        <w:tab/>
        <w:t>Special fund-Valuation of available-for-sale financial assets</w:t>
      </w:r>
    </w:p>
    <w:p w14:paraId="7A60D939" w14:textId="5CAE2F0B" w:rsidR="00FE4BC5" w:rsidRPr="00676D7C" w:rsidRDefault="00FE4BC5" w:rsidP="00442F7B">
      <w:pPr>
        <w:pStyle w:val="a3"/>
        <w:ind w:left="2750" w:hanging="1134"/>
        <w:rPr>
          <w:rFonts w:ascii="Times New Roman" w:eastAsia="標楷體" w:hAnsi="Times New Roman"/>
          <w:szCs w:val="24"/>
        </w:rPr>
      </w:pPr>
      <w:r w:rsidRPr="00676D7C">
        <w:rPr>
          <w:rFonts w:ascii="Times New Roman" w:hAnsi="Times New Roman"/>
          <w:lang w:bidi="en-US"/>
        </w:rPr>
        <w:t>1250SE</w:t>
      </w:r>
      <w:r w:rsidRPr="00676D7C">
        <w:rPr>
          <w:rFonts w:ascii="Times New Roman" w:hAnsi="Times New Roman"/>
          <w:lang w:bidi="en-US"/>
        </w:rPr>
        <w:tab/>
        <w:t>Special fund-accumulated impairment losses-available-for-sale financial assets</w:t>
      </w:r>
    </w:p>
    <w:p w14:paraId="707A6287" w14:textId="086163A5"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1250SF</w:t>
      </w:r>
      <w:r w:rsidRPr="00676D7C">
        <w:rPr>
          <w:rFonts w:ascii="Times New Roman" w:hAnsi="Times New Roman"/>
          <w:lang w:bidi="en-US"/>
        </w:rPr>
        <w:tab/>
        <w:t>Special fund-Financial assets carried at cost</w:t>
      </w:r>
    </w:p>
    <w:p w14:paraId="2222DAF1" w14:textId="5F1D7B46"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1250SG</w:t>
      </w:r>
      <w:r w:rsidRPr="00676D7C">
        <w:rPr>
          <w:rFonts w:ascii="Times New Roman" w:hAnsi="Times New Roman"/>
          <w:lang w:bidi="en-US"/>
        </w:rPr>
        <w:tab/>
        <w:t>Special fund-accumulated impairment losses-carried at cost</w:t>
      </w:r>
    </w:p>
    <w:p w14:paraId="2E3619CE" w14:textId="6D09F044"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1250Z*</w:t>
      </w:r>
      <w:r w:rsidRPr="00676D7C">
        <w:rPr>
          <w:rFonts w:ascii="Times New Roman" w:hAnsi="Times New Roman"/>
          <w:lang w:bidi="en-US"/>
        </w:rPr>
        <w:tab/>
        <w:t>Special fund-Other funds</w:t>
      </w:r>
    </w:p>
    <w:p w14:paraId="6C88CDE6" w14:textId="6612BD8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1251**</w:t>
      </w:r>
      <w:r w:rsidRPr="00676D7C">
        <w:rPr>
          <w:rFonts w:ascii="Times New Roman" w:hAnsi="Times New Roman"/>
          <w:lang w:bidi="en-US"/>
        </w:rPr>
        <w:tab/>
        <w:t>School organization fund: Any school organization funds established in accordance with laws and regulations shall be kept in special accounts and shall not be drawn down without the consent of the school’s competent authority.</w:t>
      </w:r>
    </w:p>
    <w:p w14:paraId="574FD721" w14:textId="5EB79E4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1252**</w:t>
      </w:r>
      <w:r w:rsidRPr="00676D7C">
        <w:rPr>
          <w:rFonts w:ascii="Times New Roman" w:hAnsi="Times New Roman"/>
          <w:lang w:bidi="en-US"/>
        </w:rPr>
        <w:tab/>
        <w:t>Student fellowship and scholarship fund: The certain fund contributed by the school pursuant to the relevant requirements as the reward and grant to the students for study.</w:t>
      </w:r>
    </w:p>
    <w:p w14:paraId="2CFD0074" w14:textId="27DF9A74"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1253**</w:t>
      </w:r>
      <w:r w:rsidRPr="00676D7C">
        <w:rPr>
          <w:rFonts w:ascii="Times New Roman" w:hAnsi="Times New Roman"/>
          <w:lang w:bidi="en-US"/>
        </w:rPr>
        <w:tab/>
        <w:t>Campus expansion fund: Any fund allocated by the school through specific procedures for future expansion of the campus.</w:t>
      </w:r>
    </w:p>
    <w:p w14:paraId="01073876" w14:textId="39829B4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1254**</w:t>
      </w:r>
      <w:r w:rsidRPr="00676D7C">
        <w:rPr>
          <w:rFonts w:ascii="Times New Roman" w:hAnsi="Times New Roman"/>
          <w:lang w:bidi="en-US"/>
        </w:rPr>
        <w:tab/>
        <w:t>Donated fellowship and scholarship: Any external donation accepted for the special use, such as the student fellowship and scholarship.</w:t>
      </w:r>
    </w:p>
    <w:p w14:paraId="0D0DC3F0" w14:textId="064D3B1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1255**</w:t>
      </w:r>
      <w:r w:rsidRPr="00676D7C">
        <w:rPr>
          <w:rFonts w:ascii="Times New Roman" w:hAnsi="Times New Roman"/>
          <w:lang w:bidi="en-US"/>
        </w:rPr>
        <w:tab/>
        <w:t>Retirement and severance pay fund:</w:t>
      </w:r>
      <w:r w:rsidRPr="00676D7C">
        <w:rPr>
          <w:rFonts w:ascii="Times New Roman" w:hAnsi="Times New Roman"/>
          <w:kern w:val="0"/>
          <w:lang w:bidi="en-US"/>
        </w:rPr>
        <w:t>Any public retirement funds or self-contributed retirement funds provided for the faculty and staff or employees by contract in accordance with the relevant requirements.</w:t>
      </w:r>
    </w:p>
    <w:p w14:paraId="64228316" w14:textId="540AA66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1259**</w:t>
      </w:r>
      <w:r w:rsidRPr="00676D7C">
        <w:rPr>
          <w:rFonts w:ascii="Times New Roman" w:hAnsi="Times New Roman"/>
          <w:lang w:bidi="en-US"/>
        </w:rPr>
        <w:tab/>
        <w:t>Other special funds: Any fund with designated use other than the above-mentioned funds.</w:t>
      </w:r>
    </w:p>
    <w:p w14:paraId="1B0BD17A" w14:textId="64CE158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1259A*</w:t>
      </w:r>
      <w:r w:rsidRPr="00676D7C">
        <w:rPr>
          <w:rFonts w:ascii="Times New Roman" w:hAnsi="Times New Roman"/>
          <w:lang w:bidi="en-US"/>
        </w:rPr>
        <w:tab/>
        <w:t>Other special funds-Available-for-sale financial assets</w:t>
      </w:r>
    </w:p>
    <w:p w14:paraId="2F6FF576" w14:textId="59A200E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1259B*</w:t>
      </w:r>
      <w:r w:rsidRPr="00676D7C">
        <w:rPr>
          <w:rFonts w:ascii="Times New Roman" w:hAnsi="Times New Roman"/>
          <w:lang w:bidi="en-US"/>
        </w:rPr>
        <w:tab/>
        <w:t>Other special funds-Valuation of available-for-sale financial assets</w:t>
      </w:r>
    </w:p>
    <w:p w14:paraId="752875EC" w14:textId="1F67440A"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1259C*</w:t>
      </w:r>
      <w:r w:rsidRPr="00676D7C">
        <w:rPr>
          <w:rFonts w:ascii="Times New Roman" w:hAnsi="Times New Roman"/>
          <w:lang w:bidi="en-US"/>
        </w:rPr>
        <w:tab/>
        <w:t>Other special funds-accumulated impairment losses-available-for-sale</w:t>
      </w:r>
    </w:p>
    <w:p w14:paraId="2C40D892" w14:textId="2FEB029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1259D*</w:t>
      </w:r>
      <w:r w:rsidRPr="00676D7C">
        <w:rPr>
          <w:rFonts w:ascii="Times New Roman" w:hAnsi="Times New Roman"/>
          <w:lang w:bidi="en-US"/>
        </w:rPr>
        <w:tab/>
        <w:t>Other special funds-Financial assets carried at cost</w:t>
      </w:r>
    </w:p>
    <w:p w14:paraId="4EC11A00" w14:textId="7D13C47D"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1259E*</w:t>
      </w:r>
      <w:r w:rsidRPr="00676D7C">
        <w:rPr>
          <w:rFonts w:ascii="Times New Roman" w:hAnsi="Times New Roman"/>
          <w:lang w:bidi="en-US"/>
        </w:rPr>
        <w:tab/>
        <w:t>Other special funds-accumulated impairment losses-carried at cost</w:t>
      </w:r>
    </w:p>
    <w:p w14:paraId="610F5E58" w14:textId="205677E8"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1260**</w:t>
      </w:r>
      <w:r w:rsidRPr="00676D7C">
        <w:rPr>
          <w:rFonts w:ascii="Times New Roman" w:hAnsi="Times New Roman"/>
          <w:lang w:bidi="en-US"/>
        </w:rPr>
        <w:tab/>
        <w:t>Investment fund: Any fund deposited in the special account and limited for the use of surplus fund for investment pursuant to the school’s requirements.</w:t>
      </w:r>
    </w:p>
    <w:p w14:paraId="25A348D6" w14:textId="386C142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1261**</w:t>
      </w:r>
      <w:r w:rsidRPr="00676D7C">
        <w:rPr>
          <w:rFonts w:ascii="Times New Roman" w:hAnsi="Times New Roman"/>
          <w:lang w:bidi="en-US"/>
        </w:rPr>
        <w:tab/>
        <w:t>Deposit in special investment fund account: Any investment funds allocated within the limit approved by the Board of Directors and deposited in the special account.</w:t>
      </w:r>
    </w:p>
    <w:p w14:paraId="042DFEAE" w14:textId="4E111F8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1264**</w:t>
      </w:r>
      <w:r w:rsidRPr="00676D7C">
        <w:rPr>
          <w:rFonts w:ascii="Times New Roman" w:hAnsi="Times New Roman"/>
          <w:lang w:bidi="en-US"/>
        </w:rPr>
        <w:tab/>
        <w:t>Investment fund-Investment limit</w:t>
      </w:r>
    </w:p>
    <w:p w14:paraId="739010E1" w14:textId="55B1B3F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1264A*</w:t>
      </w:r>
      <w:r w:rsidRPr="00676D7C">
        <w:rPr>
          <w:rFonts w:ascii="Times New Roman" w:hAnsi="Times New Roman"/>
          <w:lang w:bidi="en-US"/>
        </w:rPr>
        <w:tab/>
        <w:t>Investment fund-Investment in stock</w:t>
      </w:r>
    </w:p>
    <w:p w14:paraId="78E4865D" w14:textId="68D4A80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1264B*</w:t>
      </w:r>
      <w:r w:rsidRPr="00676D7C">
        <w:rPr>
          <w:rFonts w:ascii="Times New Roman" w:hAnsi="Times New Roman"/>
          <w:lang w:bidi="en-US"/>
        </w:rPr>
        <w:tab/>
        <w:t>Investment fund-Time deposit</w:t>
      </w:r>
    </w:p>
    <w:p w14:paraId="72039D16" w14:textId="3042B10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1300**</w:t>
      </w:r>
      <w:r w:rsidRPr="00676D7C">
        <w:rPr>
          <w:rFonts w:ascii="Times New Roman" w:hAnsi="Times New Roman"/>
          <w:lang w:bidi="en-US"/>
        </w:rPr>
        <w:tab/>
        <w:t>Property, buildings and equipment: Tangible assets that are held for long-term use for school affairs or management purposes and are expected to be held for more than one year.</w:t>
      </w:r>
    </w:p>
    <w:p w14:paraId="0FAE4636" w14:textId="663125E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1310**</w:t>
      </w:r>
      <w:r w:rsidRPr="00676D7C">
        <w:rPr>
          <w:rFonts w:ascii="Times New Roman" w:hAnsi="Times New Roman"/>
          <w:lang w:bidi="en-US"/>
        </w:rPr>
        <w:tab/>
        <w:t>Land: Any land used for operations.</w:t>
      </w:r>
    </w:p>
    <w:p w14:paraId="2BC84AC7" w14:textId="573040D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1311**</w:t>
      </w:r>
      <w:r w:rsidRPr="00676D7C">
        <w:rPr>
          <w:rFonts w:ascii="Times New Roman" w:hAnsi="Times New Roman"/>
          <w:lang w:bidi="en-US"/>
        </w:rPr>
        <w:tab/>
        <w:t>Land: Any land with ownership and used for operations.</w:t>
      </w:r>
    </w:p>
    <w:p w14:paraId="3DE980DF" w14:textId="669B9E1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1311A*</w:t>
      </w:r>
      <w:r w:rsidRPr="00676D7C">
        <w:rPr>
          <w:rFonts w:ascii="Times New Roman" w:hAnsi="Times New Roman"/>
          <w:lang w:bidi="en-US"/>
        </w:rPr>
        <w:tab/>
        <w:t>Land-Building location</w:t>
      </w:r>
    </w:p>
    <w:p w14:paraId="4201B6EA" w14:textId="1144E89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1311B*</w:t>
      </w:r>
      <w:r w:rsidRPr="00676D7C">
        <w:rPr>
          <w:rFonts w:ascii="Times New Roman" w:hAnsi="Times New Roman"/>
          <w:lang w:bidi="en-US"/>
        </w:rPr>
        <w:tab/>
        <w:t>Land-Other land for construction</w:t>
      </w:r>
    </w:p>
    <w:p w14:paraId="56D308EC" w14:textId="56770745"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1311C*</w:t>
      </w:r>
      <w:r w:rsidRPr="00676D7C">
        <w:rPr>
          <w:rFonts w:ascii="Times New Roman" w:hAnsi="Times New Roman"/>
          <w:lang w:bidi="en-US"/>
        </w:rPr>
        <w:tab/>
        <w:t>Land-Land used for production</w:t>
      </w:r>
    </w:p>
    <w:p w14:paraId="790A1E5F" w14:textId="64B1130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1311D*</w:t>
      </w:r>
      <w:r w:rsidRPr="00676D7C">
        <w:rPr>
          <w:rFonts w:ascii="Times New Roman" w:hAnsi="Times New Roman"/>
          <w:lang w:bidi="en-US"/>
        </w:rPr>
        <w:tab/>
        <w:t>Land-Wasteland</w:t>
      </w:r>
    </w:p>
    <w:p w14:paraId="143C1E25" w14:textId="7F1D156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1317**</w:t>
      </w:r>
      <w:r w:rsidRPr="00676D7C">
        <w:rPr>
          <w:rFonts w:ascii="Times New Roman" w:hAnsi="Times New Roman"/>
          <w:lang w:bidi="en-US"/>
        </w:rPr>
        <w:tab/>
        <w:t>Accumulated impairment losses-land: Any accumulated impairment losses on land as provided (this item is an offsetting item under the “1311 Land”).</w:t>
      </w:r>
    </w:p>
    <w:p w14:paraId="615D4030" w14:textId="13F4EC7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1320**</w:t>
      </w:r>
      <w:r w:rsidRPr="00676D7C">
        <w:rPr>
          <w:rFonts w:ascii="Times New Roman" w:hAnsi="Times New Roman"/>
          <w:lang w:bidi="en-US"/>
        </w:rPr>
        <w:tab/>
        <w:t>Land improvement: The real estate, such as parking lots, stadium, walls and road paving.</w:t>
      </w:r>
    </w:p>
    <w:p w14:paraId="51746DF8" w14:textId="3733F60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1321**</w:t>
      </w:r>
      <w:r w:rsidRPr="00676D7C">
        <w:rPr>
          <w:rFonts w:ascii="Times New Roman" w:hAnsi="Times New Roman"/>
          <w:lang w:bidi="en-US"/>
        </w:rPr>
        <w:tab/>
        <w:t>Land improvement: The real estate other than houses and buildings that make the land usable, and which is attached to the land and subject to a certain useful life, such as parking lots, stadiums, walls, and road paving.</w:t>
      </w:r>
    </w:p>
    <w:p w14:paraId="7AAB9895" w14:textId="60C181A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1327**</w:t>
      </w:r>
      <w:r w:rsidRPr="00676D7C">
        <w:rPr>
          <w:rFonts w:ascii="Times New Roman" w:hAnsi="Times New Roman"/>
          <w:lang w:bidi="en-US"/>
        </w:rPr>
        <w:tab/>
        <w:t>Accumulated impairment losses-land improvement: Any accumulated impairment losses on land improvement as provided (this item is an offsetting item under the “1321 Land Improvement”).</w:t>
      </w:r>
    </w:p>
    <w:p w14:paraId="24099600" w14:textId="22F8EA5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1329**</w:t>
      </w:r>
      <w:r w:rsidRPr="00676D7C">
        <w:rPr>
          <w:rFonts w:ascii="Times New Roman" w:hAnsi="Times New Roman"/>
          <w:lang w:bidi="en-US"/>
        </w:rPr>
        <w:tab/>
        <w:t>Accumulated depreciation-land improvement: Any accumulated depreciation on land improvement as provided (this item is an offsetting item under the “1321 Land Improvement”).</w:t>
      </w:r>
    </w:p>
    <w:p w14:paraId="1ECC39DF" w14:textId="27B1CA9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1330**</w:t>
      </w:r>
      <w:r w:rsidRPr="00676D7C">
        <w:rPr>
          <w:rFonts w:ascii="Times New Roman" w:hAnsi="Times New Roman"/>
          <w:lang w:bidi="en-US"/>
        </w:rPr>
        <w:tab/>
        <w:t>Houses and buildings: Any buildings and their ancillary equipment.</w:t>
      </w:r>
    </w:p>
    <w:p w14:paraId="1BD4D883" w14:textId="71D184A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1331**</w:t>
      </w:r>
      <w:r w:rsidRPr="00676D7C">
        <w:rPr>
          <w:rFonts w:ascii="Times New Roman" w:hAnsi="Times New Roman"/>
          <w:lang w:bidi="en-US"/>
        </w:rPr>
        <w:tab/>
        <w:t>Houses and buildings: The cost of purchasing and constructing self-owned houses and buildings and their ancillary equipment.</w:t>
      </w:r>
    </w:p>
    <w:p w14:paraId="4F82CB6B" w14:textId="20480344"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1331A*</w:t>
      </w:r>
      <w:r w:rsidRPr="00676D7C">
        <w:rPr>
          <w:rFonts w:ascii="Times New Roman" w:hAnsi="Times New Roman"/>
          <w:lang w:bidi="en-US"/>
        </w:rPr>
        <w:tab/>
        <w:t>Houses and buildings (houses)</w:t>
      </w:r>
    </w:p>
    <w:p w14:paraId="67C299B1" w14:textId="1C7E918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1331B*</w:t>
      </w:r>
      <w:r w:rsidRPr="00676D7C">
        <w:rPr>
          <w:rFonts w:ascii="Times New Roman" w:hAnsi="Times New Roman"/>
          <w:lang w:bidi="en-US"/>
        </w:rPr>
        <w:tab/>
        <w:t>Houses and buildings (other buildings)</w:t>
      </w:r>
    </w:p>
    <w:p w14:paraId="2F8F02A1" w14:textId="5856B4C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1337**</w:t>
      </w:r>
      <w:r w:rsidRPr="00676D7C">
        <w:rPr>
          <w:rFonts w:ascii="Times New Roman" w:hAnsi="Times New Roman"/>
          <w:lang w:bidi="en-US"/>
        </w:rPr>
        <w:tab/>
        <w:t>Accumulated impairment losses-houses and buildings: Any accumulated impairment loss of buildings and structures as provided (this item is an offsetting item under the “1331 Houses and Buildings”).</w:t>
      </w:r>
    </w:p>
    <w:p w14:paraId="1C64A079" w14:textId="098E712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1339**</w:t>
      </w:r>
      <w:r w:rsidRPr="00676D7C">
        <w:rPr>
          <w:rFonts w:ascii="Times New Roman" w:hAnsi="Times New Roman"/>
          <w:lang w:bidi="en-US"/>
        </w:rPr>
        <w:tab/>
        <w:t>Accumulated depreciation-houses and buildings: Any accumulated depreciation of buildings and structures as provided (this item is an offsetting item under the “1331 Houses and Buildings”).</w:t>
      </w:r>
    </w:p>
    <w:p w14:paraId="5B6D0E75" w14:textId="469AD85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1339A*</w:t>
      </w:r>
      <w:r w:rsidRPr="00676D7C">
        <w:rPr>
          <w:rFonts w:ascii="Times New Roman" w:hAnsi="Times New Roman"/>
          <w:lang w:bidi="en-US"/>
        </w:rPr>
        <w:tab/>
        <w:t>Accumulated depreciation-Houses</w:t>
      </w:r>
    </w:p>
    <w:p w14:paraId="01D089CE" w14:textId="39EE94C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1339B*</w:t>
      </w:r>
      <w:r w:rsidRPr="00676D7C">
        <w:rPr>
          <w:rFonts w:ascii="Times New Roman" w:hAnsi="Times New Roman"/>
          <w:lang w:bidi="en-US"/>
        </w:rPr>
        <w:tab/>
        <w:t>Accumulated depreciation-Other buildings</w:t>
      </w:r>
    </w:p>
    <w:p w14:paraId="38435B82" w14:textId="59324B3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1340**</w:t>
      </w:r>
      <w:r w:rsidRPr="00676D7C">
        <w:rPr>
          <w:rFonts w:ascii="Times New Roman" w:hAnsi="Times New Roman"/>
          <w:lang w:bidi="en-US"/>
        </w:rPr>
        <w:tab/>
        <w:t>Machine, instrument and equipment: Any machine, instrument and equipment.</w:t>
      </w:r>
    </w:p>
    <w:p w14:paraId="0B1A627F" w14:textId="3F30514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1341**</w:t>
      </w:r>
      <w:r w:rsidRPr="00676D7C">
        <w:rPr>
          <w:rFonts w:ascii="Times New Roman" w:hAnsi="Times New Roman"/>
          <w:lang w:bidi="en-US"/>
        </w:rPr>
        <w:tab/>
        <w:t>Machine, instrument and equipment: The cost of purchasing self-owned machine, instrument and equipment and their spare parts.</w:t>
      </w:r>
    </w:p>
    <w:p w14:paraId="0E416B92" w14:textId="42D0D9CC"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1341A*</w:t>
      </w:r>
      <w:r w:rsidRPr="00676D7C">
        <w:rPr>
          <w:rFonts w:ascii="Times New Roman" w:hAnsi="Times New Roman"/>
          <w:lang w:bidi="en-US"/>
        </w:rPr>
        <w:tab/>
        <w:t>(Mechanical instrument) machine and equipment</w:t>
      </w:r>
    </w:p>
    <w:p w14:paraId="7EC873D0" w14:textId="76A1579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1341B*</w:t>
      </w:r>
      <w:r w:rsidRPr="00676D7C">
        <w:rPr>
          <w:rFonts w:ascii="Times New Roman" w:hAnsi="Times New Roman"/>
          <w:lang w:bidi="en-US"/>
        </w:rPr>
        <w:tab/>
        <w:t>(Mechanical instrument) instrument and equipment</w:t>
      </w:r>
    </w:p>
    <w:p w14:paraId="6B0FE01B" w14:textId="19AA4D08" w:rsidR="00FE4BC5" w:rsidRPr="00676D7C" w:rsidRDefault="00FE4BC5" w:rsidP="00FE4BC5">
      <w:pPr>
        <w:pStyle w:val="a3"/>
        <w:ind w:left="2750" w:hanging="1134"/>
        <w:jc w:val="both"/>
        <w:rPr>
          <w:rFonts w:ascii="Times New Roman" w:eastAsia="標楷體" w:hAnsi="Times New Roman"/>
          <w:b/>
          <w:szCs w:val="24"/>
        </w:rPr>
      </w:pPr>
      <w:r w:rsidRPr="00676D7C">
        <w:rPr>
          <w:rFonts w:ascii="Times New Roman" w:hAnsi="Times New Roman"/>
          <w:lang w:bidi="en-US"/>
        </w:rPr>
        <w:t>1347**</w:t>
      </w:r>
      <w:r w:rsidRPr="00676D7C">
        <w:rPr>
          <w:rFonts w:ascii="Times New Roman" w:hAnsi="Times New Roman"/>
          <w:lang w:bidi="en-US"/>
        </w:rPr>
        <w:tab/>
        <w:t>Accumulated impairment losses-machine, instrument and equipment: All accumulated impairment losses of machine, instrument and equipment as provided (this item is an offsetting item under the “1341 machine, instrument and equipment”).</w:t>
      </w:r>
    </w:p>
    <w:p w14:paraId="5B155B3A" w14:textId="567F05E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1349**</w:t>
      </w:r>
      <w:r w:rsidRPr="00676D7C">
        <w:rPr>
          <w:rFonts w:ascii="Times New Roman" w:hAnsi="Times New Roman"/>
          <w:lang w:bidi="en-US"/>
        </w:rPr>
        <w:tab/>
        <w:t>Accumulated depreciation-machine, instrument and equipment: All accumulated depreciation of machine, instrument and equipment as provided (this item is an offsetting item under the “1341 machine, instrument and equipment”).</w:t>
      </w:r>
    </w:p>
    <w:p w14:paraId="5D599DCE" w14:textId="5446C82A"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1349A*</w:t>
      </w:r>
      <w:r w:rsidRPr="00676D7C">
        <w:rPr>
          <w:rFonts w:ascii="Times New Roman" w:hAnsi="Times New Roman"/>
          <w:lang w:bidi="en-US"/>
        </w:rPr>
        <w:tab/>
        <w:t>Accumulated depreciation-Machine</w:t>
      </w:r>
    </w:p>
    <w:p w14:paraId="5207CA97" w14:textId="6E1725B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1349B*</w:t>
      </w:r>
      <w:r w:rsidRPr="00676D7C">
        <w:rPr>
          <w:rFonts w:ascii="Times New Roman" w:hAnsi="Times New Roman"/>
          <w:lang w:bidi="en-US"/>
        </w:rPr>
        <w:tab/>
        <w:t>Allowance for depreciation-Instrument</w:t>
      </w:r>
    </w:p>
    <w:p w14:paraId="0FF3EC22" w14:textId="40A27B6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1350**</w:t>
      </w:r>
      <w:r w:rsidRPr="00676D7C">
        <w:rPr>
          <w:rFonts w:ascii="Times New Roman" w:hAnsi="Times New Roman"/>
          <w:lang w:bidi="en-US"/>
        </w:rPr>
        <w:tab/>
        <w:t>Books and history collections: All books, non-book materials and history collections.</w:t>
      </w:r>
    </w:p>
    <w:p w14:paraId="1BB68FB3" w14:textId="771D4B3F"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1350A*</w:t>
      </w:r>
      <w:r w:rsidRPr="00676D7C">
        <w:rPr>
          <w:rFonts w:ascii="Times New Roman" w:hAnsi="Times New Roman"/>
          <w:lang w:bidi="en-US"/>
        </w:rPr>
        <w:tab/>
        <w:t>Books</w:t>
      </w:r>
    </w:p>
    <w:p w14:paraId="45B3741C" w14:textId="609EA812"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1350B*</w:t>
      </w:r>
      <w:r w:rsidRPr="00676D7C">
        <w:rPr>
          <w:rFonts w:ascii="Times New Roman" w:hAnsi="Times New Roman"/>
          <w:lang w:bidi="en-US"/>
        </w:rPr>
        <w:tab/>
        <w:t>History collections</w:t>
      </w:r>
    </w:p>
    <w:p w14:paraId="107A24DA" w14:textId="18CF14A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1360**</w:t>
      </w:r>
      <w:r w:rsidRPr="00676D7C">
        <w:rPr>
          <w:rFonts w:ascii="Times New Roman" w:hAnsi="Times New Roman"/>
          <w:lang w:bidi="en-US"/>
        </w:rPr>
        <w:tab/>
        <w:t>Other equipment: All transportation, business and protection equipment, and any equipment other than said fixed assets.</w:t>
      </w:r>
    </w:p>
    <w:p w14:paraId="38E46808" w14:textId="30B35BC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1361**</w:t>
      </w:r>
      <w:r w:rsidRPr="00676D7C">
        <w:rPr>
          <w:rFonts w:ascii="Times New Roman" w:hAnsi="Times New Roman"/>
          <w:lang w:bidi="en-US"/>
        </w:rPr>
        <w:tab/>
        <w:t>Other equipment: Any cost of purchasing self-owned other equipment.</w:t>
      </w:r>
    </w:p>
    <w:p w14:paraId="2D77D486" w14:textId="7B640535"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1361A*</w:t>
      </w:r>
      <w:r w:rsidRPr="00676D7C">
        <w:rPr>
          <w:rFonts w:ascii="Times New Roman" w:hAnsi="Times New Roman"/>
          <w:lang w:bidi="en-US"/>
        </w:rPr>
        <w:tab/>
        <w:t>Other equipment-Office equipment</w:t>
      </w:r>
    </w:p>
    <w:p w14:paraId="6920D572" w14:textId="02990A2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1361B*</w:t>
      </w:r>
      <w:r w:rsidRPr="00676D7C">
        <w:rPr>
          <w:rFonts w:ascii="Times New Roman" w:hAnsi="Times New Roman"/>
          <w:lang w:bidi="en-US"/>
        </w:rPr>
        <w:tab/>
        <w:t>Other equipment-Protection equipment</w:t>
      </w:r>
    </w:p>
    <w:p w14:paraId="2BA95C2B" w14:textId="43DA4998"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1361C*</w:t>
      </w:r>
      <w:r w:rsidRPr="00676D7C">
        <w:rPr>
          <w:rFonts w:ascii="Times New Roman" w:hAnsi="Times New Roman"/>
          <w:lang w:bidi="en-US"/>
        </w:rPr>
        <w:tab/>
        <w:t>Other equipment-Computer equipment</w:t>
      </w:r>
    </w:p>
    <w:p w14:paraId="1B41AABA" w14:textId="26A799B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1361D*</w:t>
      </w:r>
      <w:r w:rsidRPr="00676D7C">
        <w:rPr>
          <w:rFonts w:ascii="Times New Roman" w:hAnsi="Times New Roman"/>
          <w:lang w:bidi="en-US"/>
        </w:rPr>
        <w:tab/>
        <w:t>Other equipment-Transportation equipment</w:t>
      </w:r>
    </w:p>
    <w:p w14:paraId="413F5186" w14:textId="0A29DA6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1367**</w:t>
      </w:r>
      <w:r w:rsidRPr="00676D7C">
        <w:rPr>
          <w:rFonts w:ascii="Times New Roman" w:hAnsi="Times New Roman"/>
          <w:lang w:bidi="en-US"/>
        </w:rPr>
        <w:tab/>
        <w:t>Accumulated impairment losses-other equipment: All accumulated impairment losses of other equipment as provided (this item is an offsetting item under the “1361 other equipment”).</w:t>
      </w:r>
    </w:p>
    <w:p w14:paraId="3527651C" w14:textId="38392EF6"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1367A*</w:t>
      </w:r>
      <w:r w:rsidRPr="00676D7C">
        <w:rPr>
          <w:rFonts w:ascii="Times New Roman" w:hAnsi="Times New Roman"/>
          <w:lang w:bidi="en-US"/>
        </w:rPr>
        <w:tab/>
        <w:t>Accumulated impairment losses-Office equipment</w:t>
      </w:r>
    </w:p>
    <w:p w14:paraId="435EBE6F" w14:textId="0C82636A"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1367B*</w:t>
      </w:r>
      <w:r w:rsidRPr="00676D7C">
        <w:rPr>
          <w:rFonts w:ascii="Times New Roman" w:hAnsi="Times New Roman"/>
          <w:lang w:bidi="en-US"/>
        </w:rPr>
        <w:tab/>
        <w:t>Accumulated impairment losses-Protection equipment</w:t>
      </w:r>
    </w:p>
    <w:p w14:paraId="24BC8B4E" w14:textId="245D5A6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1367C*</w:t>
      </w:r>
      <w:r w:rsidRPr="00676D7C">
        <w:rPr>
          <w:rFonts w:ascii="Times New Roman" w:hAnsi="Times New Roman"/>
          <w:lang w:bidi="en-US"/>
        </w:rPr>
        <w:tab/>
        <w:t>Accumulated impairment losses-Computer equipment</w:t>
      </w:r>
    </w:p>
    <w:p w14:paraId="70390726" w14:textId="43BAA9A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1367D*</w:t>
      </w:r>
      <w:r w:rsidRPr="00676D7C">
        <w:rPr>
          <w:rFonts w:ascii="Times New Roman" w:hAnsi="Times New Roman"/>
          <w:lang w:bidi="en-US"/>
        </w:rPr>
        <w:tab/>
        <w:t>Accumulated impairment losses-Transportation equipment</w:t>
      </w:r>
    </w:p>
    <w:p w14:paraId="56D43883" w14:textId="05477A2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1369**</w:t>
      </w:r>
      <w:r w:rsidRPr="00676D7C">
        <w:rPr>
          <w:rFonts w:ascii="Times New Roman" w:hAnsi="Times New Roman"/>
          <w:lang w:bidi="en-US"/>
        </w:rPr>
        <w:tab/>
        <w:t>Accumulated depreciation-other equipment: All accumulated depreciation of other equipment as provided (this item is an offsetting item under the “1361 other equipment”).</w:t>
      </w:r>
    </w:p>
    <w:p w14:paraId="2688CF3C" w14:textId="7D0E7ABB"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1369A*</w:t>
      </w:r>
      <w:r w:rsidRPr="00676D7C">
        <w:rPr>
          <w:rFonts w:ascii="Times New Roman" w:hAnsi="Times New Roman"/>
          <w:lang w:bidi="en-US"/>
        </w:rPr>
        <w:tab/>
        <w:t>Accumulated depreciation-Office equipment</w:t>
      </w:r>
    </w:p>
    <w:p w14:paraId="6982FBDF" w14:textId="7413E211"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1369B*</w:t>
      </w:r>
      <w:r w:rsidRPr="00676D7C">
        <w:rPr>
          <w:rFonts w:ascii="Times New Roman" w:hAnsi="Times New Roman"/>
          <w:lang w:bidi="en-US"/>
        </w:rPr>
        <w:tab/>
        <w:t>Accumulated depreciation-Protection equipment</w:t>
      </w:r>
    </w:p>
    <w:p w14:paraId="61059A5D" w14:textId="2AC6AE07"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1369C*</w:t>
      </w:r>
      <w:r w:rsidRPr="00676D7C">
        <w:rPr>
          <w:rFonts w:ascii="Times New Roman" w:hAnsi="Times New Roman"/>
          <w:lang w:bidi="en-US"/>
        </w:rPr>
        <w:tab/>
        <w:t>Accumulated depreciation-Computer equipment</w:t>
      </w:r>
    </w:p>
    <w:p w14:paraId="2EFFC165" w14:textId="14B5594E" w:rsidR="00FE4BC5" w:rsidRPr="00676D7C" w:rsidRDefault="00FE4BC5" w:rsidP="007D1A9F">
      <w:pPr>
        <w:pStyle w:val="a3"/>
        <w:ind w:left="2750" w:hanging="1134"/>
        <w:jc w:val="both"/>
        <w:rPr>
          <w:rFonts w:ascii="Times New Roman" w:eastAsia="標楷體" w:hAnsi="Times New Roman"/>
          <w:szCs w:val="24"/>
        </w:rPr>
      </w:pPr>
      <w:r w:rsidRPr="00676D7C">
        <w:rPr>
          <w:rFonts w:ascii="Times New Roman" w:hAnsi="Times New Roman"/>
          <w:lang w:bidi="en-US"/>
        </w:rPr>
        <w:t>1369D*</w:t>
      </w:r>
      <w:r w:rsidRPr="00676D7C">
        <w:rPr>
          <w:rFonts w:ascii="Times New Roman" w:hAnsi="Times New Roman"/>
          <w:lang w:bidi="en-US"/>
        </w:rPr>
        <w:tab/>
        <w:t>Accumulated depreciation-Transportation equipment</w:t>
      </w:r>
    </w:p>
    <w:p w14:paraId="24AB10D7" w14:textId="1DB236A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1370**</w:t>
      </w:r>
      <w:r w:rsidRPr="00676D7C">
        <w:rPr>
          <w:rFonts w:ascii="Times New Roman" w:hAnsi="Times New Roman"/>
          <w:lang w:bidi="en-US"/>
        </w:rPr>
        <w:tab/>
        <w:t>Operating assets under purchase and construction: Prepayment for land, prepayment for construction, prepayment for equipment, construction in progress and real estate pending transfer.</w:t>
      </w:r>
    </w:p>
    <w:p w14:paraId="51B1D714" w14:textId="4AA6E56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1371**</w:t>
      </w:r>
      <w:r w:rsidRPr="00676D7C">
        <w:rPr>
          <w:rFonts w:ascii="Times New Roman" w:hAnsi="Times New Roman"/>
          <w:lang w:bidi="en-US"/>
        </w:rPr>
        <w:tab/>
        <w:t>Prepayment for land: Any prepayment for purchase of land.</w:t>
      </w:r>
    </w:p>
    <w:p w14:paraId="2E950557" w14:textId="023DED9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1372**</w:t>
      </w:r>
      <w:r w:rsidRPr="00676D7C">
        <w:rPr>
          <w:rFonts w:ascii="Times New Roman" w:hAnsi="Times New Roman"/>
          <w:lang w:bidi="en-US"/>
        </w:rPr>
        <w:tab/>
        <w:t>Prepayment for construction: Any prepayment for construction projects.</w:t>
      </w:r>
    </w:p>
    <w:p w14:paraId="25FAA3BD" w14:textId="1238F83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1373**</w:t>
      </w:r>
      <w:r w:rsidRPr="00676D7C">
        <w:rPr>
          <w:rFonts w:ascii="Times New Roman" w:hAnsi="Times New Roman"/>
          <w:lang w:bidi="en-US"/>
        </w:rPr>
        <w:tab/>
        <w:t>Construction in progress: The cost of any projects under construction, installation or improvement and pending completion, and special project engineering machinery with designated use.</w:t>
      </w:r>
    </w:p>
    <w:p w14:paraId="1B6847EE" w14:textId="5064118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1374**</w:t>
      </w:r>
      <w:r w:rsidRPr="00676D7C">
        <w:rPr>
          <w:rFonts w:ascii="Times New Roman" w:hAnsi="Times New Roman"/>
          <w:lang w:bidi="en-US"/>
        </w:rPr>
        <w:tab/>
        <w:t>Prepayment for equipment: Any prepayment for purchase of equipment.</w:t>
      </w:r>
    </w:p>
    <w:p w14:paraId="0A9C26C4" w14:textId="71902C14"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1377**</w:t>
      </w:r>
      <w:r w:rsidRPr="00676D7C">
        <w:rPr>
          <w:rFonts w:ascii="Times New Roman" w:hAnsi="Times New Roman"/>
          <w:lang w:bidi="en-US"/>
        </w:rPr>
        <w:tab/>
        <w:t>Real estate pending transfer: Any cost of acquisition paid for the ownership of the real estate acquired and pending the statutory procedure for transfer.</w:t>
      </w:r>
    </w:p>
    <w:p w14:paraId="2387F49D" w14:textId="39F0906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1380**</w:t>
      </w:r>
      <w:r w:rsidRPr="00676D7C">
        <w:rPr>
          <w:rFonts w:ascii="Times New Roman" w:hAnsi="Times New Roman"/>
          <w:lang w:bidi="en-US"/>
        </w:rPr>
        <w:tab/>
        <w:t>Leased assets: Any leased property that meets the capital lease conditions under the generally accepted accounting principles.</w:t>
      </w:r>
    </w:p>
    <w:p w14:paraId="31BFE27C" w14:textId="1440A33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1381**</w:t>
      </w:r>
      <w:r w:rsidRPr="00676D7C">
        <w:rPr>
          <w:rFonts w:ascii="Times New Roman" w:hAnsi="Times New Roman"/>
          <w:lang w:bidi="en-US"/>
        </w:rPr>
        <w:tab/>
        <w:t>Leased assets: Any leased property that meets the financial lease conditions prescribed in the Enterprise Accounting Standard (EAS).</w:t>
      </w:r>
    </w:p>
    <w:p w14:paraId="29607269" w14:textId="64308FC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1387**</w:t>
      </w:r>
      <w:r w:rsidRPr="00676D7C">
        <w:rPr>
          <w:rFonts w:ascii="Times New Roman" w:hAnsi="Times New Roman"/>
          <w:lang w:bidi="en-US"/>
        </w:rPr>
        <w:tab/>
        <w:t>Accumulated impairment losses-leased assets: All accumulated impairment losses of leased assets as provided (this item is an offsetting item under the “1381 leased assets”).</w:t>
      </w:r>
    </w:p>
    <w:p w14:paraId="7411E4EE" w14:textId="29349E3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1389**</w:t>
      </w:r>
      <w:r w:rsidRPr="00676D7C">
        <w:rPr>
          <w:rFonts w:ascii="Times New Roman" w:hAnsi="Times New Roman"/>
          <w:lang w:bidi="en-US"/>
        </w:rPr>
        <w:tab/>
        <w:t>Accumulated depreciation-leased assets: All accumulated depreciation of leased assets as provided (this item is an offsetting item under the “1381 leased assets”).</w:t>
      </w:r>
    </w:p>
    <w:p w14:paraId="6D8886E7" w14:textId="4BA87AA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1390**</w:t>
      </w:r>
      <w:r w:rsidRPr="00676D7C">
        <w:rPr>
          <w:rFonts w:ascii="Times New Roman" w:hAnsi="Times New Roman"/>
          <w:lang w:bidi="en-US"/>
        </w:rPr>
        <w:tab/>
        <w:t>Leasehold improvement: The cost of any capital improvement made to the leased property.</w:t>
      </w:r>
    </w:p>
    <w:p w14:paraId="29AC4348" w14:textId="0DE8D0D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1391**</w:t>
      </w:r>
      <w:r w:rsidRPr="00676D7C">
        <w:rPr>
          <w:rFonts w:ascii="Times New Roman" w:hAnsi="Times New Roman"/>
          <w:lang w:bidi="en-US"/>
        </w:rPr>
        <w:tab/>
        <w:t>Leasehold improvement: The cost of any capital improvement made to the leased property.</w:t>
      </w:r>
    </w:p>
    <w:p w14:paraId="509DE245" w14:textId="21B7C00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1397**</w:t>
      </w:r>
      <w:r w:rsidRPr="00676D7C">
        <w:rPr>
          <w:rFonts w:ascii="Times New Roman" w:hAnsi="Times New Roman"/>
          <w:lang w:bidi="en-US"/>
        </w:rPr>
        <w:tab/>
        <w:t>Accumulated impairment losses-leasehold improvement: Any accumulated impairment losses on leasehold improvement as provided (this item is an offsetting item under the “1391 Leasehold Improvement”).</w:t>
      </w:r>
    </w:p>
    <w:p w14:paraId="53FE44FC" w14:textId="05BBCBE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1399**</w:t>
      </w:r>
      <w:r w:rsidRPr="00676D7C">
        <w:rPr>
          <w:rFonts w:ascii="Times New Roman" w:hAnsi="Times New Roman"/>
          <w:lang w:bidi="en-US"/>
        </w:rPr>
        <w:tab/>
        <w:t>Accumulated depreciation-leasehold improvement: Any accumulated depreciation of leasehold improvement as provided (this item is an offsetting item under the “1391 Leasehold Improvement”).</w:t>
      </w:r>
    </w:p>
    <w:p w14:paraId="5CA9622B" w14:textId="71350D1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1400**</w:t>
      </w:r>
      <w:r w:rsidRPr="00676D7C">
        <w:rPr>
          <w:rFonts w:ascii="Times New Roman" w:hAnsi="Times New Roman"/>
          <w:lang w:bidi="en-US"/>
        </w:rPr>
        <w:tab/>
        <w:t>Investment property: The property held by the owner or the lessee of financing lease to earn rentals and/or for capital appreciation.</w:t>
      </w:r>
    </w:p>
    <w:p w14:paraId="6927F7AA" w14:textId="1569877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1410**</w:t>
      </w:r>
      <w:r w:rsidRPr="00676D7C">
        <w:rPr>
          <w:rFonts w:ascii="Times New Roman" w:hAnsi="Times New Roman"/>
          <w:lang w:bidi="en-US"/>
        </w:rPr>
        <w:tab/>
        <w:t>Investment property: Any investment property.</w:t>
      </w:r>
    </w:p>
    <w:p w14:paraId="3D55321D" w14:textId="79DC7AD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1411**</w:t>
      </w:r>
      <w:r w:rsidRPr="00676D7C">
        <w:rPr>
          <w:rFonts w:ascii="Times New Roman" w:hAnsi="Times New Roman"/>
          <w:lang w:bidi="en-US"/>
        </w:rPr>
        <w:tab/>
        <w:t>Investment property: The property held by the owner or the lessee of financing lease to earn rentals and/or for capital appreciation and conducting the revaluation of assets pursuant to laws.</w:t>
      </w:r>
    </w:p>
    <w:p w14:paraId="087057F5" w14:textId="34AEBB0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1417**</w:t>
      </w:r>
      <w:r w:rsidRPr="00676D7C">
        <w:rPr>
          <w:rFonts w:ascii="Times New Roman" w:hAnsi="Times New Roman"/>
          <w:lang w:bidi="en-US"/>
        </w:rPr>
        <w:tab/>
        <w:t>Accumulated impairment losses-investment property: All accumulated impairment losses of investment property as provided (this item is an offsetting item under the “1411 investment property”).</w:t>
      </w:r>
    </w:p>
    <w:p w14:paraId="58EB082D" w14:textId="58E965B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1419**</w:t>
      </w:r>
      <w:r w:rsidRPr="00676D7C">
        <w:rPr>
          <w:rFonts w:ascii="Times New Roman" w:hAnsi="Times New Roman"/>
          <w:lang w:bidi="en-US"/>
        </w:rPr>
        <w:tab/>
        <w:t>Accumulated depreciation-investment property: All accumulated depreciation of investment property as provided (this item is an offsetting item under the “1411 investment property”).</w:t>
      </w:r>
    </w:p>
    <w:p w14:paraId="4BA58CB3" w14:textId="7BDC0A9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1420**</w:t>
      </w:r>
      <w:r w:rsidRPr="00676D7C">
        <w:rPr>
          <w:rFonts w:ascii="Times New Roman" w:hAnsi="Times New Roman"/>
          <w:lang w:bidi="en-US"/>
        </w:rPr>
        <w:tab/>
        <w:t>Investment property under purchase and construction: Any investment property under purchase and construction.</w:t>
      </w:r>
    </w:p>
    <w:p w14:paraId="29138D83" w14:textId="5FD77DD4"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1421**</w:t>
      </w:r>
      <w:r w:rsidRPr="00676D7C">
        <w:rPr>
          <w:rFonts w:ascii="Times New Roman" w:hAnsi="Times New Roman"/>
          <w:lang w:bidi="en-US"/>
        </w:rPr>
        <w:tab/>
        <w:t>Investment property under construction: Any investment property under construction.</w:t>
      </w:r>
    </w:p>
    <w:p w14:paraId="6E28B64D" w14:textId="344E4E5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1422**</w:t>
      </w:r>
      <w:r w:rsidRPr="00676D7C">
        <w:rPr>
          <w:rFonts w:ascii="Times New Roman" w:hAnsi="Times New Roman"/>
          <w:lang w:bidi="en-US"/>
        </w:rPr>
        <w:tab/>
        <w:t>Investment property under purchase: Any investment property under purchase.</w:t>
      </w:r>
    </w:p>
    <w:p w14:paraId="2AE68E67" w14:textId="38969DB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1500**</w:t>
      </w:r>
      <w:r w:rsidRPr="00676D7C">
        <w:rPr>
          <w:rFonts w:ascii="Times New Roman" w:hAnsi="Times New Roman"/>
          <w:lang w:bidi="en-US"/>
        </w:rPr>
        <w:tab/>
        <w:t>Biological assets-non-current: Any consumable economic animals and plants and productive economic animals and plants that are realized, sold or consumed after more than one year.</w:t>
      </w:r>
    </w:p>
    <w:p w14:paraId="69F1C495" w14:textId="7862CBF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1510**</w:t>
      </w:r>
      <w:r w:rsidRPr="00676D7C">
        <w:rPr>
          <w:rFonts w:ascii="Times New Roman" w:hAnsi="Times New Roman"/>
          <w:lang w:bidi="en-US"/>
        </w:rPr>
        <w:tab/>
        <w:t>Biological assets-non-current: Any consumable economic animals and plants and productive economic animals and plants.</w:t>
      </w:r>
    </w:p>
    <w:p w14:paraId="7B0F66AF" w14:textId="789C6E2C"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1511**</w:t>
      </w:r>
      <w:r w:rsidRPr="00676D7C">
        <w:rPr>
          <w:rFonts w:ascii="Times New Roman" w:hAnsi="Times New Roman"/>
          <w:lang w:bidi="en-US"/>
        </w:rPr>
        <w:tab/>
        <w:t>Consumable economic plants-non-current: All living consumable economic plants related to agricultural activities that are expected to be realized, sold or consumed after more than one year.</w:t>
      </w:r>
    </w:p>
    <w:p w14:paraId="18E3509F" w14:textId="19E4DA8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1512**</w:t>
      </w:r>
      <w:r w:rsidRPr="00676D7C">
        <w:rPr>
          <w:rFonts w:ascii="Times New Roman" w:hAnsi="Times New Roman"/>
          <w:lang w:bidi="en-US"/>
        </w:rPr>
        <w:tab/>
        <w:t>Accumulated depreciation-consumable economic plants-non-current: Any accumulated depreciation of consumable economic plants as provided (this item is an offsetting item under the “1511 consumable economic plants-non-current”).</w:t>
      </w:r>
    </w:p>
    <w:p w14:paraId="63989FC7" w14:textId="2CF7436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1514**</w:t>
      </w:r>
      <w:r w:rsidRPr="00676D7C">
        <w:rPr>
          <w:rFonts w:ascii="Times New Roman" w:hAnsi="Times New Roman"/>
          <w:lang w:bidi="en-US"/>
        </w:rPr>
        <w:tab/>
        <w:t>Consumable economic animals-non-current: All living consumable economic animals related to agricultural activities that are expected to be realized, sold or consumed after more than one year.</w:t>
      </w:r>
    </w:p>
    <w:p w14:paraId="71368216" w14:textId="2ACC1AF4"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1515**</w:t>
      </w:r>
      <w:r w:rsidRPr="00676D7C">
        <w:rPr>
          <w:rFonts w:ascii="Times New Roman" w:hAnsi="Times New Roman"/>
          <w:lang w:bidi="en-US"/>
        </w:rPr>
        <w:tab/>
        <w:t>Accumulated depreciation-consumable economic animals-non-current: Any accumulated depreciation of consumable economic animals as provided (this item is an offsetting item under the “1514 consumable economic animals-non-current”).</w:t>
      </w:r>
    </w:p>
    <w:p w14:paraId="53297C4E" w14:textId="7C22675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1517**</w:t>
      </w:r>
      <w:r w:rsidRPr="00676D7C">
        <w:rPr>
          <w:rFonts w:ascii="Times New Roman" w:hAnsi="Times New Roman"/>
          <w:lang w:bidi="en-US"/>
        </w:rPr>
        <w:tab/>
        <w:t>Productive economic plants-non-current: All living productive economic plants related to agricultural activities that are expected to be realized, sold or consumed after more than one year.</w:t>
      </w:r>
    </w:p>
    <w:p w14:paraId="79928EFB" w14:textId="6FE3855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1518**</w:t>
      </w:r>
      <w:r w:rsidRPr="00676D7C">
        <w:rPr>
          <w:rFonts w:ascii="Times New Roman" w:hAnsi="Times New Roman"/>
          <w:lang w:bidi="en-US"/>
        </w:rPr>
        <w:tab/>
        <w:t>Accumulated depreciation-productive economic plants-non-current: Any accumulated depreciation of productive economic plants as provided (this item is an offsetting item under the “1517 productive economic plants-non-current”).</w:t>
      </w:r>
    </w:p>
    <w:p w14:paraId="06841A70" w14:textId="72AE43F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151A**</w:t>
      </w:r>
      <w:r w:rsidRPr="00676D7C">
        <w:rPr>
          <w:rFonts w:ascii="Times New Roman" w:hAnsi="Times New Roman"/>
          <w:lang w:bidi="en-US"/>
        </w:rPr>
        <w:tab/>
        <w:t>Productive economic animals-non-current: All living productive economic animals related to agricultural activities that are expected to be realized, sold or consumed after more than one year.</w:t>
      </w:r>
    </w:p>
    <w:p w14:paraId="14F6F9DB" w14:textId="2FB464A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151B**</w:t>
      </w:r>
      <w:r w:rsidRPr="00676D7C">
        <w:rPr>
          <w:rFonts w:ascii="Times New Roman" w:hAnsi="Times New Roman"/>
          <w:lang w:bidi="en-US"/>
        </w:rPr>
        <w:tab/>
        <w:t>Accumulated depreciation-productive economic animals-non-current: Any accumulated depreciation of productive economic animals as provided (this item is an offsetting item under the “151A productive economic animals-non-current”).</w:t>
      </w:r>
    </w:p>
    <w:p w14:paraId="61DBFEC1" w14:textId="74E4687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1600**</w:t>
      </w:r>
      <w:r w:rsidRPr="00676D7C">
        <w:rPr>
          <w:rFonts w:ascii="Times New Roman" w:hAnsi="Times New Roman"/>
          <w:lang w:bidi="en-US"/>
        </w:rPr>
        <w:tab/>
        <w:t>Intangible assets: Various exclusive rights that are used for school affairs for a long term, have future economic benefits, and exist in an intangible form.</w:t>
      </w:r>
    </w:p>
    <w:p w14:paraId="4FC914CB" w14:textId="06C4F74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1610**</w:t>
      </w:r>
      <w:r w:rsidRPr="00676D7C">
        <w:rPr>
          <w:rFonts w:ascii="Times New Roman" w:hAnsi="Times New Roman"/>
          <w:lang w:bidi="en-US"/>
        </w:rPr>
        <w:tab/>
        <w:t>Patent right: Any patent for business use.</w:t>
      </w:r>
    </w:p>
    <w:p w14:paraId="702F920D" w14:textId="49D34D7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1611**</w:t>
      </w:r>
      <w:r w:rsidRPr="00676D7C">
        <w:rPr>
          <w:rFonts w:ascii="Times New Roman" w:hAnsi="Times New Roman"/>
          <w:lang w:bidi="en-US"/>
        </w:rPr>
        <w:tab/>
        <w:t>Patent right: Any patent right that is purchased at cost or researched and developed independently, for which the application for registration with domestic and foreign government agencies has been approved, and used for business purposes.</w:t>
      </w:r>
    </w:p>
    <w:p w14:paraId="6C02E28C" w14:textId="7F1A7AF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1617**</w:t>
      </w:r>
      <w:r w:rsidRPr="00676D7C">
        <w:rPr>
          <w:rFonts w:ascii="Times New Roman" w:hAnsi="Times New Roman"/>
          <w:lang w:bidi="en-US"/>
        </w:rPr>
        <w:tab/>
        <w:t>Accumulated impairment losses-patent right: Any accumulated impairment losses on patent rights as provided (this item is an offsetting item under the “1611 Patent Right”).</w:t>
      </w:r>
    </w:p>
    <w:p w14:paraId="45BA0F5E" w14:textId="3C327C1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1619**</w:t>
      </w:r>
      <w:r w:rsidRPr="00676D7C">
        <w:rPr>
          <w:rFonts w:ascii="Times New Roman" w:hAnsi="Times New Roman"/>
          <w:lang w:bidi="en-US"/>
        </w:rPr>
        <w:tab/>
        <w:t>Accumulated amortization-patent right: Any accumulated amortization of patent rights as provided (this item is an offsetting item under the “1611 Patent Right”).</w:t>
      </w:r>
    </w:p>
    <w:p w14:paraId="0DEC6264" w14:textId="7B5D0E2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1620**</w:t>
      </w:r>
      <w:r w:rsidRPr="00676D7C">
        <w:rPr>
          <w:rFonts w:ascii="Times New Roman" w:hAnsi="Times New Roman"/>
          <w:lang w:bidi="en-US"/>
        </w:rPr>
        <w:tab/>
        <w:t>Computer software: Any computer software made available for own use.</w:t>
      </w:r>
    </w:p>
    <w:p w14:paraId="4087569E" w14:textId="620D29C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1621**</w:t>
      </w:r>
      <w:r w:rsidRPr="00676D7C">
        <w:rPr>
          <w:rFonts w:ascii="Times New Roman" w:hAnsi="Times New Roman"/>
          <w:lang w:bidi="en-US"/>
        </w:rPr>
        <w:tab/>
        <w:t>Computer software: Any computer software outsourced, designed by external parties on a commission basis, or meeting the capitalization conditions and developed independently for own use.</w:t>
      </w:r>
    </w:p>
    <w:p w14:paraId="2312BF65" w14:textId="1AEDE8E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1627**</w:t>
      </w:r>
      <w:r w:rsidRPr="00676D7C">
        <w:rPr>
          <w:rFonts w:ascii="Times New Roman" w:hAnsi="Times New Roman"/>
          <w:lang w:bidi="en-US"/>
        </w:rPr>
        <w:tab/>
        <w:t>Accumulated impairment losses-computer software: Any accumulated impairment losses on computer software as provided (this item is an offsetting item under the “1621 Computer Software”).</w:t>
      </w:r>
    </w:p>
    <w:p w14:paraId="214550EC" w14:textId="0C3EC75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1629**</w:t>
      </w:r>
      <w:r w:rsidRPr="00676D7C">
        <w:rPr>
          <w:rFonts w:ascii="Times New Roman" w:hAnsi="Times New Roman"/>
          <w:lang w:bidi="en-US"/>
        </w:rPr>
        <w:tab/>
        <w:t>Accumulated amortization-patent right: Any accumulated amortization of computer software as provided (this item is an offsetting item under the “1621 Computer Software”).</w:t>
      </w:r>
    </w:p>
    <w:p w14:paraId="7B3E2F4B" w14:textId="6085C648"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1630**</w:t>
      </w:r>
      <w:r w:rsidRPr="00676D7C">
        <w:rPr>
          <w:rFonts w:ascii="Times New Roman" w:hAnsi="Times New Roman"/>
          <w:lang w:bidi="en-US"/>
        </w:rPr>
        <w:tab/>
        <w:t>Leasehold interest: All costs incurred to acquire the leased subject matter pursuant to contract.</w:t>
      </w:r>
    </w:p>
    <w:p w14:paraId="1BA94DFA" w14:textId="3E1A33D0"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1631**</w:t>
      </w:r>
      <w:r w:rsidRPr="00676D7C">
        <w:rPr>
          <w:rFonts w:ascii="Times New Roman" w:hAnsi="Times New Roman"/>
          <w:lang w:bidi="en-US"/>
        </w:rPr>
        <w:tab/>
        <w:t>Leasehold interest: All costs incurred to acquire the leased subject matter pursuant to contract.</w:t>
      </w:r>
    </w:p>
    <w:p w14:paraId="492141DE" w14:textId="2B05721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1637**</w:t>
      </w:r>
      <w:r w:rsidRPr="00676D7C">
        <w:rPr>
          <w:rFonts w:ascii="Times New Roman" w:hAnsi="Times New Roman"/>
          <w:lang w:bidi="en-US"/>
        </w:rPr>
        <w:tab/>
        <w:t>Accumulated impairment losses-leasehold interest: All accumulated impairment losses of leasehold interest as provided (this item is an offsetting item under the “1631 leasehold interest”).</w:t>
      </w:r>
    </w:p>
    <w:p w14:paraId="1BE8B785" w14:textId="406612D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1639**</w:t>
      </w:r>
      <w:r w:rsidRPr="00676D7C">
        <w:rPr>
          <w:rFonts w:ascii="Times New Roman" w:hAnsi="Times New Roman"/>
          <w:lang w:bidi="en-US"/>
        </w:rPr>
        <w:tab/>
        <w:t>Accumulated amortization-leasehold interest: All accumulated amortization of leasehold interest as provided (this item is an offsetting item under the “1631 leasehold interest”).</w:t>
      </w:r>
    </w:p>
    <w:p w14:paraId="49D522F0" w14:textId="0F09CB69"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1670**</w:t>
      </w:r>
      <w:r w:rsidRPr="00676D7C">
        <w:rPr>
          <w:rFonts w:ascii="Times New Roman" w:hAnsi="Times New Roman"/>
          <w:lang w:bidi="en-US"/>
        </w:rPr>
        <w:tab/>
        <w:t>Intangible assets under development: Any intangible assets developed independently for production and business use.</w:t>
      </w:r>
    </w:p>
    <w:p w14:paraId="10AA1ED1" w14:textId="2D6DE552"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1671**</w:t>
      </w:r>
      <w:r w:rsidRPr="00676D7C">
        <w:rPr>
          <w:rFonts w:ascii="Times New Roman" w:hAnsi="Times New Roman"/>
          <w:lang w:bidi="en-US"/>
        </w:rPr>
        <w:tab/>
        <w:t>Intangible assets under development: Any intangible assets developed independently for production and business use, including the expenditures incurred during the development stage which may be capitalized.</w:t>
      </w:r>
    </w:p>
    <w:p w14:paraId="696CF24B" w14:textId="54A1EF6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1690**</w:t>
      </w:r>
      <w:r w:rsidRPr="00676D7C">
        <w:rPr>
          <w:rFonts w:ascii="Times New Roman" w:hAnsi="Times New Roman"/>
          <w:lang w:bidi="en-US"/>
        </w:rPr>
        <w:tab/>
        <w:t>Other intangible assets: Any intangible assets other than the above-mentioned assets.</w:t>
      </w:r>
    </w:p>
    <w:p w14:paraId="13981432" w14:textId="55F0731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1691**</w:t>
      </w:r>
      <w:r w:rsidRPr="00676D7C">
        <w:rPr>
          <w:rFonts w:ascii="Times New Roman" w:hAnsi="Times New Roman"/>
          <w:lang w:bidi="en-US"/>
        </w:rPr>
        <w:tab/>
        <w:t>Other intangible assets: Any intangible assets other than the above-mentioned assets.</w:t>
      </w:r>
    </w:p>
    <w:p w14:paraId="4C4B79AF" w14:textId="126CE381"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1697**</w:t>
      </w:r>
      <w:r w:rsidRPr="00676D7C">
        <w:rPr>
          <w:rFonts w:ascii="Times New Roman" w:hAnsi="Times New Roman"/>
          <w:lang w:bidi="en-US"/>
        </w:rPr>
        <w:tab/>
        <w:t>Accumulated impairment losses-other intangible assets: All accumulated impairment losses of other intangible assets as provided (this item is an offsetting item under the “1691 other intangible assets”).</w:t>
      </w:r>
    </w:p>
    <w:p w14:paraId="06881F45" w14:textId="7249588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1699**</w:t>
      </w:r>
      <w:r w:rsidRPr="00676D7C">
        <w:rPr>
          <w:rFonts w:ascii="Times New Roman" w:hAnsi="Times New Roman"/>
          <w:lang w:bidi="en-US"/>
        </w:rPr>
        <w:tab/>
        <w:t>Accumulated amortization-other intangible assets: All accumulated amortization of other intangible assets as provided (this item is an offsetting item under the “1691 other intangible assets”).</w:t>
      </w:r>
    </w:p>
    <w:p w14:paraId="2F2454BD" w14:textId="5551EB5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1700**</w:t>
      </w:r>
      <w:r w:rsidRPr="00676D7C">
        <w:rPr>
          <w:rFonts w:ascii="Times New Roman" w:hAnsi="Times New Roman"/>
          <w:lang w:bidi="en-US"/>
        </w:rPr>
        <w:tab/>
        <w:t>Other assets: Any other assets excluding the above-mentioned assets.</w:t>
      </w:r>
    </w:p>
    <w:p w14:paraId="1FD392C1" w14:textId="7FDB2E8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1710**</w:t>
      </w:r>
      <w:r w:rsidRPr="00676D7C">
        <w:rPr>
          <w:rFonts w:ascii="Times New Roman" w:hAnsi="Times New Roman"/>
          <w:lang w:bidi="en-US"/>
        </w:rPr>
        <w:tab/>
        <w:t>Deferred assets: Any deferred expenses.</w:t>
      </w:r>
    </w:p>
    <w:p w14:paraId="12B1C384" w14:textId="65660FC7"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1711**</w:t>
      </w:r>
      <w:r w:rsidRPr="00676D7C">
        <w:rPr>
          <w:rFonts w:ascii="Times New Roman" w:hAnsi="Times New Roman"/>
          <w:lang w:bidi="en-US"/>
        </w:rPr>
        <w:tab/>
        <w:t>Deferred expenses: Any prepaid expenses whose effect lasts for more than one year and other than said assets.</w:t>
      </w:r>
    </w:p>
    <w:p w14:paraId="48A66AC8" w14:textId="78E72F25"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1720**</w:t>
      </w:r>
      <w:r w:rsidRPr="00676D7C">
        <w:rPr>
          <w:rFonts w:ascii="Times New Roman" w:hAnsi="Times New Roman"/>
          <w:lang w:bidi="en-US"/>
        </w:rPr>
        <w:tab/>
        <w:t>Refundable deposits: Any cash deposited for the purpose of guarantee.</w:t>
      </w:r>
    </w:p>
    <w:p w14:paraId="335B4D9A" w14:textId="5EBAC61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1721**</w:t>
      </w:r>
      <w:r w:rsidRPr="00676D7C">
        <w:rPr>
          <w:rFonts w:ascii="Times New Roman" w:hAnsi="Times New Roman"/>
          <w:lang w:bidi="en-US"/>
        </w:rPr>
        <w:tab/>
        <w:t>Refundable deposits: Any cash deposited for the purpose of guarantee.</w:t>
      </w:r>
    </w:p>
    <w:p w14:paraId="50BCE9B5" w14:textId="6DD01ED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1730**</w:t>
      </w:r>
      <w:r w:rsidRPr="00676D7C">
        <w:rPr>
          <w:rFonts w:ascii="Times New Roman" w:hAnsi="Times New Roman"/>
          <w:lang w:bidi="en-US"/>
        </w:rPr>
        <w:tab/>
        <w:t>Refundable guarantee: Any non-cash items deposited for the purpose of guarantee.</w:t>
      </w:r>
    </w:p>
    <w:p w14:paraId="7A5E99A5" w14:textId="168B426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1731**</w:t>
      </w:r>
      <w:r w:rsidRPr="00676D7C">
        <w:rPr>
          <w:rFonts w:ascii="Times New Roman" w:hAnsi="Times New Roman"/>
          <w:lang w:bidi="en-US"/>
        </w:rPr>
        <w:tab/>
        <w:t>Refundable guarantee: Any non-cash items deposited for the purpose of guarantee.</w:t>
      </w:r>
    </w:p>
    <w:p w14:paraId="1A39476E" w14:textId="138D3A1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1740**</w:t>
      </w:r>
      <w:r w:rsidRPr="00676D7C">
        <w:rPr>
          <w:rFonts w:ascii="Times New Roman" w:hAnsi="Times New Roman"/>
          <w:lang w:bidi="en-US"/>
        </w:rPr>
        <w:tab/>
        <w:t>Assets under escrow: Any other institutions’ assets under escrow.</w:t>
      </w:r>
    </w:p>
    <w:p w14:paraId="2275FD70" w14:textId="49C9B96D"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1741**</w:t>
      </w:r>
      <w:r w:rsidRPr="00676D7C">
        <w:rPr>
          <w:rFonts w:ascii="Times New Roman" w:hAnsi="Times New Roman"/>
          <w:lang w:bidi="en-US"/>
        </w:rPr>
        <w:tab/>
        <w:t>Assets under escrow: Any other institutions’ assets under escrow.</w:t>
      </w:r>
    </w:p>
    <w:p w14:paraId="23886730" w14:textId="2BA385A4"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1749**</w:t>
      </w:r>
      <w:r w:rsidRPr="00676D7C">
        <w:rPr>
          <w:rFonts w:ascii="Times New Roman" w:hAnsi="Times New Roman"/>
          <w:lang w:bidi="en-US"/>
        </w:rPr>
        <w:tab/>
        <w:t>Accumulated depreciation-Assets under escrow</w:t>
      </w:r>
    </w:p>
    <w:p w14:paraId="42EB6A70" w14:textId="39954D4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1750**</w:t>
      </w:r>
      <w:r w:rsidRPr="00676D7C">
        <w:rPr>
          <w:rFonts w:ascii="Times New Roman" w:hAnsi="Times New Roman"/>
          <w:lang w:bidi="en-US"/>
        </w:rPr>
        <w:tab/>
        <w:t>Idle assets: All idle assets pending treatment or as backup.</w:t>
      </w:r>
    </w:p>
    <w:p w14:paraId="5C5F27E6" w14:textId="64732588"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1751**</w:t>
      </w:r>
      <w:r w:rsidRPr="00676D7C">
        <w:rPr>
          <w:rFonts w:ascii="Times New Roman" w:hAnsi="Times New Roman"/>
          <w:lang w:bidi="en-US"/>
        </w:rPr>
        <w:tab/>
        <w:t>Idle assets: All idle assets pending treatment or as backup.</w:t>
      </w:r>
    </w:p>
    <w:p w14:paraId="498A7AE5" w14:textId="62E8646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1757**</w:t>
      </w:r>
      <w:r w:rsidRPr="00676D7C">
        <w:rPr>
          <w:rFonts w:ascii="Times New Roman" w:hAnsi="Times New Roman"/>
          <w:lang w:bidi="en-US"/>
        </w:rPr>
        <w:tab/>
        <w:t>Accumulated impairment losses-idle assets: All accumulated impairment losses of idle assets as provided (this item is an offsetting item under the “1751 idle assets”).</w:t>
      </w:r>
    </w:p>
    <w:p w14:paraId="609982F3" w14:textId="2D2519C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1759**</w:t>
      </w:r>
      <w:r w:rsidRPr="00676D7C">
        <w:rPr>
          <w:rFonts w:ascii="Times New Roman" w:hAnsi="Times New Roman"/>
          <w:lang w:bidi="en-US"/>
        </w:rPr>
        <w:tab/>
        <w:t>Accumulated depreciation-idle assets: All accumulated depreciation of idle assets as provided (this item is an offsetting item under the “1751 idle assets”).</w:t>
      </w:r>
    </w:p>
    <w:p w14:paraId="7C41835C" w14:textId="5D737A6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1760**</w:t>
      </w:r>
      <w:r w:rsidRPr="00676D7C">
        <w:rPr>
          <w:rFonts w:ascii="Times New Roman" w:hAnsi="Times New Roman"/>
          <w:lang w:bidi="en-US"/>
        </w:rPr>
        <w:tab/>
        <w:t>Appropriation by the school: The funds appropriated among the private schools founded by the School Endowment Corporations pursuant to the relevant requirements.</w:t>
      </w:r>
    </w:p>
    <w:p w14:paraId="78594D84" w14:textId="7673320A"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1761**</w:t>
      </w:r>
      <w:r w:rsidRPr="00676D7C">
        <w:rPr>
          <w:rFonts w:ascii="Times New Roman" w:hAnsi="Times New Roman"/>
          <w:lang w:bidi="en-US"/>
        </w:rPr>
        <w:tab/>
        <w:t>Appropriation by the school: The funds appropriated among the private schools founded by the School Endowment Corporations pursuant to the relevant requirements. This item is a common item in the balance sheet. When preparing the consolidated financial statements including the entities, such as the School Endowment Corporations and the Private School founded by the Corporations, the debit and credit balances shall be offset.</w:t>
      </w:r>
    </w:p>
    <w:p w14:paraId="14FFACC7" w14:textId="6D432F8B"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1790**</w:t>
      </w:r>
      <w:r w:rsidRPr="00676D7C">
        <w:rPr>
          <w:rFonts w:ascii="Times New Roman" w:hAnsi="Times New Roman"/>
          <w:lang w:bidi="en-US"/>
        </w:rPr>
        <w:tab/>
        <w:t>Miscellaneous equipment assets: Any miscellaneous assets other than the above-mentioned assets.</w:t>
      </w:r>
    </w:p>
    <w:p w14:paraId="2F941075" w14:textId="6E20896F"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1791**</w:t>
      </w:r>
      <w:r w:rsidRPr="00676D7C">
        <w:rPr>
          <w:rFonts w:ascii="Times New Roman" w:hAnsi="Times New Roman"/>
          <w:lang w:bidi="en-US"/>
        </w:rPr>
        <w:tab/>
        <w:t>Miscellaneous assets: Any miscellaneous assets other than the above-mentioned assets.</w:t>
      </w:r>
    </w:p>
    <w:p w14:paraId="5E481AE4" w14:textId="0AFB41E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1W00**</w:t>
      </w:r>
      <w:r w:rsidRPr="00676D7C">
        <w:rPr>
          <w:rFonts w:ascii="Times New Roman" w:hAnsi="Times New Roman"/>
          <w:lang w:bidi="en-US"/>
        </w:rPr>
        <w:tab/>
        <w:t>Trust agency and guaranteed assets: Any securities under custody, lodged items in custody and guarantees, etc.</w:t>
      </w:r>
    </w:p>
    <w:p w14:paraId="0F3C741F" w14:textId="1A5C9AFE"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1W10**</w:t>
      </w:r>
      <w:r w:rsidRPr="00676D7C">
        <w:rPr>
          <w:rFonts w:ascii="Times New Roman" w:hAnsi="Times New Roman"/>
          <w:lang w:bidi="en-US"/>
        </w:rPr>
        <w:tab/>
        <w:t>Trust agency and guaranteed assets: Any securities under custody, lodged items in custody and guarantees, etc. The 4th-level items under this item are all the items of the memorandum. Their corresponding items refer to the 4th-level items under the “2W10 Trust Agency and Guaranteed Liabilities (items of memorandum),” which shall be used simultaneously. None of them will be stated in the assets and liabilities in the balance sheet, but will be expressed in the notes or attachment separately.</w:t>
      </w:r>
    </w:p>
    <w:p w14:paraId="1D3F9431" w14:textId="7E20FF54"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1W11**</w:t>
      </w:r>
      <w:r w:rsidRPr="00676D7C">
        <w:rPr>
          <w:rFonts w:ascii="Times New Roman" w:hAnsi="Times New Roman"/>
          <w:lang w:bidi="en-US"/>
        </w:rPr>
        <w:tab/>
        <w:t>Securities in custody: Any securities kept in custody on behalf of others.</w:t>
      </w:r>
    </w:p>
    <w:p w14:paraId="2B24E7DB" w14:textId="65BD8FC3"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1W12**</w:t>
      </w:r>
      <w:r w:rsidRPr="00676D7C">
        <w:rPr>
          <w:rFonts w:ascii="Times New Roman" w:hAnsi="Times New Roman"/>
          <w:lang w:bidi="en-US"/>
        </w:rPr>
        <w:tab/>
        <w:t>Lodged items in custody: Any items kept in custody on behalf of others.</w:t>
      </w:r>
    </w:p>
    <w:p w14:paraId="41DF7E0C" w14:textId="1C72FE96" w:rsidR="00FE4BC5" w:rsidRPr="00676D7C" w:rsidRDefault="00FE4BC5" w:rsidP="00FE4BC5">
      <w:pPr>
        <w:pStyle w:val="a3"/>
        <w:ind w:left="2750" w:hanging="1134"/>
        <w:jc w:val="both"/>
        <w:rPr>
          <w:rFonts w:ascii="Times New Roman" w:eastAsia="標楷體" w:hAnsi="Times New Roman"/>
          <w:szCs w:val="24"/>
        </w:rPr>
      </w:pPr>
      <w:r w:rsidRPr="00676D7C">
        <w:rPr>
          <w:rFonts w:ascii="Times New Roman" w:hAnsi="Times New Roman"/>
          <w:lang w:bidi="en-US"/>
        </w:rPr>
        <w:t>1W13**</w:t>
      </w:r>
      <w:r w:rsidRPr="00676D7C">
        <w:rPr>
          <w:rFonts w:ascii="Times New Roman" w:hAnsi="Times New Roman"/>
          <w:lang w:bidi="en-US"/>
        </w:rPr>
        <w:tab/>
        <w:t>Guarantees: Any securities, notes and letters of credit, etc. deposited by external parties for guarantee.</w:t>
      </w:r>
    </w:p>
    <w:p w14:paraId="4C453F25" w14:textId="77777777" w:rsidR="006C32C7" w:rsidRPr="00676D7C" w:rsidRDefault="006C32C7" w:rsidP="000E3AF6">
      <w:pPr>
        <w:pStyle w:val="a3"/>
        <w:rPr>
          <w:rFonts w:ascii="Times New Roman" w:eastAsia="標楷體" w:hAnsi="Times New Roman"/>
          <w:szCs w:val="24"/>
        </w:rPr>
      </w:pPr>
    </w:p>
    <w:p w14:paraId="77210946" w14:textId="6E1A9B64" w:rsidR="00600644" w:rsidRPr="00676D7C" w:rsidRDefault="00C57470" w:rsidP="00FE4BC5">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第四條</w:t>
      </w:r>
      <w:r w:rsidRPr="00676D7C">
        <w:rPr>
          <w:rFonts w:ascii="Times New Roman" w:eastAsia="標楷體" w:hAnsi="Times New Roman"/>
          <w:szCs w:val="24"/>
        </w:rPr>
        <w:tab/>
      </w:r>
      <w:r w:rsidRPr="00676D7C">
        <w:rPr>
          <w:rFonts w:ascii="Times New Roman" w:eastAsia="標楷體" w:hAnsi="Times New Roman"/>
          <w:szCs w:val="24"/>
        </w:rPr>
        <w:t>負債類會計項目名稱、編號及定義</w:t>
      </w:r>
    </w:p>
    <w:p w14:paraId="496DBFA2" w14:textId="2D80F398"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2000**</w:t>
      </w:r>
      <w:r w:rsidRPr="00676D7C">
        <w:rPr>
          <w:rFonts w:ascii="Times New Roman" w:eastAsia="標楷體" w:hAnsi="Times New Roman"/>
          <w:szCs w:val="24"/>
        </w:rPr>
        <w:tab/>
      </w:r>
      <w:r w:rsidRPr="00676D7C">
        <w:rPr>
          <w:rFonts w:ascii="Times New Roman" w:eastAsia="標楷體" w:hAnsi="Times New Roman"/>
          <w:szCs w:val="24"/>
        </w:rPr>
        <w:t>負債</w:t>
      </w:r>
    </w:p>
    <w:p w14:paraId="125D97C6" w14:textId="534424B8"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2100**</w:t>
      </w:r>
      <w:r w:rsidRPr="00676D7C">
        <w:rPr>
          <w:rFonts w:ascii="Times New Roman" w:eastAsia="標楷體" w:hAnsi="Times New Roman"/>
          <w:szCs w:val="24"/>
        </w:rPr>
        <w:tab/>
      </w:r>
      <w:r w:rsidRPr="00676D7C">
        <w:rPr>
          <w:rFonts w:ascii="Times New Roman" w:eastAsia="標楷體" w:hAnsi="Times New Roman"/>
          <w:szCs w:val="24"/>
        </w:rPr>
        <w:t>流動負債：凡預期於其正常業務週期中清償之負債；主要為交易目的而持有之負債；預期於平衡表日後十二個月內到期清償之負債；不能無條件將清償期限遞延至資產負債表日後至少十二個月之負債。</w:t>
      </w:r>
    </w:p>
    <w:p w14:paraId="2B944C51" w14:textId="045726B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2110**</w:t>
      </w:r>
      <w:r w:rsidRPr="00676D7C">
        <w:rPr>
          <w:rFonts w:ascii="Times New Roman" w:eastAsia="標楷體" w:hAnsi="Times New Roman"/>
          <w:szCs w:val="24"/>
        </w:rPr>
        <w:tab/>
      </w:r>
      <w:r w:rsidRPr="00676D7C">
        <w:rPr>
          <w:rFonts w:ascii="Times New Roman" w:eastAsia="標楷體" w:hAnsi="Times New Roman"/>
          <w:szCs w:val="24"/>
        </w:rPr>
        <w:t>短期債務：凡短期銀行借款及應付到期長期負債等屬之。</w:t>
      </w:r>
    </w:p>
    <w:p w14:paraId="73407A8B" w14:textId="13AC4DFD"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2111**</w:t>
      </w:r>
      <w:r w:rsidRPr="00676D7C">
        <w:rPr>
          <w:rFonts w:ascii="Times New Roman" w:eastAsia="標楷體" w:hAnsi="Times New Roman"/>
          <w:szCs w:val="24"/>
        </w:rPr>
        <w:tab/>
      </w:r>
      <w:r w:rsidRPr="00676D7C">
        <w:rPr>
          <w:rFonts w:ascii="Times New Roman" w:eastAsia="標楷體" w:hAnsi="Times New Roman"/>
          <w:szCs w:val="24"/>
        </w:rPr>
        <w:t>短期銀行借款：</w:t>
      </w:r>
      <w:r w:rsidRPr="00676D7C">
        <w:rPr>
          <w:rFonts w:ascii="Times New Roman" w:eastAsia="標楷體" w:hAnsi="Times New Roman"/>
          <w:szCs w:val="24"/>
        </w:rPr>
        <w:t xml:space="preserve"> </w:t>
      </w:r>
      <w:r w:rsidRPr="00676D7C">
        <w:rPr>
          <w:rFonts w:ascii="Times New Roman" w:eastAsia="標楷體" w:hAnsi="Times New Roman"/>
          <w:szCs w:val="24"/>
        </w:rPr>
        <w:t>凡向金融機構借入之款項其償還期限在一年內者屬之。</w:t>
      </w:r>
    </w:p>
    <w:p w14:paraId="0BAA0C67" w14:textId="1BBA10F2"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2111A*</w:t>
      </w:r>
      <w:r w:rsidRPr="00676D7C">
        <w:rPr>
          <w:rFonts w:ascii="Times New Roman" w:eastAsia="標楷體" w:hAnsi="Times New Roman"/>
          <w:szCs w:val="24"/>
        </w:rPr>
        <w:tab/>
      </w:r>
      <w:r w:rsidRPr="00676D7C">
        <w:rPr>
          <w:rFonts w:ascii="Times New Roman" w:eastAsia="標楷體" w:hAnsi="Times New Roman"/>
          <w:szCs w:val="24"/>
        </w:rPr>
        <w:t>短期借款</w:t>
      </w:r>
      <w:r w:rsidRPr="00676D7C">
        <w:rPr>
          <w:rFonts w:ascii="Times New Roman" w:eastAsia="標楷體" w:hAnsi="Times New Roman"/>
          <w:szCs w:val="24"/>
        </w:rPr>
        <w:t>-</w:t>
      </w:r>
      <w:r w:rsidRPr="00676D7C">
        <w:rPr>
          <w:rFonts w:ascii="Times New Roman" w:eastAsia="標楷體" w:hAnsi="Times New Roman"/>
          <w:szCs w:val="24"/>
        </w:rPr>
        <w:t>存單押借</w:t>
      </w:r>
    </w:p>
    <w:p w14:paraId="15AA8018" w14:textId="5810A3FA"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2111B*</w:t>
      </w:r>
      <w:r w:rsidRPr="00676D7C">
        <w:rPr>
          <w:rFonts w:ascii="Times New Roman" w:eastAsia="標楷體" w:hAnsi="Times New Roman"/>
          <w:szCs w:val="24"/>
        </w:rPr>
        <w:tab/>
      </w:r>
      <w:r w:rsidRPr="00676D7C">
        <w:rPr>
          <w:rFonts w:ascii="Times New Roman" w:eastAsia="標楷體" w:hAnsi="Times New Roman"/>
          <w:szCs w:val="24"/>
        </w:rPr>
        <w:t>短借款</w:t>
      </w:r>
      <w:r w:rsidRPr="00676D7C">
        <w:rPr>
          <w:rFonts w:ascii="Times New Roman" w:eastAsia="標楷體" w:hAnsi="Times New Roman"/>
          <w:szCs w:val="24"/>
        </w:rPr>
        <w:t>-</w:t>
      </w:r>
      <w:r w:rsidRPr="00676D7C">
        <w:rPr>
          <w:rFonts w:ascii="Times New Roman" w:eastAsia="標楷體" w:hAnsi="Times New Roman"/>
          <w:szCs w:val="24"/>
        </w:rPr>
        <w:t>購料</w:t>
      </w:r>
      <w:r w:rsidRPr="00676D7C">
        <w:rPr>
          <w:rFonts w:ascii="Times New Roman" w:eastAsia="標楷體" w:hAnsi="Times New Roman"/>
          <w:szCs w:val="24"/>
        </w:rPr>
        <w:t>(BU)</w:t>
      </w:r>
    </w:p>
    <w:p w14:paraId="4900E6CB" w14:textId="7E63B3AF"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2111C*</w:t>
      </w:r>
      <w:r w:rsidRPr="00676D7C">
        <w:rPr>
          <w:rFonts w:ascii="Times New Roman" w:eastAsia="標楷體" w:hAnsi="Times New Roman"/>
          <w:szCs w:val="24"/>
        </w:rPr>
        <w:tab/>
      </w:r>
      <w:r w:rsidRPr="00676D7C">
        <w:rPr>
          <w:rFonts w:ascii="Times New Roman" w:eastAsia="標楷體" w:hAnsi="Times New Roman"/>
          <w:szCs w:val="24"/>
        </w:rPr>
        <w:t>短借款</w:t>
      </w:r>
      <w:r w:rsidRPr="00676D7C">
        <w:rPr>
          <w:rFonts w:ascii="Times New Roman" w:eastAsia="標楷體" w:hAnsi="Times New Roman"/>
          <w:szCs w:val="24"/>
        </w:rPr>
        <w:t>-</w:t>
      </w:r>
      <w:r w:rsidRPr="00676D7C">
        <w:rPr>
          <w:rFonts w:ascii="Times New Roman" w:eastAsia="標楷體" w:hAnsi="Times New Roman"/>
          <w:szCs w:val="24"/>
        </w:rPr>
        <w:t>購料</w:t>
      </w:r>
      <w:r w:rsidRPr="00676D7C">
        <w:rPr>
          <w:rFonts w:ascii="Times New Roman" w:eastAsia="標楷體" w:hAnsi="Times New Roman"/>
          <w:szCs w:val="24"/>
        </w:rPr>
        <w:t>(SU)</w:t>
      </w:r>
    </w:p>
    <w:p w14:paraId="31E1DE40" w14:textId="2F49244D" w:rsidR="009D37AC" w:rsidRPr="00676D7C" w:rsidRDefault="009D37AC"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2111Z*</w:t>
      </w:r>
      <w:r w:rsidRPr="00676D7C">
        <w:rPr>
          <w:rFonts w:ascii="Times New Roman" w:eastAsia="標楷體" w:hAnsi="Times New Roman"/>
          <w:szCs w:val="24"/>
        </w:rPr>
        <w:tab/>
      </w:r>
      <w:r w:rsidRPr="00676D7C">
        <w:rPr>
          <w:rFonts w:ascii="Times New Roman" w:eastAsia="標楷體" w:hAnsi="Times New Roman"/>
          <w:szCs w:val="24"/>
        </w:rPr>
        <w:t>短期借款</w:t>
      </w:r>
      <w:r w:rsidRPr="00676D7C">
        <w:rPr>
          <w:rFonts w:ascii="Times New Roman" w:eastAsia="標楷體" w:hAnsi="Times New Roman"/>
          <w:szCs w:val="24"/>
        </w:rPr>
        <w:t>-</w:t>
      </w:r>
      <w:r w:rsidRPr="00676D7C">
        <w:rPr>
          <w:rFonts w:ascii="Times New Roman" w:eastAsia="標楷體" w:hAnsi="Times New Roman"/>
          <w:szCs w:val="24"/>
        </w:rPr>
        <w:t>其他</w:t>
      </w:r>
    </w:p>
    <w:p w14:paraId="7D28A150" w14:textId="0A31C0FA"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2112**</w:t>
      </w:r>
      <w:r w:rsidRPr="00676D7C">
        <w:rPr>
          <w:rFonts w:ascii="Times New Roman" w:eastAsia="標楷體" w:hAnsi="Times New Roman"/>
          <w:szCs w:val="24"/>
        </w:rPr>
        <w:tab/>
      </w:r>
      <w:r w:rsidRPr="00676D7C">
        <w:rPr>
          <w:rFonts w:ascii="Times New Roman" w:eastAsia="標楷體" w:hAnsi="Times New Roman"/>
          <w:szCs w:val="24"/>
        </w:rPr>
        <w:t>應付到期長期負債：凡在一年內到期之長期負債屬之。</w:t>
      </w:r>
    </w:p>
    <w:p w14:paraId="1AC18090" w14:textId="695D62CA"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2120**</w:t>
      </w:r>
      <w:r w:rsidRPr="00676D7C">
        <w:rPr>
          <w:rFonts w:ascii="Times New Roman" w:eastAsia="標楷體" w:hAnsi="Times New Roman"/>
          <w:szCs w:val="24"/>
        </w:rPr>
        <w:tab/>
      </w:r>
      <w:r w:rsidRPr="00676D7C">
        <w:rPr>
          <w:rFonts w:ascii="Times New Roman" w:eastAsia="標楷體" w:hAnsi="Times New Roman"/>
          <w:szCs w:val="24"/>
        </w:rPr>
        <w:t>應付款項：凡應付票據、應付利息及應付費用等屬之。</w:t>
      </w:r>
    </w:p>
    <w:p w14:paraId="0C6DC997" w14:textId="2D2D4D0A"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2121**</w:t>
      </w:r>
      <w:r w:rsidRPr="00676D7C">
        <w:rPr>
          <w:rFonts w:ascii="Times New Roman" w:eastAsia="標楷體" w:hAnsi="Times New Roman"/>
          <w:szCs w:val="24"/>
        </w:rPr>
        <w:tab/>
      </w:r>
      <w:r w:rsidRPr="00676D7C">
        <w:rPr>
          <w:rFonts w:ascii="Times New Roman" w:eastAsia="標楷體" w:hAnsi="Times New Roman"/>
          <w:szCs w:val="24"/>
        </w:rPr>
        <w:t>應付票據：</w:t>
      </w:r>
      <w:r w:rsidRPr="00676D7C">
        <w:rPr>
          <w:rFonts w:ascii="Times New Roman" w:eastAsia="標楷體" w:hAnsi="Times New Roman"/>
          <w:szCs w:val="24"/>
        </w:rPr>
        <w:t xml:space="preserve"> </w:t>
      </w:r>
      <w:r w:rsidRPr="00676D7C">
        <w:rPr>
          <w:rFonts w:ascii="Times New Roman" w:eastAsia="標楷體" w:hAnsi="Times New Roman"/>
          <w:szCs w:val="24"/>
        </w:rPr>
        <w:t>凡付款期限在一年以內之票據屬之。</w:t>
      </w:r>
    </w:p>
    <w:p w14:paraId="6ADB5EF3" w14:textId="6CD36AB0"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2122**</w:t>
      </w:r>
      <w:r w:rsidRPr="00676D7C">
        <w:rPr>
          <w:rFonts w:ascii="Times New Roman" w:eastAsia="標楷體" w:hAnsi="Times New Roman"/>
          <w:szCs w:val="24"/>
        </w:rPr>
        <w:tab/>
      </w:r>
      <w:r w:rsidRPr="00676D7C">
        <w:rPr>
          <w:rFonts w:ascii="Times New Roman" w:eastAsia="標楷體" w:hAnsi="Times New Roman"/>
          <w:szCs w:val="24"/>
        </w:rPr>
        <w:t>應付利息：</w:t>
      </w:r>
      <w:r w:rsidRPr="00676D7C">
        <w:rPr>
          <w:rFonts w:ascii="Times New Roman" w:eastAsia="標楷體" w:hAnsi="Times New Roman"/>
          <w:szCs w:val="24"/>
        </w:rPr>
        <w:t xml:space="preserve"> </w:t>
      </w:r>
      <w:r w:rsidRPr="00676D7C">
        <w:rPr>
          <w:rFonts w:ascii="Times New Roman" w:eastAsia="標楷體" w:hAnsi="Times New Roman"/>
          <w:szCs w:val="24"/>
        </w:rPr>
        <w:t>凡本期應付而尚未支付之利息屬之。</w:t>
      </w:r>
    </w:p>
    <w:p w14:paraId="7CD679D9" w14:textId="6CF1BB7B"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w:t>
      </w:r>
      <w:r w:rsidRPr="00676D7C">
        <w:rPr>
          <w:rFonts w:ascii="Times New Roman" w:eastAsia="標楷體" w:hAnsi="Times New Roman"/>
          <w:szCs w:val="24"/>
        </w:rPr>
        <w:tab/>
      </w:r>
      <w:r w:rsidRPr="00676D7C">
        <w:rPr>
          <w:rFonts w:ascii="Times New Roman" w:eastAsia="標楷體" w:hAnsi="Times New Roman"/>
          <w:szCs w:val="24"/>
        </w:rPr>
        <w:t>應付費用：</w:t>
      </w:r>
      <w:r w:rsidRPr="00676D7C">
        <w:rPr>
          <w:rFonts w:ascii="Times New Roman" w:eastAsia="標楷體" w:hAnsi="Times New Roman"/>
          <w:szCs w:val="24"/>
        </w:rPr>
        <w:t xml:space="preserve"> </w:t>
      </w:r>
      <w:r w:rsidRPr="00676D7C">
        <w:rPr>
          <w:rFonts w:ascii="Times New Roman" w:eastAsia="標楷體" w:hAnsi="Times New Roman"/>
          <w:szCs w:val="24"/>
        </w:rPr>
        <w:t>凡已發生而尚未支付之各項費用屬之。</w:t>
      </w:r>
    </w:p>
    <w:p w14:paraId="4B0D777D" w14:textId="253BC5A0"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2123A*</w:t>
      </w:r>
      <w:r w:rsidRPr="00676D7C">
        <w:rPr>
          <w:rFonts w:ascii="Times New Roman" w:eastAsia="標楷體" w:hAnsi="Times New Roman"/>
          <w:szCs w:val="24"/>
        </w:rPr>
        <w:tab/>
      </w:r>
      <w:r w:rsidRPr="00676D7C">
        <w:rPr>
          <w:rFonts w:ascii="Times New Roman" w:eastAsia="標楷體" w:hAnsi="Times New Roman"/>
          <w:szCs w:val="24"/>
        </w:rPr>
        <w:t>應付費用</w:t>
      </w:r>
      <w:r w:rsidRPr="00676D7C">
        <w:rPr>
          <w:rFonts w:ascii="Times New Roman" w:eastAsia="標楷體" w:hAnsi="Times New Roman"/>
          <w:szCs w:val="24"/>
        </w:rPr>
        <w:t>-</w:t>
      </w:r>
      <w:r w:rsidRPr="00676D7C">
        <w:rPr>
          <w:rFonts w:ascii="Times New Roman" w:eastAsia="標楷體" w:hAnsi="Times New Roman"/>
          <w:szCs w:val="24"/>
        </w:rPr>
        <w:t>薪資</w:t>
      </w:r>
    </w:p>
    <w:p w14:paraId="5EADC169" w14:textId="440CE2E1"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2123B*</w:t>
      </w:r>
      <w:r w:rsidRPr="00676D7C">
        <w:rPr>
          <w:rFonts w:ascii="Times New Roman" w:eastAsia="標楷體" w:hAnsi="Times New Roman"/>
          <w:szCs w:val="24"/>
        </w:rPr>
        <w:tab/>
      </w:r>
      <w:r w:rsidRPr="00676D7C">
        <w:rPr>
          <w:rFonts w:ascii="Times New Roman" w:eastAsia="標楷體" w:hAnsi="Times New Roman"/>
          <w:szCs w:val="24"/>
        </w:rPr>
        <w:t>應付費用</w:t>
      </w:r>
      <w:r w:rsidRPr="00676D7C">
        <w:rPr>
          <w:rFonts w:ascii="Times New Roman" w:eastAsia="標楷體" w:hAnsi="Times New Roman"/>
          <w:szCs w:val="24"/>
        </w:rPr>
        <w:t>-</w:t>
      </w:r>
      <w:r w:rsidRPr="00676D7C">
        <w:rPr>
          <w:rFonts w:ascii="Times New Roman" w:eastAsia="標楷體" w:hAnsi="Times New Roman"/>
          <w:szCs w:val="24"/>
        </w:rPr>
        <w:t>暫估年獎</w:t>
      </w:r>
    </w:p>
    <w:p w14:paraId="4AE1D287" w14:textId="74687FF1"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2123C*</w:t>
      </w:r>
      <w:r w:rsidRPr="00676D7C">
        <w:rPr>
          <w:rFonts w:ascii="Times New Roman" w:eastAsia="標楷體" w:hAnsi="Times New Roman"/>
          <w:szCs w:val="24"/>
        </w:rPr>
        <w:tab/>
      </w:r>
      <w:r w:rsidRPr="00676D7C">
        <w:rPr>
          <w:rFonts w:ascii="Times New Roman" w:eastAsia="標楷體" w:hAnsi="Times New Roman"/>
          <w:szCs w:val="24"/>
        </w:rPr>
        <w:t>應付暫估材料</w:t>
      </w:r>
    </w:p>
    <w:p w14:paraId="545668C6" w14:textId="10499E74"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2123D*</w:t>
      </w:r>
      <w:r w:rsidRPr="00676D7C">
        <w:rPr>
          <w:rFonts w:ascii="Times New Roman" w:eastAsia="標楷體" w:hAnsi="Times New Roman"/>
          <w:szCs w:val="24"/>
        </w:rPr>
        <w:tab/>
      </w:r>
      <w:r w:rsidRPr="00676D7C">
        <w:rPr>
          <w:rFonts w:ascii="Times New Roman" w:eastAsia="標楷體" w:hAnsi="Times New Roman"/>
          <w:szCs w:val="24"/>
        </w:rPr>
        <w:t>應付暫估外購</w:t>
      </w:r>
    </w:p>
    <w:p w14:paraId="11FE44B5" w14:textId="7304BE29"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2123E*</w:t>
      </w:r>
      <w:r w:rsidRPr="00676D7C">
        <w:rPr>
          <w:rFonts w:ascii="Times New Roman" w:eastAsia="標楷體" w:hAnsi="Times New Roman"/>
          <w:szCs w:val="24"/>
        </w:rPr>
        <w:tab/>
      </w:r>
      <w:r w:rsidRPr="00676D7C">
        <w:rPr>
          <w:rFonts w:ascii="Times New Roman" w:eastAsia="標楷體" w:hAnsi="Times New Roman"/>
          <w:szCs w:val="24"/>
        </w:rPr>
        <w:t>應付暫估利息</w:t>
      </w:r>
    </w:p>
    <w:p w14:paraId="629E7FE3" w14:textId="583A7E92"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2123F*</w:t>
      </w:r>
      <w:r w:rsidRPr="00676D7C">
        <w:rPr>
          <w:rFonts w:ascii="Times New Roman" w:eastAsia="標楷體" w:hAnsi="Times New Roman"/>
          <w:szCs w:val="24"/>
        </w:rPr>
        <w:tab/>
      </w:r>
      <w:r w:rsidRPr="00676D7C">
        <w:rPr>
          <w:rFonts w:ascii="Times New Roman" w:eastAsia="標楷體" w:hAnsi="Times New Roman"/>
          <w:szCs w:val="24"/>
        </w:rPr>
        <w:t>應付暫估</w:t>
      </w:r>
      <w:r w:rsidRPr="00676D7C">
        <w:rPr>
          <w:rFonts w:ascii="Times New Roman" w:eastAsia="標楷體" w:hAnsi="Times New Roman"/>
          <w:szCs w:val="24"/>
        </w:rPr>
        <w:t>-</w:t>
      </w:r>
      <w:r w:rsidRPr="00676D7C">
        <w:rPr>
          <w:rFonts w:ascii="Times New Roman" w:eastAsia="標楷體" w:hAnsi="Times New Roman"/>
          <w:szCs w:val="24"/>
        </w:rPr>
        <w:t>運費</w:t>
      </w:r>
    </w:p>
    <w:p w14:paraId="759D00C7" w14:textId="17BF4DDE"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2123G*</w:t>
      </w:r>
      <w:r w:rsidRPr="00676D7C">
        <w:rPr>
          <w:rFonts w:ascii="Times New Roman" w:eastAsia="標楷體" w:hAnsi="Times New Roman"/>
          <w:szCs w:val="24"/>
        </w:rPr>
        <w:tab/>
      </w:r>
      <w:r w:rsidRPr="00676D7C">
        <w:rPr>
          <w:rFonts w:ascii="Times New Roman" w:eastAsia="標楷體" w:hAnsi="Times New Roman"/>
          <w:szCs w:val="24"/>
        </w:rPr>
        <w:t>應付暫估</w:t>
      </w:r>
      <w:r w:rsidRPr="00676D7C">
        <w:rPr>
          <w:rFonts w:ascii="Times New Roman" w:eastAsia="標楷體" w:hAnsi="Times New Roman"/>
          <w:szCs w:val="24"/>
        </w:rPr>
        <w:t>-</w:t>
      </w:r>
      <w:r w:rsidRPr="00676D7C">
        <w:rPr>
          <w:rFonts w:ascii="Times New Roman" w:eastAsia="標楷體" w:hAnsi="Times New Roman"/>
          <w:szCs w:val="24"/>
        </w:rPr>
        <w:t>報關雜費</w:t>
      </w:r>
    </w:p>
    <w:p w14:paraId="4BB5FB34" w14:textId="223F4330" w:rsidR="009D37AC" w:rsidRPr="00676D7C" w:rsidRDefault="009D37AC"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2123H*</w:t>
      </w:r>
      <w:r w:rsidRPr="00676D7C">
        <w:rPr>
          <w:rFonts w:ascii="Times New Roman" w:eastAsia="標楷體" w:hAnsi="Times New Roman"/>
          <w:szCs w:val="24"/>
        </w:rPr>
        <w:tab/>
      </w:r>
      <w:r w:rsidRPr="00676D7C">
        <w:rPr>
          <w:rFonts w:ascii="Times New Roman" w:eastAsia="標楷體" w:hAnsi="Times New Roman"/>
          <w:szCs w:val="24"/>
        </w:rPr>
        <w:t>應付暫估</w:t>
      </w:r>
      <w:r w:rsidRPr="00676D7C">
        <w:rPr>
          <w:rFonts w:ascii="Times New Roman" w:eastAsia="標楷體" w:hAnsi="Times New Roman"/>
          <w:szCs w:val="24"/>
        </w:rPr>
        <w:t>-</w:t>
      </w:r>
      <w:r w:rsidRPr="00676D7C">
        <w:rPr>
          <w:rFonts w:ascii="Times New Roman" w:eastAsia="標楷體" w:hAnsi="Times New Roman"/>
          <w:szCs w:val="24"/>
        </w:rPr>
        <w:t>保險費</w:t>
      </w:r>
    </w:p>
    <w:p w14:paraId="0C89F1E7" w14:textId="7ADA2C60" w:rsidR="009D37AC" w:rsidRPr="00676D7C" w:rsidRDefault="009D37AC"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2123I*</w:t>
      </w:r>
      <w:r w:rsidRPr="00676D7C">
        <w:rPr>
          <w:rFonts w:ascii="Times New Roman" w:eastAsia="標楷體" w:hAnsi="Times New Roman"/>
          <w:szCs w:val="24"/>
        </w:rPr>
        <w:tab/>
      </w:r>
      <w:r w:rsidRPr="00676D7C">
        <w:rPr>
          <w:rFonts w:ascii="Times New Roman" w:eastAsia="標楷體" w:hAnsi="Times New Roman"/>
          <w:szCs w:val="24"/>
        </w:rPr>
        <w:t>應付暫估</w:t>
      </w:r>
      <w:r w:rsidRPr="00676D7C">
        <w:rPr>
          <w:rFonts w:ascii="Times New Roman" w:eastAsia="標楷體" w:hAnsi="Times New Roman"/>
          <w:szCs w:val="24"/>
        </w:rPr>
        <w:t>-</w:t>
      </w:r>
      <w:r w:rsidRPr="00676D7C">
        <w:rPr>
          <w:rFonts w:ascii="Times New Roman" w:eastAsia="標楷體" w:hAnsi="Times New Roman"/>
          <w:szCs w:val="24"/>
        </w:rPr>
        <w:t>健保費</w:t>
      </w:r>
      <w:r w:rsidRPr="00676D7C">
        <w:rPr>
          <w:rFonts w:ascii="Times New Roman" w:eastAsia="標楷體" w:hAnsi="Times New Roman"/>
          <w:szCs w:val="24"/>
        </w:rPr>
        <w:t>-</w:t>
      </w:r>
      <w:r w:rsidRPr="00676D7C">
        <w:rPr>
          <w:rFonts w:ascii="Times New Roman" w:eastAsia="標楷體" w:hAnsi="Times New Roman"/>
          <w:szCs w:val="24"/>
        </w:rPr>
        <w:t>補充保費</w:t>
      </w:r>
    </w:p>
    <w:p w14:paraId="2333BFEA" w14:textId="5E1BEF6E" w:rsidR="00BD0A46"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2123Z*</w:t>
      </w:r>
      <w:r w:rsidRPr="00676D7C">
        <w:rPr>
          <w:rFonts w:ascii="Times New Roman" w:eastAsia="標楷體" w:hAnsi="Times New Roman"/>
          <w:szCs w:val="24"/>
        </w:rPr>
        <w:tab/>
      </w:r>
      <w:r w:rsidRPr="00676D7C">
        <w:rPr>
          <w:rFonts w:ascii="Times New Roman" w:eastAsia="標楷體" w:hAnsi="Times New Roman"/>
          <w:szCs w:val="24"/>
        </w:rPr>
        <w:t>應付暫估</w:t>
      </w:r>
      <w:r w:rsidRPr="00676D7C">
        <w:rPr>
          <w:rFonts w:ascii="Times New Roman" w:eastAsia="標楷體" w:hAnsi="Times New Roman"/>
          <w:szCs w:val="24"/>
        </w:rPr>
        <w:t>-</w:t>
      </w:r>
      <w:r w:rsidRPr="00676D7C">
        <w:rPr>
          <w:rFonts w:ascii="Times New Roman" w:eastAsia="標楷體" w:hAnsi="Times New Roman"/>
          <w:szCs w:val="24"/>
        </w:rPr>
        <w:t>其他</w:t>
      </w:r>
    </w:p>
    <w:p w14:paraId="135643F6" w14:textId="237FB5E6"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2124**</w:t>
      </w:r>
      <w:r w:rsidRPr="00676D7C">
        <w:rPr>
          <w:rFonts w:ascii="Times New Roman" w:eastAsia="標楷體" w:hAnsi="Times New Roman"/>
          <w:szCs w:val="24"/>
        </w:rPr>
        <w:tab/>
      </w:r>
      <w:r w:rsidRPr="00676D7C">
        <w:rPr>
          <w:rFonts w:ascii="Times New Roman" w:eastAsia="標楷體" w:hAnsi="Times New Roman"/>
          <w:szCs w:val="24"/>
        </w:rPr>
        <w:t>應付設備款：凡應付未付之各項設備款屬之。</w:t>
      </w:r>
    </w:p>
    <w:p w14:paraId="6F79E093" w14:textId="2F13F99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2125**</w:t>
      </w:r>
      <w:r w:rsidRPr="00676D7C">
        <w:rPr>
          <w:rFonts w:ascii="Times New Roman" w:eastAsia="標楷體" w:hAnsi="Times New Roman"/>
          <w:szCs w:val="24"/>
        </w:rPr>
        <w:tab/>
      </w:r>
      <w:r w:rsidRPr="00676D7C">
        <w:rPr>
          <w:rFonts w:ascii="Times New Roman" w:eastAsia="標楷體" w:hAnsi="Times New Roman"/>
          <w:szCs w:val="24"/>
        </w:rPr>
        <w:t>應付工程款：凡應付未付之各項工程款屬之。</w:t>
      </w:r>
    </w:p>
    <w:p w14:paraId="31A947B0" w14:textId="3E7E02B5" w:rsidR="00E01226" w:rsidRPr="00676D7C" w:rsidRDefault="00E0122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2125A*</w:t>
      </w:r>
      <w:r w:rsidRPr="00676D7C">
        <w:rPr>
          <w:rFonts w:ascii="Times New Roman" w:eastAsia="標楷體" w:hAnsi="Times New Roman"/>
          <w:szCs w:val="24"/>
        </w:rPr>
        <w:tab/>
      </w:r>
      <w:r w:rsidRPr="00676D7C">
        <w:rPr>
          <w:rFonts w:ascii="Times New Roman" w:eastAsia="標楷體" w:hAnsi="Times New Roman"/>
          <w:szCs w:val="24"/>
        </w:rPr>
        <w:t>應付工程款</w:t>
      </w:r>
    </w:p>
    <w:p w14:paraId="462FEE26" w14:textId="7C2B755B" w:rsidR="00E01226" w:rsidRPr="00676D7C" w:rsidRDefault="00E0122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2125B*</w:t>
      </w:r>
      <w:r w:rsidRPr="00676D7C">
        <w:rPr>
          <w:rFonts w:ascii="Times New Roman" w:eastAsia="標楷體" w:hAnsi="Times New Roman"/>
          <w:szCs w:val="24"/>
        </w:rPr>
        <w:tab/>
      </w:r>
      <w:r w:rsidRPr="00676D7C">
        <w:rPr>
          <w:rFonts w:ascii="Times New Roman" w:eastAsia="標楷體" w:hAnsi="Times New Roman"/>
          <w:szCs w:val="24"/>
        </w:rPr>
        <w:t>應付材料款</w:t>
      </w:r>
    </w:p>
    <w:p w14:paraId="37CFFF06" w14:textId="456D92EA" w:rsidR="00600644" w:rsidRPr="00676D7C" w:rsidRDefault="00E27FBD"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2126**</w:t>
      </w:r>
      <w:r w:rsidRPr="00676D7C">
        <w:rPr>
          <w:rFonts w:ascii="Times New Roman" w:eastAsia="標楷體" w:hAnsi="Times New Roman"/>
          <w:szCs w:val="24"/>
        </w:rPr>
        <w:tab/>
      </w:r>
      <w:r w:rsidRPr="00676D7C">
        <w:rPr>
          <w:rFonts w:ascii="Times New Roman" w:eastAsia="標楷體" w:hAnsi="Times New Roman"/>
          <w:szCs w:val="24"/>
        </w:rPr>
        <w:t>本期所得稅負債：本凡指尚未支付之本期及前期所得稅。</w:t>
      </w:r>
    </w:p>
    <w:p w14:paraId="41774D24" w14:textId="6C0972AF" w:rsidR="00691400" w:rsidRPr="00676D7C" w:rsidRDefault="0069140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2126A*</w:t>
      </w:r>
      <w:r w:rsidRPr="00676D7C">
        <w:rPr>
          <w:rFonts w:ascii="Times New Roman" w:eastAsia="標楷體" w:hAnsi="Times New Roman"/>
          <w:szCs w:val="24"/>
        </w:rPr>
        <w:tab/>
      </w:r>
      <w:r w:rsidRPr="00676D7C">
        <w:rPr>
          <w:rFonts w:ascii="Times New Roman" w:eastAsia="標楷體" w:hAnsi="Times New Roman"/>
          <w:szCs w:val="24"/>
        </w:rPr>
        <w:t>應付土地增值稅</w:t>
      </w:r>
    </w:p>
    <w:p w14:paraId="18D72E41" w14:textId="25E4F613" w:rsidR="00691400" w:rsidRPr="00676D7C" w:rsidRDefault="0069140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2126B*</w:t>
      </w:r>
      <w:r w:rsidRPr="00676D7C">
        <w:rPr>
          <w:rFonts w:ascii="Times New Roman" w:eastAsia="標楷體" w:hAnsi="Times New Roman"/>
          <w:szCs w:val="24"/>
        </w:rPr>
        <w:tab/>
      </w:r>
      <w:r w:rsidRPr="00676D7C">
        <w:rPr>
          <w:rFonts w:ascii="Times New Roman" w:eastAsia="標楷體" w:hAnsi="Times New Roman"/>
          <w:szCs w:val="24"/>
        </w:rPr>
        <w:t>應付土地款</w:t>
      </w:r>
    </w:p>
    <w:p w14:paraId="121634BB" w14:textId="13DAF22E"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2127**</w:t>
      </w:r>
      <w:r w:rsidRPr="00676D7C">
        <w:rPr>
          <w:rFonts w:ascii="Times New Roman" w:eastAsia="標楷體" w:hAnsi="Times New Roman"/>
          <w:szCs w:val="24"/>
        </w:rPr>
        <w:tab/>
      </w:r>
      <w:r w:rsidRPr="00676D7C">
        <w:rPr>
          <w:rFonts w:ascii="Times New Roman" w:eastAsia="標楷體" w:hAnsi="Times New Roman"/>
          <w:szCs w:val="24"/>
        </w:rPr>
        <w:t>應付款</w:t>
      </w:r>
    </w:p>
    <w:p w14:paraId="78F1977D" w14:textId="23BE9854"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2127A*</w:t>
      </w:r>
      <w:r w:rsidRPr="00676D7C">
        <w:rPr>
          <w:rFonts w:ascii="Times New Roman" w:eastAsia="標楷體" w:hAnsi="Times New Roman"/>
          <w:szCs w:val="24"/>
        </w:rPr>
        <w:tab/>
      </w:r>
      <w:r w:rsidRPr="00676D7C">
        <w:rPr>
          <w:rFonts w:ascii="Times New Roman" w:eastAsia="標楷體" w:hAnsi="Times New Roman"/>
          <w:szCs w:val="24"/>
        </w:rPr>
        <w:t>應付款</w:t>
      </w:r>
      <w:r w:rsidRPr="00676D7C">
        <w:rPr>
          <w:rFonts w:ascii="Times New Roman" w:eastAsia="標楷體" w:hAnsi="Times New Roman"/>
          <w:szCs w:val="24"/>
        </w:rPr>
        <w:t>-</w:t>
      </w:r>
      <w:r w:rsidRPr="00676D7C">
        <w:rPr>
          <w:rFonts w:ascii="Times New Roman" w:eastAsia="標楷體" w:hAnsi="Times New Roman"/>
          <w:szCs w:val="24"/>
        </w:rPr>
        <w:t>溢繳學雜費</w:t>
      </w:r>
    </w:p>
    <w:p w14:paraId="674D8108" w14:textId="6329DE0A"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2127B*</w:t>
      </w:r>
      <w:r w:rsidRPr="00676D7C">
        <w:rPr>
          <w:rFonts w:ascii="Times New Roman" w:eastAsia="標楷體" w:hAnsi="Times New Roman"/>
          <w:szCs w:val="24"/>
        </w:rPr>
        <w:tab/>
      </w:r>
      <w:r w:rsidRPr="00676D7C">
        <w:rPr>
          <w:rFonts w:ascii="Times New Roman" w:eastAsia="標楷體" w:hAnsi="Times New Roman"/>
          <w:szCs w:val="24"/>
        </w:rPr>
        <w:t>應付款</w:t>
      </w:r>
      <w:r w:rsidRPr="00676D7C">
        <w:rPr>
          <w:rFonts w:ascii="Times New Roman" w:eastAsia="標楷體" w:hAnsi="Times New Roman"/>
          <w:szCs w:val="24"/>
        </w:rPr>
        <w:t>-</w:t>
      </w:r>
      <w:r w:rsidRPr="00676D7C">
        <w:rPr>
          <w:rFonts w:ascii="Times New Roman" w:eastAsia="標楷體" w:hAnsi="Times New Roman"/>
          <w:szCs w:val="24"/>
        </w:rPr>
        <w:t>保管款</w:t>
      </w:r>
    </w:p>
    <w:p w14:paraId="235BFC08" w14:textId="78AC66FA"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2127C*</w:t>
      </w:r>
      <w:r w:rsidRPr="00676D7C">
        <w:rPr>
          <w:rFonts w:ascii="Times New Roman" w:eastAsia="標楷體" w:hAnsi="Times New Roman"/>
          <w:szCs w:val="24"/>
        </w:rPr>
        <w:tab/>
      </w:r>
      <w:r w:rsidRPr="00676D7C">
        <w:rPr>
          <w:rFonts w:ascii="Times New Roman" w:eastAsia="標楷體" w:hAnsi="Times New Roman"/>
          <w:szCs w:val="24"/>
        </w:rPr>
        <w:t>應付款</w:t>
      </w:r>
      <w:r w:rsidRPr="00676D7C">
        <w:rPr>
          <w:rFonts w:ascii="Times New Roman" w:eastAsia="標楷體" w:hAnsi="Times New Roman"/>
          <w:szCs w:val="24"/>
        </w:rPr>
        <w:t>-</w:t>
      </w:r>
      <w:r w:rsidRPr="00676D7C">
        <w:rPr>
          <w:rFonts w:ascii="Times New Roman" w:eastAsia="標楷體" w:hAnsi="Times New Roman"/>
          <w:szCs w:val="24"/>
        </w:rPr>
        <w:t>購料</w:t>
      </w:r>
      <w:r w:rsidRPr="00676D7C">
        <w:rPr>
          <w:rFonts w:ascii="Times New Roman" w:eastAsia="標楷體" w:hAnsi="Times New Roman"/>
          <w:szCs w:val="24"/>
        </w:rPr>
        <w:t>(DA)</w:t>
      </w:r>
    </w:p>
    <w:p w14:paraId="1AE07681" w14:textId="1AA8A9A7"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2127D*</w:t>
      </w:r>
      <w:r w:rsidRPr="00676D7C">
        <w:rPr>
          <w:rFonts w:ascii="Times New Roman" w:eastAsia="標楷體" w:hAnsi="Times New Roman"/>
          <w:szCs w:val="24"/>
        </w:rPr>
        <w:tab/>
      </w:r>
      <w:r w:rsidRPr="00676D7C">
        <w:rPr>
          <w:rFonts w:ascii="Times New Roman" w:eastAsia="標楷體" w:hAnsi="Times New Roman"/>
          <w:szCs w:val="24"/>
        </w:rPr>
        <w:t>應付款</w:t>
      </w:r>
      <w:r w:rsidRPr="00676D7C">
        <w:rPr>
          <w:rFonts w:ascii="Times New Roman" w:eastAsia="標楷體" w:hAnsi="Times New Roman"/>
          <w:szCs w:val="24"/>
        </w:rPr>
        <w:t>-</w:t>
      </w:r>
      <w:r w:rsidRPr="00676D7C">
        <w:rPr>
          <w:rFonts w:ascii="Times New Roman" w:eastAsia="標楷體" w:hAnsi="Times New Roman"/>
          <w:szCs w:val="24"/>
        </w:rPr>
        <w:t>購料</w:t>
      </w:r>
      <w:r w:rsidRPr="00676D7C">
        <w:rPr>
          <w:rFonts w:ascii="Times New Roman" w:eastAsia="標楷體" w:hAnsi="Times New Roman"/>
          <w:szCs w:val="24"/>
        </w:rPr>
        <w:t>(OA)</w:t>
      </w:r>
    </w:p>
    <w:p w14:paraId="302F0429" w14:textId="1AF0C77D"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2127Z*</w:t>
      </w:r>
      <w:r w:rsidRPr="00676D7C">
        <w:rPr>
          <w:rFonts w:ascii="Times New Roman" w:eastAsia="標楷體" w:hAnsi="Times New Roman"/>
          <w:szCs w:val="24"/>
        </w:rPr>
        <w:tab/>
      </w:r>
      <w:r w:rsidRPr="00676D7C">
        <w:rPr>
          <w:rFonts w:ascii="Times New Roman" w:eastAsia="標楷體" w:hAnsi="Times New Roman"/>
          <w:szCs w:val="24"/>
        </w:rPr>
        <w:t>應付款</w:t>
      </w:r>
      <w:r w:rsidRPr="00676D7C">
        <w:rPr>
          <w:rFonts w:ascii="Times New Roman" w:eastAsia="標楷體" w:hAnsi="Times New Roman"/>
          <w:szCs w:val="24"/>
        </w:rPr>
        <w:t>-</w:t>
      </w:r>
      <w:r w:rsidRPr="00676D7C">
        <w:rPr>
          <w:rFonts w:ascii="Times New Roman" w:eastAsia="標楷體" w:hAnsi="Times New Roman"/>
          <w:szCs w:val="24"/>
        </w:rPr>
        <w:t>其他</w:t>
      </w:r>
    </w:p>
    <w:p w14:paraId="16BF75CF" w14:textId="0388E3C5" w:rsidR="00CA70EB" w:rsidRPr="00676D7C" w:rsidRDefault="00BD0A4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2129**</w:t>
      </w:r>
      <w:r w:rsidRPr="00676D7C">
        <w:rPr>
          <w:rFonts w:ascii="Times New Roman" w:eastAsia="標楷體" w:hAnsi="Times New Roman"/>
          <w:szCs w:val="24"/>
        </w:rPr>
        <w:tab/>
      </w:r>
      <w:r w:rsidRPr="00676D7C">
        <w:rPr>
          <w:rFonts w:ascii="Times New Roman" w:eastAsia="標楷體" w:hAnsi="Times New Roman"/>
          <w:szCs w:val="24"/>
        </w:rPr>
        <w:t>其它應付款：凡不屬於上列各項之其他應付款屬之。</w:t>
      </w:r>
    </w:p>
    <w:p w14:paraId="4A1742AB" w14:textId="70261097" w:rsidR="00944417" w:rsidRPr="00676D7C" w:rsidRDefault="0094441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2130**</w:t>
      </w:r>
      <w:r w:rsidRPr="00676D7C">
        <w:rPr>
          <w:rFonts w:ascii="Times New Roman" w:eastAsia="標楷體" w:hAnsi="Times New Roman"/>
          <w:szCs w:val="24"/>
        </w:rPr>
        <w:tab/>
      </w:r>
      <w:r w:rsidRPr="00676D7C">
        <w:rPr>
          <w:rFonts w:ascii="Times New Roman" w:eastAsia="標楷體" w:hAnsi="Times New Roman"/>
          <w:szCs w:val="24"/>
        </w:rPr>
        <w:t>預收款項：凡預為收納之各種款項皆款項。</w:t>
      </w:r>
    </w:p>
    <w:p w14:paraId="796563FF" w14:textId="549395A7" w:rsidR="00472046" w:rsidRPr="00676D7C" w:rsidRDefault="0094441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2130AB</w:t>
      </w:r>
      <w:r w:rsidRPr="00676D7C">
        <w:rPr>
          <w:rFonts w:ascii="Times New Roman" w:eastAsia="標楷體" w:hAnsi="Times New Roman"/>
          <w:szCs w:val="24"/>
        </w:rPr>
        <w:tab/>
        <w:t>(</w:t>
      </w:r>
      <w:r w:rsidRPr="00676D7C">
        <w:rPr>
          <w:rFonts w:ascii="Times New Roman" w:eastAsia="標楷體" w:hAnsi="Times New Roman"/>
          <w:szCs w:val="24"/>
        </w:rPr>
        <w:t>預收</w:t>
      </w:r>
      <w:r w:rsidRPr="00676D7C">
        <w:rPr>
          <w:rFonts w:ascii="Times New Roman" w:eastAsia="標楷體" w:hAnsi="Times New Roman"/>
          <w:szCs w:val="24"/>
        </w:rPr>
        <w:t>)</w:t>
      </w:r>
      <w:r w:rsidRPr="00676D7C">
        <w:rPr>
          <w:rFonts w:ascii="Times New Roman" w:eastAsia="標楷體" w:hAnsi="Times New Roman"/>
          <w:szCs w:val="24"/>
        </w:rPr>
        <w:t>標售匯款</w:t>
      </w:r>
    </w:p>
    <w:p w14:paraId="41BA3196" w14:textId="5526A5D3"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2131**</w:t>
      </w:r>
      <w:r w:rsidRPr="00676D7C">
        <w:rPr>
          <w:rFonts w:ascii="Times New Roman" w:eastAsia="標楷體" w:hAnsi="Times New Roman"/>
          <w:szCs w:val="24"/>
        </w:rPr>
        <w:tab/>
      </w:r>
      <w:r w:rsidRPr="00676D7C">
        <w:rPr>
          <w:rFonts w:ascii="Times New Roman" w:eastAsia="標楷體" w:hAnsi="Times New Roman"/>
          <w:szCs w:val="24"/>
        </w:rPr>
        <w:t>預收款：凡預收各種未實現之收入屬之。</w:t>
      </w:r>
    </w:p>
    <w:p w14:paraId="1F0D1C63" w14:textId="1211DA85"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2131A*</w:t>
      </w:r>
      <w:r w:rsidRPr="00676D7C">
        <w:rPr>
          <w:rFonts w:ascii="Times New Roman" w:eastAsia="標楷體" w:hAnsi="Times New Roman"/>
          <w:szCs w:val="24"/>
        </w:rPr>
        <w:tab/>
      </w:r>
      <w:r w:rsidRPr="00676D7C">
        <w:rPr>
          <w:rFonts w:ascii="Times New Roman" w:eastAsia="標楷體" w:hAnsi="Times New Roman"/>
          <w:szCs w:val="24"/>
        </w:rPr>
        <w:t>預收</w:t>
      </w:r>
      <w:r w:rsidRPr="00676D7C">
        <w:rPr>
          <w:rFonts w:ascii="Times New Roman" w:eastAsia="標楷體" w:hAnsi="Times New Roman"/>
          <w:szCs w:val="24"/>
        </w:rPr>
        <w:t>-</w:t>
      </w:r>
      <w:r w:rsidRPr="00676D7C">
        <w:rPr>
          <w:rFonts w:ascii="Times New Roman" w:eastAsia="標楷體" w:hAnsi="Times New Roman"/>
          <w:szCs w:val="24"/>
        </w:rPr>
        <w:t>學雜代辦費</w:t>
      </w:r>
    </w:p>
    <w:p w14:paraId="30FBA8EE" w14:textId="5032B7D1" w:rsidR="006C32C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2131Z*</w:t>
      </w:r>
      <w:r w:rsidRPr="00676D7C">
        <w:rPr>
          <w:rFonts w:ascii="Times New Roman" w:eastAsia="標楷體" w:hAnsi="Times New Roman"/>
          <w:szCs w:val="24"/>
        </w:rPr>
        <w:tab/>
      </w:r>
      <w:r w:rsidRPr="00676D7C">
        <w:rPr>
          <w:rFonts w:ascii="Times New Roman" w:eastAsia="標楷體" w:hAnsi="Times New Roman"/>
          <w:szCs w:val="24"/>
        </w:rPr>
        <w:t>預收</w:t>
      </w:r>
      <w:r w:rsidRPr="00676D7C">
        <w:rPr>
          <w:rFonts w:ascii="Times New Roman" w:eastAsia="標楷體" w:hAnsi="Times New Roman"/>
          <w:szCs w:val="24"/>
        </w:rPr>
        <w:t>-</w:t>
      </w:r>
      <w:r w:rsidRPr="00676D7C">
        <w:rPr>
          <w:rFonts w:ascii="Times New Roman" w:eastAsia="標楷體" w:hAnsi="Times New Roman"/>
          <w:szCs w:val="24"/>
        </w:rPr>
        <w:t>其他</w:t>
      </w:r>
    </w:p>
    <w:p w14:paraId="02032CD5" w14:textId="7B19F826" w:rsidR="006709A6"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2132**</w:t>
      </w:r>
      <w:r w:rsidRPr="00676D7C">
        <w:rPr>
          <w:rFonts w:ascii="Times New Roman" w:eastAsia="標楷體" w:hAnsi="Times New Roman"/>
          <w:szCs w:val="24"/>
        </w:rPr>
        <w:tab/>
      </w:r>
      <w:r w:rsidRPr="00676D7C">
        <w:rPr>
          <w:rFonts w:ascii="Times New Roman" w:eastAsia="標楷體" w:hAnsi="Times New Roman"/>
          <w:szCs w:val="24"/>
        </w:rPr>
        <w:t>暫收款：凡因用途或金額尚未確定而暫收之款項屬之。</w:t>
      </w:r>
    </w:p>
    <w:p w14:paraId="4EDB9CE1" w14:textId="0F4FE80D"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2132A*</w:t>
      </w:r>
      <w:r w:rsidRPr="00676D7C">
        <w:rPr>
          <w:rFonts w:ascii="Times New Roman" w:eastAsia="標楷體" w:hAnsi="Times New Roman"/>
          <w:szCs w:val="24"/>
        </w:rPr>
        <w:tab/>
      </w:r>
      <w:r w:rsidRPr="00676D7C">
        <w:rPr>
          <w:rFonts w:ascii="Times New Roman" w:eastAsia="標楷體" w:hAnsi="Times New Roman"/>
          <w:szCs w:val="24"/>
        </w:rPr>
        <w:t>暫收</w:t>
      </w:r>
      <w:r w:rsidRPr="00676D7C">
        <w:rPr>
          <w:rFonts w:ascii="Times New Roman" w:eastAsia="標楷體" w:hAnsi="Times New Roman"/>
          <w:szCs w:val="24"/>
        </w:rPr>
        <w:t>-</w:t>
      </w:r>
      <w:r w:rsidRPr="00676D7C">
        <w:rPr>
          <w:rFonts w:ascii="Times New Roman" w:eastAsia="標楷體" w:hAnsi="Times New Roman"/>
          <w:szCs w:val="24"/>
        </w:rPr>
        <w:t>信匯退匯款</w:t>
      </w:r>
    </w:p>
    <w:p w14:paraId="5A1E31BD" w14:textId="384C497C" w:rsidR="00F60CB0"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2132B*</w:t>
      </w:r>
      <w:r w:rsidRPr="00676D7C">
        <w:rPr>
          <w:rFonts w:ascii="Times New Roman" w:eastAsia="標楷體" w:hAnsi="Times New Roman"/>
          <w:szCs w:val="24"/>
        </w:rPr>
        <w:tab/>
      </w:r>
      <w:r w:rsidRPr="00676D7C">
        <w:rPr>
          <w:rFonts w:ascii="Times New Roman" w:eastAsia="標楷體" w:hAnsi="Times New Roman"/>
          <w:szCs w:val="24"/>
        </w:rPr>
        <w:t>暫收</w:t>
      </w:r>
      <w:r w:rsidRPr="00676D7C">
        <w:rPr>
          <w:rFonts w:ascii="Times New Roman" w:eastAsia="標楷體" w:hAnsi="Times New Roman"/>
          <w:szCs w:val="24"/>
        </w:rPr>
        <w:t>-</w:t>
      </w:r>
      <w:r w:rsidRPr="00676D7C">
        <w:rPr>
          <w:rFonts w:ascii="Times New Roman" w:eastAsia="標楷體" w:hAnsi="Times New Roman"/>
          <w:szCs w:val="24"/>
        </w:rPr>
        <w:t>其他</w:t>
      </w:r>
    </w:p>
    <w:p w14:paraId="536713E0" w14:textId="1B2E4EDB"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2140**</w:t>
      </w:r>
      <w:r w:rsidRPr="00676D7C">
        <w:rPr>
          <w:rFonts w:ascii="Times New Roman" w:eastAsia="標楷體" w:hAnsi="Times New Roman"/>
          <w:szCs w:val="24"/>
        </w:rPr>
        <w:tab/>
      </w:r>
      <w:r w:rsidRPr="00676D7C">
        <w:rPr>
          <w:rFonts w:ascii="Times New Roman" w:eastAsia="標楷體" w:hAnsi="Times New Roman"/>
          <w:szCs w:val="24"/>
        </w:rPr>
        <w:t>代收款項：凡為其他公私機構或私人代收</w:t>
      </w:r>
      <w:r w:rsidRPr="00676D7C">
        <w:rPr>
          <w:rFonts w:ascii="Times New Roman" w:eastAsia="標楷體" w:hAnsi="Times New Roman"/>
          <w:szCs w:val="24"/>
        </w:rPr>
        <w:t>(</w:t>
      </w:r>
      <w:r w:rsidRPr="00676D7C">
        <w:rPr>
          <w:rFonts w:ascii="Times New Roman" w:eastAsia="標楷體" w:hAnsi="Times New Roman"/>
          <w:szCs w:val="24"/>
        </w:rPr>
        <w:t>扣</w:t>
      </w:r>
      <w:r w:rsidRPr="00676D7C">
        <w:rPr>
          <w:rFonts w:ascii="Times New Roman" w:eastAsia="標楷體" w:hAnsi="Times New Roman"/>
          <w:szCs w:val="24"/>
        </w:rPr>
        <w:t>)</w:t>
      </w:r>
      <w:r w:rsidRPr="00676D7C">
        <w:rPr>
          <w:rFonts w:ascii="Times New Roman" w:eastAsia="標楷體" w:hAnsi="Times New Roman"/>
          <w:szCs w:val="24"/>
        </w:rPr>
        <w:t>代付之各種款項皆屬之。</w:t>
      </w:r>
    </w:p>
    <w:p w14:paraId="347247A6" w14:textId="79546B40"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w:t>
      </w:r>
      <w:r w:rsidRPr="00676D7C">
        <w:rPr>
          <w:rFonts w:ascii="Times New Roman" w:eastAsia="標楷體" w:hAnsi="Times New Roman"/>
          <w:szCs w:val="24"/>
        </w:rPr>
        <w:tab/>
      </w:r>
      <w:r w:rsidRPr="00676D7C">
        <w:rPr>
          <w:rFonts w:ascii="Times New Roman" w:eastAsia="標楷體" w:hAnsi="Times New Roman"/>
          <w:szCs w:val="24"/>
        </w:rPr>
        <w:t>代收款項：凡為其他公私機構或私人代收</w:t>
      </w:r>
      <w:r w:rsidRPr="00676D7C">
        <w:rPr>
          <w:rFonts w:ascii="Times New Roman" w:eastAsia="標楷體" w:hAnsi="Times New Roman"/>
          <w:szCs w:val="24"/>
        </w:rPr>
        <w:t>(</w:t>
      </w:r>
      <w:r w:rsidRPr="00676D7C">
        <w:rPr>
          <w:rFonts w:ascii="Times New Roman" w:eastAsia="標楷體" w:hAnsi="Times New Roman"/>
          <w:szCs w:val="24"/>
        </w:rPr>
        <w:t>扣</w:t>
      </w:r>
      <w:r w:rsidRPr="00676D7C">
        <w:rPr>
          <w:rFonts w:ascii="Times New Roman" w:eastAsia="標楷體" w:hAnsi="Times New Roman"/>
          <w:szCs w:val="24"/>
        </w:rPr>
        <w:t>)</w:t>
      </w:r>
      <w:r w:rsidRPr="00676D7C">
        <w:rPr>
          <w:rFonts w:ascii="Times New Roman" w:eastAsia="標楷體" w:hAnsi="Times New Roman"/>
          <w:szCs w:val="24"/>
        </w:rPr>
        <w:t>代付之各種款項皆屬之，包括</w:t>
      </w:r>
      <w:r w:rsidRPr="00676D7C">
        <w:rPr>
          <w:rFonts w:ascii="Times New Roman" w:eastAsia="標楷體" w:hAnsi="Times New Roman"/>
          <w:szCs w:val="24"/>
        </w:rPr>
        <w:t xml:space="preserve">  </w:t>
      </w:r>
      <w:r w:rsidRPr="00676D7C">
        <w:rPr>
          <w:rFonts w:ascii="Times New Roman" w:eastAsia="標楷體" w:hAnsi="Times New Roman"/>
          <w:szCs w:val="24"/>
        </w:rPr>
        <w:t>代扣稅捐、代辦費及行政代轉外界給予特定學生之獎助學金等皆屬之。</w:t>
      </w:r>
    </w:p>
    <w:p w14:paraId="1F338BE4" w14:textId="3937A420"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2141A*</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學生保險費</w:t>
      </w:r>
    </w:p>
    <w:p w14:paraId="178A627A" w14:textId="6AF78557"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2141B*</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醫藥互助費</w:t>
      </w:r>
    </w:p>
    <w:p w14:paraId="32F0A216" w14:textId="4485741F"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2141C*</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課外活動費</w:t>
      </w:r>
    </w:p>
    <w:p w14:paraId="5486EF92" w14:textId="6A9D7800"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2141D*</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游泳費</w:t>
      </w:r>
    </w:p>
    <w:p w14:paraId="57A19C1D" w14:textId="59D84DC8"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2141E*</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體檢費</w:t>
      </w:r>
    </w:p>
    <w:p w14:paraId="6DEEE9D6" w14:textId="0328BD15"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2141F*</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書籍費</w:t>
      </w:r>
    </w:p>
    <w:p w14:paraId="018DA6C4" w14:textId="58DF1664"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2141G*</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儀器費</w:t>
      </w:r>
    </w:p>
    <w:p w14:paraId="32434F99" w14:textId="7BDB75F6"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2141H*</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服裝費</w:t>
      </w:r>
    </w:p>
    <w:p w14:paraId="5B51625E" w14:textId="7067FF3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2141I*</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學舍用具</w:t>
      </w:r>
    </w:p>
    <w:p w14:paraId="5C37A7EB" w14:textId="6B751754"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2141J*</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畢聯會</w:t>
      </w:r>
    </w:p>
    <w:p w14:paraId="5E31DCF4" w14:textId="3543C3F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2141K*</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伙食費</w:t>
      </w:r>
    </w:p>
    <w:p w14:paraId="39F65CC6" w14:textId="4584A91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2141Z*</w:t>
      </w:r>
      <w:r w:rsidRPr="00676D7C">
        <w:rPr>
          <w:rFonts w:ascii="Times New Roman" w:eastAsia="標楷體" w:hAnsi="Times New Roman"/>
          <w:szCs w:val="24"/>
        </w:rPr>
        <w:tab/>
      </w:r>
      <w:r w:rsidRPr="00676D7C">
        <w:rPr>
          <w:rFonts w:ascii="Times New Roman" w:eastAsia="標楷體" w:hAnsi="Times New Roman"/>
          <w:szCs w:val="24"/>
        </w:rPr>
        <w:t>代辦</w:t>
      </w:r>
      <w:r w:rsidRPr="00676D7C">
        <w:rPr>
          <w:rFonts w:ascii="Times New Roman" w:eastAsia="標楷體" w:hAnsi="Times New Roman"/>
          <w:szCs w:val="24"/>
        </w:rPr>
        <w:t>-</w:t>
      </w:r>
      <w:r w:rsidRPr="00676D7C">
        <w:rPr>
          <w:rFonts w:ascii="Times New Roman" w:eastAsia="標楷體" w:hAnsi="Times New Roman"/>
          <w:szCs w:val="24"/>
        </w:rPr>
        <w:t>其他</w:t>
      </w:r>
    </w:p>
    <w:p w14:paraId="3B51F37E" w14:textId="05C8E07C"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2142**</w:t>
      </w:r>
      <w:r w:rsidRPr="00676D7C">
        <w:rPr>
          <w:rFonts w:ascii="Times New Roman" w:eastAsia="標楷體" w:hAnsi="Times New Roman"/>
          <w:szCs w:val="24"/>
        </w:rPr>
        <w:tab/>
      </w:r>
      <w:r w:rsidRPr="00676D7C">
        <w:rPr>
          <w:rFonts w:ascii="Times New Roman" w:eastAsia="標楷體" w:hAnsi="Times New Roman"/>
          <w:szCs w:val="24"/>
        </w:rPr>
        <w:t>代轉獎助學金</w:t>
      </w:r>
    </w:p>
    <w:p w14:paraId="51F70143" w14:textId="12EF86B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2142A*</w:t>
      </w:r>
      <w:r w:rsidRPr="00676D7C">
        <w:rPr>
          <w:rFonts w:ascii="Times New Roman" w:eastAsia="標楷體" w:hAnsi="Times New Roman"/>
          <w:szCs w:val="24"/>
        </w:rPr>
        <w:tab/>
      </w:r>
      <w:r w:rsidRPr="00676D7C">
        <w:rPr>
          <w:rFonts w:ascii="Times New Roman" w:eastAsia="標楷體" w:hAnsi="Times New Roman"/>
          <w:szCs w:val="24"/>
        </w:rPr>
        <w:t>代轉</w:t>
      </w:r>
      <w:r w:rsidRPr="00676D7C">
        <w:rPr>
          <w:rFonts w:ascii="Times New Roman" w:eastAsia="標楷體" w:hAnsi="Times New Roman"/>
          <w:szCs w:val="24"/>
        </w:rPr>
        <w:t>-</w:t>
      </w:r>
      <w:r w:rsidRPr="00676D7C">
        <w:rPr>
          <w:rFonts w:ascii="Times New Roman" w:eastAsia="標楷體" w:hAnsi="Times New Roman"/>
          <w:szCs w:val="24"/>
        </w:rPr>
        <w:t>留繳獎學金</w:t>
      </w:r>
    </w:p>
    <w:p w14:paraId="0BF8550A" w14:textId="2A99B22F"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2142B*</w:t>
      </w:r>
      <w:r w:rsidRPr="00676D7C">
        <w:rPr>
          <w:rFonts w:ascii="Times New Roman" w:eastAsia="標楷體" w:hAnsi="Times New Roman"/>
          <w:szCs w:val="24"/>
        </w:rPr>
        <w:tab/>
      </w:r>
      <w:r w:rsidRPr="00676D7C">
        <w:rPr>
          <w:rFonts w:ascii="Times New Roman" w:eastAsia="標楷體" w:hAnsi="Times New Roman"/>
          <w:szCs w:val="24"/>
        </w:rPr>
        <w:t>代轉</w:t>
      </w:r>
      <w:r w:rsidRPr="00676D7C">
        <w:rPr>
          <w:rFonts w:ascii="Times New Roman" w:eastAsia="標楷體" w:hAnsi="Times New Roman"/>
          <w:szCs w:val="24"/>
        </w:rPr>
        <w:t>-</w:t>
      </w:r>
      <w:r w:rsidRPr="00676D7C">
        <w:rPr>
          <w:rFonts w:ascii="Times New Roman" w:eastAsia="標楷體" w:hAnsi="Times New Roman"/>
          <w:szCs w:val="24"/>
        </w:rPr>
        <w:t>台銀助學貸款</w:t>
      </w:r>
    </w:p>
    <w:p w14:paraId="50E3111C" w14:textId="19D7CC8B"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2142C*</w:t>
      </w:r>
      <w:r w:rsidRPr="00676D7C">
        <w:rPr>
          <w:rFonts w:ascii="Times New Roman" w:eastAsia="標楷體" w:hAnsi="Times New Roman"/>
          <w:szCs w:val="24"/>
        </w:rPr>
        <w:tab/>
      </w:r>
      <w:r w:rsidRPr="00676D7C">
        <w:rPr>
          <w:rFonts w:ascii="Times New Roman" w:eastAsia="標楷體" w:hAnsi="Times New Roman"/>
          <w:szCs w:val="24"/>
        </w:rPr>
        <w:t>代轉</w:t>
      </w:r>
      <w:r w:rsidRPr="00676D7C">
        <w:rPr>
          <w:rFonts w:ascii="Times New Roman" w:eastAsia="標楷體" w:hAnsi="Times New Roman"/>
          <w:szCs w:val="24"/>
        </w:rPr>
        <w:t>-</w:t>
      </w:r>
      <w:r w:rsidRPr="00676D7C">
        <w:rPr>
          <w:rFonts w:ascii="Times New Roman" w:eastAsia="標楷體" w:hAnsi="Times New Roman"/>
          <w:szCs w:val="24"/>
        </w:rPr>
        <w:t>獎助款</w:t>
      </w:r>
    </w:p>
    <w:p w14:paraId="32144D05" w14:textId="40D434DD"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2142D*</w:t>
      </w:r>
      <w:r w:rsidRPr="00676D7C">
        <w:rPr>
          <w:rFonts w:ascii="Times New Roman" w:eastAsia="標楷體" w:hAnsi="Times New Roman"/>
          <w:szCs w:val="24"/>
        </w:rPr>
        <w:tab/>
      </w:r>
      <w:r w:rsidRPr="00676D7C">
        <w:rPr>
          <w:rFonts w:ascii="Times New Roman" w:eastAsia="標楷體" w:hAnsi="Times New Roman"/>
          <w:szCs w:val="24"/>
        </w:rPr>
        <w:t>代轉</w:t>
      </w:r>
      <w:r w:rsidRPr="00676D7C">
        <w:rPr>
          <w:rFonts w:ascii="Times New Roman" w:eastAsia="標楷體" w:hAnsi="Times New Roman"/>
          <w:szCs w:val="24"/>
        </w:rPr>
        <w:t>-</w:t>
      </w:r>
      <w:r w:rsidRPr="00676D7C">
        <w:rPr>
          <w:rFonts w:ascii="Times New Roman" w:eastAsia="標楷體" w:hAnsi="Times New Roman"/>
          <w:szCs w:val="24"/>
        </w:rPr>
        <w:t>僑生公費</w:t>
      </w:r>
    </w:p>
    <w:p w14:paraId="4FDB773B" w14:textId="27624E28"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w:t>
      </w:r>
      <w:r w:rsidRPr="00676D7C">
        <w:rPr>
          <w:rFonts w:ascii="Times New Roman" w:eastAsia="標楷體" w:hAnsi="Times New Roman"/>
          <w:szCs w:val="24"/>
        </w:rPr>
        <w:tab/>
      </w:r>
      <w:r w:rsidRPr="00676D7C">
        <w:rPr>
          <w:rFonts w:ascii="Times New Roman" w:eastAsia="標楷體" w:hAnsi="Times New Roman"/>
          <w:szCs w:val="24"/>
        </w:rPr>
        <w:t>代收費</w:t>
      </w:r>
    </w:p>
    <w:p w14:paraId="3179F80A" w14:textId="6C813E6F"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2143A*</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實習薪資</w:t>
      </w:r>
    </w:p>
    <w:p w14:paraId="2F2D56CC" w14:textId="3802CDD5"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2143B*</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廚工津貼</w:t>
      </w:r>
    </w:p>
    <w:p w14:paraId="7967AEAA" w14:textId="1F844C1C"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2143C*</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稅款</w:t>
      </w:r>
    </w:p>
    <w:p w14:paraId="19A4B8CE" w14:textId="15B7BBA3"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2143D*</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分期付款</w:t>
      </w:r>
    </w:p>
    <w:p w14:paraId="5F5272DA" w14:textId="33ABD457"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2143E*</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招生款</w:t>
      </w:r>
    </w:p>
    <w:p w14:paraId="790D01FD" w14:textId="65BBA58A"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2143F*</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教官薪資</w:t>
      </w:r>
    </w:p>
    <w:p w14:paraId="03123D3A" w14:textId="77D4347E"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2143G*</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教育部專款</w:t>
      </w:r>
    </w:p>
    <w:p w14:paraId="6DC3865A" w14:textId="3BA12B6A"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2143H*</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企教合作</w:t>
      </w:r>
    </w:p>
    <w:p w14:paraId="411C1A7E" w14:textId="1BB39765" w:rsidR="00DE6579" w:rsidRPr="00676D7C" w:rsidRDefault="00DE6579"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2143I*</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銷項稅額</w:t>
      </w:r>
    </w:p>
    <w:p w14:paraId="010611F4" w14:textId="17399BBC"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2143M*</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宿舍清潔費</w:t>
      </w:r>
    </w:p>
    <w:p w14:paraId="60EB6D5E" w14:textId="724019AD"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2143N*</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水電費</w:t>
      </w:r>
    </w:p>
    <w:p w14:paraId="42CFA40A" w14:textId="6D601C16"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2143P*</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勞保費</w:t>
      </w:r>
    </w:p>
    <w:p w14:paraId="32D4E05C" w14:textId="107335A4"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2143Q*</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褔利金</w:t>
      </w:r>
    </w:p>
    <w:p w14:paraId="2BB00343" w14:textId="0548E0C9"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2143R*</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科技部</w:t>
      </w:r>
    </w:p>
    <w:p w14:paraId="1A79F304" w14:textId="68C5600E"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2143S*</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資金</w:t>
      </w:r>
    </w:p>
    <w:p w14:paraId="536C937A" w14:textId="60317890" w:rsidR="00F46090" w:rsidRPr="00676D7C" w:rsidRDefault="0094441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2143SA</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資金</w:t>
      </w:r>
      <w:r w:rsidRPr="00676D7C">
        <w:rPr>
          <w:rFonts w:ascii="Times New Roman" w:eastAsia="標楷體" w:hAnsi="Times New Roman"/>
          <w:szCs w:val="24"/>
        </w:rPr>
        <w:t>-</w:t>
      </w:r>
      <w:r w:rsidRPr="00676D7C">
        <w:rPr>
          <w:rFonts w:ascii="Times New Roman" w:eastAsia="標楷體" w:hAnsi="Times New Roman"/>
          <w:szCs w:val="24"/>
        </w:rPr>
        <w:t>褔利會</w:t>
      </w:r>
    </w:p>
    <w:p w14:paraId="0762A3EA" w14:textId="28494CFA"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2143SB</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資金</w:t>
      </w:r>
      <w:r w:rsidRPr="00676D7C">
        <w:rPr>
          <w:rFonts w:ascii="Times New Roman" w:eastAsia="標楷體" w:hAnsi="Times New Roman"/>
          <w:szCs w:val="24"/>
        </w:rPr>
        <w:t>-</w:t>
      </w:r>
      <w:r w:rsidRPr="00676D7C">
        <w:rPr>
          <w:rFonts w:ascii="Times New Roman" w:eastAsia="標楷體" w:hAnsi="Times New Roman"/>
          <w:szCs w:val="24"/>
        </w:rPr>
        <w:t>員生社</w:t>
      </w:r>
    </w:p>
    <w:p w14:paraId="6E36ED65" w14:textId="66C22364"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2143SC</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資金</w:t>
      </w:r>
      <w:r w:rsidRPr="00676D7C">
        <w:rPr>
          <w:rFonts w:ascii="Times New Roman" w:eastAsia="標楷體" w:hAnsi="Times New Roman"/>
          <w:szCs w:val="24"/>
        </w:rPr>
        <w:t>-</w:t>
      </w:r>
      <w:r w:rsidRPr="00676D7C">
        <w:rPr>
          <w:rFonts w:ascii="Times New Roman" w:eastAsia="標楷體" w:hAnsi="Times New Roman"/>
          <w:szCs w:val="24"/>
        </w:rPr>
        <w:t>飲食部</w:t>
      </w:r>
    </w:p>
    <w:p w14:paraId="4C3E2E08" w14:textId="3A853F40"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2143SD</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資金</w:t>
      </w:r>
      <w:r w:rsidRPr="00676D7C">
        <w:rPr>
          <w:rFonts w:ascii="Times New Roman" w:eastAsia="標楷體" w:hAnsi="Times New Roman"/>
          <w:szCs w:val="24"/>
        </w:rPr>
        <w:t>-</w:t>
      </w:r>
      <w:r w:rsidRPr="00676D7C">
        <w:rPr>
          <w:rFonts w:ascii="Times New Roman" w:eastAsia="標楷體" w:hAnsi="Times New Roman"/>
          <w:szCs w:val="24"/>
        </w:rPr>
        <w:t>伙食團</w:t>
      </w:r>
    </w:p>
    <w:p w14:paraId="0878C9F1" w14:textId="1BC27526" w:rsidR="006709A6"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2143SZ</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資金</w:t>
      </w:r>
      <w:r w:rsidRPr="00676D7C">
        <w:rPr>
          <w:rFonts w:ascii="Times New Roman" w:eastAsia="標楷體" w:hAnsi="Times New Roman"/>
          <w:szCs w:val="24"/>
        </w:rPr>
        <w:t>-</w:t>
      </w:r>
      <w:r w:rsidRPr="00676D7C">
        <w:rPr>
          <w:rFonts w:ascii="Times New Roman" w:eastAsia="標楷體" w:hAnsi="Times New Roman"/>
          <w:szCs w:val="24"/>
        </w:rPr>
        <w:t>其他</w:t>
      </w:r>
    </w:p>
    <w:p w14:paraId="1CC51E8E" w14:textId="476785F6" w:rsidR="00DE6579" w:rsidRPr="00676D7C" w:rsidRDefault="00DE6579"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2143T*</w:t>
      </w:r>
      <w:r w:rsidRPr="00676D7C">
        <w:rPr>
          <w:rFonts w:ascii="Times New Roman" w:eastAsia="標楷體" w:hAnsi="Times New Roman"/>
          <w:szCs w:val="24"/>
        </w:rPr>
        <w:tab/>
      </w:r>
      <w:r w:rsidRPr="00676D7C">
        <w:rPr>
          <w:rFonts w:ascii="Times New Roman" w:eastAsia="標楷體" w:hAnsi="Times New Roman"/>
          <w:szCs w:val="24"/>
        </w:rPr>
        <w:t>代收</w:t>
      </w:r>
      <w:r w:rsidRPr="00676D7C">
        <w:rPr>
          <w:rFonts w:ascii="Times New Roman" w:eastAsia="標楷體" w:hAnsi="Times New Roman"/>
          <w:szCs w:val="24"/>
        </w:rPr>
        <w:t>-</w:t>
      </w:r>
      <w:r w:rsidRPr="00676D7C">
        <w:rPr>
          <w:rFonts w:ascii="Times New Roman" w:eastAsia="標楷體" w:hAnsi="Times New Roman"/>
          <w:szCs w:val="24"/>
        </w:rPr>
        <w:t>健保費</w:t>
      </w:r>
      <w:r w:rsidRPr="00676D7C">
        <w:rPr>
          <w:rFonts w:ascii="Times New Roman" w:eastAsia="標楷體" w:hAnsi="Times New Roman"/>
          <w:szCs w:val="24"/>
        </w:rPr>
        <w:t>-</w:t>
      </w:r>
      <w:r w:rsidRPr="00676D7C">
        <w:rPr>
          <w:rFonts w:ascii="Times New Roman" w:eastAsia="標楷體" w:hAnsi="Times New Roman"/>
          <w:szCs w:val="24"/>
        </w:rPr>
        <w:t>補充保費</w:t>
      </w:r>
    </w:p>
    <w:p w14:paraId="1CE7DEA5" w14:textId="159E6CBD"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2150**</w:t>
      </w:r>
      <w:r w:rsidRPr="00676D7C">
        <w:rPr>
          <w:rFonts w:ascii="Times New Roman" w:eastAsia="標楷體" w:hAnsi="Times New Roman"/>
          <w:szCs w:val="24"/>
        </w:rPr>
        <w:tab/>
      </w:r>
      <w:r w:rsidRPr="00676D7C">
        <w:rPr>
          <w:rFonts w:ascii="Times New Roman" w:eastAsia="標楷體" w:hAnsi="Times New Roman"/>
          <w:szCs w:val="24"/>
        </w:rPr>
        <w:t>其他借款：凡向非金融機構借入之款項，其還款期限在一年以內者皆屬之。</w:t>
      </w:r>
    </w:p>
    <w:p w14:paraId="0306A648" w14:textId="15D069CD" w:rsidR="00E33712" w:rsidRPr="00676D7C" w:rsidRDefault="00E33712"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2151**</w:t>
      </w:r>
      <w:r w:rsidRPr="00676D7C">
        <w:rPr>
          <w:rFonts w:ascii="Times New Roman" w:eastAsia="標楷體" w:hAnsi="Times New Roman"/>
          <w:szCs w:val="24"/>
        </w:rPr>
        <w:tab/>
      </w:r>
      <w:r w:rsidRPr="00676D7C">
        <w:rPr>
          <w:rFonts w:ascii="Times New Roman" w:eastAsia="標楷體" w:hAnsi="Times New Roman"/>
          <w:szCs w:val="24"/>
        </w:rPr>
        <w:t>其他借款：凡向非金融機構借入</w:t>
      </w:r>
      <w:bookmarkStart w:id="4" w:name="_Hlk147160406"/>
      <w:r w:rsidRPr="00676D7C">
        <w:rPr>
          <w:rFonts w:ascii="Times New Roman" w:eastAsia="標楷體" w:hAnsi="Times New Roman"/>
          <w:szCs w:val="24"/>
        </w:rPr>
        <w:t>之款項</w:t>
      </w:r>
      <w:bookmarkEnd w:id="4"/>
      <w:r w:rsidRPr="00676D7C">
        <w:rPr>
          <w:rFonts w:ascii="Times New Roman" w:eastAsia="標楷體" w:hAnsi="Times New Roman"/>
          <w:szCs w:val="24"/>
        </w:rPr>
        <w:t>，其還款期限在一年以內者皆屬之。</w:t>
      </w:r>
    </w:p>
    <w:p w14:paraId="06552D59" w14:textId="408D911F" w:rsidR="00E518B7" w:rsidRPr="00676D7C" w:rsidRDefault="00E518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2200**</w:t>
      </w:r>
      <w:r w:rsidRPr="00676D7C">
        <w:rPr>
          <w:rFonts w:ascii="Times New Roman" w:eastAsia="標楷體" w:hAnsi="Times New Roman"/>
          <w:szCs w:val="24"/>
        </w:rPr>
        <w:tab/>
      </w:r>
      <w:r w:rsidRPr="00676D7C">
        <w:rPr>
          <w:rFonts w:ascii="Times New Roman" w:eastAsia="標楷體" w:hAnsi="Times New Roman"/>
          <w:szCs w:val="24"/>
        </w:rPr>
        <w:t>長期負債：凡償還期限逾一年之債務屬之。</w:t>
      </w:r>
    </w:p>
    <w:p w14:paraId="0CB954CD" w14:textId="6D231FF9"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2210**</w:t>
      </w:r>
      <w:r w:rsidRPr="00676D7C">
        <w:rPr>
          <w:rFonts w:ascii="Times New Roman" w:eastAsia="標楷體" w:hAnsi="Times New Roman"/>
          <w:szCs w:val="24"/>
        </w:rPr>
        <w:tab/>
      </w:r>
      <w:r w:rsidRPr="00676D7C">
        <w:rPr>
          <w:rFonts w:ascii="Times New Roman" w:eastAsia="標楷體" w:hAnsi="Times New Roman"/>
          <w:szCs w:val="24"/>
        </w:rPr>
        <w:t>長期銀行借款：凡向金融機構借入之款項，其償還期限逾一年者皆屬之。</w:t>
      </w:r>
    </w:p>
    <w:p w14:paraId="4F4FB45B" w14:textId="3447C631" w:rsidR="00173CB7" w:rsidRPr="00676D7C" w:rsidRDefault="00173CB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2211**</w:t>
      </w:r>
      <w:r w:rsidRPr="00676D7C">
        <w:rPr>
          <w:rFonts w:ascii="Times New Roman" w:eastAsia="標楷體" w:hAnsi="Times New Roman"/>
          <w:szCs w:val="24"/>
        </w:rPr>
        <w:tab/>
      </w:r>
      <w:r w:rsidRPr="00676D7C">
        <w:rPr>
          <w:rFonts w:ascii="Times New Roman" w:eastAsia="標楷體" w:hAnsi="Times New Roman"/>
          <w:szCs w:val="24"/>
        </w:rPr>
        <w:t>長期銀行借款：凡向金融機構借入之款項，其償還期限逾一年者皆屬之。</w:t>
      </w:r>
    </w:p>
    <w:p w14:paraId="3CF6E90E" w14:textId="359CD8FE"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2220**</w:t>
      </w:r>
      <w:r w:rsidRPr="00676D7C">
        <w:rPr>
          <w:rFonts w:ascii="Times New Roman" w:eastAsia="標楷體" w:hAnsi="Times New Roman"/>
          <w:szCs w:val="24"/>
        </w:rPr>
        <w:tab/>
      </w:r>
      <w:r w:rsidRPr="00676D7C">
        <w:rPr>
          <w:rFonts w:ascii="Times New Roman" w:eastAsia="標楷體" w:hAnsi="Times New Roman"/>
          <w:szCs w:val="24"/>
        </w:rPr>
        <w:t>長期應付款項：凡長期應付票據、應付長期工程款、應付租賃款、其他長期</w:t>
      </w:r>
      <w:r w:rsidRPr="00676D7C">
        <w:rPr>
          <w:rFonts w:ascii="Times New Roman" w:eastAsia="標楷體" w:hAnsi="Times New Roman"/>
          <w:szCs w:val="24"/>
        </w:rPr>
        <w:t xml:space="preserve">  </w:t>
      </w:r>
      <w:r w:rsidRPr="00676D7C">
        <w:rPr>
          <w:rFonts w:ascii="Times New Roman" w:eastAsia="標楷體" w:hAnsi="Times New Roman"/>
          <w:szCs w:val="24"/>
        </w:rPr>
        <w:t>負債及各種應付款皆屬之。</w:t>
      </w:r>
    </w:p>
    <w:p w14:paraId="67579AD8" w14:textId="12F5F1BC" w:rsidR="00CA70EB" w:rsidRPr="00676D7C" w:rsidRDefault="00CA70EB"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2221**</w:t>
      </w:r>
      <w:r w:rsidRPr="00676D7C">
        <w:rPr>
          <w:rFonts w:ascii="Times New Roman" w:eastAsia="標楷體" w:hAnsi="Times New Roman"/>
          <w:szCs w:val="24"/>
        </w:rPr>
        <w:tab/>
      </w:r>
      <w:r w:rsidRPr="00676D7C">
        <w:rPr>
          <w:rFonts w:ascii="Times New Roman" w:eastAsia="標楷體" w:hAnsi="Times New Roman"/>
          <w:szCs w:val="24"/>
        </w:rPr>
        <w:t>長期應付票據：凡逾一年到期之應付票據屬之。</w:t>
      </w:r>
    </w:p>
    <w:p w14:paraId="26DC4BBA" w14:textId="4DFF86CB" w:rsidR="00CA70EB" w:rsidRPr="00676D7C" w:rsidRDefault="00CA70EB"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2222**</w:t>
      </w:r>
      <w:r w:rsidRPr="00676D7C">
        <w:rPr>
          <w:rFonts w:ascii="Times New Roman" w:eastAsia="標楷體" w:hAnsi="Times New Roman"/>
          <w:szCs w:val="24"/>
        </w:rPr>
        <w:tab/>
      </w:r>
      <w:r w:rsidRPr="00676D7C">
        <w:rPr>
          <w:rFonts w:ascii="Times New Roman" w:eastAsia="標楷體" w:hAnsi="Times New Roman"/>
          <w:szCs w:val="24"/>
        </w:rPr>
        <w:t>應付長期工程款：凡應償還工程款之期限逾一年者屬之。</w:t>
      </w:r>
    </w:p>
    <w:p w14:paraId="6C51F0B0" w14:textId="4357252C" w:rsidR="00CA70EB" w:rsidRPr="00676D7C" w:rsidRDefault="00CA70EB"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2223**</w:t>
      </w:r>
      <w:r w:rsidRPr="00676D7C">
        <w:rPr>
          <w:rFonts w:ascii="Times New Roman" w:eastAsia="標楷體" w:hAnsi="Times New Roman"/>
          <w:szCs w:val="24"/>
        </w:rPr>
        <w:tab/>
      </w:r>
      <w:r w:rsidRPr="00676D7C">
        <w:rPr>
          <w:rFonts w:ascii="Times New Roman" w:eastAsia="標楷體" w:hAnsi="Times New Roman"/>
          <w:szCs w:val="24"/>
        </w:rPr>
        <w:t>應付租賃款：凡融資租賃契約應付各期租金及優惠承購價格或保證殘值之現值屬之。</w:t>
      </w:r>
    </w:p>
    <w:p w14:paraId="1E8B9324" w14:textId="2401D2DD" w:rsidR="006F5F96" w:rsidRPr="00676D7C" w:rsidRDefault="00CA70EB"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2229**</w:t>
      </w:r>
      <w:r w:rsidRPr="00676D7C">
        <w:rPr>
          <w:rFonts w:ascii="Times New Roman" w:eastAsia="標楷體" w:hAnsi="Times New Roman"/>
          <w:szCs w:val="24"/>
        </w:rPr>
        <w:tab/>
      </w:r>
      <w:r w:rsidRPr="00676D7C">
        <w:rPr>
          <w:rFonts w:ascii="Times New Roman" w:eastAsia="標楷體" w:hAnsi="Times New Roman"/>
          <w:szCs w:val="24"/>
        </w:rPr>
        <w:t>其他長期負債：凡不屬於以上之長期負債屬之。</w:t>
      </w:r>
    </w:p>
    <w:p w14:paraId="6B9881A6" w14:textId="13BFDFD8" w:rsidR="00F42BCA" w:rsidRPr="00676D7C" w:rsidRDefault="00F42BCA"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2250**</w:t>
      </w:r>
      <w:r w:rsidRPr="00676D7C">
        <w:rPr>
          <w:rFonts w:ascii="Times New Roman" w:eastAsia="標楷體" w:hAnsi="Times New Roman"/>
          <w:szCs w:val="24"/>
        </w:rPr>
        <w:tab/>
      </w:r>
      <w:r w:rsidRPr="00676D7C">
        <w:rPr>
          <w:rFonts w:ascii="Times New Roman" w:eastAsia="標楷體" w:hAnsi="Times New Roman"/>
          <w:szCs w:val="24"/>
        </w:rPr>
        <w:t>其他長期借款：凡向非金融機構借入之款項，其償還期限逾一年者皆屬之。</w:t>
      </w:r>
    </w:p>
    <w:p w14:paraId="54B2B8A3" w14:textId="35CC94AC" w:rsidR="00F42BCA" w:rsidRPr="00676D7C" w:rsidRDefault="00F42BCA"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2251**</w:t>
      </w:r>
      <w:r w:rsidRPr="00676D7C">
        <w:rPr>
          <w:rFonts w:ascii="Times New Roman" w:eastAsia="標楷體" w:hAnsi="Times New Roman"/>
          <w:szCs w:val="24"/>
        </w:rPr>
        <w:tab/>
      </w:r>
      <w:r w:rsidRPr="00676D7C">
        <w:rPr>
          <w:rFonts w:ascii="Times New Roman" w:eastAsia="標楷體" w:hAnsi="Times New Roman"/>
          <w:szCs w:val="24"/>
        </w:rPr>
        <w:t>其他長期借款：凡向非金融機構借入之款項，其償還期限逾一年者皆屬之。</w:t>
      </w:r>
    </w:p>
    <w:p w14:paraId="67621E74" w14:textId="663B9C08" w:rsidR="006F5F96" w:rsidRPr="00676D7C" w:rsidRDefault="006F5F9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2300**</w:t>
      </w:r>
      <w:r w:rsidRPr="00676D7C">
        <w:rPr>
          <w:rFonts w:ascii="Times New Roman" w:eastAsia="標楷體" w:hAnsi="Times New Roman"/>
          <w:szCs w:val="24"/>
        </w:rPr>
        <w:tab/>
      </w:r>
      <w:r w:rsidRPr="00676D7C">
        <w:rPr>
          <w:rFonts w:ascii="Times New Roman" w:eastAsia="標楷體" w:hAnsi="Times New Roman"/>
          <w:szCs w:val="24"/>
        </w:rPr>
        <w:t>其他負債：凡不屬於以上之負債皆屬之。</w:t>
      </w:r>
    </w:p>
    <w:p w14:paraId="3A372ECB" w14:textId="30D9FF7D" w:rsidR="006F5F96" w:rsidRPr="00676D7C" w:rsidRDefault="006F5F9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2310**</w:t>
      </w:r>
      <w:r w:rsidRPr="00676D7C">
        <w:rPr>
          <w:rFonts w:ascii="Times New Roman" w:eastAsia="標楷體" w:hAnsi="Times New Roman"/>
          <w:szCs w:val="24"/>
        </w:rPr>
        <w:tab/>
      </w:r>
      <w:r w:rsidRPr="00676D7C">
        <w:rPr>
          <w:rFonts w:ascii="Times New Roman" w:eastAsia="標楷體" w:hAnsi="Times New Roman"/>
          <w:szCs w:val="24"/>
        </w:rPr>
        <w:t>存入保證金：凡收到客戶、廠商存入供保證用之款項屬之。</w:t>
      </w:r>
    </w:p>
    <w:p w14:paraId="720AF5BD" w14:textId="33533E56" w:rsidR="00D55112" w:rsidRPr="00676D7C" w:rsidRDefault="00D55112"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2311**</w:t>
      </w:r>
      <w:r w:rsidRPr="00676D7C">
        <w:rPr>
          <w:rFonts w:ascii="Times New Roman" w:eastAsia="標楷體" w:hAnsi="Times New Roman"/>
          <w:szCs w:val="24"/>
        </w:rPr>
        <w:tab/>
      </w:r>
      <w:r w:rsidRPr="00676D7C">
        <w:rPr>
          <w:rFonts w:ascii="Times New Roman" w:eastAsia="標楷體" w:hAnsi="Times New Roman"/>
          <w:szCs w:val="24"/>
        </w:rPr>
        <w:t>存入保證金：凡收到客戶、廠商存入供保證用之款項屬之。</w:t>
      </w:r>
    </w:p>
    <w:p w14:paraId="29824541" w14:textId="47AD98E8" w:rsidR="006F5F96" w:rsidRPr="00676D7C" w:rsidRDefault="006F5F9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2311A*</w:t>
      </w:r>
      <w:r w:rsidRPr="00676D7C">
        <w:rPr>
          <w:rFonts w:ascii="Times New Roman" w:eastAsia="標楷體" w:hAnsi="Times New Roman"/>
          <w:szCs w:val="24"/>
        </w:rPr>
        <w:tab/>
      </w:r>
      <w:r w:rsidRPr="00676D7C">
        <w:rPr>
          <w:rFonts w:ascii="Times New Roman" w:eastAsia="標楷體" w:hAnsi="Times New Roman"/>
          <w:szCs w:val="24"/>
        </w:rPr>
        <w:t>存入保證</w:t>
      </w:r>
      <w:r w:rsidRPr="00676D7C">
        <w:rPr>
          <w:rFonts w:ascii="Times New Roman" w:eastAsia="標楷體" w:hAnsi="Times New Roman"/>
          <w:szCs w:val="24"/>
        </w:rPr>
        <w:t>-</w:t>
      </w:r>
      <w:r w:rsidRPr="00676D7C">
        <w:rPr>
          <w:rFonts w:ascii="Times New Roman" w:eastAsia="標楷體" w:hAnsi="Times New Roman"/>
          <w:szCs w:val="24"/>
        </w:rPr>
        <w:t>現金</w:t>
      </w:r>
    </w:p>
    <w:p w14:paraId="05A7902E" w14:textId="642B4262" w:rsidR="006F5F96" w:rsidRPr="00676D7C" w:rsidRDefault="006F5F9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2311B*</w:t>
      </w:r>
      <w:r w:rsidRPr="00676D7C">
        <w:rPr>
          <w:rFonts w:ascii="Times New Roman" w:eastAsia="標楷體" w:hAnsi="Times New Roman"/>
          <w:szCs w:val="24"/>
        </w:rPr>
        <w:tab/>
      </w:r>
      <w:r w:rsidRPr="00676D7C">
        <w:rPr>
          <w:rFonts w:ascii="Times New Roman" w:eastAsia="標楷體" w:hAnsi="Times New Roman"/>
          <w:szCs w:val="24"/>
        </w:rPr>
        <w:t>存入保證</w:t>
      </w:r>
      <w:r w:rsidRPr="00676D7C">
        <w:rPr>
          <w:rFonts w:ascii="Times New Roman" w:eastAsia="標楷體" w:hAnsi="Times New Roman"/>
          <w:szCs w:val="24"/>
        </w:rPr>
        <w:t>-</w:t>
      </w:r>
      <w:r w:rsidRPr="00676D7C">
        <w:rPr>
          <w:rFonts w:ascii="Times New Roman" w:eastAsia="標楷體" w:hAnsi="Times New Roman"/>
          <w:szCs w:val="24"/>
        </w:rPr>
        <w:t>票據</w:t>
      </w:r>
    </w:p>
    <w:p w14:paraId="6F436F60" w14:textId="5F110D1E" w:rsidR="00600644" w:rsidRPr="00676D7C" w:rsidRDefault="00600644"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2320**</w:t>
      </w:r>
      <w:r w:rsidRPr="00676D7C">
        <w:rPr>
          <w:rFonts w:ascii="Times New Roman" w:eastAsia="標楷體" w:hAnsi="Times New Roman"/>
          <w:szCs w:val="24"/>
        </w:rPr>
        <w:tab/>
      </w:r>
      <w:r w:rsidRPr="00676D7C">
        <w:rPr>
          <w:rFonts w:ascii="Times New Roman" w:eastAsia="標楷體" w:hAnsi="Times New Roman"/>
          <w:szCs w:val="24"/>
        </w:rPr>
        <w:t>應付退休金及離職金：凡應付教職員工或約聘僱人員依規定所提之公提退離</w:t>
      </w:r>
      <w:r w:rsidRPr="00676D7C">
        <w:rPr>
          <w:rFonts w:ascii="Times New Roman" w:eastAsia="標楷體" w:hAnsi="Times New Roman"/>
          <w:szCs w:val="24"/>
        </w:rPr>
        <w:t xml:space="preserve">  </w:t>
      </w:r>
      <w:r w:rsidRPr="00676D7C">
        <w:rPr>
          <w:rFonts w:ascii="Times New Roman" w:eastAsia="標楷體" w:hAnsi="Times New Roman"/>
          <w:szCs w:val="24"/>
        </w:rPr>
        <w:t>儲金或自提退離儲金等皆屬之。</w:t>
      </w:r>
    </w:p>
    <w:p w14:paraId="0914A42C" w14:textId="728AC56E" w:rsidR="00DD72E7" w:rsidRPr="00676D7C" w:rsidRDefault="00DD72E7"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2321**</w:t>
      </w:r>
      <w:r w:rsidRPr="00676D7C">
        <w:rPr>
          <w:rFonts w:ascii="Times New Roman" w:eastAsia="標楷體" w:hAnsi="Times New Roman"/>
          <w:szCs w:val="24"/>
        </w:rPr>
        <w:tab/>
      </w:r>
      <w:r w:rsidRPr="00676D7C">
        <w:rPr>
          <w:rFonts w:ascii="Times New Roman" w:eastAsia="標楷體" w:hAnsi="Times New Roman"/>
          <w:szCs w:val="24"/>
        </w:rPr>
        <w:t>應付退休及離職金：凡應付教職員工或約聘僱人員依規定所提之公提退離儲金或自提退離儲金等皆屬之。</w:t>
      </w:r>
    </w:p>
    <w:p w14:paraId="47B6D8A2" w14:textId="33320F06" w:rsidR="003817DA" w:rsidRPr="00676D7C" w:rsidRDefault="006F5F9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2330**</w:t>
      </w:r>
      <w:r w:rsidRPr="00676D7C">
        <w:rPr>
          <w:rFonts w:ascii="Times New Roman" w:eastAsia="標楷體" w:hAnsi="Times New Roman"/>
          <w:szCs w:val="24"/>
        </w:rPr>
        <w:tab/>
      </w:r>
      <w:r w:rsidRPr="00676D7C">
        <w:rPr>
          <w:rFonts w:ascii="Times New Roman" w:eastAsia="標楷體" w:hAnsi="Times New Roman"/>
          <w:szCs w:val="24"/>
        </w:rPr>
        <w:t>應付代管財產：凡代管其他機構業務代管資產應付之數屬之。</w:t>
      </w:r>
    </w:p>
    <w:p w14:paraId="0AB36AB6" w14:textId="4E4CA243" w:rsidR="00CA738F" w:rsidRPr="00676D7C" w:rsidRDefault="00CA738F"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2331**</w:t>
      </w:r>
      <w:r w:rsidRPr="00676D7C">
        <w:rPr>
          <w:rFonts w:ascii="Times New Roman" w:eastAsia="標楷體" w:hAnsi="Times New Roman"/>
          <w:szCs w:val="24"/>
        </w:rPr>
        <w:tab/>
      </w:r>
      <w:r w:rsidRPr="00676D7C">
        <w:rPr>
          <w:rFonts w:ascii="Times New Roman" w:eastAsia="標楷體" w:hAnsi="Times New Roman"/>
          <w:szCs w:val="24"/>
        </w:rPr>
        <w:t>應付代管資產：凡代管其他機構業務代管資產應付之數屬之（本項目應與「</w:t>
      </w:r>
      <w:r w:rsidRPr="00676D7C">
        <w:rPr>
          <w:rFonts w:ascii="Times New Roman" w:eastAsia="標楷體" w:hAnsi="Times New Roman"/>
          <w:szCs w:val="24"/>
        </w:rPr>
        <w:t>1740</w:t>
      </w:r>
      <w:r w:rsidRPr="00676D7C">
        <w:rPr>
          <w:rFonts w:ascii="Times New Roman" w:eastAsia="標楷體" w:hAnsi="Times New Roman"/>
          <w:szCs w:val="24"/>
        </w:rPr>
        <w:t>代管資產」項目同時使用）。</w:t>
      </w:r>
    </w:p>
    <w:p w14:paraId="4D57AEAD" w14:textId="4232F134" w:rsidR="00322520" w:rsidRPr="00676D7C" w:rsidRDefault="007C697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2340**</w:t>
      </w:r>
      <w:r w:rsidRPr="00676D7C">
        <w:rPr>
          <w:rFonts w:ascii="Times New Roman" w:eastAsia="標楷體" w:hAnsi="Times New Roman"/>
          <w:szCs w:val="24"/>
        </w:rPr>
        <w:tab/>
      </w:r>
      <w:r w:rsidRPr="00676D7C">
        <w:rPr>
          <w:rFonts w:ascii="Times New Roman" w:eastAsia="標楷體" w:hAnsi="Times New Roman"/>
          <w:szCs w:val="24"/>
        </w:rPr>
        <w:t>學校流用：凡依規定學校法人所設私立學校間相互流用之款項屬之。</w:t>
      </w:r>
    </w:p>
    <w:p w14:paraId="5BDBAF93" w14:textId="689051B9" w:rsidR="00CA738F" w:rsidRPr="00676D7C" w:rsidRDefault="00CA738F"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2341**</w:t>
      </w:r>
      <w:r w:rsidRPr="00676D7C">
        <w:rPr>
          <w:rFonts w:ascii="Times New Roman" w:eastAsia="標楷體" w:hAnsi="Times New Roman"/>
          <w:szCs w:val="24"/>
        </w:rPr>
        <w:tab/>
      </w:r>
      <w:r w:rsidRPr="00676D7C">
        <w:rPr>
          <w:rFonts w:ascii="Times New Roman" w:eastAsia="標楷體" w:hAnsi="Times New Roman"/>
          <w:szCs w:val="24"/>
        </w:rPr>
        <w:t>學校流用：凡依規定學校法人所設私立學校間相互流用之款項屬之。</w:t>
      </w:r>
      <w:r w:rsidRPr="00676D7C">
        <w:rPr>
          <w:rFonts w:ascii="Times New Roman" w:eastAsia="標楷體" w:hAnsi="Times New Roman"/>
          <w:szCs w:val="24"/>
        </w:rPr>
        <w:t>(</w:t>
      </w:r>
      <w:r w:rsidRPr="00676D7C">
        <w:rPr>
          <w:rFonts w:ascii="Times New Roman" w:eastAsia="標楷體" w:hAnsi="Times New Roman"/>
          <w:szCs w:val="24"/>
        </w:rPr>
        <w:t>本項目為平衡表資產及負債類共用項目，編製以學校法人及所設各私立學校為編製主體之合併財務報表時，其借貸方餘額應予沖銷</w:t>
      </w:r>
      <w:r w:rsidRPr="00676D7C">
        <w:rPr>
          <w:rFonts w:ascii="Times New Roman" w:eastAsia="標楷體" w:hAnsi="Times New Roman"/>
          <w:szCs w:val="24"/>
        </w:rPr>
        <w:t>)</w:t>
      </w:r>
      <w:r w:rsidRPr="00676D7C">
        <w:rPr>
          <w:rFonts w:ascii="Times New Roman" w:eastAsia="標楷體" w:hAnsi="Times New Roman"/>
          <w:szCs w:val="24"/>
        </w:rPr>
        <w:t>。</w:t>
      </w:r>
    </w:p>
    <w:p w14:paraId="6F76F254" w14:textId="147B09DC" w:rsidR="003817DA" w:rsidRPr="00676D7C" w:rsidRDefault="00CA738F"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2370**</w:t>
      </w:r>
      <w:r w:rsidRPr="00676D7C">
        <w:rPr>
          <w:rFonts w:ascii="Times New Roman" w:eastAsia="標楷體" w:hAnsi="Times New Roman"/>
          <w:szCs w:val="24"/>
        </w:rPr>
        <w:tab/>
      </w:r>
      <w:r w:rsidRPr="00676D7C">
        <w:rPr>
          <w:rFonts w:ascii="Times New Roman" w:eastAsia="標楷體" w:hAnsi="Times New Roman"/>
          <w:szCs w:val="24"/>
        </w:rPr>
        <w:t>負債準備：凡提存之各項準備等屬之。</w:t>
      </w:r>
    </w:p>
    <w:p w14:paraId="09664BB1" w14:textId="64A77B77" w:rsidR="00B94C9D" w:rsidRPr="00676D7C" w:rsidRDefault="003817DA"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2371**</w:t>
      </w:r>
      <w:r w:rsidRPr="00676D7C">
        <w:rPr>
          <w:rFonts w:ascii="Times New Roman" w:eastAsia="標楷體" w:hAnsi="Times New Roman"/>
          <w:szCs w:val="24"/>
        </w:rPr>
        <w:tab/>
      </w:r>
      <w:r w:rsidRPr="00676D7C">
        <w:rPr>
          <w:rFonts w:ascii="Times New Roman" w:eastAsia="標楷體" w:hAnsi="Times New Roman"/>
          <w:szCs w:val="24"/>
        </w:rPr>
        <w:t>遞延所得稅負債：凡指與應課稅暫時性差異有關之未來期間應付所得稅金額。</w:t>
      </w:r>
    </w:p>
    <w:p w14:paraId="3472872A" w14:textId="77499584" w:rsidR="00B94C9D" w:rsidRPr="00676D7C" w:rsidRDefault="00B94C9D"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2372**</w:t>
      </w:r>
      <w:r w:rsidRPr="00676D7C">
        <w:rPr>
          <w:rFonts w:ascii="Times New Roman" w:eastAsia="標楷體" w:hAnsi="Times New Roman"/>
          <w:szCs w:val="24"/>
        </w:rPr>
        <w:tab/>
      </w:r>
      <w:r w:rsidRPr="00676D7C">
        <w:rPr>
          <w:rFonts w:ascii="Times New Roman" w:eastAsia="標楷體" w:hAnsi="Times New Roman"/>
          <w:szCs w:val="24"/>
        </w:rPr>
        <w:t>除役、復原及修復成本之負債準備：凡為辦理除役、復原及修復事宜，提存之負債準備屬之。</w:t>
      </w:r>
    </w:p>
    <w:p w14:paraId="28B82323" w14:textId="794D4277" w:rsidR="007C6976" w:rsidRPr="00676D7C" w:rsidRDefault="007C697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2390**</w:t>
      </w:r>
      <w:r w:rsidRPr="00676D7C">
        <w:rPr>
          <w:rFonts w:ascii="Times New Roman" w:eastAsia="標楷體" w:hAnsi="Times New Roman"/>
          <w:szCs w:val="24"/>
        </w:rPr>
        <w:tab/>
      </w:r>
      <w:r w:rsidRPr="00676D7C">
        <w:rPr>
          <w:rFonts w:ascii="Times New Roman" w:eastAsia="標楷體" w:hAnsi="Times New Roman"/>
          <w:szCs w:val="24"/>
        </w:rPr>
        <w:t>什項負債：凡不屬於以上之其他負債屬之。</w:t>
      </w:r>
    </w:p>
    <w:p w14:paraId="3B28B721" w14:textId="0F0C7E98" w:rsidR="007C6976" w:rsidRPr="00676D7C" w:rsidRDefault="007C6976"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2399**</w:t>
      </w:r>
      <w:r w:rsidRPr="00676D7C">
        <w:rPr>
          <w:rFonts w:ascii="Times New Roman" w:eastAsia="標楷體" w:hAnsi="Times New Roman"/>
          <w:szCs w:val="24"/>
        </w:rPr>
        <w:tab/>
      </w:r>
      <w:r w:rsidRPr="00676D7C">
        <w:rPr>
          <w:rFonts w:ascii="Times New Roman" w:eastAsia="標楷體" w:hAnsi="Times New Roman"/>
          <w:szCs w:val="24"/>
        </w:rPr>
        <w:t>其他什項負債：凡不屬於以上之其他負債屬之。</w:t>
      </w:r>
    </w:p>
    <w:p w14:paraId="2406366C" w14:textId="47045DF3" w:rsidR="00F40B30" w:rsidRPr="00676D7C" w:rsidRDefault="00F40B3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2W00**</w:t>
      </w:r>
      <w:r w:rsidRPr="00676D7C">
        <w:rPr>
          <w:rFonts w:ascii="Times New Roman" w:eastAsia="標楷體" w:hAnsi="Times New Roman"/>
          <w:szCs w:val="24"/>
        </w:rPr>
        <w:tab/>
      </w:r>
      <w:r w:rsidRPr="00676D7C">
        <w:rPr>
          <w:rFonts w:ascii="Times New Roman" w:eastAsia="標楷體" w:hAnsi="Times New Roman"/>
          <w:szCs w:val="24"/>
        </w:rPr>
        <w:t>信託代理與保證負債：凡應付保管有價證券、應付保管品及應付保證品等屬之。</w:t>
      </w:r>
    </w:p>
    <w:p w14:paraId="1D628103" w14:textId="283C5F8F" w:rsidR="00F40B30" w:rsidRPr="00676D7C" w:rsidRDefault="00F40B3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2W10**</w:t>
      </w:r>
      <w:r w:rsidRPr="00676D7C">
        <w:rPr>
          <w:rFonts w:ascii="Times New Roman" w:eastAsia="標楷體" w:hAnsi="Times New Roman"/>
          <w:szCs w:val="24"/>
        </w:rPr>
        <w:tab/>
      </w:r>
      <w:r w:rsidRPr="00676D7C">
        <w:rPr>
          <w:rFonts w:ascii="Times New Roman" w:eastAsia="標楷體" w:hAnsi="Times New Roman"/>
          <w:szCs w:val="24"/>
        </w:rPr>
        <w:t>信託代理與保證負債：凡應付保管有價證券、應付保管品及應付保證品等屬之。本項目項下各四級項目，均屬備忘項目，其相對項目為「</w:t>
      </w:r>
      <w:r w:rsidRPr="00676D7C">
        <w:rPr>
          <w:rFonts w:ascii="Times New Roman" w:eastAsia="標楷體" w:hAnsi="Times New Roman"/>
          <w:szCs w:val="24"/>
        </w:rPr>
        <w:t>1W10</w:t>
      </w:r>
      <w:r w:rsidRPr="00676D7C">
        <w:rPr>
          <w:rFonts w:ascii="Times New Roman" w:eastAsia="標楷體" w:hAnsi="Times New Roman"/>
          <w:szCs w:val="24"/>
        </w:rPr>
        <w:t>信託代理與保證資產（備忘項目）」項下各四級項目須同時使用，均不列入平衡表之資產與負債項下，另以附註或附表方式表達。</w:t>
      </w:r>
    </w:p>
    <w:p w14:paraId="66FC1745" w14:textId="1362AAB8" w:rsidR="00F40B30" w:rsidRPr="00676D7C" w:rsidRDefault="00F40B3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2W11**</w:t>
      </w:r>
      <w:r w:rsidRPr="00676D7C">
        <w:rPr>
          <w:rFonts w:ascii="Times New Roman" w:eastAsia="標楷體" w:hAnsi="Times New Roman"/>
          <w:szCs w:val="24"/>
        </w:rPr>
        <w:tab/>
      </w:r>
      <w:r w:rsidRPr="00676D7C">
        <w:rPr>
          <w:rFonts w:ascii="Times New Roman" w:eastAsia="標楷體" w:hAnsi="Times New Roman"/>
          <w:szCs w:val="24"/>
        </w:rPr>
        <w:t>應付保管有價證券：凡應付受託保管有價證券屬之。</w:t>
      </w:r>
    </w:p>
    <w:p w14:paraId="7015A155" w14:textId="5A76B3AF" w:rsidR="00F40B30" w:rsidRPr="00676D7C" w:rsidRDefault="00F40B3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2W12**</w:t>
      </w:r>
      <w:r w:rsidRPr="00676D7C">
        <w:rPr>
          <w:rFonts w:ascii="Times New Roman" w:eastAsia="標楷體" w:hAnsi="Times New Roman"/>
          <w:szCs w:val="24"/>
        </w:rPr>
        <w:tab/>
      </w:r>
      <w:r w:rsidRPr="00676D7C">
        <w:rPr>
          <w:rFonts w:ascii="Times New Roman" w:eastAsia="標楷體" w:hAnsi="Times New Roman"/>
          <w:szCs w:val="24"/>
        </w:rPr>
        <w:t>應付保管品：凡應付受託保管物品屬之。</w:t>
      </w:r>
    </w:p>
    <w:p w14:paraId="08DB2FF8" w14:textId="7ACDADF0" w:rsidR="00F40B30" w:rsidRPr="00676D7C" w:rsidRDefault="00F40B30" w:rsidP="00FE4BC5">
      <w:pPr>
        <w:pStyle w:val="a3"/>
        <w:ind w:left="2268" w:hanging="1134"/>
        <w:jc w:val="both"/>
        <w:rPr>
          <w:rFonts w:ascii="Times New Roman" w:eastAsia="標楷體" w:hAnsi="Times New Roman"/>
          <w:szCs w:val="24"/>
        </w:rPr>
      </w:pPr>
      <w:r w:rsidRPr="00676D7C">
        <w:rPr>
          <w:rFonts w:ascii="Times New Roman" w:eastAsia="標楷體" w:hAnsi="Times New Roman"/>
          <w:szCs w:val="24"/>
        </w:rPr>
        <w:t>2W13**</w:t>
      </w:r>
      <w:r w:rsidRPr="00676D7C">
        <w:rPr>
          <w:rFonts w:ascii="Times New Roman" w:eastAsia="標楷體" w:hAnsi="Times New Roman"/>
          <w:szCs w:val="24"/>
        </w:rPr>
        <w:tab/>
      </w:r>
      <w:r w:rsidRPr="00676D7C">
        <w:rPr>
          <w:rFonts w:ascii="Times New Roman" w:eastAsia="標楷體" w:hAnsi="Times New Roman"/>
          <w:szCs w:val="24"/>
        </w:rPr>
        <w:t>應付保管品：凡應付收到廠商存入作為保證用之有價證券、票據、信用狀等屬之。</w:t>
      </w:r>
    </w:p>
    <w:p w14:paraId="39A5B1D4" w14:textId="77777777" w:rsidR="00256C83" w:rsidRPr="00676D7C" w:rsidRDefault="00256C83" w:rsidP="00256C83">
      <w:pPr>
        <w:pStyle w:val="a3"/>
        <w:ind w:left="1134" w:hanging="1134"/>
        <w:jc w:val="both"/>
        <w:rPr>
          <w:rFonts w:ascii="Times New Roman" w:eastAsia="標楷體" w:hAnsi="Times New Roman"/>
          <w:szCs w:val="24"/>
        </w:rPr>
      </w:pPr>
      <w:r w:rsidRPr="00676D7C">
        <w:rPr>
          <w:rFonts w:ascii="Times New Roman" w:hAnsi="Times New Roman"/>
          <w:lang w:bidi="en-US"/>
        </w:rPr>
        <w:t>Article 4</w:t>
      </w:r>
      <w:r w:rsidRPr="00676D7C">
        <w:rPr>
          <w:rFonts w:ascii="Times New Roman" w:hAnsi="Times New Roman"/>
          <w:lang w:bidi="en-US"/>
        </w:rPr>
        <w:tab/>
        <w:t>Title, Number and Definitions of Liability Accounting Items</w:t>
      </w:r>
    </w:p>
    <w:p w14:paraId="24A3DC9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2000**</w:t>
      </w:r>
      <w:r w:rsidRPr="00676D7C">
        <w:rPr>
          <w:rFonts w:ascii="Times New Roman" w:hAnsi="Times New Roman"/>
          <w:lang w:bidi="en-US"/>
        </w:rPr>
        <w:tab/>
        <w:t>Liabilities</w:t>
      </w:r>
    </w:p>
    <w:p w14:paraId="3D530C8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2100**</w:t>
      </w:r>
      <w:r w:rsidRPr="00676D7C">
        <w:rPr>
          <w:rFonts w:ascii="Times New Roman" w:hAnsi="Times New Roman"/>
          <w:lang w:bidi="en-US"/>
        </w:rPr>
        <w:tab/>
        <w:t>Current liabilities: Liabilities due to be settled within the normal business cycle; liabilities held primarily for the purpose of trading; liabilities due to settled with 12 months after the balance sheet date; liabilities for which it is impossible to have an unconditional right to defer settlement for at least 12 months after the balance sheet date.</w:t>
      </w:r>
    </w:p>
    <w:p w14:paraId="3613CE2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2110**</w:t>
      </w:r>
      <w:r w:rsidRPr="00676D7C">
        <w:rPr>
          <w:rFonts w:ascii="Times New Roman" w:hAnsi="Times New Roman"/>
          <w:lang w:bidi="en-US"/>
        </w:rPr>
        <w:tab/>
        <w:t>Short-term debt: Any short-term bank loans and matured long-term liabilities payable.</w:t>
      </w:r>
    </w:p>
    <w:p w14:paraId="30D7F8A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2111**</w:t>
      </w:r>
      <w:r w:rsidRPr="00676D7C">
        <w:rPr>
          <w:rFonts w:ascii="Times New Roman" w:hAnsi="Times New Roman"/>
          <w:lang w:bidi="en-US"/>
        </w:rPr>
        <w:tab/>
        <w:t>Short-term bank loan: Any loans borrowed from financial institutions and repayable within one year.</w:t>
      </w:r>
    </w:p>
    <w:p w14:paraId="686B9DC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2111A*</w:t>
      </w:r>
      <w:r w:rsidRPr="00676D7C">
        <w:rPr>
          <w:rFonts w:ascii="Times New Roman" w:hAnsi="Times New Roman"/>
          <w:lang w:bidi="en-US"/>
        </w:rPr>
        <w:tab/>
        <w:t>Short-term borrowing-Time deposit pledge</w:t>
      </w:r>
    </w:p>
    <w:p w14:paraId="0391879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2111B*</w:t>
      </w:r>
      <w:r w:rsidRPr="00676D7C">
        <w:rPr>
          <w:rFonts w:ascii="Times New Roman" w:hAnsi="Times New Roman"/>
          <w:lang w:bidi="en-US"/>
        </w:rPr>
        <w:tab/>
        <w:t>Short-term borrowing-Materials purchased (BU)</w:t>
      </w:r>
    </w:p>
    <w:p w14:paraId="010C1FC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2111C*</w:t>
      </w:r>
      <w:r w:rsidRPr="00676D7C">
        <w:rPr>
          <w:rFonts w:ascii="Times New Roman" w:hAnsi="Times New Roman"/>
          <w:lang w:bidi="en-US"/>
        </w:rPr>
        <w:tab/>
        <w:t>Short-term borrowing-Materials purchased (SU)</w:t>
      </w:r>
    </w:p>
    <w:p w14:paraId="492AC57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2111Z*</w:t>
      </w:r>
      <w:r w:rsidRPr="00676D7C">
        <w:rPr>
          <w:rFonts w:ascii="Times New Roman" w:hAnsi="Times New Roman"/>
          <w:lang w:bidi="en-US"/>
        </w:rPr>
        <w:tab/>
        <w:t>Short-term borrowing-Others</w:t>
      </w:r>
    </w:p>
    <w:p w14:paraId="08E55ED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2112**</w:t>
      </w:r>
      <w:r w:rsidRPr="00676D7C">
        <w:rPr>
          <w:rFonts w:ascii="Times New Roman" w:hAnsi="Times New Roman"/>
          <w:lang w:bidi="en-US"/>
        </w:rPr>
        <w:tab/>
        <w:t>Long-term liabilities payable: Any long-term liabilities, current portion</w:t>
      </w:r>
    </w:p>
    <w:p w14:paraId="6274146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2120**</w:t>
      </w:r>
      <w:r w:rsidRPr="00676D7C">
        <w:rPr>
          <w:rFonts w:ascii="Times New Roman" w:hAnsi="Times New Roman"/>
          <w:lang w:bidi="en-US"/>
        </w:rPr>
        <w:tab/>
        <w:t>Payables: Any notes payable, interest payable and expenses payable.</w:t>
      </w:r>
    </w:p>
    <w:p w14:paraId="1A408DE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2121**</w:t>
      </w:r>
      <w:r w:rsidRPr="00676D7C">
        <w:rPr>
          <w:rFonts w:ascii="Times New Roman" w:hAnsi="Times New Roman"/>
          <w:lang w:bidi="en-US"/>
        </w:rPr>
        <w:tab/>
        <w:t>Notes payable: Any notes with the payment period of less than one year.</w:t>
      </w:r>
    </w:p>
    <w:p w14:paraId="399013B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2122**</w:t>
      </w:r>
      <w:r w:rsidRPr="00676D7C">
        <w:rPr>
          <w:rFonts w:ascii="Times New Roman" w:hAnsi="Times New Roman"/>
          <w:lang w:bidi="en-US"/>
        </w:rPr>
        <w:tab/>
        <w:t>Interest payable: Any interest payable in the current period but not yet paid.</w:t>
      </w:r>
    </w:p>
    <w:p w14:paraId="6750E33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w:t>
      </w:r>
      <w:r w:rsidRPr="00676D7C">
        <w:rPr>
          <w:rFonts w:ascii="Times New Roman" w:hAnsi="Times New Roman"/>
          <w:lang w:bidi="en-US"/>
        </w:rPr>
        <w:tab/>
        <w:t>Expenses payable: Any expenses already incurred but not yet paid.</w:t>
      </w:r>
    </w:p>
    <w:p w14:paraId="2529945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2123A*</w:t>
      </w:r>
      <w:r w:rsidRPr="00676D7C">
        <w:rPr>
          <w:rFonts w:ascii="Times New Roman" w:hAnsi="Times New Roman"/>
          <w:lang w:bidi="en-US"/>
        </w:rPr>
        <w:tab/>
        <w:t>Expenses payable-Salary</w:t>
      </w:r>
    </w:p>
    <w:p w14:paraId="472D966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2123B*</w:t>
      </w:r>
      <w:r w:rsidRPr="00676D7C">
        <w:rPr>
          <w:rFonts w:ascii="Times New Roman" w:hAnsi="Times New Roman"/>
          <w:lang w:bidi="en-US"/>
        </w:rPr>
        <w:tab/>
        <w:t>Expenses payable-Estimated year-end bonus</w:t>
      </w:r>
    </w:p>
    <w:p w14:paraId="3AEF55A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2123C*</w:t>
      </w:r>
      <w:r w:rsidRPr="00676D7C">
        <w:rPr>
          <w:rFonts w:ascii="Times New Roman" w:hAnsi="Times New Roman"/>
          <w:lang w:bidi="en-US"/>
        </w:rPr>
        <w:tab/>
        <w:t>Estimated expenses payable for materials</w:t>
      </w:r>
    </w:p>
    <w:p w14:paraId="0AB644B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2123D*</w:t>
      </w:r>
      <w:r w:rsidRPr="00676D7C">
        <w:rPr>
          <w:rFonts w:ascii="Times New Roman" w:hAnsi="Times New Roman"/>
          <w:lang w:bidi="en-US"/>
        </w:rPr>
        <w:tab/>
        <w:t>Estimated expenses payable for outsourcing</w:t>
      </w:r>
    </w:p>
    <w:p w14:paraId="0D76A77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2123E*</w:t>
      </w:r>
      <w:r w:rsidRPr="00676D7C">
        <w:rPr>
          <w:rFonts w:ascii="Times New Roman" w:hAnsi="Times New Roman"/>
          <w:lang w:bidi="en-US"/>
        </w:rPr>
        <w:tab/>
        <w:t>Estimated interest payable</w:t>
      </w:r>
    </w:p>
    <w:p w14:paraId="1C02BC7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2123F*</w:t>
      </w:r>
      <w:r w:rsidRPr="00676D7C">
        <w:rPr>
          <w:rFonts w:ascii="Times New Roman" w:hAnsi="Times New Roman"/>
          <w:lang w:bidi="en-US"/>
        </w:rPr>
        <w:tab/>
        <w:t>Estimated expenses payable-freight</w:t>
      </w:r>
    </w:p>
    <w:p w14:paraId="3006262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2123G*</w:t>
      </w:r>
      <w:r w:rsidRPr="00676D7C">
        <w:rPr>
          <w:rFonts w:ascii="Times New Roman" w:hAnsi="Times New Roman"/>
          <w:lang w:bidi="en-US"/>
        </w:rPr>
        <w:tab/>
        <w:t>Estimated expenses payable-miscellaneous customs clearance fees</w:t>
      </w:r>
    </w:p>
    <w:p w14:paraId="76F3AEF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2123H*</w:t>
      </w:r>
      <w:r w:rsidRPr="00676D7C">
        <w:rPr>
          <w:rFonts w:ascii="Times New Roman" w:hAnsi="Times New Roman"/>
          <w:lang w:bidi="en-US"/>
        </w:rPr>
        <w:tab/>
        <w:t>Estimated expenses payable-insurance premium</w:t>
      </w:r>
    </w:p>
    <w:p w14:paraId="7D8B338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2123I*</w:t>
      </w:r>
      <w:r w:rsidRPr="00676D7C">
        <w:rPr>
          <w:rFonts w:ascii="Times New Roman" w:hAnsi="Times New Roman"/>
          <w:lang w:bidi="en-US"/>
        </w:rPr>
        <w:tab/>
        <w:t>Estimated expenses payable-national health insurance premium-supplementary premium</w:t>
      </w:r>
    </w:p>
    <w:p w14:paraId="6044DC7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2123Z*</w:t>
      </w:r>
      <w:r w:rsidRPr="00676D7C">
        <w:rPr>
          <w:rFonts w:ascii="Times New Roman" w:hAnsi="Times New Roman"/>
          <w:lang w:bidi="en-US"/>
        </w:rPr>
        <w:tab/>
        <w:t>Estimated expenses payable-others</w:t>
      </w:r>
    </w:p>
    <w:p w14:paraId="4CCACF5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2124**</w:t>
      </w:r>
      <w:r w:rsidRPr="00676D7C">
        <w:rPr>
          <w:rFonts w:ascii="Times New Roman" w:hAnsi="Times New Roman"/>
          <w:lang w:bidi="en-US"/>
        </w:rPr>
        <w:tab/>
        <w:t>Payables on equipment: Any equipment price that is payable but not yet paid.</w:t>
      </w:r>
    </w:p>
    <w:p w14:paraId="1B8238F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2125**</w:t>
      </w:r>
      <w:r w:rsidRPr="00676D7C">
        <w:rPr>
          <w:rFonts w:ascii="Times New Roman" w:hAnsi="Times New Roman"/>
          <w:lang w:bidi="en-US"/>
        </w:rPr>
        <w:tab/>
        <w:t>Payables on construction: Any progress payment that shall be paid but not yet paid.</w:t>
      </w:r>
    </w:p>
    <w:p w14:paraId="6DCF4FB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2125A*</w:t>
      </w:r>
      <w:r w:rsidRPr="00676D7C">
        <w:rPr>
          <w:rFonts w:ascii="Times New Roman" w:hAnsi="Times New Roman"/>
          <w:lang w:bidi="en-US"/>
        </w:rPr>
        <w:tab/>
        <w:t>Payables on construction</w:t>
      </w:r>
    </w:p>
    <w:p w14:paraId="4531007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2125B*</w:t>
      </w:r>
      <w:r w:rsidRPr="00676D7C">
        <w:rPr>
          <w:rFonts w:ascii="Times New Roman" w:hAnsi="Times New Roman"/>
          <w:lang w:bidi="en-US"/>
        </w:rPr>
        <w:tab/>
        <w:t>Payables on materials</w:t>
      </w:r>
    </w:p>
    <w:p w14:paraId="03EC5E1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2126**</w:t>
      </w:r>
      <w:r w:rsidRPr="00676D7C">
        <w:rPr>
          <w:rFonts w:ascii="Times New Roman" w:hAnsi="Times New Roman"/>
          <w:lang w:bidi="en-US"/>
        </w:rPr>
        <w:tab/>
        <w:t>Current income tax liabilities: Any income tax for the current and previous periods that has not yet been paid.</w:t>
      </w:r>
    </w:p>
    <w:p w14:paraId="1DE2E91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2126A*</w:t>
      </w:r>
      <w:r w:rsidRPr="00676D7C">
        <w:rPr>
          <w:rFonts w:ascii="Times New Roman" w:hAnsi="Times New Roman"/>
          <w:lang w:bidi="en-US"/>
        </w:rPr>
        <w:tab/>
        <w:t>Land value increment tax payable</w:t>
      </w:r>
    </w:p>
    <w:p w14:paraId="25158C9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2126B*</w:t>
      </w:r>
      <w:r w:rsidRPr="00676D7C">
        <w:rPr>
          <w:rFonts w:ascii="Times New Roman" w:hAnsi="Times New Roman"/>
          <w:lang w:bidi="en-US"/>
        </w:rPr>
        <w:tab/>
        <w:t>Payables on land</w:t>
      </w:r>
    </w:p>
    <w:p w14:paraId="46BF909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2127**</w:t>
      </w:r>
      <w:r w:rsidRPr="00676D7C">
        <w:rPr>
          <w:rFonts w:ascii="Times New Roman" w:hAnsi="Times New Roman"/>
          <w:lang w:bidi="en-US"/>
        </w:rPr>
        <w:tab/>
        <w:t>Payables</w:t>
      </w:r>
    </w:p>
    <w:p w14:paraId="3E1BB85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2127A*</w:t>
      </w:r>
      <w:r w:rsidRPr="00676D7C">
        <w:rPr>
          <w:rFonts w:ascii="Times New Roman" w:hAnsi="Times New Roman"/>
          <w:lang w:bidi="en-US"/>
        </w:rPr>
        <w:tab/>
        <w:t>Payables-Overpayment of tuition and miscellaneous fees</w:t>
      </w:r>
    </w:p>
    <w:p w14:paraId="487CC61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2127B*</w:t>
      </w:r>
      <w:r w:rsidRPr="00676D7C">
        <w:rPr>
          <w:rFonts w:ascii="Times New Roman" w:hAnsi="Times New Roman"/>
          <w:lang w:bidi="en-US"/>
        </w:rPr>
        <w:tab/>
        <w:t>Payables-Escrow fund</w:t>
      </w:r>
    </w:p>
    <w:p w14:paraId="75C929D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2127C*</w:t>
      </w:r>
      <w:r w:rsidRPr="00676D7C">
        <w:rPr>
          <w:rFonts w:ascii="Times New Roman" w:hAnsi="Times New Roman"/>
          <w:lang w:bidi="en-US"/>
        </w:rPr>
        <w:tab/>
        <w:t>Payables-Materials purchased (DA)</w:t>
      </w:r>
    </w:p>
    <w:p w14:paraId="4156044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2127D*</w:t>
      </w:r>
      <w:r w:rsidRPr="00676D7C">
        <w:rPr>
          <w:rFonts w:ascii="Times New Roman" w:hAnsi="Times New Roman"/>
          <w:lang w:bidi="en-US"/>
        </w:rPr>
        <w:tab/>
        <w:t>Payables-Materials purchased (OA)</w:t>
      </w:r>
    </w:p>
    <w:p w14:paraId="1BEDF67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2127Z*</w:t>
      </w:r>
      <w:r w:rsidRPr="00676D7C">
        <w:rPr>
          <w:rFonts w:ascii="Times New Roman" w:hAnsi="Times New Roman"/>
          <w:lang w:bidi="en-US"/>
        </w:rPr>
        <w:tab/>
        <w:t>Payables-Others</w:t>
      </w:r>
    </w:p>
    <w:p w14:paraId="1315570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2129**</w:t>
      </w:r>
      <w:r w:rsidRPr="00676D7C">
        <w:rPr>
          <w:rFonts w:ascii="Times New Roman" w:hAnsi="Times New Roman"/>
          <w:lang w:bidi="en-US"/>
        </w:rPr>
        <w:tab/>
        <w:t>Other payables: Any other payables excluding the above-mentioned payment.</w:t>
      </w:r>
    </w:p>
    <w:p w14:paraId="34B85D9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2130**</w:t>
      </w:r>
      <w:r w:rsidRPr="00676D7C">
        <w:rPr>
          <w:rFonts w:ascii="Times New Roman" w:hAnsi="Times New Roman"/>
          <w:lang w:bidi="en-US"/>
        </w:rPr>
        <w:tab/>
        <w:t>Unearned receipt: Any payment collected in advance.</w:t>
      </w:r>
    </w:p>
    <w:p w14:paraId="1FEA5C1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2130AB</w:t>
      </w:r>
      <w:r w:rsidRPr="00676D7C">
        <w:rPr>
          <w:rFonts w:ascii="Times New Roman" w:hAnsi="Times New Roman"/>
          <w:lang w:bidi="en-US"/>
        </w:rPr>
        <w:tab/>
        <w:t>(Unearned) Remittance for sale by tender</w:t>
      </w:r>
    </w:p>
    <w:p w14:paraId="7CDBC51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2131**</w:t>
      </w:r>
      <w:r w:rsidRPr="00676D7C">
        <w:rPr>
          <w:rFonts w:ascii="Times New Roman" w:hAnsi="Times New Roman"/>
          <w:lang w:bidi="en-US"/>
        </w:rPr>
        <w:tab/>
        <w:t>Unearned receipt: Any unearned but unrealized revenue.</w:t>
      </w:r>
    </w:p>
    <w:p w14:paraId="1624919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2131A*</w:t>
      </w:r>
      <w:r w:rsidRPr="00676D7C">
        <w:rPr>
          <w:rFonts w:ascii="Times New Roman" w:hAnsi="Times New Roman"/>
          <w:lang w:bidi="en-US"/>
        </w:rPr>
        <w:tab/>
        <w:t>Unearned receipt-Tuition and miscellaneous fees and other mandatory fees</w:t>
      </w:r>
    </w:p>
    <w:p w14:paraId="13F23B7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2131Z*</w:t>
      </w:r>
      <w:r w:rsidRPr="00676D7C">
        <w:rPr>
          <w:rFonts w:ascii="Times New Roman" w:hAnsi="Times New Roman"/>
          <w:lang w:bidi="en-US"/>
        </w:rPr>
        <w:tab/>
        <w:t>Unearned receipt-Others</w:t>
      </w:r>
    </w:p>
    <w:p w14:paraId="4EE0873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2132**</w:t>
      </w:r>
      <w:r w:rsidRPr="00676D7C">
        <w:rPr>
          <w:rFonts w:ascii="Times New Roman" w:hAnsi="Times New Roman"/>
          <w:lang w:bidi="en-US"/>
        </w:rPr>
        <w:tab/>
        <w:t>Temporary receipt: Any funds that are temporarily collected when the purpose or amount has not yet been determined.</w:t>
      </w:r>
    </w:p>
    <w:p w14:paraId="16AF54C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2132A*</w:t>
      </w:r>
      <w:r w:rsidRPr="00676D7C">
        <w:rPr>
          <w:rFonts w:ascii="Times New Roman" w:hAnsi="Times New Roman"/>
          <w:lang w:bidi="en-US"/>
        </w:rPr>
        <w:tab/>
        <w:t>Temporary receipt-Mail transfer remittance return</w:t>
      </w:r>
    </w:p>
    <w:p w14:paraId="5F53C79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2132B*</w:t>
      </w:r>
      <w:r w:rsidRPr="00676D7C">
        <w:rPr>
          <w:rFonts w:ascii="Times New Roman" w:hAnsi="Times New Roman"/>
          <w:lang w:bidi="en-US"/>
        </w:rPr>
        <w:tab/>
        <w:t>Temporary receipt-Others</w:t>
      </w:r>
    </w:p>
    <w:p w14:paraId="2C1D6E6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2140**</w:t>
      </w:r>
      <w:r w:rsidRPr="00676D7C">
        <w:rPr>
          <w:rFonts w:ascii="Times New Roman" w:hAnsi="Times New Roman"/>
          <w:lang w:bidi="en-US"/>
        </w:rPr>
        <w:tab/>
        <w:t>Receipts under custody: Any payment collected (withheld) or made on behalf of other public or private institutions or individuals.</w:t>
      </w:r>
    </w:p>
    <w:p w14:paraId="00226C1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w:t>
      </w:r>
      <w:r w:rsidRPr="00676D7C">
        <w:rPr>
          <w:rFonts w:ascii="Times New Roman" w:hAnsi="Times New Roman"/>
          <w:lang w:bidi="en-US"/>
        </w:rPr>
        <w:tab/>
        <w:t>Receipts under custody: Any payment collected (withheld) or made on behalf of other public or private institutions or individuals, including withholding taxes, other mandatory fees, and administrative transfers of fellowship and scholarship to specific students on behalf of external parties.</w:t>
      </w:r>
    </w:p>
    <w:p w14:paraId="4399B16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2141A*</w:t>
      </w:r>
      <w:r w:rsidRPr="00676D7C">
        <w:rPr>
          <w:rFonts w:ascii="Times New Roman" w:hAnsi="Times New Roman"/>
          <w:lang w:bidi="en-US"/>
        </w:rPr>
        <w:tab/>
        <w:t>Other mandatory fees-Student insurance premium</w:t>
      </w:r>
    </w:p>
    <w:p w14:paraId="7A37B0B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2141B*</w:t>
      </w:r>
      <w:r w:rsidRPr="00676D7C">
        <w:rPr>
          <w:rFonts w:ascii="Times New Roman" w:hAnsi="Times New Roman"/>
          <w:lang w:bidi="en-US"/>
        </w:rPr>
        <w:tab/>
        <w:t>Other mandatory fees-Medical pension fund</w:t>
      </w:r>
    </w:p>
    <w:p w14:paraId="4582F46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2141C*</w:t>
      </w:r>
      <w:r w:rsidRPr="00676D7C">
        <w:rPr>
          <w:rFonts w:ascii="Times New Roman" w:hAnsi="Times New Roman"/>
          <w:lang w:bidi="en-US"/>
        </w:rPr>
        <w:tab/>
        <w:t>Other mandatory fees-Extracurricular activities fees</w:t>
      </w:r>
    </w:p>
    <w:p w14:paraId="4BE62B5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2141D*</w:t>
      </w:r>
      <w:r w:rsidRPr="00676D7C">
        <w:rPr>
          <w:rFonts w:ascii="Times New Roman" w:hAnsi="Times New Roman"/>
          <w:lang w:bidi="en-US"/>
        </w:rPr>
        <w:tab/>
        <w:t>Other mandatory fees-Swimming fees</w:t>
      </w:r>
    </w:p>
    <w:p w14:paraId="58199D5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2141E*</w:t>
      </w:r>
      <w:r w:rsidRPr="00676D7C">
        <w:rPr>
          <w:rFonts w:ascii="Times New Roman" w:hAnsi="Times New Roman"/>
          <w:lang w:bidi="en-US"/>
        </w:rPr>
        <w:tab/>
        <w:t>Other mandatory fees-Health checkup fees</w:t>
      </w:r>
    </w:p>
    <w:p w14:paraId="69B612A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2141F*</w:t>
      </w:r>
      <w:r w:rsidRPr="00676D7C">
        <w:rPr>
          <w:rFonts w:ascii="Times New Roman" w:hAnsi="Times New Roman"/>
          <w:lang w:bidi="en-US"/>
        </w:rPr>
        <w:tab/>
        <w:t>Other mandatory fees-Textbooks</w:t>
      </w:r>
    </w:p>
    <w:p w14:paraId="08F6A12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2141G*</w:t>
      </w:r>
      <w:r w:rsidRPr="00676D7C">
        <w:rPr>
          <w:rFonts w:ascii="Times New Roman" w:hAnsi="Times New Roman"/>
          <w:lang w:bidi="en-US"/>
        </w:rPr>
        <w:tab/>
        <w:t>Other mandatory fees-Instruments</w:t>
      </w:r>
    </w:p>
    <w:p w14:paraId="7890509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2141H*</w:t>
      </w:r>
      <w:r w:rsidRPr="00676D7C">
        <w:rPr>
          <w:rFonts w:ascii="Times New Roman" w:hAnsi="Times New Roman"/>
          <w:lang w:bidi="en-US"/>
        </w:rPr>
        <w:tab/>
        <w:t>Other mandatory fees-Clothing allowance</w:t>
      </w:r>
    </w:p>
    <w:p w14:paraId="5371B13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2141I*</w:t>
      </w:r>
      <w:r w:rsidRPr="00676D7C">
        <w:rPr>
          <w:rFonts w:ascii="Times New Roman" w:hAnsi="Times New Roman"/>
          <w:lang w:bidi="en-US"/>
        </w:rPr>
        <w:tab/>
        <w:t>Other mandatory fees-School supplies</w:t>
      </w:r>
    </w:p>
    <w:p w14:paraId="4BA9441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2141J*</w:t>
      </w:r>
      <w:r w:rsidRPr="00676D7C">
        <w:rPr>
          <w:rFonts w:ascii="Times New Roman" w:hAnsi="Times New Roman"/>
          <w:lang w:bidi="en-US"/>
        </w:rPr>
        <w:tab/>
        <w:t>Other mandatory fees-Graduate Student Association</w:t>
      </w:r>
    </w:p>
    <w:p w14:paraId="37A69C9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2141K*</w:t>
      </w:r>
      <w:r w:rsidRPr="00676D7C">
        <w:rPr>
          <w:rFonts w:ascii="Times New Roman" w:hAnsi="Times New Roman"/>
          <w:lang w:bidi="en-US"/>
        </w:rPr>
        <w:tab/>
        <w:t>Other mandatory fees-Meal allowance</w:t>
      </w:r>
    </w:p>
    <w:p w14:paraId="0DD161F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2141Z*</w:t>
      </w:r>
      <w:r w:rsidRPr="00676D7C">
        <w:rPr>
          <w:rFonts w:ascii="Times New Roman" w:hAnsi="Times New Roman"/>
          <w:lang w:bidi="en-US"/>
        </w:rPr>
        <w:tab/>
        <w:t>Other mandatory fees-Others</w:t>
      </w:r>
    </w:p>
    <w:p w14:paraId="34A6DFF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2142**</w:t>
      </w:r>
      <w:r w:rsidRPr="00676D7C">
        <w:rPr>
          <w:rFonts w:ascii="Times New Roman" w:hAnsi="Times New Roman"/>
          <w:lang w:bidi="en-US"/>
        </w:rPr>
        <w:tab/>
        <w:t>Transfer-Fellowship and scholarship</w:t>
      </w:r>
    </w:p>
    <w:p w14:paraId="00EA23C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2142A*</w:t>
      </w:r>
      <w:r w:rsidRPr="00676D7C">
        <w:rPr>
          <w:rFonts w:ascii="Times New Roman" w:hAnsi="Times New Roman"/>
          <w:lang w:bidi="en-US"/>
        </w:rPr>
        <w:tab/>
        <w:t>Transfer-Withholding of scholarship</w:t>
      </w:r>
    </w:p>
    <w:p w14:paraId="316A589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2142B*</w:t>
      </w:r>
      <w:r w:rsidRPr="00676D7C">
        <w:rPr>
          <w:rFonts w:ascii="Times New Roman" w:hAnsi="Times New Roman"/>
          <w:lang w:bidi="en-US"/>
        </w:rPr>
        <w:tab/>
        <w:t>Transfer-Student loan borrowed from Bank of Taiwan</w:t>
      </w:r>
    </w:p>
    <w:p w14:paraId="57D64D0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2142C*</w:t>
      </w:r>
      <w:r w:rsidRPr="00676D7C">
        <w:rPr>
          <w:rFonts w:ascii="Times New Roman" w:hAnsi="Times New Roman"/>
          <w:lang w:bidi="en-US"/>
        </w:rPr>
        <w:tab/>
        <w:t>Transfer-Scholarships and Grants</w:t>
      </w:r>
    </w:p>
    <w:p w14:paraId="53563AF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2142D*</w:t>
      </w:r>
      <w:r w:rsidRPr="00676D7C">
        <w:rPr>
          <w:rFonts w:ascii="Times New Roman" w:hAnsi="Times New Roman"/>
          <w:lang w:bidi="en-US"/>
        </w:rPr>
        <w:tab/>
        <w:t>Transfer-Government-funded overseas Chinese students</w:t>
      </w:r>
    </w:p>
    <w:p w14:paraId="2E21962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w:t>
      </w:r>
      <w:r w:rsidRPr="00676D7C">
        <w:rPr>
          <w:rFonts w:ascii="Times New Roman" w:hAnsi="Times New Roman"/>
          <w:lang w:bidi="en-US"/>
        </w:rPr>
        <w:tab/>
        <w:t>Receipts under custody</w:t>
      </w:r>
    </w:p>
    <w:p w14:paraId="5989863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2143A*</w:t>
      </w:r>
      <w:r w:rsidRPr="00676D7C">
        <w:rPr>
          <w:rFonts w:ascii="Times New Roman" w:hAnsi="Times New Roman"/>
          <w:lang w:bidi="en-US"/>
        </w:rPr>
        <w:tab/>
        <w:t>Receipts under custody-Internship salary</w:t>
      </w:r>
    </w:p>
    <w:p w14:paraId="0BEEF37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2143B*</w:t>
      </w:r>
      <w:r w:rsidRPr="00676D7C">
        <w:rPr>
          <w:rFonts w:ascii="Times New Roman" w:hAnsi="Times New Roman"/>
          <w:lang w:bidi="en-US"/>
        </w:rPr>
        <w:tab/>
        <w:t>Receipts under custody-Kitchen staff allowance</w:t>
      </w:r>
    </w:p>
    <w:p w14:paraId="68FE6C3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2143C*</w:t>
      </w:r>
      <w:r w:rsidRPr="00676D7C">
        <w:rPr>
          <w:rFonts w:ascii="Times New Roman" w:hAnsi="Times New Roman"/>
          <w:lang w:bidi="en-US"/>
        </w:rPr>
        <w:tab/>
        <w:t>Receipts under custody-Tax</w:t>
      </w:r>
    </w:p>
    <w:p w14:paraId="0389D02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2143D*</w:t>
      </w:r>
      <w:r w:rsidRPr="00676D7C">
        <w:rPr>
          <w:rFonts w:ascii="Times New Roman" w:hAnsi="Times New Roman"/>
          <w:lang w:bidi="en-US"/>
        </w:rPr>
        <w:tab/>
        <w:t>Receipts under custody-Installment payment</w:t>
      </w:r>
    </w:p>
    <w:p w14:paraId="5903F42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2143E*</w:t>
      </w:r>
      <w:r w:rsidRPr="00676D7C">
        <w:rPr>
          <w:rFonts w:ascii="Times New Roman" w:hAnsi="Times New Roman"/>
          <w:lang w:bidi="en-US"/>
        </w:rPr>
        <w:tab/>
        <w:t>Receipts under custody-Enrollment fees</w:t>
      </w:r>
    </w:p>
    <w:p w14:paraId="07BBA4D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2143F*</w:t>
      </w:r>
      <w:r w:rsidRPr="00676D7C">
        <w:rPr>
          <w:rFonts w:ascii="Times New Roman" w:hAnsi="Times New Roman"/>
          <w:lang w:bidi="en-US"/>
        </w:rPr>
        <w:tab/>
        <w:t>Receipts under custody-Military instructor salary</w:t>
      </w:r>
    </w:p>
    <w:p w14:paraId="44B07A7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2143G*</w:t>
      </w:r>
      <w:r w:rsidRPr="00676D7C">
        <w:rPr>
          <w:rFonts w:ascii="Times New Roman" w:hAnsi="Times New Roman"/>
          <w:lang w:bidi="en-US"/>
        </w:rPr>
        <w:tab/>
        <w:t>Receipts under custody-Special fund from the Ministry of Education</w:t>
      </w:r>
    </w:p>
    <w:p w14:paraId="415617D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2143H*</w:t>
      </w:r>
      <w:r w:rsidRPr="00676D7C">
        <w:rPr>
          <w:rFonts w:ascii="Times New Roman" w:hAnsi="Times New Roman"/>
          <w:lang w:bidi="en-US"/>
        </w:rPr>
        <w:tab/>
        <w:t>Receipts under custody-Business-education collaboration</w:t>
      </w:r>
    </w:p>
    <w:p w14:paraId="1EDC93C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2143I*</w:t>
      </w:r>
      <w:r w:rsidRPr="00676D7C">
        <w:rPr>
          <w:rFonts w:ascii="Times New Roman" w:hAnsi="Times New Roman"/>
          <w:lang w:bidi="en-US"/>
        </w:rPr>
        <w:tab/>
        <w:t>Receipts under custody-Output tax</w:t>
      </w:r>
    </w:p>
    <w:p w14:paraId="0F1F086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2143M*</w:t>
      </w:r>
      <w:r w:rsidRPr="00676D7C">
        <w:rPr>
          <w:rFonts w:ascii="Times New Roman" w:hAnsi="Times New Roman"/>
          <w:lang w:bidi="en-US"/>
        </w:rPr>
        <w:tab/>
        <w:t>Receipts under custody-Dormitory cleaning fees</w:t>
      </w:r>
    </w:p>
    <w:p w14:paraId="349109B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2143N*</w:t>
      </w:r>
      <w:r w:rsidRPr="00676D7C">
        <w:rPr>
          <w:rFonts w:ascii="Times New Roman" w:hAnsi="Times New Roman"/>
          <w:lang w:bidi="en-US"/>
        </w:rPr>
        <w:tab/>
        <w:t>Receipts under custody-Water &amp; electricity bill</w:t>
      </w:r>
    </w:p>
    <w:p w14:paraId="3B2F80B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2143P*</w:t>
      </w:r>
      <w:r w:rsidRPr="00676D7C">
        <w:rPr>
          <w:rFonts w:ascii="Times New Roman" w:hAnsi="Times New Roman"/>
          <w:lang w:bidi="en-US"/>
        </w:rPr>
        <w:tab/>
        <w:t>Receipts under custody-Labor insurance premium</w:t>
      </w:r>
    </w:p>
    <w:p w14:paraId="286992E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2143Q*</w:t>
      </w:r>
      <w:r w:rsidRPr="00676D7C">
        <w:rPr>
          <w:rFonts w:ascii="Times New Roman" w:hAnsi="Times New Roman"/>
          <w:lang w:bidi="en-US"/>
        </w:rPr>
        <w:tab/>
        <w:t>Receipts under custody-Employee welfare fund</w:t>
      </w:r>
    </w:p>
    <w:p w14:paraId="7536222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2143R*</w:t>
      </w:r>
      <w:r w:rsidRPr="00676D7C">
        <w:rPr>
          <w:rFonts w:ascii="Times New Roman" w:hAnsi="Times New Roman"/>
          <w:lang w:bidi="en-US"/>
        </w:rPr>
        <w:tab/>
        <w:t>Receipts under custody-Ministry of Science and Technology</w:t>
      </w:r>
    </w:p>
    <w:p w14:paraId="38CA0C4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2143S*</w:t>
      </w:r>
      <w:r w:rsidRPr="00676D7C">
        <w:rPr>
          <w:rFonts w:ascii="Times New Roman" w:hAnsi="Times New Roman"/>
          <w:lang w:bidi="en-US"/>
        </w:rPr>
        <w:tab/>
        <w:t>Receipts under custody-Fund</w:t>
      </w:r>
    </w:p>
    <w:p w14:paraId="3A45402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2143SA</w:t>
      </w:r>
      <w:r w:rsidRPr="00676D7C">
        <w:rPr>
          <w:rFonts w:ascii="Times New Roman" w:hAnsi="Times New Roman"/>
          <w:lang w:bidi="en-US"/>
        </w:rPr>
        <w:tab/>
        <w:t>Receipts under custody-Fund-Employee Welfare Committee</w:t>
      </w:r>
    </w:p>
    <w:p w14:paraId="0DBBF66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2143SB</w:t>
      </w:r>
      <w:r w:rsidRPr="00676D7C">
        <w:rPr>
          <w:rFonts w:ascii="Times New Roman" w:hAnsi="Times New Roman"/>
          <w:lang w:bidi="en-US"/>
        </w:rPr>
        <w:tab/>
        <w:t>Receipts under custody-Fund-School Cooperative</w:t>
      </w:r>
    </w:p>
    <w:p w14:paraId="7EE7E6F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2143SC</w:t>
      </w:r>
      <w:r w:rsidRPr="00676D7C">
        <w:rPr>
          <w:rFonts w:ascii="Times New Roman" w:hAnsi="Times New Roman"/>
          <w:lang w:bidi="en-US"/>
        </w:rPr>
        <w:tab/>
        <w:t>Receipts under custody-Fund-Food &amp; Beverage</w:t>
      </w:r>
    </w:p>
    <w:p w14:paraId="21956C8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2143SD</w:t>
      </w:r>
      <w:r w:rsidRPr="00676D7C">
        <w:rPr>
          <w:rFonts w:ascii="Times New Roman" w:hAnsi="Times New Roman"/>
          <w:lang w:bidi="en-US"/>
        </w:rPr>
        <w:tab/>
        <w:t>Receipts under custody-Fund-Mess</w:t>
      </w:r>
    </w:p>
    <w:p w14:paraId="7C70364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2143SZ</w:t>
      </w:r>
      <w:r w:rsidRPr="00676D7C">
        <w:rPr>
          <w:rFonts w:ascii="Times New Roman" w:hAnsi="Times New Roman"/>
          <w:lang w:bidi="en-US"/>
        </w:rPr>
        <w:tab/>
        <w:t>Receipts under custody-Fund-Others</w:t>
      </w:r>
    </w:p>
    <w:p w14:paraId="77DE279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2143T*</w:t>
      </w:r>
      <w:r w:rsidRPr="00676D7C">
        <w:rPr>
          <w:rFonts w:ascii="Times New Roman" w:hAnsi="Times New Roman"/>
          <w:lang w:bidi="en-US"/>
        </w:rPr>
        <w:tab/>
        <w:t>Receipts under custody-national health insurance premium-supplementary premium</w:t>
      </w:r>
    </w:p>
    <w:p w14:paraId="20A1ACE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2150**</w:t>
      </w:r>
      <w:r w:rsidRPr="00676D7C">
        <w:rPr>
          <w:rFonts w:ascii="Times New Roman" w:hAnsi="Times New Roman"/>
          <w:lang w:bidi="en-US"/>
        </w:rPr>
        <w:tab/>
        <w:t>Other borrowings: All loans borrowed from non-financial institutions with the repayment period of less than one year.</w:t>
      </w:r>
    </w:p>
    <w:p w14:paraId="757262F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2151**</w:t>
      </w:r>
      <w:r w:rsidRPr="00676D7C">
        <w:rPr>
          <w:rFonts w:ascii="Times New Roman" w:hAnsi="Times New Roman"/>
          <w:lang w:bidi="en-US"/>
        </w:rPr>
        <w:tab/>
        <w:t>Other borrowings: All loans borrowed from non-financial institutions with the repayment period of less than one year.</w:t>
      </w:r>
    </w:p>
    <w:p w14:paraId="404CA50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2200**</w:t>
      </w:r>
      <w:r w:rsidRPr="00676D7C">
        <w:rPr>
          <w:rFonts w:ascii="Times New Roman" w:hAnsi="Times New Roman"/>
          <w:lang w:bidi="en-US"/>
        </w:rPr>
        <w:tab/>
        <w:t>Long-term liabilities: Any debt with the repayment period of more than one year.</w:t>
      </w:r>
    </w:p>
    <w:p w14:paraId="5763059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2210**</w:t>
      </w:r>
      <w:r w:rsidRPr="00676D7C">
        <w:rPr>
          <w:rFonts w:ascii="Times New Roman" w:hAnsi="Times New Roman"/>
          <w:lang w:bidi="en-US"/>
        </w:rPr>
        <w:tab/>
        <w:t>Long-term bank loan: Any loans borrowed from financial institutions and repayable after more than one year.</w:t>
      </w:r>
    </w:p>
    <w:p w14:paraId="0CDA066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2211**</w:t>
      </w:r>
      <w:r w:rsidRPr="00676D7C">
        <w:rPr>
          <w:rFonts w:ascii="Times New Roman" w:hAnsi="Times New Roman"/>
          <w:lang w:bidi="en-US"/>
        </w:rPr>
        <w:tab/>
        <w:t>Long-term bank loan: Any loans borrowed from financial institutions and repayable after more than one year.</w:t>
      </w:r>
    </w:p>
    <w:p w14:paraId="2333D4F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2220**</w:t>
      </w:r>
      <w:r w:rsidRPr="00676D7C">
        <w:rPr>
          <w:rFonts w:ascii="Times New Roman" w:hAnsi="Times New Roman"/>
          <w:lang w:bidi="en-US"/>
        </w:rPr>
        <w:tab/>
        <w:t>Long-term payables: Long-term notes payable, long-term payables on construction, Payables on lease, other long-term liabilities and various payables.</w:t>
      </w:r>
    </w:p>
    <w:p w14:paraId="167DC8C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2221**</w:t>
      </w:r>
      <w:r w:rsidRPr="00676D7C">
        <w:rPr>
          <w:rFonts w:ascii="Times New Roman" w:hAnsi="Times New Roman"/>
          <w:lang w:bidi="en-US"/>
        </w:rPr>
        <w:tab/>
        <w:t>Long-term notes payable: Any notes payable after more than one year.</w:t>
      </w:r>
    </w:p>
    <w:p w14:paraId="728BFA8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2222**</w:t>
      </w:r>
      <w:r w:rsidRPr="00676D7C">
        <w:rPr>
          <w:rFonts w:ascii="Times New Roman" w:hAnsi="Times New Roman"/>
          <w:lang w:bidi="en-US"/>
        </w:rPr>
        <w:tab/>
        <w:t>Long-term payables on construction: Any payables on construction expired after more than one year.</w:t>
      </w:r>
    </w:p>
    <w:p w14:paraId="7F1688B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2223**</w:t>
      </w:r>
      <w:r w:rsidRPr="00676D7C">
        <w:rPr>
          <w:rFonts w:ascii="Times New Roman" w:hAnsi="Times New Roman"/>
          <w:lang w:bidi="en-US"/>
        </w:rPr>
        <w:tab/>
        <w:t>Payables on lease: The present value of the rent payable for each period and the preferential purchase price or guaranteed residual value under a finance lease contract.</w:t>
      </w:r>
    </w:p>
    <w:p w14:paraId="1E87007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2229**</w:t>
      </w:r>
      <w:r w:rsidRPr="00676D7C">
        <w:rPr>
          <w:rFonts w:ascii="Times New Roman" w:hAnsi="Times New Roman"/>
          <w:lang w:bidi="en-US"/>
        </w:rPr>
        <w:tab/>
        <w:t>Other long-term liabilities: Any long-term liabilities other than the above-mentioned liabilities.</w:t>
      </w:r>
    </w:p>
    <w:p w14:paraId="3C2A7D9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2250**</w:t>
      </w:r>
      <w:r w:rsidRPr="00676D7C">
        <w:rPr>
          <w:rFonts w:ascii="Times New Roman" w:hAnsi="Times New Roman"/>
          <w:lang w:bidi="en-US"/>
        </w:rPr>
        <w:tab/>
        <w:t>Other long-term borrowings: Any loans borrowed from non-financial institutions and repayable after more than one year.</w:t>
      </w:r>
    </w:p>
    <w:p w14:paraId="452032C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2251**</w:t>
      </w:r>
      <w:r w:rsidRPr="00676D7C">
        <w:rPr>
          <w:rFonts w:ascii="Times New Roman" w:hAnsi="Times New Roman"/>
          <w:lang w:bidi="en-US"/>
        </w:rPr>
        <w:tab/>
        <w:t>Other long-term borrowings: Any loans borrowed from non-financial institutions and repayable after more than one year.</w:t>
      </w:r>
    </w:p>
    <w:p w14:paraId="7F4946A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2300**</w:t>
      </w:r>
      <w:r w:rsidRPr="00676D7C">
        <w:rPr>
          <w:rFonts w:ascii="Times New Roman" w:hAnsi="Times New Roman"/>
          <w:lang w:bidi="en-US"/>
        </w:rPr>
        <w:tab/>
        <w:t>Other liabilities: Any liabilities other than the above-mentioned liabilities.</w:t>
      </w:r>
    </w:p>
    <w:p w14:paraId="392925C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2310**</w:t>
      </w:r>
      <w:r w:rsidRPr="00676D7C">
        <w:rPr>
          <w:rFonts w:ascii="Times New Roman" w:hAnsi="Times New Roman"/>
          <w:lang w:bidi="en-US"/>
        </w:rPr>
        <w:tab/>
        <w:t>Guarantee deposits received: Any funds received from customers and manufacturers as the deposits for guarantee.</w:t>
      </w:r>
    </w:p>
    <w:p w14:paraId="7A9B0F5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2311**</w:t>
      </w:r>
      <w:r w:rsidRPr="00676D7C">
        <w:rPr>
          <w:rFonts w:ascii="Times New Roman" w:hAnsi="Times New Roman"/>
          <w:lang w:bidi="en-US"/>
        </w:rPr>
        <w:tab/>
        <w:t>Guarantee deposits received: Any funds received from customers and manufacturers as the deposits for guarantee.</w:t>
      </w:r>
    </w:p>
    <w:p w14:paraId="29A88AD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2311A*</w:t>
      </w:r>
      <w:r w:rsidRPr="00676D7C">
        <w:rPr>
          <w:rFonts w:ascii="Times New Roman" w:hAnsi="Times New Roman"/>
          <w:lang w:bidi="en-US"/>
        </w:rPr>
        <w:tab/>
        <w:t>Guarantee deposits received-Cash</w:t>
      </w:r>
    </w:p>
    <w:p w14:paraId="41E26AD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2311B*</w:t>
      </w:r>
      <w:r w:rsidRPr="00676D7C">
        <w:rPr>
          <w:rFonts w:ascii="Times New Roman" w:hAnsi="Times New Roman"/>
          <w:lang w:bidi="en-US"/>
        </w:rPr>
        <w:tab/>
        <w:t>Guarantee deposits received-Notes</w:t>
      </w:r>
    </w:p>
    <w:p w14:paraId="262977B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2320**</w:t>
      </w:r>
      <w:r w:rsidRPr="00676D7C">
        <w:rPr>
          <w:rFonts w:ascii="Times New Roman" w:hAnsi="Times New Roman"/>
          <w:lang w:bidi="en-US"/>
        </w:rPr>
        <w:tab/>
        <w:t>Payable retirement fund and severance pay: Any public retirement funds or self-contributed retirement funds payable provided for the faculty and staff or employees by contract in accordance with the relevant requirements.</w:t>
      </w:r>
    </w:p>
    <w:p w14:paraId="1FE1CD5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2321**</w:t>
      </w:r>
      <w:r w:rsidRPr="00676D7C">
        <w:rPr>
          <w:rFonts w:ascii="Times New Roman" w:hAnsi="Times New Roman"/>
          <w:lang w:bidi="en-US"/>
        </w:rPr>
        <w:tab/>
        <w:t>Payable retirement fund and severance pay: Any public retirement funds or self-contributed retirement funds payable provided for the faculty and staff or employees by contract in accordance with the relevant requirements.</w:t>
      </w:r>
    </w:p>
    <w:p w14:paraId="348F6F1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2330**</w:t>
      </w:r>
      <w:r w:rsidRPr="00676D7C">
        <w:rPr>
          <w:rFonts w:ascii="Times New Roman" w:hAnsi="Times New Roman"/>
          <w:lang w:bidi="en-US"/>
        </w:rPr>
        <w:tab/>
        <w:t>Payable property under escrow: The amount payable for the asserts under escrow for other institutions’ businesses.</w:t>
      </w:r>
    </w:p>
    <w:p w14:paraId="7DA612E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2331**</w:t>
      </w:r>
      <w:r w:rsidRPr="00676D7C">
        <w:rPr>
          <w:rFonts w:ascii="Times New Roman" w:hAnsi="Times New Roman"/>
          <w:lang w:bidi="en-US"/>
        </w:rPr>
        <w:tab/>
        <w:t>Payable assets under escrow: The amount payable for assets under escrow for other institutions’ business (the item shall be used together with the “1740 Assets under Escrow” item).</w:t>
      </w:r>
    </w:p>
    <w:p w14:paraId="672F4B2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2340**</w:t>
      </w:r>
      <w:r w:rsidRPr="00676D7C">
        <w:rPr>
          <w:rFonts w:ascii="Times New Roman" w:hAnsi="Times New Roman"/>
          <w:lang w:bidi="en-US"/>
        </w:rPr>
        <w:tab/>
        <w:t>Appropriation by the school: The funds appropriated among the private schools founded by the School Endowment Corporations pursuant to the relevant requirements.</w:t>
      </w:r>
    </w:p>
    <w:p w14:paraId="1C631C7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2341**</w:t>
      </w:r>
      <w:r w:rsidRPr="00676D7C">
        <w:rPr>
          <w:rFonts w:ascii="Times New Roman" w:hAnsi="Times New Roman"/>
          <w:lang w:bidi="en-US"/>
        </w:rPr>
        <w:tab/>
        <w:t>Appropriation by the school: The funds appropriated among the private schools founded by the School Endowment Corporations pursuant to the relevant requirements. (This item is a common item in the balance sheet. When preparing the consolidated financial statements including the entities, such as the School Endowment Corporations and the Private School Founded by the Corporations, the debit and credit balances shall be offset.)</w:t>
      </w:r>
    </w:p>
    <w:p w14:paraId="2147E06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2370**</w:t>
      </w:r>
      <w:r w:rsidRPr="00676D7C">
        <w:rPr>
          <w:rFonts w:ascii="Times New Roman" w:hAnsi="Times New Roman"/>
          <w:lang w:bidi="en-US"/>
        </w:rPr>
        <w:tab/>
        <w:t>Provision for liabilities: Various reserves as provided.</w:t>
      </w:r>
    </w:p>
    <w:p w14:paraId="5D782A0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2371**</w:t>
      </w:r>
      <w:r w:rsidRPr="00676D7C">
        <w:rPr>
          <w:rFonts w:ascii="Times New Roman" w:hAnsi="Times New Roman"/>
          <w:lang w:bidi="en-US"/>
        </w:rPr>
        <w:tab/>
        <w:t>Deferred income tax liabilities: Any income tax payable in future periods in connection with the taxable temporary differences.</w:t>
      </w:r>
    </w:p>
    <w:p w14:paraId="65F1363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2372**</w:t>
      </w:r>
      <w:r w:rsidRPr="00676D7C">
        <w:rPr>
          <w:rFonts w:ascii="Times New Roman" w:hAnsi="Times New Roman"/>
          <w:lang w:bidi="en-US"/>
        </w:rPr>
        <w:tab/>
        <w:t>Provision for decommissioning, restoration and rehabilitation costs: Any provision for decommissioning, restoration and rehabilitation.</w:t>
      </w:r>
    </w:p>
    <w:p w14:paraId="71BAD15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2390**</w:t>
      </w:r>
      <w:r w:rsidRPr="00676D7C">
        <w:rPr>
          <w:rFonts w:ascii="Times New Roman" w:hAnsi="Times New Roman"/>
          <w:lang w:bidi="en-US"/>
        </w:rPr>
        <w:tab/>
        <w:t>Miscellaneous liabilities: Any other liabilities excluding the above-mentioned liabilities.</w:t>
      </w:r>
    </w:p>
    <w:p w14:paraId="26FE219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2399**</w:t>
      </w:r>
      <w:r w:rsidRPr="00676D7C">
        <w:rPr>
          <w:rFonts w:ascii="Times New Roman" w:hAnsi="Times New Roman"/>
          <w:lang w:bidi="en-US"/>
        </w:rPr>
        <w:tab/>
        <w:t>Other miscellaneous liabilities: Any other liabilities excluding the above-mentioned liabilities.</w:t>
      </w:r>
    </w:p>
    <w:p w14:paraId="7E5B8B2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2W00**</w:t>
      </w:r>
      <w:r w:rsidRPr="00676D7C">
        <w:rPr>
          <w:rFonts w:ascii="Times New Roman" w:hAnsi="Times New Roman"/>
          <w:lang w:bidi="en-US"/>
        </w:rPr>
        <w:tab/>
        <w:t>Trust agency and guaranteed liabilities: Any securities under custody payable, lodged items in custody payable and guarantees payable, etc.</w:t>
      </w:r>
    </w:p>
    <w:p w14:paraId="18F717B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2W10**</w:t>
      </w:r>
      <w:r w:rsidRPr="00676D7C">
        <w:rPr>
          <w:rFonts w:ascii="Times New Roman" w:hAnsi="Times New Roman"/>
          <w:lang w:bidi="en-US"/>
        </w:rPr>
        <w:tab/>
        <w:t>Trust agency and guaranteed liabilities: Any securities under custody payable, lodged items in custody payable and guarantees payable, etc. The 4th-level items under this item are all the items of the memorandum. Their corresponding items refer to the 4th-level items under the “1W10 Trust Agency and Guaranteed Assets (items of memorandum),” which shall be used simultaneously. None of them will be stated in the assets and liabilities in the balance sheet, but will be expressed in the notes or attachments separately.</w:t>
      </w:r>
    </w:p>
    <w:p w14:paraId="5A557D5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2W11**</w:t>
      </w:r>
      <w:r w:rsidRPr="00676D7C">
        <w:rPr>
          <w:rFonts w:ascii="Times New Roman" w:hAnsi="Times New Roman"/>
          <w:lang w:bidi="en-US"/>
        </w:rPr>
        <w:tab/>
        <w:t>Securities in custody payable: Any securities kept in custody payable on behalf of others</w:t>
      </w:r>
    </w:p>
    <w:p w14:paraId="1CB6D68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2W12**</w:t>
      </w:r>
      <w:r w:rsidRPr="00676D7C">
        <w:rPr>
          <w:rFonts w:ascii="Times New Roman" w:hAnsi="Times New Roman"/>
          <w:lang w:bidi="en-US"/>
        </w:rPr>
        <w:tab/>
        <w:t>Lodged items in custody payable: Any items kept in custody payable on behalf of others</w:t>
      </w:r>
    </w:p>
    <w:p w14:paraId="2D5134B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2W13**</w:t>
      </w:r>
      <w:r w:rsidRPr="00676D7C">
        <w:rPr>
          <w:rFonts w:ascii="Times New Roman" w:hAnsi="Times New Roman"/>
          <w:lang w:bidi="en-US"/>
        </w:rPr>
        <w:tab/>
        <w:t>Guarantees payable: Any securities, notes and letters of credit payable, etc. deposited by external parties for guarantee.</w:t>
      </w:r>
    </w:p>
    <w:p w14:paraId="45E40F2F" w14:textId="77777777" w:rsidR="006C32C7" w:rsidRPr="00676D7C" w:rsidRDefault="006C32C7" w:rsidP="000E3AF6">
      <w:pPr>
        <w:pStyle w:val="a3"/>
        <w:jc w:val="both"/>
        <w:rPr>
          <w:rFonts w:ascii="Times New Roman" w:eastAsia="標楷體" w:hAnsi="Times New Roman"/>
          <w:szCs w:val="24"/>
        </w:rPr>
      </w:pPr>
    </w:p>
    <w:p w14:paraId="3B5FD120" w14:textId="53558A09" w:rsidR="00600644" w:rsidRPr="00676D7C" w:rsidRDefault="00A172DF" w:rsidP="00256C8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第五條</w:t>
      </w:r>
      <w:r w:rsidRPr="00676D7C">
        <w:rPr>
          <w:rFonts w:ascii="Times New Roman" w:eastAsia="標楷體" w:hAnsi="Times New Roman"/>
          <w:szCs w:val="24"/>
        </w:rPr>
        <w:tab/>
      </w:r>
      <w:r w:rsidRPr="00676D7C">
        <w:rPr>
          <w:rFonts w:ascii="Times New Roman" w:eastAsia="標楷體" w:hAnsi="Times New Roman"/>
          <w:szCs w:val="24"/>
        </w:rPr>
        <w:t>權益基金及餘絀類會計項目名稱、編號及定義</w:t>
      </w:r>
    </w:p>
    <w:p w14:paraId="1BFDC8B2" w14:textId="77777777" w:rsidR="00AC3F89" w:rsidRPr="00676D7C" w:rsidRDefault="00AC3F89" w:rsidP="00256C83">
      <w:pPr>
        <w:pStyle w:val="a3"/>
        <w:ind w:left="1134"/>
        <w:jc w:val="both"/>
        <w:rPr>
          <w:rFonts w:ascii="Times New Roman" w:eastAsia="標楷體" w:hAnsi="Times New Roman"/>
          <w:szCs w:val="24"/>
        </w:rPr>
      </w:pPr>
      <w:r w:rsidRPr="00676D7C">
        <w:rPr>
          <w:rFonts w:ascii="Times New Roman" w:eastAsia="標楷體" w:hAnsi="Times New Roman"/>
          <w:szCs w:val="24"/>
        </w:rPr>
        <w:t>金融資產、投資及投資基金之金融資產，包括下列會計項目，倘有提供作質、質押、或受約束、限制或存出保證金等情事者，應予揭露。</w:t>
      </w:r>
    </w:p>
    <w:p w14:paraId="7209060A" w14:textId="3C22DA1C" w:rsidR="00AC3F89" w:rsidRPr="00676D7C" w:rsidRDefault="00AC3F89"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透過餘絀按公允價值衡量之金融資產：</w:t>
      </w:r>
    </w:p>
    <w:p w14:paraId="5F39A25F" w14:textId="4FD1A03F" w:rsidR="00AC3F89" w:rsidRPr="00676D7C" w:rsidRDefault="00AC3F89" w:rsidP="00256C83">
      <w:pPr>
        <w:pStyle w:val="a3"/>
        <w:ind w:left="1985"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指非屬按攤銷後成本衡量、透過其他綜合損益按公允價值衡量或以成本衡量之金融資產。</w:t>
      </w:r>
    </w:p>
    <w:p w14:paraId="4116F05A" w14:textId="37FD7691" w:rsidR="00AC3F89" w:rsidRPr="00676D7C" w:rsidRDefault="00AC3F89" w:rsidP="00256C83">
      <w:pPr>
        <w:pStyle w:val="a3"/>
        <w:ind w:left="1985"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屬按攤銷後成本衡量或透過其他綜合損益按公允價值衡量之金融資產，於原始認列時被指定為透過損益按公允價值衡量之金融資產。</w:t>
      </w:r>
    </w:p>
    <w:p w14:paraId="280F7E5E" w14:textId="2016322D" w:rsidR="00AC3F89" w:rsidRPr="00676D7C" w:rsidRDefault="00AC3F89"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透過其他綜合餘絀按公允價值衡量之金融資產：</w:t>
      </w:r>
    </w:p>
    <w:p w14:paraId="756FB589" w14:textId="25BFF2C8" w:rsidR="00AC3F89" w:rsidRPr="00676D7C" w:rsidRDefault="00AC3F89" w:rsidP="00256C83">
      <w:pPr>
        <w:pStyle w:val="a3"/>
        <w:ind w:left="1985"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指同時符合下列條件之債務工具：</w:t>
      </w:r>
    </w:p>
    <w:p w14:paraId="59943D5B" w14:textId="17DFF32B" w:rsidR="00AC3F89" w:rsidRPr="00676D7C" w:rsidRDefault="00AC3F89" w:rsidP="00256C83">
      <w:pPr>
        <w:pStyle w:val="a3"/>
        <w:ind w:left="2467" w:right="-57" w:hanging="482"/>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係以收取合約現金流量及出售為目的之經營模式下持有該金融資產。</w:t>
      </w:r>
    </w:p>
    <w:p w14:paraId="2702BE2D" w14:textId="72A0A4D2" w:rsidR="00AC3F89" w:rsidRPr="00676D7C" w:rsidRDefault="00AC3F89" w:rsidP="00256C83">
      <w:pPr>
        <w:pStyle w:val="a3"/>
        <w:ind w:left="2467" w:right="-57" w:hanging="482"/>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該金融資產之合約條款產生特定日期之現金流量，完全為支付本金及流通在外</w:t>
      </w:r>
      <w:r w:rsidRPr="00676D7C">
        <w:rPr>
          <w:rFonts w:ascii="Times New Roman" w:eastAsia="標楷體" w:hAnsi="Times New Roman"/>
          <w:szCs w:val="24"/>
        </w:rPr>
        <w:t xml:space="preserve"> </w:t>
      </w:r>
      <w:r w:rsidRPr="00676D7C">
        <w:rPr>
          <w:rFonts w:ascii="Times New Roman" w:eastAsia="標楷體" w:hAnsi="Times New Roman"/>
          <w:szCs w:val="24"/>
        </w:rPr>
        <w:t>本金金額之利息。</w:t>
      </w:r>
    </w:p>
    <w:p w14:paraId="2F469054" w14:textId="18D7B177" w:rsidR="00AC3F89" w:rsidRPr="00676D7C" w:rsidRDefault="00AC3F89" w:rsidP="00256C83">
      <w:pPr>
        <w:pStyle w:val="a3"/>
        <w:ind w:left="1985"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指原始認列時作一不可撤銷之選擇，將公允價值變動列報於其他綜合餘絀之非持有供交易之權益工具投資。</w:t>
      </w:r>
    </w:p>
    <w:p w14:paraId="411BA109" w14:textId="0E8F9F33" w:rsidR="00AC3F89" w:rsidRPr="00676D7C" w:rsidRDefault="0029419E"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按攤銷後成本衡量之金融資產，指同時符合下列條件者：</w:t>
      </w:r>
    </w:p>
    <w:p w14:paraId="5BFDAACA" w14:textId="53705E1F" w:rsidR="00AC3F89" w:rsidRPr="00676D7C" w:rsidRDefault="00AC3F89" w:rsidP="00256C83">
      <w:pPr>
        <w:pStyle w:val="a3"/>
        <w:ind w:left="1985"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在以收取合約現金流量為目的之經營模式下持有該金融資產。</w:t>
      </w:r>
    </w:p>
    <w:p w14:paraId="2D8DDD07" w14:textId="1E9BA0B1" w:rsidR="00AC3F89" w:rsidRPr="00676D7C" w:rsidRDefault="00AC3F89" w:rsidP="00256C83">
      <w:pPr>
        <w:pStyle w:val="a3"/>
        <w:ind w:left="1985"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該金融資產之合約條款產生特定日期之現金流量，完全為支付本金及流通在外本金金額之利息。</w:t>
      </w:r>
    </w:p>
    <w:p w14:paraId="3665209F" w14:textId="36DB1981" w:rsidR="00AC3F89" w:rsidRPr="00676D7C" w:rsidRDefault="0029419E"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成本衡量之金融資產：指投資於無活絡市場公開報價之權益工具，或與此種權益工具連結且須以交付該等權益工具交割之衍生工具，其公允價值無法可靠衡量之金融資產。</w:t>
      </w:r>
    </w:p>
    <w:p w14:paraId="33CBBEE6" w14:textId="0E6E49A0" w:rsidR="00AC3F89" w:rsidRPr="00676D7C" w:rsidRDefault="0029419E"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避險之金融資產：指依避險會計指定且為有效避險工具之金融資產。</w:t>
      </w:r>
    </w:p>
    <w:p w14:paraId="3043DBB4" w14:textId="156A24FB" w:rsidR="004C52DD" w:rsidRPr="00676D7C" w:rsidRDefault="004C52DD" w:rsidP="00256C83">
      <w:pPr>
        <w:pStyle w:val="a3"/>
        <w:ind w:left="1616"/>
        <w:jc w:val="both"/>
        <w:rPr>
          <w:rFonts w:ascii="Times New Roman" w:eastAsia="標楷體" w:hAnsi="Times New Roman"/>
          <w:szCs w:val="24"/>
        </w:rPr>
      </w:pPr>
      <w:r w:rsidRPr="00676D7C">
        <w:rPr>
          <w:rFonts w:ascii="Times New Roman" w:eastAsia="標楷體" w:hAnsi="Times New Roman"/>
          <w:szCs w:val="24"/>
        </w:rPr>
        <w:t>決算時每一種類金融資產之帳面金額，應於財務報表附註中揭露，若重分類金融資產，亦應揭露重分類之事實、金額及該重分類之理由。</w:t>
      </w:r>
    </w:p>
    <w:p w14:paraId="65E67AA3" w14:textId="4C70DBCF"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3000**</w:t>
      </w:r>
      <w:r w:rsidRPr="00676D7C">
        <w:rPr>
          <w:rFonts w:ascii="Times New Roman" w:eastAsia="標楷體" w:hAnsi="Times New Roman"/>
          <w:szCs w:val="24"/>
        </w:rPr>
        <w:tab/>
      </w:r>
      <w:r w:rsidRPr="00676D7C">
        <w:rPr>
          <w:rFonts w:ascii="Times New Roman" w:eastAsia="標楷體" w:hAnsi="Times New Roman"/>
          <w:szCs w:val="24"/>
        </w:rPr>
        <w:t>權益基金及餘絀</w:t>
      </w:r>
    </w:p>
    <w:p w14:paraId="3050DE14" w14:textId="37C80E4A"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3100**</w:t>
      </w:r>
      <w:r w:rsidRPr="00676D7C">
        <w:rPr>
          <w:rFonts w:ascii="Times New Roman" w:eastAsia="標楷體" w:hAnsi="Times New Roman"/>
          <w:szCs w:val="24"/>
        </w:rPr>
        <w:tab/>
      </w:r>
      <w:r w:rsidRPr="00676D7C">
        <w:rPr>
          <w:rFonts w:ascii="Times New Roman" w:eastAsia="標楷體" w:hAnsi="Times New Roman"/>
          <w:szCs w:val="24"/>
        </w:rPr>
        <w:t>權益基金：凡學校創辦時接受董事與外界之各項捐助及學校營運賸餘轉入數皆屬之，包括指定用途權益基金及未指定用途權益基金。</w:t>
      </w:r>
    </w:p>
    <w:p w14:paraId="6A141C9E" w14:textId="6FAD46D8"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3110**</w:t>
      </w:r>
      <w:r w:rsidRPr="00676D7C">
        <w:rPr>
          <w:rFonts w:ascii="Times New Roman" w:eastAsia="標楷體" w:hAnsi="Times New Roman"/>
          <w:szCs w:val="24"/>
        </w:rPr>
        <w:tab/>
      </w:r>
      <w:r w:rsidRPr="00676D7C">
        <w:rPr>
          <w:rFonts w:ascii="Times New Roman" w:eastAsia="標楷體" w:hAnsi="Times New Roman"/>
          <w:szCs w:val="24"/>
        </w:rPr>
        <w:t>指定用途權益基金：凡設校基金、學生就學獎補助基金、退休基金、擴建校舍基金、外界捐贈獎助學基金及其他指定用途基金等（不含投資基金）。本項目</w:t>
      </w:r>
      <w:r w:rsidRPr="00676D7C">
        <w:rPr>
          <w:rFonts w:ascii="Times New Roman" w:eastAsia="標楷體" w:hAnsi="Times New Roman"/>
          <w:szCs w:val="24"/>
        </w:rPr>
        <w:t xml:space="preserve"> </w:t>
      </w:r>
      <w:r w:rsidRPr="00676D7C">
        <w:rPr>
          <w:rFonts w:ascii="Times New Roman" w:eastAsia="標楷體" w:hAnsi="Times New Roman"/>
          <w:szCs w:val="24"/>
        </w:rPr>
        <w:t>借方對應項目為「特種基金」。</w:t>
      </w:r>
    </w:p>
    <w:p w14:paraId="209AD5B5" w14:textId="09F40F65"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3110A*</w:t>
      </w:r>
      <w:r w:rsidRPr="00676D7C">
        <w:rPr>
          <w:rFonts w:ascii="Times New Roman" w:eastAsia="標楷體" w:hAnsi="Times New Roman"/>
          <w:szCs w:val="24"/>
        </w:rPr>
        <w:tab/>
      </w:r>
      <w:r w:rsidRPr="00676D7C">
        <w:rPr>
          <w:rFonts w:ascii="Times New Roman" w:eastAsia="標楷體" w:hAnsi="Times New Roman"/>
          <w:szCs w:val="24"/>
        </w:rPr>
        <w:t>指定用途權益基金－退撫基金</w:t>
      </w:r>
    </w:p>
    <w:p w14:paraId="6F054157" w14:textId="45173A45"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3110B*</w:t>
      </w:r>
      <w:r w:rsidRPr="00676D7C">
        <w:rPr>
          <w:rFonts w:ascii="Times New Roman" w:eastAsia="標楷體" w:hAnsi="Times New Roman"/>
          <w:szCs w:val="24"/>
        </w:rPr>
        <w:tab/>
      </w:r>
      <w:r w:rsidRPr="00676D7C">
        <w:rPr>
          <w:rFonts w:ascii="Times New Roman" w:eastAsia="標楷體" w:hAnsi="Times New Roman"/>
          <w:szCs w:val="24"/>
        </w:rPr>
        <w:t>指定用途權益基金－母校發展</w:t>
      </w:r>
    </w:p>
    <w:p w14:paraId="37A89679" w14:textId="0E579521" w:rsidR="00603D5E"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3110Z*</w:t>
      </w:r>
      <w:r w:rsidRPr="00676D7C">
        <w:rPr>
          <w:rFonts w:ascii="Times New Roman" w:eastAsia="標楷體" w:hAnsi="Times New Roman"/>
          <w:szCs w:val="24"/>
        </w:rPr>
        <w:tab/>
      </w:r>
      <w:r w:rsidRPr="00676D7C">
        <w:rPr>
          <w:rFonts w:ascii="Times New Roman" w:eastAsia="標楷體" w:hAnsi="Times New Roman"/>
          <w:szCs w:val="24"/>
        </w:rPr>
        <w:t>指定用途權益基金－其他基金</w:t>
      </w:r>
    </w:p>
    <w:p w14:paraId="742D81DF" w14:textId="276E4206" w:rsidR="00387A3E" w:rsidRPr="00676D7C" w:rsidRDefault="00247B9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3111**</w:t>
      </w:r>
      <w:r w:rsidRPr="00676D7C">
        <w:rPr>
          <w:rFonts w:ascii="Times New Roman" w:eastAsia="標楷體" w:hAnsi="Times New Roman"/>
          <w:szCs w:val="24"/>
        </w:rPr>
        <w:tab/>
      </w:r>
      <w:r w:rsidRPr="00676D7C">
        <w:rPr>
          <w:rFonts w:ascii="Times New Roman" w:eastAsia="標楷體" w:hAnsi="Times New Roman"/>
          <w:szCs w:val="24"/>
        </w:rPr>
        <w:t>設校基金之權益基金：凡設校基金轉列之權益基金屬之。</w:t>
      </w:r>
    </w:p>
    <w:p w14:paraId="7EB15354" w14:textId="0FD8D188" w:rsidR="000842A1" w:rsidRPr="00676D7C" w:rsidRDefault="008C268D"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3112**</w:t>
      </w:r>
      <w:r w:rsidRPr="00676D7C">
        <w:rPr>
          <w:rFonts w:ascii="Times New Roman" w:eastAsia="標楷體" w:hAnsi="Times New Roman"/>
          <w:szCs w:val="24"/>
        </w:rPr>
        <w:tab/>
      </w:r>
      <w:r w:rsidRPr="00676D7C">
        <w:rPr>
          <w:rFonts w:ascii="Times New Roman" w:eastAsia="標楷體" w:hAnsi="Times New Roman"/>
          <w:szCs w:val="24"/>
        </w:rPr>
        <w:t>學生就學獎補助基金之權益基金：凡提列學生就學獎補助基金撥充權益基金屬之。</w:t>
      </w:r>
    </w:p>
    <w:p w14:paraId="73D6B074" w14:textId="53073D83" w:rsidR="00455636" w:rsidRPr="00676D7C" w:rsidRDefault="00455636"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3113**</w:t>
      </w:r>
      <w:r w:rsidRPr="00676D7C">
        <w:rPr>
          <w:rFonts w:ascii="Times New Roman" w:eastAsia="標楷體" w:hAnsi="Times New Roman"/>
          <w:szCs w:val="24"/>
        </w:rPr>
        <w:tab/>
      </w:r>
      <w:r w:rsidRPr="00676D7C">
        <w:rPr>
          <w:rFonts w:ascii="Times New Roman" w:eastAsia="標楷體" w:hAnsi="Times New Roman"/>
          <w:szCs w:val="24"/>
        </w:rPr>
        <w:t>擴建校舍基金之權益基金：</w:t>
      </w:r>
      <w:r w:rsidRPr="00676D7C">
        <w:rPr>
          <w:rFonts w:ascii="Times New Roman" w:eastAsia="標楷體" w:hAnsi="Times New Roman"/>
          <w:szCs w:val="24"/>
        </w:rPr>
        <w:t xml:space="preserve"> </w:t>
      </w:r>
      <w:r w:rsidRPr="00676D7C">
        <w:rPr>
          <w:rFonts w:ascii="Times New Roman" w:eastAsia="標楷體" w:hAnsi="Times New Roman"/>
          <w:szCs w:val="24"/>
        </w:rPr>
        <w:t>凡擴建校舍基金轉列之權益基金屬之。</w:t>
      </w:r>
    </w:p>
    <w:p w14:paraId="0E3C448F" w14:textId="55AFCCF1" w:rsidR="00455636" w:rsidRPr="00676D7C" w:rsidRDefault="00455636"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3114**</w:t>
      </w:r>
      <w:r w:rsidRPr="00676D7C">
        <w:rPr>
          <w:rFonts w:ascii="Times New Roman" w:eastAsia="標楷體" w:hAnsi="Times New Roman"/>
          <w:szCs w:val="24"/>
        </w:rPr>
        <w:tab/>
      </w:r>
      <w:r w:rsidRPr="00676D7C">
        <w:rPr>
          <w:rFonts w:ascii="Times New Roman" w:eastAsia="標楷體" w:hAnsi="Times New Roman"/>
          <w:szCs w:val="24"/>
        </w:rPr>
        <w:t>受贈獎助學基金之權益基金：凡接受外界捐贈獎助學基金撥充權益基金屬之。</w:t>
      </w:r>
    </w:p>
    <w:p w14:paraId="391EE383" w14:textId="040D8232" w:rsidR="00455636" w:rsidRPr="00676D7C" w:rsidRDefault="00A962F6"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3114A*</w:t>
      </w:r>
      <w:r w:rsidRPr="00676D7C">
        <w:rPr>
          <w:rFonts w:ascii="Times New Roman" w:eastAsia="標楷體" w:hAnsi="Times New Roman"/>
          <w:szCs w:val="24"/>
        </w:rPr>
        <w:tab/>
      </w:r>
      <w:r w:rsidRPr="00676D7C">
        <w:rPr>
          <w:rFonts w:ascii="Times New Roman" w:eastAsia="標楷體" w:hAnsi="Times New Roman"/>
          <w:szCs w:val="24"/>
        </w:rPr>
        <w:t>指定用途權益基金</w:t>
      </w:r>
      <w:r w:rsidRPr="00676D7C">
        <w:rPr>
          <w:rFonts w:ascii="Times New Roman" w:eastAsia="標楷體" w:hAnsi="Times New Roman"/>
          <w:szCs w:val="24"/>
        </w:rPr>
        <w:t>-</w:t>
      </w:r>
      <w:r w:rsidRPr="00676D7C">
        <w:rPr>
          <w:rFonts w:ascii="Times New Roman" w:eastAsia="標楷體" w:hAnsi="Times New Roman"/>
          <w:szCs w:val="24"/>
        </w:rPr>
        <w:t>陳善鳴基金</w:t>
      </w:r>
    </w:p>
    <w:p w14:paraId="710AEFF4" w14:textId="1605C7E0" w:rsidR="00A962F6" w:rsidRPr="00676D7C" w:rsidRDefault="00A962F6"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3114B*</w:t>
      </w:r>
      <w:r w:rsidRPr="00676D7C">
        <w:rPr>
          <w:rFonts w:ascii="Times New Roman" w:eastAsia="標楷體" w:hAnsi="Times New Roman"/>
          <w:szCs w:val="24"/>
        </w:rPr>
        <w:tab/>
      </w:r>
      <w:r w:rsidRPr="00676D7C">
        <w:rPr>
          <w:rFonts w:ascii="Times New Roman" w:eastAsia="標楷體" w:hAnsi="Times New Roman"/>
          <w:szCs w:val="24"/>
        </w:rPr>
        <w:t>指定用途權益基金</w:t>
      </w:r>
      <w:r w:rsidRPr="00676D7C">
        <w:rPr>
          <w:rFonts w:ascii="Times New Roman" w:eastAsia="標楷體" w:hAnsi="Times New Roman"/>
          <w:szCs w:val="24"/>
        </w:rPr>
        <w:t>-</w:t>
      </w:r>
      <w:r w:rsidRPr="00676D7C">
        <w:rPr>
          <w:rFonts w:ascii="Times New Roman" w:eastAsia="標楷體" w:hAnsi="Times New Roman"/>
          <w:szCs w:val="24"/>
        </w:rPr>
        <w:t>高德燦基金</w:t>
      </w:r>
      <w:r w:rsidRPr="00676D7C">
        <w:rPr>
          <w:rFonts w:ascii="Times New Roman" w:eastAsia="標楷體" w:hAnsi="Times New Roman"/>
          <w:szCs w:val="24"/>
        </w:rPr>
        <w:t xml:space="preserve"> </w:t>
      </w:r>
    </w:p>
    <w:p w14:paraId="4045D6DC" w14:textId="6082B020" w:rsidR="008D58BC" w:rsidRPr="00676D7C" w:rsidRDefault="008D58BC"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3114C*</w:t>
      </w:r>
      <w:r w:rsidRPr="00676D7C">
        <w:rPr>
          <w:rFonts w:ascii="Times New Roman" w:eastAsia="標楷體" w:hAnsi="Times New Roman"/>
          <w:szCs w:val="24"/>
        </w:rPr>
        <w:tab/>
      </w:r>
      <w:r w:rsidRPr="00676D7C">
        <w:rPr>
          <w:rFonts w:ascii="Times New Roman" w:eastAsia="標楷體" w:hAnsi="Times New Roman"/>
          <w:szCs w:val="24"/>
        </w:rPr>
        <w:t>指定用途權益基金</w:t>
      </w:r>
      <w:r w:rsidRPr="00676D7C">
        <w:rPr>
          <w:rFonts w:ascii="Times New Roman" w:eastAsia="標楷體" w:hAnsi="Times New Roman"/>
          <w:szCs w:val="24"/>
        </w:rPr>
        <w:t>-</w:t>
      </w:r>
      <w:r w:rsidRPr="00676D7C">
        <w:rPr>
          <w:rFonts w:ascii="Times New Roman" w:eastAsia="標楷體" w:hAnsi="Times New Roman"/>
          <w:szCs w:val="24"/>
        </w:rPr>
        <w:t>校友獎學金</w:t>
      </w:r>
    </w:p>
    <w:p w14:paraId="26C7B777" w14:textId="22BCBA74" w:rsidR="008D58BC" w:rsidRPr="00676D7C" w:rsidRDefault="008D58BC"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3114D*</w:t>
      </w:r>
      <w:r w:rsidRPr="00676D7C">
        <w:rPr>
          <w:rFonts w:ascii="Times New Roman" w:eastAsia="標楷體" w:hAnsi="Times New Roman"/>
          <w:szCs w:val="24"/>
        </w:rPr>
        <w:tab/>
      </w:r>
      <w:r w:rsidRPr="00676D7C">
        <w:rPr>
          <w:rFonts w:ascii="Times New Roman" w:eastAsia="標楷體" w:hAnsi="Times New Roman"/>
          <w:szCs w:val="24"/>
        </w:rPr>
        <w:t>指定用途權益基金</w:t>
      </w:r>
      <w:r w:rsidRPr="00676D7C">
        <w:rPr>
          <w:rFonts w:ascii="Times New Roman" w:eastAsia="標楷體" w:hAnsi="Times New Roman"/>
          <w:szCs w:val="24"/>
        </w:rPr>
        <w:t>-</w:t>
      </w:r>
      <w:r w:rsidRPr="00676D7C">
        <w:rPr>
          <w:rFonts w:ascii="Times New Roman" w:eastAsia="標楷體" w:hAnsi="Times New Roman"/>
          <w:szCs w:val="24"/>
        </w:rPr>
        <w:t>扶弱圓夢助學金</w:t>
      </w:r>
    </w:p>
    <w:p w14:paraId="4BA45BE6" w14:textId="5261B403" w:rsidR="00F60CB0" w:rsidRPr="00676D7C" w:rsidRDefault="00541DDA"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3118**</w:t>
      </w:r>
      <w:r w:rsidRPr="00676D7C">
        <w:rPr>
          <w:rFonts w:ascii="Times New Roman" w:eastAsia="標楷體" w:hAnsi="Times New Roman"/>
          <w:szCs w:val="24"/>
        </w:rPr>
        <w:tab/>
      </w:r>
      <w:r w:rsidRPr="00676D7C">
        <w:rPr>
          <w:rFonts w:ascii="Times New Roman" w:eastAsia="標楷體" w:hAnsi="Times New Roman"/>
          <w:szCs w:val="24"/>
        </w:rPr>
        <w:t>其他特種基金之權益基金：凡其他特種基金撥充權益基金屬之。</w:t>
      </w:r>
    </w:p>
    <w:p w14:paraId="3A192338" w14:textId="08E7B54C" w:rsidR="00541DDA" w:rsidRPr="00676D7C" w:rsidRDefault="00541DDA"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3119**</w:t>
      </w:r>
      <w:r w:rsidRPr="00676D7C">
        <w:rPr>
          <w:rFonts w:ascii="Times New Roman" w:eastAsia="標楷體" w:hAnsi="Times New Roman"/>
          <w:szCs w:val="24"/>
        </w:rPr>
        <w:tab/>
      </w:r>
      <w:r w:rsidRPr="00676D7C">
        <w:rPr>
          <w:rFonts w:ascii="Times New Roman" w:eastAsia="標楷體" w:hAnsi="Times New Roman"/>
          <w:szCs w:val="24"/>
        </w:rPr>
        <w:t>指定用途金融商品未實現餘絀權益：凡指定用途基金之備供出售金融資產按公平價值衡量產生未實現持有餘絀轉列權益基金屬之。</w:t>
      </w:r>
    </w:p>
    <w:p w14:paraId="7168DD21" w14:textId="7401692B"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3120**</w:t>
      </w:r>
      <w:r w:rsidRPr="00676D7C">
        <w:rPr>
          <w:rFonts w:ascii="Times New Roman" w:eastAsia="標楷體" w:hAnsi="Times New Roman"/>
          <w:szCs w:val="24"/>
        </w:rPr>
        <w:tab/>
      </w:r>
      <w:r w:rsidRPr="00676D7C">
        <w:rPr>
          <w:rFonts w:ascii="Times New Roman" w:eastAsia="標楷體" w:hAnsi="Times New Roman"/>
          <w:szCs w:val="24"/>
        </w:rPr>
        <w:t>未指定用途權益基金：凡於年度決算後依規定調整轉列之數。</w:t>
      </w:r>
    </w:p>
    <w:p w14:paraId="33D60C4D" w14:textId="484D094C" w:rsidR="00A962F6" w:rsidRPr="00676D7C" w:rsidRDefault="00A962F6"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3121**</w:t>
      </w:r>
      <w:r w:rsidRPr="00676D7C">
        <w:rPr>
          <w:rFonts w:ascii="Times New Roman" w:eastAsia="標楷體" w:hAnsi="Times New Roman"/>
          <w:szCs w:val="24"/>
        </w:rPr>
        <w:tab/>
      </w:r>
      <w:r w:rsidRPr="00676D7C">
        <w:rPr>
          <w:rFonts w:ascii="Times New Roman" w:eastAsia="標楷體" w:hAnsi="Times New Roman"/>
          <w:szCs w:val="24"/>
        </w:rPr>
        <w:t>賸餘款權益基金：凡依據私立專科以上學校累積賸餘款計算原則核算之賸餘款屬之。</w:t>
      </w:r>
    </w:p>
    <w:p w14:paraId="0D500FA1" w14:textId="6A12254E" w:rsidR="0065158B" w:rsidRPr="00676D7C" w:rsidRDefault="000E7630"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3122**</w:t>
      </w:r>
      <w:r w:rsidRPr="00676D7C">
        <w:rPr>
          <w:rFonts w:ascii="Times New Roman" w:eastAsia="標楷體" w:hAnsi="Times New Roman"/>
          <w:szCs w:val="24"/>
        </w:rPr>
        <w:tab/>
      </w:r>
      <w:r w:rsidRPr="00676D7C">
        <w:rPr>
          <w:rFonts w:ascii="Times New Roman" w:eastAsia="標楷體" w:hAnsi="Times New Roman"/>
          <w:szCs w:val="24"/>
        </w:rPr>
        <w:t>其他權益基金：賸餘款權益基金以外之其他未指定用途權益基金屬之，於每學年度決算時由累積餘絀轉入。</w:t>
      </w:r>
    </w:p>
    <w:p w14:paraId="5895A71A" w14:textId="63A75560" w:rsidR="008811E3" w:rsidRPr="00676D7C" w:rsidRDefault="008811E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3130**</w:t>
      </w:r>
      <w:r w:rsidRPr="00676D7C">
        <w:rPr>
          <w:rFonts w:ascii="Times New Roman" w:eastAsia="標楷體" w:hAnsi="Times New Roman"/>
          <w:szCs w:val="24"/>
        </w:rPr>
        <w:tab/>
      </w:r>
      <w:r w:rsidRPr="00676D7C">
        <w:rPr>
          <w:rFonts w:ascii="Times New Roman" w:eastAsia="標楷體" w:hAnsi="Times New Roman"/>
          <w:szCs w:val="24"/>
        </w:rPr>
        <w:t>資本公積：凡採權益法認列之投資股權淨值變動數及其他資本公積等屬之。</w:t>
      </w:r>
    </w:p>
    <w:p w14:paraId="5713EC98" w14:textId="34622CC5" w:rsidR="008811E3" w:rsidRPr="00676D7C" w:rsidRDefault="008811E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3131**</w:t>
      </w:r>
      <w:r w:rsidRPr="00676D7C">
        <w:rPr>
          <w:rFonts w:ascii="Times New Roman" w:eastAsia="標楷體" w:hAnsi="Times New Roman"/>
          <w:szCs w:val="24"/>
        </w:rPr>
        <w:tab/>
      </w:r>
      <w:r w:rsidRPr="00676D7C">
        <w:rPr>
          <w:rFonts w:ascii="Times New Roman" w:eastAsia="標楷體" w:hAnsi="Times New Roman"/>
          <w:szCs w:val="24"/>
        </w:rPr>
        <w:t>採權益法認列之投資股權淨值變動數：凡採權益法認列之投資股權淨值變動，造成對其所享之權益份額發生變動之數屬之。增加之數，記入貸方；沖減之數，記入借方。</w:t>
      </w:r>
    </w:p>
    <w:p w14:paraId="16095C9F" w14:textId="3398B18A" w:rsidR="008811E3" w:rsidRPr="00676D7C" w:rsidRDefault="008811E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3132**</w:t>
      </w:r>
      <w:r w:rsidRPr="00676D7C">
        <w:rPr>
          <w:rFonts w:ascii="Times New Roman" w:eastAsia="標楷體" w:hAnsi="Times New Roman"/>
          <w:szCs w:val="24"/>
        </w:rPr>
        <w:tab/>
      </w:r>
      <w:r w:rsidRPr="00676D7C">
        <w:rPr>
          <w:rFonts w:ascii="Times New Roman" w:eastAsia="標楷體" w:hAnsi="Times New Roman"/>
          <w:szCs w:val="24"/>
        </w:rPr>
        <w:t>其他資本公積：凡不屬於以上各項之其他資本公積屬之。提列</w:t>
      </w:r>
      <w:r w:rsidRPr="00676D7C">
        <w:rPr>
          <w:rFonts w:ascii="Times New Roman" w:eastAsia="標楷體" w:hAnsi="Times New Roman"/>
          <w:szCs w:val="24"/>
        </w:rPr>
        <w:t xml:space="preserve"> </w:t>
      </w:r>
      <w:r w:rsidRPr="00676D7C">
        <w:rPr>
          <w:rFonts w:ascii="Times New Roman" w:eastAsia="標楷體" w:hAnsi="Times New Roman"/>
          <w:szCs w:val="24"/>
        </w:rPr>
        <w:t>之數，記入貸方；轉出之數，記入借方。</w:t>
      </w:r>
    </w:p>
    <w:p w14:paraId="2CDC3A09" w14:textId="3C702C56"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3200**</w:t>
      </w:r>
      <w:r w:rsidRPr="00676D7C">
        <w:rPr>
          <w:rFonts w:ascii="Times New Roman" w:eastAsia="標楷體" w:hAnsi="Times New Roman"/>
          <w:szCs w:val="24"/>
        </w:rPr>
        <w:tab/>
      </w:r>
      <w:r w:rsidRPr="00676D7C">
        <w:rPr>
          <w:rFonts w:ascii="Times New Roman" w:eastAsia="標楷體" w:hAnsi="Times New Roman"/>
          <w:szCs w:val="24"/>
        </w:rPr>
        <w:t>餘絀：凡累積賸絀屬之。</w:t>
      </w:r>
    </w:p>
    <w:p w14:paraId="17AB3CF2" w14:textId="5EDAE2BB"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3210**</w:t>
      </w:r>
      <w:r w:rsidRPr="00676D7C">
        <w:rPr>
          <w:rFonts w:ascii="Times New Roman" w:eastAsia="標楷體" w:hAnsi="Times New Roman"/>
          <w:szCs w:val="24"/>
        </w:rPr>
        <w:tab/>
      </w:r>
      <w:r w:rsidRPr="00676D7C">
        <w:rPr>
          <w:rFonts w:ascii="Times New Roman" w:eastAsia="標楷體" w:hAnsi="Times New Roman"/>
          <w:szCs w:val="24"/>
        </w:rPr>
        <w:t>累積餘絀：凡學校截至本期止累積之賸餘或累積之短絀，與追溯適用及追溯</w:t>
      </w:r>
      <w:r w:rsidRPr="00676D7C">
        <w:rPr>
          <w:rFonts w:ascii="Times New Roman" w:eastAsia="標楷體" w:hAnsi="Times New Roman"/>
          <w:szCs w:val="24"/>
        </w:rPr>
        <w:t xml:space="preserve">  </w:t>
      </w:r>
      <w:r w:rsidRPr="00676D7C">
        <w:rPr>
          <w:rFonts w:ascii="Times New Roman" w:eastAsia="標楷體" w:hAnsi="Times New Roman"/>
          <w:szCs w:val="24"/>
        </w:rPr>
        <w:t>重編之影響數等屬之。</w:t>
      </w:r>
    </w:p>
    <w:p w14:paraId="1F4DC2F1" w14:textId="3B0C7004" w:rsidR="0058622F" w:rsidRPr="00676D7C" w:rsidRDefault="0058622F"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3211**</w:t>
      </w:r>
      <w:r w:rsidRPr="00676D7C">
        <w:rPr>
          <w:rFonts w:ascii="Times New Roman" w:eastAsia="標楷體" w:hAnsi="Times New Roman"/>
          <w:szCs w:val="24"/>
        </w:rPr>
        <w:tab/>
      </w:r>
      <w:r w:rsidRPr="00676D7C">
        <w:rPr>
          <w:rFonts w:ascii="Times New Roman" w:eastAsia="標楷體" w:hAnsi="Times New Roman"/>
          <w:szCs w:val="24"/>
        </w:rPr>
        <w:t>累積賸餘：凡截至上期未經指撥之累積賸餘屬之。</w:t>
      </w:r>
    </w:p>
    <w:p w14:paraId="053C65C8" w14:textId="08951087" w:rsidR="0058622F" w:rsidRPr="00676D7C" w:rsidRDefault="0058622F"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3212**</w:t>
      </w:r>
      <w:r w:rsidRPr="00676D7C">
        <w:rPr>
          <w:rFonts w:ascii="Times New Roman" w:eastAsia="標楷體" w:hAnsi="Times New Roman"/>
          <w:szCs w:val="24"/>
        </w:rPr>
        <w:tab/>
      </w:r>
      <w:r w:rsidRPr="00676D7C">
        <w:rPr>
          <w:rFonts w:ascii="Times New Roman" w:eastAsia="標楷體" w:hAnsi="Times New Roman"/>
          <w:szCs w:val="24"/>
        </w:rPr>
        <w:t>累積短絀：凡截至上期止未經彌補之累積短絀屬之。</w:t>
      </w:r>
    </w:p>
    <w:p w14:paraId="79194F0B" w14:textId="1219D371" w:rsidR="00181F29" w:rsidRPr="00676D7C" w:rsidRDefault="00181F29"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3213**</w:t>
      </w:r>
      <w:r w:rsidRPr="00676D7C">
        <w:rPr>
          <w:rFonts w:ascii="Times New Roman" w:eastAsia="標楷體" w:hAnsi="Times New Roman"/>
          <w:szCs w:val="24"/>
        </w:rPr>
        <w:tab/>
      </w:r>
      <w:r w:rsidRPr="00676D7C">
        <w:rPr>
          <w:rFonts w:ascii="Times New Roman" w:eastAsia="標楷體" w:hAnsi="Times New Roman"/>
          <w:szCs w:val="24"/>
        </w:rPr>
        <w:t>本期餘絀：凡學校本期賸餘或短絀者屬之。</w:t>
      </w:r>
    </w:p>
    <w:p w14:paraId="5AFA4B56" w14:textId="0FEA471D" w:rsidR="00181F29" w:rsidRPr="00676D7C" w:rsidRDefault="00181F29"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3217**</w:t>
      </w:r>
      <w:r w:rsidRPr="00676D7C">
        <w:rPr>
          <w:rFonts w:ascii="Times New Roman" w:eastAsia="標楷體" w:hAnsi="Times New Roman"/>
          <w:szCs w:val="24"/>
        </w:rPr>
        <w:tab/>
      </w:r>
      <w:r w:rsidRPr="00676D7C">
        <w:rPr>
          <w:rFonts w:ascii="Times New Roman" w:eastAsia="標楷體" w:hAnsi="Times New Roman"/>
          <w:szCs w:val="24"/>
        </w:rPr>
        <w:t>會計政策變動及前期錯誤更正累積影響數：凡會計政策變動追溯適用及前期</w:t>
      </w:r>
      <w:r w:rsidRPr="00676D7C">
        <w:rPr>
          <w:rFonts w:ascii="Times New Roman" w:eastAsia="標楷體" w:hAnsi="Times New Roman"/>
          <w:szCs w:val="24"/>
        </w:rPr>
        <w:t xml:space="preserve">  </w:t>
      </w:r>
      <w:r w:rsidRPr="00676D7C">
        <w:rPr>
          <w:rFonts w:ascii="Times New Roman" w:eastAsia="標楷體" w:hAnsi="Times New Roman"/>
          <w:szCs w:val="24"/>
        </w:rPr>
        <w:t>錯誤更正追溯重編之影響數屬之。</w:t>
      </w:r>
    </w:p>
    <w:p w14:paraId="736F76E2" w14:textId="676BD3DD" w:rsidR="00163D24" w:rsidRPr="00676D7C" w:rsidRDefault="00163D2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3300**</w:t>
      </w:r>
      <w:r w:rsidRPr="00676D7C">
        <w:rPr>
          <w:rFonts w:ascii="Times New Roman" w:eastAsia="標楷體" w:hAnsi="Times New Roman"/>
          <w:szCs w:val="24"/>
        </w:rPr>
        <w:tab/>
      </w:r>
      <w:r w:rsidRPr="00676D7C">
        <w:rPr>
          <w:rFonts w:ascii="Times New Roman" w:eastAsia="標楷體" w:hAnsi="Times New Roman"/>
          <w:szCs w:val="24"/>
        </w:rPr>
        <w:t>權益其他項目：凡累積其他綜合餘絀等權益之調整項目皆屬之。</w:t>
      </w:r>
    </w:p>
    <w:p w14:paraId="64D7A38D" w14:textId="099F9951" w:rsidR="004E3070" w:rsidRPr="00676D7C" w:rsidRDefault="004E3070"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3310**</w:t>
      </w:r>
      <w:r w:rsidRPr="00676D7C">
        <w:rPr>
          <w:rFonts w:ascii="Times New Roman" w:eastAsia="標楷體" w:hAnsi="Times New Roman"/>
          <w:szCs w:val="24"/>
        </w:rPr>
        <w:tab/>
      </w:r>
      <w:r w:rsidRPr="00676D7C">
        <w:rPr>
          <w:rFonts w:ascii="Times New Roman" w:eastAsia="標楷體" w:hAnsi="Times New Roman"/>
          <w:szCs w:val="24"/>
        </w:rPr>
        <w:t>累積其他綜合餘絀：凡現金流量避險中屬有效避險部分之避險工具餘絀、國外營運機構財務報表換算之兌換差額、未實現重估增值、透過其他綜合餘絀</w:t>
      </w:r>
      <w:r w:rsidRPr="00676D7C">
        <w:rPr>
          <w:rFonts w:ascii="Times New Roman" w:eastAsia="標楷體" w:hAnsi="Times New Roman"/>
          <w:szCs w:val="24"/>
        </w:rPr>
        <w:t xml:space="preserve">    </w:t>
      </w:r>
      <w:r w:rsidRPr="00676D7C">
        <w:rPr>
          <w:rFonts w:ascii="Times New Roman" w:eastAsia="標楷體" w:hAnsi="Times New Roman"/>
          <w:szCs w:val="24"/>
        </w:rPr>
        <w:t>按公允價值衡量之金融資產未實現評價餘絀等屬之。</w:t>
      </w:r>
    </w:p>
    <w:p w14:paraId="5C00EDA8" w14:textId="2D51422D" w:rsidR="00597213" w:rsidRPr="00676D7C" w:rsidRDefault="00AF5FA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3312**</w:t>
      </w:r>
      <w:r w:rsidRPr="00676D7C">
        <w:rPr>
          <w:rFonts w:ascii="Times New Roman" w:eastAsia="標楷體" w:hAnsi="Times New Roman"/>
          <w:szCs w:val="24"/>
        </w:rPr>
        <w:tab/>
      </w:r>
      <w:r w:rsidRPr="00676D7C">
        <w:rPr>
          <w:rFonts w:ascii="Times New Roman" w:eastAsia="標楷體" w:hAnsi="Times New Roman"/>
          <w:szCs w:val="24"/>
        </w:rPr>
        <w:t>現金流量避險中屬有效避險工具餘絀：凡金融資產現金流量有效避險部分產生之未實現持有餘絀屬之。</w:t>
      </w:r>
    </w:p>
    <w:p w14:paraId="651234DE" w14:textId="457EF6CA" w:rsidR="00AF5FA3" w:rsidRPr="00676D7C" w:rsidRDefault="00AF5FA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3313**</w:t>
      </w:r>
      <w:r w:rsidRPr="00676D7C">
        <w:rPr>
          <w:rFonts w:ascii="Times New Roman" w:eastAsia="標楷體" w:hAnsi="Times New Roman"/>
          <w:szCs w:val="24"/>
        </w:rPr>
        <w:tab/>
      </w:r>
      <w:r w:rsidRPr="00676D7C">
        <w:rPr>
          <w:rFonts w:ascii="Times New Roman" w:eastAsia="標楷體" w:hAnsi="Times New Roman"/>
          <w:szCs w:val="24"/>
        </w:rPr>
        <w:t>國外營運機構財務報表換算之兌換差額：凡在國外營運機構財務報表按歷史匯率、現時匯率或當期加權平均匯率換算所產生之兌換差額，暨具有長期投資性質外幣墊款不擬於可預見將來結清之兌換差額，及為規避國外淨投資</w:t>
      </w:r>
      <w:r w:rsidRPr="00676D7C">
        <w:rPr>
          <w:rFonts w:ascii="Times New Roman" w:eastAsia="標楷體" w:hAnsi="Times New Roman"/>
          <w:szCs w:val="24"/>
        </w:rPr>
        <w:t xml:space="preserve"> </w:t>
      </w:r>
      <w:r w:rsidRPr="00676D7C">
        <w:rPr>
          <w:rFonts w:ascii="Times New Roman" w:eastAsia="標楷體" w:hAnsi="Times New Roman"/>
          <w:szCs w:val="24"/>
        </w:rPr>
        <w:t>風險所訂遠期外匯買賣合約之匯率變動影響數屬之。</w:t>
      </w:r>
    </w:p>
    <w:p w14:paraId="06832482" w14:textId="296D94E1" w:rsidR="00AF5FA3" w:rsidRPr="00676D7C" w:rsidRDefault="00AF5FA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3314**</w:t>
      </w:r>
      <w:r w:rsidRPr="00676D7C">
        <w:rPr>
          <w:rFonts w:ascii="Times New Roman" w:eastAsia="標楷體" w:hAnsi="Times New Roman"/>
          <w:szCs w:val="24"/>
        </w:rPr>
        <w:tab/>
      </w:r>
      <w:r w:rsidRPr="00676D7C">
        <w:rPr>
          <w:rFonts w:ascii="Times New Roman" w:eastAsia="標楷體" w:hAnsi="Times New Roman"/>
          <w:szCs w:val="24"/>
        </w:rPr>
        <w:t>未實現重估增值：凡依法令辦理資產重估所產生之未實現重估增值屬之。</w:t>
      </w:r>
    </w:p>
    <w:p w14:paraId="738B065A" w14:textId="3D2328F9" w:rsidR="001E022B" w:rsidRPr="00676D7C" w:rsidRDefault="00597213"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3315**</w:t>
      </w:r>
      <w:r w:rsidRPr="00676D7C">
        <w:rPr>
          <w:rFonts w:ascii="Times New Roman" w:eastAsia="標楷體" w:hAnsi="Times New Roman"/>
          <w:szCs w:val="24"/>
        </w:rPr>
        <w:tab/>
        <w:t>FVOCI</w:t>
      </w:r>
      <w:r w:rsidRPr="00676D7C">
        <w:rPr>
          <w:rFonts w:ascii="Times New Roman" w:eastAsia="標楷體" w:hAnsi="Times New Roman"/>
          <w:szCs w:val="24"/>
        </w:rPr>
        <w:t>未實現評價餘絀：凡透過其他綜合餘絀按公允價值衡量之金融資產未實現評價餘絀屬之。</w:t>
      </w:r>
    </w:p>
    <w:p w14:paraId="6F7294FD" w14:textId="77777777" w:rsidR="00256C83" w:rsidRPr="00676D7C" w:rsidRDefault="00256C83" w:rsidP="00256C83">
      <w:pPr>
        <w:pStyle w:val="a3"/>
        <w:ind w:left="1134" w:hanging="1134"/>
        <w:jc w:val="both"/>
        <w:rPr>
          <w:rFonts w:ascii="Times New Roman" w:eastAsia="標楷體" w:hAnsi="Times New Roman"/>
          <w:szCs w:val="24"/>
        </w:rPr>
      </w:pPr>
      <w:r w:rsidRPr="00676D7C">
        <w:rPr>
          <w:rFonts w:ascii="Times New Roman" w:hAnsi="Times New Roman"/>
          <w:lang w:bidi="en-US"/>
        </w:rPr>
        <w:t>Article 5</w:t>
      </w:r>
      <w:r w:rsidRPr="00676D7C">
        <w:rPr>
          <w:rFonts w:ascii="Times New Roman" w:hAnsi="Times New Roman"/>
          <w:lang w:bidi="en-US"/>
        </w:rPr>
        <w:tab/>
        <w:t>Title, Number and Definitions of Equity Fund and Profit or Loss Accounting Items</w:t>
      </w:r>
    </w:p>
    <w:p w14:paraId="19CAABDE" w14:textId="77777777" w:rsidR="00256C83" w:rsidRPr="00676D7C" w:rsidRDefault="00256C83" w:rsidP="00256C83">
      <w:pPr>
        <w:pStyle w:val="a3"/>
        <w:ind w:left="1134"/>
        <w:jc w:val="both"/>
        <w:rPr>
          <w:rFonts w:ascii="Times New Roman" w:eastAsia="標楷體" w:hAnsi="Times New Roman"/>
          <w:szCs w:val="24"/>
        </w:rPr>
      </w:pPr>
      <w:r w:rsidRPr="00676D7C">
        <w:rPr>
          <w:rFonts w:ascii="Times New Roman" w:hAnsi="Times New Roman"/>
          <w:lang w:bidi="en-US"/>
        </w:rPr>
        <w:t>Financial assets, investments, and investment funds, including the following accounting items, shall be disclosed if they are pledged, mortgaged, encumbered, or limited, or refundable deposits are provided.</w:t>
      </w:r>
    </w:p>
    <w:p w14:paraId="0F30242A" w14:textId="77777777" w:rsidR="00256C83" w:rsidRPr="00676D7C" w:rsidRDefault="00256C83" w:rsidP="00256C83">
      <w:pPr>
        <w:pStyle w:val="a3"/>
        <w:ind w:left="1616"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Financial assets at fair value through profit or loss:</w:t>
      </w:r>
    </w:p>
    <w:p w14:paraId="44E821CB" w14:textId="77777777" w:rsidR="00256C83" w:rsidRPr="00676D7C" w:rsidRDefault="00256C83" w:rsidP="00256C83">
      <w:pPr>
        <w:pStyle w:val="a3"/>
        <w:ind w:left="1985"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Financial assets not carried at amortized cost, at fair value through other comprehensive income or at cost.</w:t>
      </w:r>
    </w:p>
    <w:p w14:paraId="18654DFA" w14:textId="77777777" w:rsidR="00256C83" w:rsidRPr="00676D7C" w:rsidRDefault="00256C83" w:rsidP="00256C83">
      <w:pPr>
        <w:pStyle w:val="a3"/>
        <w:ind w:left="1985"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Financial assets carried at amortized cost or at fair value through other comprehensive income, which are designated as the financial assets at fair value through profit or loss at the time of initial recognition.</w:t>
      </w:r>
    </w:p>
    <w:p w14:paraId="016D3283" w14:textId="77777777" w:rsidR="00256C83" w:rsidRPr="00676D7C" w:rsidRDefault="00256C83" w:rsidP="00256C83">
      <w:pPr>
        <w:pStyle w:val="a3"/>
        <w:ind w:left="1616"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Financial assets at fair value through other comprehensive income:</w:t>
      </w:r>
    </w:p>
    <w:p w14:paraId="55377207" w14:textId="77777777" w:rsidR="00256C83" w:rsidRPr="00676D7C" w:rsidRDefault="00256C83" w:rsidP="00256C83">
      <w:pPr>
        <w:pStyle w:val="a3"/>
        <w:ind w:left="1985"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debt instruments that meet the following conditions simultaneously:</w:t>
      </w:r>
    </w:p>
    <w:p w14:paraId="4B1E575A" w14:textId="77777777" w:rsidR="00256C83" w:rsidRPr="00676D7C" w:rsidRDefault="00256C83" w:rsidP="00256C83">
      <w:pPr>
        <w:pStyle w:val="a3"/>
        <w:ind w:left="2467" w:right="-57"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financial asset is held under an operating model for the purpose of collecting contractual cash flows and selling.</w:t>
      </w:r>
    </w:p>
    <w:p w14:paraId="6609F0B5" w14:textId="77777777" w:rsidR="00256C83" w:rsidRPr="00676D7C" w:rsidRDefault="00256C83" w:rsidP="00256C83">
      <w:pPr>
        <w:pStyle w:val="a3"/>
        <w:ind w:left="2467" w:right="-57"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contractual terms of the financial asset give rise, on specified dates, to cash flows that are solely payments of principal and interest on the principal amount outstanding.</w:t>
      </w:r>
    </w:p>
    <w:p w14:paraId="266447DE" w14:textId="77777777" w:rsidR="00256C83" w:rsidRPr="00676D7C" w:rsidRDefault="00256C83" w:rsidP="00256C83">
      <w:pPr>
        <w:pStyle w:val="a3"/>
        <w:ind w:left="1985"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assets for which MCUT may, upon initial recognition, make an irrevocable choice to recognize the fair value changes in the investment in equity instruments that are not held for trading in other comprehensive income.</w:t>
      </w:r>
    </w:p>
    <w:p w14:paraId="7025C9A4" w14:textId="77777777" w:rsidR="00256C83" w:rsidRPr="00676D7C" w:rsidRDefault="00256C83" w:rsidP="00256C83">
      <w:pPr>
        <w:pStyle w:val="a3"/>
        <w:ind w:left="1616" w:hanging="482"/>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financial assets carried at amortized cost that meet the following conditions simultaneously:</w:t>
      </w:r>
    </w:p>
    <w:p w14:paraId="74B5890B" w14:textId="77777777" w:rsidR="00256C83" w:rsidRPr="00676D7C" w:rsidRDefault="00256C83" w:rsidP="00256C83">
      <w:pPr>
        <w:pStyle w:val="a3"/>
        <w:ind w:left="1985"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financial asset is held under an operating model for the purpose of collecting contractual cash flows.</w:t>
      </w:r>
    </w:p>
    <w:p w14:paraId="73575D8F" w14:textId="77777777" w:rsidR="00256C83" w:rsidRPr="00676D7C" w:rsidRDefault="00256C83" w:rsidP="00256C83">
      <w:pPr>
        <w:pStyle w:val="a3"/>
        <w:ind w:left="1985"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The contractual terms of the financial asset give rise, on specified dates, to cash flows that are solely payments of principal and interest on the principal amount outstanding.</w:t>
      </w:r>
    </w:p>
    <w:p w14:paraId="79AD2CCF" w14:textId="77777777" w:rsidR="00256C83" w:rsidRPr="00676D7C" w:rsidRDefault="00256C83" w:rsidP="00256C83">
      <w:pPr>
        <w:pStyle w:val="a3"/>
        <w:ind w:left="1616" w:hanging="482"/>
        <w:jc w:val="both"/>
        <w:rPr>
          <w:rFonts w:ascii="Times New Roman" w:eastAsia="標楷體" w:hAnsi="Times New Roman"/>
          <w:szCs w:val="24"/>
        </w:rPr>
      </w:pPr>
      <w:r w:rsidRPr="00676D7C">
        <w:rPr>
          <w:rFonts w:ascii="Times New Roman" w:hAnsi="Times New Roman"/>
          <w:lang w:bidi="en-US"/>
        </w:rPr>
        <w:t>(IV)</w:t>
      </w:r>
      <w:r w:rsidRPr="00676D7C">
        <w:rPr>
          <w:rFonts w:ascii="Times New Roman" w:hAnsi="Times New Roman"/>
          <w:lang w:bidi="en-US"/>
        </w:rPr>
        <w:tab/>
        <w:t>Financial assets carried at cost-current: Equity instruments that do not have an active public quotation in the market, or derivatives that are linked to such equity instruments and must deliver the equity instrument for settlement, whose fair value cannot be reliably measured.</w:t>
      </w:r>
    </w:p>
    <w:p w14:paraId="039CF6C4" w14:textId="77777777" w:rsidR="00256C83" w:rsidRPr="00676D7C" w:rsidRDefault="00256C83" w:rsidP="00256C83">
      <w:pPr>
        <w:pStyle w:val="a3"/>
        <w:ind w:left="1616" w:hanging="482"/>
        <w:jc w:val="both"/>
        <w:rPr>
          <w:rFonts w:ascii="Times New Roman" w:eastAsia="標楷體" w:hAnsi="Times New Roman"/>
          <w:szCs w:val="24"/>
        </w:rPr>
      </w:pPr>
      <w:r w:rsidRPr="00676D7C">
        <w:rPr>
          <w:rFonts w:ascii="Times New Roman" w:hAnsi="Times New Roman"/>
          <w:lang w:bidi="en-US"/>
        </w:rPr>
        <w:t>(V)</w:t>
      </w:r>
      <w:r w:rsidRPr="00676D7C">
        <w:rPr>
          <w:rFonts w:ascii="Times New Roman" w:hAnsi="Times New Roman"/>
          <w:lang w:bidi="en-US"/>
        </w:rPr>
        <w:tab/>
        <w:t>Financial assets for hedging: Financial assets that are designated under the hedge accounting and are effective hedging instruments.</w:t>
      </w:r>
    </w:p>
    <w:p w14:paraId="37B37088" w14:textId="77777777" w:rsidR="00256C83" w:rsidRPr="00676D7C" w:rsidRDefault="00256C83" w:rsidP="00256C83">
      <w:pPr>
        <w:pStyle w:val="a3"/>
        <w:ind w:left="1616"/>
        <w:jc w:val="both"/>
        <w:rPr>
          <w:rFonts w:ascii="Times New Roman" w:eastAsia="標楷體" w:hAnsi="Times New Roman"/>
          <w:szCs w:val="24"/>
        </w:rPr>
      </w:pPr>
      <w:r w:rsidRPr="00676D7C">
        <w:rPr>
          <w:rFonts w:ascii="Times New Roman" w:hAnsi="Times New Roman"/>
          <w:lang w:bidi="en-US"/>
        </w:rPr>
        <w:t>At the time of final accounting, the carrying amount of each type of financial asset shall be disclosed in the notes to the financial statements. If the financial asset is reclassified, the fact, amount and reason for the reclassification shall also be disclosed.</w:t>
      </w:r>
    </w:p>
    <w:p w14:paraId="79F0D52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3000**</w:t>
      </w:r>
      <w:r w:rsidRPr="00676D7C">
        <w:rPr>
          <w:rFonts w:ascii="Times New Roman" w:hAnsi="Times New Roman"/>
          <w:lang w:bidi="en-US"/>
        </w:rPr>
        <w:tab/>
        <w:t>Equity fund and surplus</w:t>
      </w:r>
    </w:p>
    <w:p w14:paraId="272DA7B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3100**</w:t>
      </w:r>
      <w:r w:rsidRPr="00676D7C">
        <w:rPr>
          <w:rFonts w:ascii="Times New Roman" w:hAnsi="Times New Roman"/>
          <w:lang w:bidi="en-US"/>
        </w:rPr>
        <w:tab/>
        <w:t>Equity Fund: All donations received from directors and external parties when the school is founded and also the surplus transferred from school operations, including equity funds with designated use and equity funds without designated use.</w:t>
      </w:r>
    </w:p>
    <w:p w14:paraId="1D87BEA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3110**</w:t>
      </w:r>
      <w:r w:rsidRPr="00676D7C">
        <w:rPr>
          <w:rFonts w:ascii="Times New Roman" w:hAnsi="Times New Roman"/>
          <w:lang w:bidi="en-US"/>
        </w:rPr>
        <w:tab/>
        <w:t>Equity funds with designated use: Any school organization funds, student fellowship and scholarship funds, retirement funds, campus expansion funds, externally donated fellowship and scholarship funds and other funds with designated use (excluding investment funds). The item corresponding to the debit shall be the “special fund.”</w:t>
      </w:r>
    </w:p>
    <w:p w14:paraId="7BAA7FE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3110A*</w:t>
      </w:r>
      <w:r w:rsidRPr="00676D7C">
        <w:rPr>
          <w:rFonts w:ascii="Times New Roman" w:hAnsi="Times New Roman"/>
          <w:lang w:bidi="en-US"/>
        </w:rPr>
        <w:tab/>
        <w:t>Equity fund with designated use-Pension fund</w:t>
      </w:r>
    </w:p>
    <w:p w14:paraId="56F8F22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3110B*</w:t>
      </w:r>
      <w:r w:rsidRPr="00676D7C">
        <w:rPr>
          <w:rFonts w:ascii="Times New Roman" w:hAnsi="Times New Roman"/>
          <w:lang w:bidi="en-US"/>
        </w:rPr>
        <w:tab/>
        <w:t>Equity fund with designated use-Academic development</w:t>
      </w:r>
    </w:p>
    <w:p w14:paraId="276F393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3110Z*</w:t>
      </w:r>
      <w:r w:rsidRPr="00676D7C">
        <w:rPr>
          <w:rFonts w:ascii="Times New Roman" w:hAnsi="Times New Roman"/>
          <w:lang w:bidi="en-US"/>
        </w:rPr>
        <w:tab/>
        <w:t>Equity fund with designated use-Other funds</w:t>
      </w:r>
    </w:p>
    <w:p w14:paraId="70F27B1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3111**</w:t>
      </w:r>
      <w:r w:rsidRPr="00676D7C">
        <w:rPr>
          <w:rFonts w:ascii="Times New Roman" w:hAnsi="Times New Roman"/>
          <w:lang w:bidi="en-US"/>
        </w:rPr>
        <w:tab/>
        <w:t>Equity fund for school organization fund: Any equity fund restated from the school organization fund.</w:t>
      </w:r>
    </w:p>
    <w:p w14:paraId="2168530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3112**</w:t>
      </w:r>
      <w:r w:rsidRPr="00676D7C">
        <w:rPr>
          <w:rFonts w:ascii="Times New Roman" w:hAnsi="Times New Roman"/>
          <w:lang w:bidi="en-US"/>
        </w:rPr>
        <w:tab/>
        <w:t>Equity fund for student fellowship and scholarship fund: Any student fellowship and scholarship fund allocated as the equity fund.</w:t>
      </w:r>
    </w:p>
    <w:p w14:paraId="3A47211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3113**</w:t>
      </w:r>
      <w:r w:rsidRPr="00676D7C">
        <w:rPr>
          <w:rFonts w:ascii="Times New Roman" w:hAnsi="Times New Roman"/>
          <w:lang w:bidi="en-US"/>
        </w:rPr>
        <w:tab/>
        <w:t>Equity fund for campus expansion fund: Any equity fund restated from the campus expansion fund.</w:t>
      </w:r>
    </w:p>
    <w:p w14:paraId="55CE5E5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3114**</w:t>
      </w:r>
      <w:r w:rsidRPr="00676D7C">
        <w:rPr>
          <w:rFonts w:ascii="Times New Roman" w:hAnsi="Times New Roman"/>
          <w:lang w:bidi="en-US"/>
        </w:rPr>
        <w:tab/>
        <w:t>Equity fund for donated fellowship and scholarship fund: Any donated fellowship and scholarship fund allocated as the equity fund.</w:t>
      </w:r>
    </w:p>
    <w:p w14:paraId="6906967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3114A*</w:t>
      </w:r>
      <w:r w:rsidRPr="00676D7C">
        <w:rPr>
          <w:rFonts w:ascii="Times New Roman" w:hAnsi="Times New Roman"/>
          <w:lang w:bidi="en-US"/>
        </w:rPr>
        <w:tab/>
        <w:t>Equity fund with designated use-Chen Shan-Ming Fund</w:t>
      </w:r>
    </w:p>
    <w:p w14:paraId="3CC6F8B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3114B*</w:t>
      </w:r>
      <w:r w:rsidRPr="00676D7C">
        <w:rPr>
          <w:rFonts w:ascii="Times New Roman" w:hAnsi="Times New Roman"/>
          <w:lang w:bidi="en-US"/>
        </w:rPr>
        <w:tab/>
        <w:t xml:space="preserve">Equity fund with designated use-Kao De-Shan Fund </w:t>
      </w:r>
    </w:p>
    <w:p w14:paraId="383F979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3114C*</w:t>
      </w:r>
      <w:r w:rsidRPr="00676D7C">
        <w:rPr>
          <w:rFonts w:ascii="Times New Roman" w:hAnsi="Times New Roman"/>
          <w:lang w:bidi="en-US"/>
        </w:rPr>
        <w:tab/>
        <w:t>Equity fund with designated use-Alumni Scholarship</w:t>
      </w:r>
    </w:p>
    <w:p w14:paraId="7AA8186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3114D*</w:t>
      </w:r>
      <w:r w:rsidRPr="00676D7C">
        <w:rPr>
          <w:rFonts w:ascii="Times New Roman" w:hAnsi="Times New Roman"/>
          <w:lang w:bidi="en-US"/>
        </w:rPr>
        <w:tab/>
        <w:t>Equity fund with designated use-Fellowship for the disadvantaged and dream</w:t>
      </w:r>
    </w:p>
    <w:p w14:paraId="1DBE2F3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3118**</w:t>
      </w:r>
      <w:r w:rsidRPr="00676D7C">
        <w:rPr>
          <w:rFonts w:ascii="Times New Roman" w:hAnsi="Times New Roman"/>
          <w:lang w:bidi="en-US"/>
        </w:rPr>
        <w:tab/>
        <w:t>Equity fund for other special funds: Any other special funds allocated as the equity fund.</w:t>
      </w:r>
    </w:p>
    <w:p w14:paraId="2426498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3119**</w:t>
      </w:r>
      <w:r w:rsidRPr="00676D7C">
        <w:rPr>
          <w:rFonts w:ascii="Times New Roman" w:hAnsi="Times New Roman"/>
          <w:lang w:bidi="en-US"/>
        </w:rPr>
        <w:tab/>
        <w:t>Unrealized profit or loss on the financial instruments with designated use: Any unrealized profit or loss generated from the available-for-sale financial assets at fair value for the fund with designated use restated as the equity fund.</w:t>
      </w:r>
    </w:p>
    <w:p w14:paraId="6BE016E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3120**</w:t>
      </w:r>
      <w:r w:rsidRPr="00676D7C">
        <w:rPr>
          <w:rFonts w:ascii="Times New Roman" w:hAnsi="Times New Roman"/>
          <w:lang w:bidi="en-US"/>
        </w:rPr>
        <w:tab/>
        <w:t>Equity fund without designated use: Any amount adjusted and restated in accordance with regulations after the annual final accounting.</w:t>
      </w:r>
    </w:p>
    <w:p w14:paraId="0EDCCCE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3121**</w:t>
      </w:r>
      <w:r w:rsidRPr="00676D7C">
        <w:rPr>
          <w:rFonts w:ascii="Times New Roman" w:hAnsi="Times New Roman"/>
          <w:lang w:bidi="en-US"/>
        </w:rPr>
        <w:tab/>
        <w:t>Surplus equity fund: Any surplus verified according to the principles for calculating the accumulated surplus funds of the junior colleges and institutions of higher education.</w:t>
      </w:r>
    </w:p>
    <w:p w14:paraId="47AE94E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3122**</w:t>
      </w:r>
      <w:r w:rsidRPr="00676D7C">
        <w:rPr>
          <w:rFonts w:ascii="Times New Roman" w:hAnsi="Times New Roman"/>
          <w:lang w:bidi="en-US"/>
        </w:rPr>
        <w:tab/>
        <w:t>Other equity fund: Any equity funds without designated use other than the surplus equity funds, which are restated from the accumulated surplus at the time of final accounting in each academic year.</w:t>
      </w:r>
    </w:p>
    <w:p w14:paraId="0F938F4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3130**</w:t>
      </w:r>
      <w:r w:rsidRPr="00676D7C">
        <w:rPr>
          <w:rFonts w:ascii="Times New Roman" w:hAnsi="Times New Roman"/>
          <w:lang w:bidi="en-US"/>
        </w:rPr>
        <w:tab/>
        <w:t>Capital surplus: Changes in net worth of the investment equity accounted for using the equity method and other capital surplus.</w:t>
      </w:r>
    </w:p>
    <w:p w14:paraId="2AED62F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3131**</w:t>
      </w:r>
      <w:r w:rsidRPr="00676D7C">
        <w:rPr>
          <w:rFonts w:ascii="Times New Roman" w:hAnsi="Times New Roman"/>
          <w:lang w:bidi="en-US"/>
        </w:rPr>
        <w:tab/>
        <w:t>Changes in net worth of the investment equity accounted for using the equity method: Any changes in the net worth of the investment accounted for using the equity method that result in a change in the share of the equity. The increase is credited, and the decrease is debited.</w:t>
      </w:r>
    </w:p>
    <w:p w14:paraId="6FF9E64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3132**</w:t>
      </w:r>
      <w:r w:rsidRPr="00676D7C">
        <w:rPr>
          <w:rFonts w:ascii="Times New Roman" w:hAnsi="Times New Roman"/>
          <w:lang w:bidi="en-US"/>
        </w:rPr>
        <w:tab/>
        <w:t>Other capital surplus: Any capital surplus other than the above-mentioned surplus. The provision is credited, and the transfer is debited.</w:t>
      </w:r>
    </w:p>
    <w:p w14:paraId="6104487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3200**</w:t>
      </w:r>
      <w:r w:rsidRPr="00676D7C">
        <w:rPr>
          <w:rFonts w:ascii="Times New Roman" w:hAnsi="Times New Roman"/>
          <w:lang w:bidi="en-US"/>
        </w:rPr>
        <w:tab/>
        <w:t>Profit or loss: All accumulated profits or losses.</w:t>
      </w:r>
    </w:p>
    <w:p w14:paraId="7C5D2E9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3210**</w:t>
      </w:r>
      <w:r w:rsidRPr="00676D7C">
        <w:rPr>
          <w:rFonts w:ascii="Times New Roman" w:hAnsi="Times New Roman"/>
          <w:lang w:bidi="en-US"/>
        </w:rPr>
        <w:tab/>
        <w:t>Accumulated profit or loss: Any accumulated profit or loss of the school up to the current period, and the effect of retroactive application and retroactive restatement.</w:t>
      </w:r>
    </w:p>
    <w:p w14:paraId="1DD1082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3211**</w:t>
      </w:r>
      <w:r w:rsidRPr="00676D7C">
        <w:rPr>
          <w:rFonts w:ascii="Times New Roman" w:hAnsi="Times New Roman"/>
          <w:lang w:bidi="en-US"/>
        </w:rPr>
        <w:tab/>
        <w:t>Accumulated profits: All the accumulated profits that have not been appropriated as of the previous period.</w:t>
      </w:r>
    </w:p>
    <w:p w14:paraId="7732D47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3212**</w:t>
      </w:r>
      <w:r w:rsidRPr="00676D7C">
        <w:rPr>
          <w:rFonts w:ascii="Times New Roman" w:hAnsi="Times New Roman"/>
          <w:lang w:bidi="en-US"/>
        </w:rPr>
        <w:tab/>
        <w:t>Accumulated losses: All the accumulated losses that have not been compensated as of the previous period.</w:t>
      </w:r>
    </w:p>
    <w:p w14:paraId="740D2B8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3213**</w:t>
      </w:r>
      <w:r w:rsidRPr="00676D7C">
        <w:rPr>
          <w:rFonts w:ascii="Times New Roman" w:hAnsi="Times New Roman"/>
          <w:lang w:bidi="en-US"/>
        </w:rPr>
        <w:tab/>
        <w:t>Current profit or loss: Any profit or loss of the school in the current period.</w:t>
      </w:r>
    </w:p>
    <w:p w14:paraId="384B955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3217**</w:t>
      </w:r>
      <w:r w:rsidRPr="00676D7C">
        <w:rPr>
          <w:rFonts w:ascii="Times New Roman" w:hAnsi="Times New Roman"/>
          <w:lang w:bidi="en-US"/>
        </w:rPr>
        <w:tab/>
        <w:t>Accumulated effect of accounting policy changes and correction of prior period errors: The effect of accounting policy changes applied retrospectively and the correction of prior period errors and restatement.</w:t>
      </w:r>
    </w:p>
    <w:p w14:paraId="46ABEB9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3300**</w:t>
      </w:r>
      <w:r w:rsidRPr="00676D7C">
        <w:rPr>
          <w:rFonts w:ascii="Times New Roman" w:hAnsi="Times New Roman"/>
          <w:lang w:bidi="en-US"/>
        </w:rPr>
        <w:tab/>
        <w:t>Other items of equity: All adjustment items of the equity, such as accumulated other comprehensive income.</w:t>
      </w:r>
    </w:p>
    <w:p w14:paraId="4C7ABFC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3310**</w:t>
      </w:r>
      <w:r w:rsidRPr="00676D7C">
        <w:rPr>
          <w:rFonts w:ascii="Times New Roman" w:hAnsi="Times New Roman"/>
          <w:lang w:bidi="en-US"/>
        </w:rPr>
        <w:tab/>
        <w:t>Accumulated other comprehensive income: Any profit or loss on the effective portion of cash flow hedges, exchange differences on translating the financial statements of foreign entities, unrealized revaluation increments, and unrealized valuation profit or loss on the financial assets at fair value through other comprehensive income.</w:t>
      </w:r>
    </w:p>
    <w:p w14:paraId="1C1CE62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3312**</w:t>
      </w:r>
      <w:r w:rsidRPr="00676D7C">
        <w:rPr>
          <w:rFonts w:ascii="Times New Roman" w:hAnsi="Times New Roman"/>
          <w:lang w:bidi="en-US"/>
        </w:rPr>
        <w:tab/>
        <w:t>Profit or loss on effective portion of cash flow hedges: Any unrealized profit or loss generated from the effective portion of cash flow hedges.</w:t>
      </w:r>
    </w:p>
    <w:p w14:paraId="1BB729D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3313**</w:t>
      </w:r>
      <w:r w:rsidRPr="00676D7C">
        <w:rPr>
          <w:rFonts w:ascii="Times New Roman" w:hAnsi="Times New Roman"/>
          <w:lang w:bidi="en-US"/>
        </w:rPr>
        <w:tab/>
        <w:t>Exchange differences on translating the financial statements of foreign entities: the exchange differences arising from the translation of the financial statements of foreign entities at historical exchange rates, current foreign exchange rates or weighted average exchange rates for the current period, the exchange differences on foreign currency advances of a long-term investment nature which are not expected to be settled in the foreseeable future, and the effect of exchange rate changes on forward foreign exchange contracts entered into to hedge against the net overseas investment risks.</w:t>
      </w:r>
    </w:p>
    <w:p w14:paraId="5CCDAAC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3314**</w:t>
      </w:r>
      <w:r w:rsidRPr="00676D7C">
        <w:rPr>
          <w:rFonts w:ascii="Times New Roman" w:hAnsi="Times New Roman"/>
          <w:lang w:bidi="en-US"/>
        </w:rPr>
        <w:tab/>
        <w:t>Unrealized revaluation increments: Any unrealized revaluation increments generated from the asset revaluation carried out pursuant to laws.</w:t>
      </w:r>
    </w:p>
    <w:p w14:paraId="591D3D3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3315**</w:t>
      </w:r>
      <w:r w:rsidRPr="00676D7C">
        <w:rPr>
          <w:rFonts w:ascii="Times New Roman" w:hAnsi="Times New Roman"/>
          <w:lang w:bidi="en-US"/>
        </w:rPr>
        <w:tab/>
        <w:t>Unrealized valuation profit or loss on FVOCI: Unrealized valuation profit or loss on financial assets at fair value through other comprehensive income.</w:t>
      </w:r>
    </w:p>
    <w:p w14:paraId="6DCE1785" w14:textId="77777777" w:rsidR="00387A3E" w:rsidRPr="00676D7C" w:rsidRDefault="00387A3E" w:rsidP="000E3AF6">
      <w:pPr>
        <w:pStyle w:val="a3"/>
        <w:ind w:leftChars="450" w:left="2040" w:hangingChars="400" w:hanging="960"/>
        <w:rPr>
          <w:rFonts w:ascii="Times New Roman" w:eastAsia="標楷體" w:hAnsi="Times New Roman"/>
          <w:szCs w:val="24"/>
        </w:rPr>
      </w:pPr>
    </w:p>
    <w:p w14:paraId="08AA9462" w14:textId="483C6835" w:rsidR="00600644" w:rsidRPr="00676D7C" w:rsidRDefault="00A172DF" w:rsidP="00256C8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第六條</w:t>
      </w:r>
      <w:r w:rsidRPr="00676D7C">
        <w:rPr>
          <w:rFonts w:ascii="Times New Roman" w:eastAsia="標楷體" w:hAnsi="Times New Roman"/>
          <w:szCs w:val="24"/>
        </w:rPr>
        <w:tab/>
      </w:r>
      <w:r w:rsidRPr="00676D7C">
        <w:rPr>
          <w:rFonts w:ascii="Times New Roman" w:eastAsia="標楷體" w:hAnsi="Times New Roman"/>
          <w:szCs w:val="24"/>
        </w:rPr>
        <w:t>收入類會計項目名稱、編號及定義</w:t>
      </w:r>
    </w:p>
    <w:p w14:paraId="130B2C2D" w14:textId="3B1FC4C9"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4000**</w:t>
      </w:r>
      <w:r w:rsidRPr="00676D7C">
        <w:rPr>
          <w:rFonts w:ascii="Times New Roman" w:eastAsia="標楷體" w:hAnsi="Times New Roman"/>
          <w:szCs w:val="24"/>
        </w:rPr>
        <w:tab/>
      </w:r>
      <w:r w:rsidRPr="00676D7C">
        <w:rPr>
          <w:rFonts w:ascii="Times New Roman" w:eastAsia="標楷體" w:hAnsi="Times New Roman"/>
          <w:szCs w:val="24"/>
        </w:rPr>
        <w:t>收入</w:t>
      </w:r>
    </w:p>
    <w:p w14:paraId="2EAA7325" w14:textId="766CC386"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4100**</w:t>
      </w:r>
      <w:r w:rsidRPr="00676D7C">
        <w:rPr>
          <w:rFonts w:ascii="Times New Roman" w:eastAsia="標楷體" w:hAnsi="Times New Roman"/>
          <w:szCs w:val="24"/>
        </w:rPr>
        <w:tab/>
      </w:r>
      <w:r w:rsidRPr="00676D7C">
        <w:rPr>
          <w:rFonts w:ascii="Times New Roman" w:eastAsia="標楷體" w:hAnsi="Times New Roman"/>
          <w:szCs w:val="24"/>
        </w:rPr>
        <w:t>收入</w:t>
      </w:r>
    </w:p>
    <w:p w14:paraId="71ADECC7" w14:textId="1F53FF38"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4110**</w:t>
      </w:r>
      <w:r w:rsidRPr="00676D7C">
        <w:rPr>
          <w:rFonts w:ascii="Times New Roman" w:eastAsia="標楷體" w:hAnsi="Times New Roman"/>
          <w:szCs w:val="24"/>
        </w:rPr>
        <w:tab/>
      </w:r>
      <w:r w:rsidRPr="00676D7C">
        <w:rPr>
          <w:rFonts w:ascii="Times New Roman" w:eastAsia="標楷體" w:hAnsi="Times New Roman"/>
          <w:szCs w:val="24"/>
        </w:rPr>
        <w:t>學雜費收入：凡學校依規定收費標準向學生收取之學雜費、學分學雜費、學分費及各類實習實驗費等屬之。</w:t>
      </w:r>
    </w:p>
    <w:p w14:paraId="3861771E" w14:textId="7272A511"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4111**</w:t>
      </w:r>
      <w:r w:rsidRPr="00676D7C">
        <w:rPr>
          <w:rFonts w:ascii="Times New Roman" w:eastAsia="標楷體" w:hAnsi="Times New Roman"/>
          <w:szCs w:val="24"/>
        </w:rPr>
        <w:tab/>
      </w:r>
      <w:r w:rsidRPr="00676D7C">
        <w:rPr>
          <w:rFonts w:ascii="Times New Roman" w:eastAsia="標楷體" w:hAnsi="Times New Roman"/>
          <w:szCs w:val="24"/>
        </w:rPr>
        <w:t>學費收入</w:t>
      </w:r>
    </w:p>
    <w:p w14:paraId="0E23983D" w14:textId="593B4589"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4111A*</w:t>
      </w:r>
      <w:r w:rsidRPr="00676D7C">
        <w:rPr>
          <w:rFonts w:ascii="Times New Roman" w:eastAsia="標楷體" w:hAnsi="Times New Roman"/>
          <w:szCs w:val="24"/>
        </w:rPr>
        <w:tab/>
      </w:r>
      <w:r w:rsidRPr="00676D7C">
        <w:rPr>
          <w:rFonts w:ascii="Times New Roman" w:eastAsia="標楷體" w:hAnsi="Times New Roman"/>
          <w:szCs w:val="24"/>
        </w:rPr>
        <w:t>學費</w:t>
      </w:r>
      <w:r w:rsidRPr="00676D7C">
        <w:rPr>
          <w:rFonts w:ascii="Times New Roman" w:eastAsia="標楷體" w:hAnsi="Times New Roman"/>
          <w:szCs w:val="24"/>
        </w:rPr>
        <w:t>-</w:t>
      </w:r>
      <w:r w:rsidRPr="00676D7C">
        <w:rPr>
          <w:rFonts w:ascii="Times New Roman" w:eastAsia="標楷體" w:hAnsi="Times New Roman"/>
          <w:szCs w:val="24"/>
        </w:rPr>
        <w:t>一般學費</w:t>
      </w:r>
    </w:p>
    <w:p w14:paraId="06940394" w14:textId="39C81DF4"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4111B*</w:t>
      </w:r>
      <w:r w:rsidRPr="00676D7C">
        <w:rPr>
          <w:rFonts w:ascii="Times New Roman" w:eastAsia="標楷體" w:hAnsi="Times New Roman"/>
          <w:szCs w:val="24"/>
        </w:rPr>
        <w:tab/>
      </w:r>
      <w:r w:rsidRPr="00676D7C">
        <w:rPr>
          <w:rFonts w:ascii="Times New Roman" w:eastAsia="標楷體" w:hAnsi="Times New Roman"/>
          <w:szCs w:val="24"/>
        </w:rPr>
        <w:t>學費</w:t>
      </w:r>
      <w:r w:rsidRPr="00676D7C">
        <w:rPr>
          <w:rFonts w:ascii="Times New Roman" w:eastAsia="標楷體" w:hAnsi="Times New Roman"/>
          <w:szCs w:val="24"/>
        </w:rPr>
        <w:t>-</w:t>
      </w:r>
      <w:r w:rsidRPr="00676D7C">
        <w:rPr>
          <w:rFonts w:ascii="Times New Roman" w:eastAsia="標楷體" w:hAnsi="Times New Roman"/>
          <w:szCs w:val="24"/>
        </w:rPr>
        <w:t>延修學分費</w:t>
      </w:r>
    </w:p>
    <w:p w14:paraId="7759E6B5" w14:textId="0EDDF84D" w:rsidR="00CD5A6C"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4112**</w:t>
      </w:r>
      <w:r w:rsidRPr="00676D7C">
        <w:rPr>
          <w:rFonts w:ascii="Times New Roman" w:eastAsia="標楷體" w:hAnsi="Times New Roman"/>
          <w:szCs w:val="24"/>
        </w:rPr>
        <w:tab/>
      </w:r>
      <w:r w:rsidRPr="00676D7C">
        <w:rPr>
          <w:rFonts w:ascii="Times New Roman" w:eastAsia="標楷體" w:hAnsi="Times New Roman"/>
          <w:szCs w:val="24"/>
        </w:rPr>
        <w:t>雜費收入</w:t>
      </w:r>
    </w:p>
    <w:p w14:paraId="4EF49275" w14:textId="20B30A71"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4112A*</w:t>
      </w:r>
      <w:r w:rsidRPr="00676D7C">
        <w:rPr>
          <w:rFonts w:ascii="Times New Roman" w:eastAsia="標楷體" w:hAnsi="Times New Roman"/>
          <w:szCs w:val="24"/>
        </w:rPr>
        <w:tab/>
      </w:r>
      <w:r w:rsidRPr="00676D7C">
        <w:rPr>
          <w:rFonts w:ascii="Times New Roman" w:eastAsia="標楷體" w:hAnsi="Times New Roman"/>
          <w:szCs w:val="24"/>
        </w:rPr>
        <w:t>雜費</w:t>
      </w:r>
      <w:r w:rsidRPr="00676D7C">
        <w:rPr>
          <w:rFonts w:ascii="Times New Roman" w:eastAsia="標楷體" w:hAnsi="Times New Roman"/>
          <w:szCs w:val="24"/>
        </w:rPr>
        <w:t>-</w:t>
      </w:r>
      <w:r w:rsidRPr="00676D7C">
        <w:rPr>
          <w:rFonts w:ascii="Times New Roman" w:eastAsia="標楷體" w:hAnsi="Times New Roman"/>
          <w:szCs w:val="24"/>
        </w:rPr>
        <w:t>一般雜費</w:t>
      </w:r>
    </w:p>
    <w:p w14:paraId="17A37124" w14:textId="2FB15501"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4113**</w:t>
      </w:r>
      <w:r w:rsidRPr="00676D7C">
        <w:rPr>
          <w:rFonts w:ascii="Times New Roman" w:eastAsia="標楷體" w:hAnsi="Times New Roman"/>
          <w:szCs w:val="24"/>
        </w:rPr>
        <w:tab/>
      </w:r>
      <w:r w:rsidRPr="00676D7C">
        <w:rPr>
          <w:rFonts w:ascii="Times New Roman" w:eastAsia="標楷體" w:hAnsi="Times New Roman"/>
          <w:szCs w:val="24"/>
        </w:rPr>
        <w:t>實習實驗費收入費</w:t>
      </w:r>
    </w:p>
    <w:p w14:paraId="7438355C" w14:textId="23F2EEC6"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4120**</w:t>
      </w:r>
      <w:r w:rsidRPr="00676D7C">
        <w:rPr>
          <w:rFonts w:ascii="Times New Roman" w:eastAsia="標楷體" w:hAnsi="Times New Roman"/>
          <w:szCs w:val="24"/>
        </w:rPr>
        <w:tab/>
      </w:r>
      <w:r w:rsidRPr="00676D7C">
        <w:rPr>
          <w:rFonts w:ascii="Times New Roman" w:eastAsia="標楷體" w:hAnsi="Times New Roman"/>
          <w:szCs w:val="24"/>
        </w:rPr>
        <w:t>推廣教育收入：學校依規定設置推廣教育班，向學員收取之費用。</w:t>
      </w:r>
    </w:p>
    <w:p w14:paraId="2B640EF9" w14:textId="6C88E05C" w:rsidR="008C268D" w:rsidRPr="00676D7C" w:rsidRDefault="003D4F8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4121**</w:t>
      </w:r>
      <w:r w:rsidRPr="00676D7C">
        <w:rPr>
          <w:rFonts w:ascii="Times New Roman" w:eastAsia="標楷體" w:hAnsi="Times New Roman"/>
          <w:szCs w:val="24"/>
        </w:rPr>
        <w:tab/>
      </w:r>
      <w:r w:rsidRPr="00676D7C">
        <w:rPr>
          <w:rFonts w:ascii="Times New Roman" w:eastAsia="標楷體" w:hAnsi="Times New Roman"/>
          <w:szCs w:val="24"/>
        </w:rPr>
        <w:t>推廣教育收入</w:t>
      </w:r>
    </w:p>
    <w:p w14:paraId="4C8FE207" w14:textId="50C1C590" w:rsidR="00E75293"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4130**</w:t>
      </w:r>
      <w:r w:rsidRPr="00676D7C">
        <w:rPr>
          <w:rFonts w:ascii="Times New Roman" w:eastAsia="標楷體" w:hAnsi="Times New Roman"/>
          <w:szCs w:val="24"/>
        </w:rPr>
        <w:tab/>
      </w:r>
      <w:r w:rsidRPr="00676D7C">
        <w:rPr>
          <w:rFonts w:ascii="Times New Roman" w:eastAsia="標楷體" w:hAnsi="Times New Roman"/>
          <w:szCs w:val="24"/>
        </w:rPr>
        <w:t>產學合作收入：凡學校為促進各類產業發展，與政府機關、事業機構、民間</w:t>
      </w:r>
      <w:r w:rsidRPr="00676D7C">
        <w:rPr>
          <w:rFonts w:ascii="Times New Roman" w:eastAsia="標楷體" w:hAnsi="Times New Roman"/>
          <w:szCs w:val="24"/>
        </w:rPr>
        <w:t xml:space="preserve">  </w:t>
      </w:r>
      <w:r w:rsidRPr="00676D7C">
        <w:rPr>
          <w:rFonts w:ascii="Times New Roman" w:eastAsia="標楷體" w:hAnsi="Times New Roman"/>
          <w:szCs w:val="24"/>
        </w:rPr>
        <w:t>團體、學術研究機構等合作，所收取之費用屬之。</w:t>
      </w:r>
    </w:p>
    <w:p w14:paraId="46DF0660" w14:textId="068B552D"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4130A*</w:t>
      </w:r>
      <w:r w:rsidRPr="00676D7C">
        <w:rPr>
          <w:rFonts w:ascii="Times New Roman" w:eastAsia="標楷體" w:hAnsi="Times New Roman"/>
          <w:szCs w:val="24"/>
        </w:rPr>
        <w:tab/>
      </w:r>
      <w:r w:rsidRPr="00676D7C">
        <w:rPr>
          <w:rFonts w:ascii="Times New Roman" w:eastAsia="標楷體" w:hAnsi="Times New Roman"/>
          <w:szCs w:val="24"/>
        </w:rPr>
        <w:t>產學合作收入</w:t>
      </w:r>
      <w:r w:rsidRPr="00676D7C">
        <w:rPr>
          <w:rFonts w:ascii="Times New Roman" w:eastAsia="標楷體" w:hAnsi="Times New Roman"/>
          <w:szCs w:val="24"/>
        </w:rPr>
        <w:t>-</w:t>
      </w:r>
      <w:r w:rsidRPr="00676D7C">
        <w:rPr>
          <w:rFonts w:ascii="Times New Roman" w:eastAsia="標楷體" w:hAnsi="Times New Roman"/>
          <w:szCs w:val="24"/>
        </w:rPr>
        <w:t>科技部</w:t>
      </w:r>
    </w:p>
    <w:p w14:paraId="750476ED" w14:textId="420F0478"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4130B*</w:t>
      </w:r>
      <w:r w:rsidRPr="00676D7C">
        <w:rPr>
          <w:rFonts w:ascii="Times New Roman" w:eastAsia="標楷體" w:hAnsi="Times New Roman"/>
          <w:szCs w:val="24"/>
        </w:rPr>
        <w:tab/>
      </w:r>
      <w:r w:rsidRPr="00676D7C">
        <w:rPr>
          <w:rFonts w:ascii="Times New Roman" w:eastAsia="標楷體" w:hAnsi="Times New Roman"/>
          <w:szCs w:val="24"/>
        </w:rPr>
        <w:t>產學合作收入</w:t>
      </w:r>
      <w:r w:rsidRPr="00676D7C">
        <w:rPr>
          <w:rFonts w:ascii="Times New Roman" w:eastAsia="標楷體" w:hAnsi="Times New Roman"/>
          <w:szCs w:val="24"/>
        </w:rPr>
        <w:t>-</w:t>
      </w:r>
      <w:r w:rsidRPr="00676D7C">
        <w:rPr>
          <w:rFonts w:ascii="Times New Roman" w:eastAsia="標楷體" w:hAnsi="Times New Roman"/>
          <w:szCs w:val="24"/>
        </w:rPr>
        <w:t>其他政府機關</w:t>
      </w:r>
    </w:p>
    <w:p w14:paraId="47534B12" w14:textId="77B8A3FC" w:rsidR="00E518B7" w:rsidRPr="00676D7C" w:rsidRDefault="00A322BA"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4130C*</w:t>
      </w:r>
      <w:r w:rsidRPr="00676D7C">
        <w:rPr>
          <w:rFonts w:ascii="Times New Roman" w:eastAsia="標楷體" w:hAnsi="Times New Roman"/>
          <w:szCs w:val="24"/>
        </w:rPr>
        <w:tab/>
      </w:r>
      <w:r w:rsidRPr="00676D7C">
        <w:rPr>
          <w:rFonts w:ascii="Times New Roman" w:eastAsia="標楷體" w:hAnsi="Times New Roman"/>
          <w:szCs w:val="24"/>
        </w:rPr>
        <w:t>產學合作收入</w:t>
      </w:r>
      <w:r w:rsidRPr="00676D7C">
        <w:rPr>
          <w:rFonts w:ascii="Times New Roman" w:eastAsia="標楷體" w:hAnsi="Times New Roman"/>
          <w:szCs w:val="24"/>
        </w:rPr>
        <w:t>-</w:t>
      </w:r>
      <w:r w:rsidRPr="00676D7C">
        <w:rPr>
          <w:rFonts w:ascii="Times New Roman" w:eastAsia="標楷體" w:hAnsi="Times New Roman"/>
          <w:szCs w:val="24"/>
        </w:rPr>
        <w:t>企業</w:t>
      </w:r>
    </w:p>
    <w:p w14:paraId="6173DDCF" w14:textId="738AC188"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4130Z*</w:t>
      </w:r>
      <w:r w:rsidRPr="00676D7C">
        <w:rPr>
          <w:rFonts w:ascii="Times New Roman" w:eastAsia="標楷體" w:hAnsi="Times New Roman"/>
          <w:szCs w:val="24"/>
        </w:rPr>
        <w:tab/>
      </w:r>
      <w:r w:rsidRPr="00676D7C">
        <w:rPr>
          <w:rFonts w:ascii="Times New Roman" w:eastAsia="標楷體" w:hAnsi="Times New Roman"/>
          <w:szCs w:val="24"/>
        </w:rPr>
        <w:t>產學合作收入</w:t>
      </w:r>
      <w:r w:rsidRPr="00676D7C">
        <w:rPr>
          <w:rFonts w:ascii="Times New Roman" w:eastAsia="標楷體" w:hAnsi="Times New Roman"/>
          <w:szCs w:val="24"/>
        </w:rPr>
        <w:t>-</w:t>
      </w:r>
      <w:r w:rsidRPr="00676D7C">
        <w:rPr>
          <w:rFonts w:ascii="Times New Roman" w:eastAsia="標楷體" w:hAnsi="Times New Roman"/>
          <w:szCs w:val="24"/>
        </w:rPr>
        <w:t>其他</w:t>
      </w:r>
    </w:p>
    <w:p w14:paraId="70EE9A22" w14:textId="0EDA4943"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4140**</w:t>
      </w:r>
      <w:r w:rsidRPr="00676D7C">
        <w:rPr>
          <w:rFonts w:ascii="Times New Roman" w:eastAsia="標楷體" w:hAnsi="Times New Roman"/>
          <w:szCs w:val="24"/>
        </w:rPr>
        <w:tab/>
      </w:r>
      <w:r w:rsidRPr="00676D7C">
        <w:rPr>
          <w:rFonts w:ascii="Times New Roman" w:eastAsia="標楷體" w:hAnsi="Times New Roman"/>
          <w:szCs w:val="24"/>
        </w:rPr>
        <w:t>其他教學活動收入：凡學校於一般教學及推廣教學活動外，所從事之教學活動向學員收取之費用屬之。</w:t>
      </w:r>
    </w:p>
    <w:p w14:paraId="59E054D0" w14:textId="1ACDBD36" w:rsidR="0065158B" w:rsidRPr="00676D7C" w:rsidRDefault="003D4F8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4141**</w:t>
      </w:r>
      <w:r w:rsidRPr="00676D7C">
        <w:rPr>
          <w:rFonts w:ascii="Times New Roman" w:eastAsia="標楷體" w:hAnsi="Times New Roman"/>
          <w:szCs w:val="24"/>
        </w:rPr>
        <w:tab/>
      </w:r>
      <w:r w:rsidRPr="00676D7C">
        <w:rPr>
          <w:rFonts w:ascii="Times New Roman" w:eastAsia="標楷體" w:hAnsi="Times New Roman"/>
          <w:szCs w:val="24"/>
        </w:rPr>
        <w:t>其他教學活動收入</w:t>
      </w:r>
    </w:p>
    <w:p w14:paraId="5D432E7F" w14:textId="7EA6C249"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4150**</w:t>
      </w:r>
      <w:r w:rsidRPr="00676D7C">
        <w:rPr>
          <w:rFonts w:ascii="Times New Roman" w:eastAsia="標楷體" w:hAnsi="Times New Roman"/>
          <w:szCs w:val="24"/>
        </w:rPr>
        <w:tab/>
      </w:r>
      <w:r w:rsidRPr="00676D7C">
        <w:rPr>
          <w:rFonts w:ascii="Times New Roman" w:eastAsia="標楷體" w:hAnsi="Times New Roman"/>
          <w:szCs w:val="24"/>
        </w:rPr>
        <w:t>補助及受贈收入：凡學校接受政府機關之補助或國外政府機構、國內民間團及個人捐贈，得由學校運用者。</w:t>
      </w:r>
    </w:p>
    <w:p w14:paraId="755B96D9" w14:textId="4EB1155D"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4151**</w:t>
      </w:r>
      <w:r w:rsidRPr="00676D7C">
        <w:rPr>
          <w:rFonts w:ascii="Times New Roman" w:eastAsia="標楷體" w:hAnsi="Times New Roman"/>
          <w:szCs w:val="24"/>
        </w:rPr>
        <w:tab/>
      </w:r>
      <w:r w:rsidRPr="00676D7C">
        <w:rPr>
          <w:rFonts w:ascii="Times New Roman" w:eastAsia="標楷體" w:hAnsi="Times New Roman"/>
          <w:szCs w:val="24"/>
        </w:rPr>
        <w:t>補助收入</w:t>
      </w:r>
    </w:p>
    <w:p w14:paraId="69583DE0" w14:textId="1C7D021A"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4152**</w:t>
      </w:r>
      <w:r w:rsidRPr="00676D7C">
        <w:rPr>
          <w:rFonts w:ascii="Times New Roman" w:eastAsia="標楷體" w:hAnsi="Times New Roman"/>
          <w:szCs w:val="24"/>
        </w:rPr>
        <w:tab/>
      </w:r>
      <w:r w:rsidRPr="00676D7C">
        <w:rPr>
          <w:rFonts w:ascii="Times New Roman" w:eastAsia="標楷體" w:hAnsi="Times New Roman"/>
          <w:szCs w:val="24"/>
        </w:rPr>
        <w:t>受贈收入：凡接受國外政府機構、國內民間團體及個人之捐贈，得由學校運用者屬之。</w:t>
      </w:r>
    </w:p>
    <w:p w14:paraId="794AB04F" w14:textId="125300C4"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4160**</w:t>
      </w:r>
      <w:r w:rsidRPr="00676D7C">
        <w:rPr>
          <w:rFonts w:ascii="Times New Roman" w:eastAsia="標楷體" w:hAnsi="Times New Roman"/>
          <w:szCs w:val="24"/>
        </w:rPr>
        <w:tab/>
      </w:r>
      <w:r w:rsidRPr="00676D7C">
        <w:rPr>
          <w:rFonts w:ascii="Times New Roman" w:eastAsia="標楷體" w:hAnsi="Times New Roman"/>
          <w:szCs w:val="24"/>
        </w:rPr>
        <w:t>附屬機構收益：學校附屬實驗工廠、醫院、農場、商店等作業組之盈餘。</w:t>
      </w:r>
    </w:p>
    <w:p w14:paraId="415AC328" w14:textId="61EA8A06" w:rsidR="003D4F84" w:rsidRPr="00676D7C" w:rsidRDefault="003D4F8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4161**</w:t>
      </w:r>
      <w:r w:rsidRPr="00676D7C">
        <w:rPr>
          <w:rFonts w:ascii="Times New Roman" w:eastAsia="標楷體" w:hAnsi="Times New Roman"/>
          <w:szCs w:val="24"/>
        </w:rPr>
        <w:tab/>
      </w:r>
      <w:r w:rsidRPr="00676D7C">
        <w:rPr>
          <w:rFonts w:ascii="Times New Roman" w:eastAsia="標楷體" w:hAnsi="Times New Roman"/>
          <w:szCs w:val="24"/>
        </w:rPr>
        <w:t>附屬機構收益</w:t>
      </w:r>
    </w:p>
    <w:p w14:paraId="51FDA421" w14:textId="79AB7EF1"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4170**</w:t>
      </w:r>
      <w:r w:rsidRPr="00676D7C">
        <w:rPr>
          <w:rFonts w:ascii="Times New Roman" w:eastAsia="標楷體" w:hAnsi="Times New Roman"/>
          <w:szCs w:val="24"/>
        </w:rPr>
        <w:tab/>
      </w:r>
      <w:r w:rsidRPr="00676D7C">
        <w:rPr>
          <w:rFonts w:ascii="Times New Roman" w:eastAsia="標楷體" w:hAnsi="Times New Roman"/>
          <w:szCs w:val="24"/>
        </w:rPr>
        <w:t>財務收入：凡學校於金融機構存款及因財務操作所獲取之利息屬之。</w:t>
      </w:r>
    </w:p>
    <w:p w14:paraId="0A8E7496" w14:textId="6982D14F"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4171**</w:t>
      </w:r>
      <w:r w:rsidRPr="00676D7C">
        <w:rPr>
          <w:rFonts w:ascii="Times New Roman" w:eastAsia="標楷體" w:hAnsi="Times New Roman"/>
          <w:szCs w:val="24"/>
        </w:rPr>
        <w:tab/>
      </w:r>
      <w:r w:rsidRPr="00676D7C">
        <w:rPr>
          <w:rFonts w:ascii="Times New Roman" w:eastAsia="標楷體" w:hAnsi="Times New Roman"/>
          <w:szCs w:val="24"/>
        </w:rPr>
        <w:t>利息收入：學校於金融機構存款或財務操作所獲取之孳息。</w:t>
      </w:r>
    </w:p>
    <w:p w14:paraId="161B55DE" w14:textId="7CD9F3A6"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4171A*</w:t>
      </w:r>
      <w:r w:rsidRPr="00676D7C">
        <w:rPr>
          <w:rFonts w:ascii="Times New Roman" w:eastAsia="標楷體" w:hAnsi="Times New Roman"/>
          <w:szCs w:val="24"/>
        </w:rPr>
        <w:tab/>
        <w:t>(</w:t>
      </w:r>
      <w:r w:rsidRPr="00676D7C">
        <w:rPr>
          <w:rFonts w:ascii="Times New Roman" w:eastAsia="標楷體" w:hAnsi="Times New Roman"/>
          <w:szCs w:val="24"/>
        </w:rPr>
        <w:t>利息收入</w:t>
      </w:r>
      <w:r w:rsidRPr="00676D7C">
        <w:rPr>
          <w:rFonts w:ascii="Times New Roman" w:eastAsia="標楷體" w:hAnsi="Times New Roman"/>
          <w:szCs w:val="24"/>
        </w:rPr>
        <w:t>)-</w:t>
      </w:r>
      <w:r w:rsidRPr="00676D7C">
        <w:rPr>
          <w:rFonts w:ascii="Times New Roman" w:eastAsia="標楷體" w:hAnsi="Times New Roman"/>
          <w:szCs w:val="24"/>
        </w:rPr>
        <w:t>定存</w:t>
      </w:r>
    </w:p>
    <w:p w14:paraId="31B9E20B" w14:textId="52BAE2A2"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4171B*</w:t>
      </w:r>
      <w:r w:rsidRPr="00676D7C">
        <w:rPr>
          <w:rFonts w:ascii="Times New Roman" w:eastAsia="標楷體" w:hAnsi="Times New Roman"/>
          <w:szCs w:val="24"/>
        </w:rPr>
        <w:tab/>
        <w:t>(</w:t>
      </w:r>
      <w:r w:rsidRPr="00676D7C">
        <w:rPr>
          <w:rFonts w:ascii="Times New Roman" w:eastAsia="標楷體" w:hAnsi="Times New Roman"/>
          <w:szCs w:val="24"/>
        </w:rPr>
        <w:t>利息收入</w:t>
      </w:r>
      <w:r w:rsidRPr="00676D7C">
        <w:rPr>
          <w:rFonts w:ascii="Times New Roman" w:eastAsia="標楷體" w:hAnsi="Times New Roman"/>
          <w:szCs w:val="24"/>
        </w:rPr>
        <w:t>)-</w:t>
      </w:r>
      <w:r w:rsidRPr="00676D7C">
        <w:rPr>
          <w:rFonts w:ascii="Times New Roman" w:eastAsia="標楷體" w:hAnsi="Times New Roman"/>
          <w:szCs w:val="24"/>
        </w:rPr>
        <w:t>其他</w:t>
      </w:r>
    </w:p>
    <w:p w14:paraId="77A7DFFC" w14:textId="056C9050"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4172**</w:t>
      </w:r>
      <w:r w:rsidRPr="00676D7C">
        <w:rPr>
          <w:rFonts w:ascii="Times New Roman" w:eastAsia="標楷體" w:hAnsi="Times New Roman"/>
          <w:szCs w:val="24"/>
        </w:rPr>
        <w:tab/>
      </w:r>
      <w:r w:rsidRPr="00676D7C">
        <w:rPr>
          <w:rFonts w:ascii="Times New Roman" w:eastAsia="標楷體" w:hAnsi="Times New Roman"/>
          <w:szCs w:val="24"/>
        </w:rPr>
        <w:t>投資收益：凡投資金融資產所獲配之現金股利、投資評價所認列之收益及處分投資之收益等屬之。</w:t>
      </w:r>
    </w:p>
    <w:p w14:paraId="7E48C15A" w14:textId="57403214"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4172A*</w:t>
      </w:r>
      <w:r w:rsidRPr="00676D7C">
        <w:rPr>
          <w:rFonts w:ascii="Times New Roman" w:eastAsia="標楷體" w:hAnsi="Times New Roman"/>
          <w:szCs w:val="24"/>
        </w:rPr>
        <w:tab/>
        <w:t>(</w:t>
      </w:r>
      <w:r w:rsidRPr="00676D7C">
        <w:rPr>
          <w:rFonts w:ascii="Times New Roman" w:eastAsia="標楷體" w:hAnsi="Times New Roman"/>
          <w:szCs w:val="24"/>
        </w:rPr>
        <w:t>投資收益</w:t>
      </w:r>
      <w:r w:rsidRPr="00676D7C">
        <w:rPr>
          <w:rFonts w:ascii="Times New Roman" w:eastAsia="標楷體" w:hAnsi="Times New Roman"/>
          <w:szCs w:val="24"/>
        </w:rPr>
        <w:t>)</w:t>
      </w:r>
      <w:r w:rsidRPr="00676D7C">
        <w:rPr>
          <w:rFonts w:ascii="Times New Roman" w:eastAsia="標楷體" w:hAnsi="Times New Roman"/>
          <w:szCs w:val="24"/>
        </w:rPr>
        <w:t>現金</w:t>
      </w:r>
    </w:p>
    <w:p w14:paraId="482E8ECF" w14:textId="0056BD98"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4172B*</w:t>
      </w:r>
      <w:r w:rsidRPr="00676D7C">
        <w:rPr>
          <w:rFonts w:ascii="Times New Roman" w:eastAsia="標楷體" w:hAnsi="Times New Roman"/>
          <w:szCs w:val="24"/>
        </w:rPr>
        <w:tab/>
        <w:t>(</w:t>
      </w:r>
      <w:r w:rsidRPr="00676D7C">
        <w:rPr>
          <w:rFonts w:ascii="Times New Roman" w:eastAsia="標楷體" w:hAnsi="Times New Roman"/>
          <w:szCs w:val="24"/>
        </w:rPr>
        <w:t>投資收益</w:t>
      </w:r>
      <w:r w:rsidRPr="00676D7C">
        <w:rPr>
          <w:rFonts w:ascii="Times New Roman" w:eastAsia="標楷體" w:hAnsi="Times New Roman"/>
          <w:szCs w:val="24"/>
        </w:rPr>
        <w:t>)</w:t>
      </w:r>
    </w:p>
    <w:p w14:paraId="3D297171" w14:textId="0BA4D706"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4172C*</w:t>
      </w:r>
      <w:r w:rsidRPr="00676D7C">
        <w:rPr>
          <w:rFonts w:ascii="Times New Roman" w:eastAsia="標楷體" w:hAnsi="Times New Roman"/>
          <w:szCs w:val="24"/>
        </w:rPr>
        <w:tab/>
        <w:t>(</w:t>
      </w:r>
      <w:r w:rsidRPr="00676D7C">
        <w:rPr>
          <w:rFonts w:ascii="Times New Roman" w:eastAsia="標楷體" w:hAnsi="Times New Roman"/>
          <w:szCs w:val="24"/>
        </w:rPr>
        <w:t>投資收益</w:t>
      </w:r>
      <w:r w:rsidRPr="00676D7C">
        <w:rPr>
          <w:rFonts w:ascii="Times New Roman" w:eastAsia="標楷體" w:hAnsi="Times New Roman"/>
          <w:szCs w:val="24"/>
        </w:rPr>
        <w:t>)</w:t>
      </w:r>
      <w:r w:rsidRPr="00676D7C">
        <w:rPr>
          <w:rFonts w:ascii="Times New Roman" w:eastAsia="標楷體" w:hAnsi="Times New Roman"/>
          <w:szCs w:val="24"/>
        </w:rPr>
        <w:t>利息收益</w:t>
      </w:r>
    </w:p>
    <w:p w14:paraId="79F1D882" w14:textId="3292D29C"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4172D*</w:t>
      </w:r>
      <w:r w:rsidRPr="00676D7C">
        <w:rPr>
          <w:rFonts w:ascii="Times New Roman" w:eastAsia="標楷體" w:hAnsi="Times New Roman"/>
          <w:szCs w:val="24"/>
        </w:rPr>
        <w:tab/>
        <w:t>(</w:t>
      </w:r>
      <w:r w:rsidRPr="00676D7C">
        <w:rPr>
          <w:rFonts w:ascii="Times New Roman" w:eastAsia="標楷體" w:hAnsi="Times New Roman"/>
          <w:szCs w:val="24"/>
        </w:rPr>
        <w:t>投資收益</w:t>
      </w:r>
      <w:r w:rsidRPr="00676D7C">
        <w:rPr>
          <w:rFonts w:ascii="Times New Roman" w:eastAsia="標楷體" w:hAnsi="Times New Roman"/>
          <w:szCs w:val="24"/>
        </w:rPr>
        <w:t>)</w:t>
      </w:r>
      <w:r w:rsidRPr="00676D7C">
        <w:rPr>
          <w:rFonts w:ascii="Times New Roman" w:eastAsia="標楷體" w:hAnsi="Times New Roman"/>
          <w:szCs w:val="24"/>
        </w:rPr>
        <w:t>金融資產評價利益</w:t>
      </w:r>
    </w:p>
    <w:p w14:paraId="4E0BF8F9" w14:textId="215E79F1"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4172E*</w:t>
      </w:r>
      <w:r w:rsidRPr="00676D7C">
        <w:rPr>
          <w:rFonts w:ascii="Times New Roman" w:eastAsia="標楷體" w:hAnsi="Times New Roman"/>
          <w:szCs w:val="24"/>
        </w:rPr>
        <w:tab/>
        <w:t>(</w:t>
      </w:r>
      <w:r w:rsidRPr="00676D7C">
        <w:rPr>
          <w:rFonts w:ascii="Times New Roman" w:eastAsia="標楷體" w:hAnsi="Times New Roman"/>
          <w:szCs w:val="24"/>
        </w:rPr>
        <w:t>投資收益</w:t>
      </w:r>
      <w:r w:rsidRPr="00676D7C">
        <w:rPr>
          <w:rFonts w:ascii="Times New Roman" w:eastAsia="標楷體" w:hAnsi="Times New Roman"/>
          <w:szCs w:val="24"/>
        </w:rPr>
        <w:t>)</w:t>
      </w:r>
      <w:r w:rsidRPr="00676D7C">
        <w:rPr>
          <w:rFonts w:ascii="Times New Roman" w:eastAsia="標楷體" w:hAnsi="Times New Roman"/>
          <w:szCs w:val="24"/>
        </w:rPr>
        <w:t>減損迴轉利益</w:t>
      </w:r>
    </w:p>
    <w:p w14:paraId="3C5B4B23" w14:textId="77394F1E"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4173**</w:t>
      </w:r>
      <w:r w:rsidRPr="00676D7C">
        <w:rPr>
          <w:rFonts w:ascii="Times New Roman" w:eastAsia="標楷體" w:hAnsi="Times New Roman"/>
          <w:szCs w:val="24"/>
        </w:rPr>
        <w:tab/>
      </w:r>
      <w:r w:rsidRPr="00676D7C">
        <w:rPr>
          <w:rFonts w:ascii="Times New Roman" w:eastAsia="標楷體" w:hAnsi="Times New Roman"/>
          <w:szCs w:val="24"/>
        </w:rPr>
        <w:t>基金收益</w:t>
      </w:r>
      <w:r w:rsidRPr="00676D7C">
        <w:rPr>
          <w:rFonts w:ascii="Times New Roman" w:eastAsia="標楷體" w:hAnsi="Times New Roman"/>
          <w:szCs w:val="24"/>
        </w:rPr>
        <w:t>(</w:t>
      </w:r>
      <w:r w:rsidRPr="00676D7C">
        <w:rPr>
          <w:rFonts w:ascii="Times New Roman" w:eastAsia="標楷體" w:hAnsi="Times New Roman"/>
          <w:szCs w:val="24"/>
        </w:rPr>
        <w:t>特種基金</w:t>
      </w:r>
      <w:r w:rsidRPr="00676D7C">
        <w:rPr>
          <w:rFonts w:ascii="Times New Roman" w:eastAsia="標楷體" w:hAnsi="Times New Roman"/>
          <w:szCs w:val="24"/>
        </w:rPr>
        <w:t>)</w:t>
      </w:r>
      <w:r w:rsidRPr="00676D7C">
        <w:rPr>
          <w:rFonts w:ascii="Times New Roman" w:eastAsia="標楷體" w:hAnsi="Times New Roman"/>
          <w:szCs w:val="24"/>
        </w:rPr>
        <w:t>：凡特種基金所獲取之利息或收益屬之。</w:t>
      </w:r>
    </w:p>
    <w:p w14:paraId="155E6006" w14:textId="79A16F0A"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4173A*</w:t>
      </w:r>
      <w:r w:rsidRPr="00676D7C">
        <w:rPr>
          <w:rFonts w:ascii="Times New Roman" w:eastAsia="標楷體" w:hAnsi="Times New Roman"/>
          <w:szCs w:val="24"/>
        </w:rPr>
        <w:tab/>
      </w:r>
      <w:r w:rsidRPr="00676D7C">
        <w:rPr>
          <w:rFonts w:ascii="Times New Roman" w:eastAsia="標楷體" w:hAnsi="Times New Roman"/>
          <w:szCs w:val="24"/>
        </w:rPr>
        <w:t>基金收益）現金股利</w:t>
      </w:r>
    </w:p>
    <w:p w14:paraId="609685A4" w14:textId="1703C1CC"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4173B*</w:t>
      </w:r>
      <w:r w:rsidRPr="00676D7C">
        <w:rPr>
          <w:rFonts w:ascii="Times New Roman" w:eastAsia="標楷體" w:hAnsi="Times New Roman"/>
          <w:szCs w:val="24"/>
        </w:rPr>
        <w:tab/>
      </w:r>
      <w:r w:rsidRPr="00676D7C">
        <w:rPr>
          <w:rFonts w:ascii="Times New Roman" w:eastAsia="標楷體" w:hAnsi="Times New Roman"/>
          <w:szCs w:val="24"/>
        </w:rPr>
        <w:t>基金收益）出售利益</w:t>
      </w:r>
    </w:p>
    <w:p w14:paraId="0991DF04" w14:textId="3FD8E003"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4173C*</w:t>
      </w:r>
      <w:r w:rsidRPr="00676D7C">
        <w:rPr>
          <w:rFonts w:ascii="Times New Roman" w:eastAsia="標楷體" w:hAnsi="Times New Roman"/>
          <w:szCs w:val="24"/>
        </w:rPr>
        <w:tab/>
      </w:r>
      <w:r w:rsidRPr="00676D7C">
        <w:rPr>
          <w:rFonts w:ascii="Times New Roman" w:eastAsia="標楷體" w:hAnsi="Times New Roman"/>
          <w:szCs w:val="24"/>
        </w:rPr>
        <w:t>基金收益）利息收益</w:t>
      </w:r>
    </w:p>
    <w:p w14:paraId="3C254849" w14:textId="48ACC459"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4173D*</w:t>
      </w:r>
      <w:r w:rsidRPr="00676D7C">
        <w:rPr>
          <w:rFonts w:ascii="Times New Roman" w:eastAsia="標楷體" w:hAnsi="Times New Roman"/>
          <w:szCs w:val="24"/>
        </w:rPr>
        <w:tab/>
      </w:r>
      <w:r w:rsidRPr="00676D7C">
        <w:rPr>
          <w:rFonts w:ascii="Times New Roman" w:eastAsia="標楷體" w:hAnsi="Times New Roman"/>
          <w:szCs w:val="24"/>
        </w:rPr>
        <w:t>基金收益）金融資產評價利益</w:t>
      </w:r>
    </w:p>
    <w:p w14:paraId="7D52FC52" w14:textId="2C815B25" w:rsidR="00FB66A2" w:rsidRPr="00676D7C" w:rsidRDefault="00FB66A2"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4173E*</w:t>
      </w:r>
      <w:r w:rsidRPr="00676D7C">
        <w:rPr>
          <w:rFonts w:ascii="Times New Roman" w:eastAsia="標楷體" w:hAnsi="Times New Roman"/>
          <w:szCs w:val="24"/>
        </w:rPr>
        <w:tab/>
      </w:r>
      <w:r w:rsidRPr="00676D7C">
        <w:rPr>
          <w:rFonts w:ascii="Times New Roman" w:eastAsia="標楷體" w:hAnsi="Times New Roman"/>
          <w:szCs w:val="24"/>
        </w:rPr>
        <w:t>基金收益）減損迴轉利益</w:t>
      </w:r>
    </w:p>
    <w:p w14:paraId="6979C201" w14:textId="6658789A" w:rsidR="00A322BA" w:rsidRPr="00676D7C" w:rsidRDefault="00A322BA"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4174**</w:t>
      </w:r>
      <w:r w:rsidRPr="00676D7C">
        <w:rPr>
          <w:rFonts w:ascii="Times New Roman" w:eastAsia="標楷體" w:hAnsi="Times New Roman"/>
          <w:szCs w:val="24"/>
        </w:rPr>
        <w:tab/>
      </w:r>
      <w:r w:rsidRPr="00676D7C">
        <w:rPr>
          <w:rFonts w:ascii="Times New Roman" w:eastAsia="標楷體" w:hAnsi="Times New Roman"/>
          <w:szCs w:val="24"/>
        </w:rPr>
        <w:t>投資基金收益</w:t>
      </w:r>
    </w:p>
    <w:p w14:paraId="73A6D3E4" w14:textId="015A3759" w:rsidR="008C268D" w:rsidRPr="00676D7C" w:rsidRDefault="008C268D"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4175**</w:t>
      </w:r>
      <w:r w:rsidRPr="00676D7C">
        <w:rPr>
          <w:rFonts w:ascii="Times New Roman" w:eastAsia="標楷體" w:hAnsi="Times New Roman"/>
          <w:szCs w:val="24"/>
        </w:rPr>
        <w:tab/>
      </w:r>
      <w:r w:rsidRPr="00676D7C">
        <w:rPr>
          <w:rFonts w:ascii="Times New Roman" w:eastAsia="標楷體" w:hAnsi="Times New Roman"/>
          <w:szCs w:val="24"/>
        </w:rPr>
        <w:t>財務收入</w:t>
      </w:r>
      <w:r w:rsidRPr="00676D7C">
        <w:rPr>
          <w:rFonts w:ascii="Times New Roman" w:eastAsia="標楷體" w:hAnsi="Times New Roman"/>
          <w:szCs w:val="24"/>
        </w:rPr>
        <w:t>-</w:t>
      </w:r>
      <w:r w:rsidRPr="00676D7C">
        <w:rPr>
          <w:rFonts w:ascii="Times New Roman" w:eastAsia="標楷體" w:hAnsi="Times New Roman"/>
          <w:szCs w:val="24"/>
        </w:rPr>
        <w:t>短票收益</w:t>
      </w:r>
    </w:p>
    <w:p w14:paraId="621BC6A4" w14:textId="06B1B07E" w:rsidR="00B6423B" w:rsidRPr="00676D7C" w:rsidRDefault="00B6423B"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4180**</w:t>
      </w:r>
      <w:r w:rsidRPr="00676D7C">
        <w:rPr>
          <w:rFonts w:ascii="Times New Roman" w:eastAsia="標楷體" w:hAnsi="Times New Roman"/>
          <w:szCs w:val="24"/>
        </w:rPr>
        <w:tab/>
      </w:r>
      <w:r w:rsidRPr="00676D7C">
        <w:rPr>
          <w:rFonts w:ascii="Times New Roman" w:eastAsia="標楷體" w:hAnsi="Times New Roman"/>
          <w:szCs w:val="24"/>
        </w:rPr>
        <w:t>銷貨收入</w:t>
      </w:r>
    </w:p>
    <w:p w14:paraId="5EA0624F" w14:textId="6848A117" w:rsidR="00B6423B" w:rsidRPr="00676D7C" w:rsidRDefault="00B6423B"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4181**</w:t>
      </w:r>
      <w:r w:rsidRPr="00676D7C">
        <w:rPr>
          <w:rFonts w:ascii="Times New Roman" w:eastAsia="標楷體" w:hAnsi="Times New Roman"/>
          <w:szCs w:val="24"/>
        </w:rPr>
        <w:tab/>
      </w:r>
      <w:r w:rsidRPr="00676D7C">
        <w:rPr>
          <w:rFonts w:ascii="Times New Roman" w:eastAsia="標楷體" w:hAnsi="Times New Roman"/>
          <w:szCs w:val="24"/>
        </w:rPr>
        <w:t>製成品銷貨收入</w:t>
      </w:r>
    </w:p>
    <w:p w14:paraId="49E85DA5" w14:textId="7C41FCC7" w:rsidR="00B6423B" w:rsidRPr="00676D7C" w:rsidRDefault="00B6423B"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4182**</w:t>
      </w:r>
      <w:r w:rsidRPr="00676D7C">
        <w:rPr>
          <w:rFonts w:ascii="Times New Roman" w:eastAsia="標楷體" w:hAnsi="Times New Roman"/>
          <w:szCs w:val="24"/>
        </w:rPr>
        <w:tab/>
      </w:r>
      <w:r w:rsidRPr="00676D7C">
        <w:rPr>
          <w:rFonts w:ascii="Times New Roman" w:eastAsia="標楷體" w:hAnsi="Times New Roman"/>
          <w:szCs w:val="24"/>
        </w:rPr>
        <w:t>製成品銷貨退回及折讓</w:t>
      </w:r>
    </w:p>
    <w:p w14:paraId="725D60D3" w14:textId="1FC07F5E" w:rsidR="00B6423B" w:rsidRPr="00676D7C" w:rsidRDefault="00B6423B"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4184**</w:t>
      </w:r>
      <w:r w:rsidRPr="00676D7C">
        <w:rPr>
          <w:rFonts w:ascii="Times New Roman" w:eastAsia="標楷體" w:hAnsi="Times New Roman"/>
          <w:szCs w:val="24"/>
        </w:rPr>
        <w:tab/>
      </w:r>
      <w:r w:rsidRPr="00676D7C">
        <w:rPr>
          <w:rFonts w:ascii="Times New Roman" w:eastAsia="標楷體" w:hAnsi="Times New Roman"/>
          <w:szCs w:val="24"/>
        </w:rPr>
        <w:t>農產品銷貨收入</w:t>
      </w:r>
    </w:p>
    <w:p w14:paraId="03586F59" w14:textId="3EDDF6C8" w:rsidR="00B6423B" w:rsidRPr="00676D7C" w:rsidRDefault="00B6423B"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4185**</w:t>
      </w:r>
      <w:r w:rsidRPr="00676D7C">
        <w:rPr>
          <w:rFonts w:ascii="Times New Roman" w:eastAsia="標楷體" w:hAnsi="Times New Roman"/>
          <w:szCs w:val="24"/>
        </w:rPr>
        <w:tab/>
      </w:r>
      <w:r w:rsidRPr="00676D7C">
        <w:rPr>
          <w:rFonts w:ascii="Times New Roman" w:eastAsia="標楷體" w:hAnsi="Times New Roman"/>
          <w:szCs w:val="24"/>
        </w:rPr>
        <w:t>農產品銷貨退回及折讓</w:t>
      </w:r>
    </w:p>
    <w:p w14:paraId="72B46400" w14:textId="1B539794"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4190**</w:t>
      </w:r>
      <w:r w:rsidRPr="00676D7C">
        <w:rPr>
          <w:rFonts w:ascii="Times New Roman" w:eastAsia="標楷體" w:hAnsi="Times New Roman"/>
          <w:szCs w:val="24"/>
        </w:rPr>
        <w:tab/>
      </w:r>
      <w:r w:rsidRPr="00676D7C">
        <w:rPr>
          <w:rFonts w:ascii="Times New Roman" w:eastAsia="標楷體" w:hAnsi="Times New Roman"/>
          <w:szCs w:val="24"/>
        </w:rPr>
        <w:t>其他收入：凡不屬於以上各項目之收入皆屬之。</w:t>
      </w:r>
    </w:p>
    <w:p w14:paraId="31CEF40E" w14:textId="775B92AB"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4191**</w:t>
      </w:r>
      <w:r w:rsidRPr="00676D7C">
        <w:rPr>
          <w:rFonts w:ascii="Times New Roman" w:eastAsia="標楷體" w:hAnsi="Times New Roman"/>
          <w:szCs w:val="24"/>
        </w:rPr>
        <w:tab/>
      </w:r>
      <w:r w:rsidRPr="00676D7C">
        <w:rPr>
          <w:rFonts w:ascii="Times New Roman" w:eastAsia="標楷體" w:hAnsi="Times New Roman"/>
          <w:szCs w:val="24"/>
        </w:rPr>
        <w:t>財產交易賸餘：凡固定資產及無形資產等出售、報廢、交換或被徵收所發生之賸餘屬之。</w:t>
      </w:r>
    </w:p>
    <w:p w14:paraId="6B7596D9" w14:textId="71CAD854"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4192**</w:t>
      </w:r>
      <w:r w:rsidRPr="00676D7C">
        <w:rPr>
          <w:rFonts w:ascii="Times New Roman" w:eastAsia="標楷體" w:hAnsi="Times New Roman"/>
          <w:szCs w:val="24"/>
        </w:rPr>
        <w:tab/>
      </w:r>
      <w:r w:rsidRPr="00676D7C">
        <w:rPr>
          <w:rFonts w:ascii="Times New Roman" w:eastAsia="標楷體" w:hAnsi="Times New Roman"/>
          <w:szCs w:val="24"/>
        </w:rPr>
        <w:t>試務費收入：凡辦理各類招生考試收取之報名費或其他試務費收入等屬之。</w:t>
      </w:r>
    </w:p>
    <w:p w14:paraId="1928F3E7" w14:textId="02455114"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4193**</w:t>
      </w:r>
      <w:r w:rsidRPr="00676D7C">
        <w:rPr>
          <w:rFonts w:ascii="Times New Roman" w:eastAsia="標楷體" w:hAnsi="Times New Roman"/>
          <w:szCs w:val="24"/>
        </w:rPr>
        <w:tab/>
      </w:r>
      <w:r w:rsidRPr="00676D7C">
        <w:rPr>
          <w:rFonts w:ascii="Times New Roman" w:eastAsia="標楷體" w:hAnsi="Times New Roman"/>
          <w:szCs w:val="24"/>
        </w:rPr>
        <w:t>住宿費收入：凡提供宿舍所獲得之收入屬之。</w:t>
      </w:r>
    </w:p>
    <w:p w14:paraId="53219C24" w14:textId="295A2400"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w:t>
      </w:r>
      <w:r w:rsidRPr="00676D7C">
        <w:rPr>
          <w:rFonts w:ascii="Times New Roman" w:eastAsia="標楷體" w:hAnsi="Times New Roman"/>
          <w:szCs w:val="24"/>
        </w:rPr>
        <w:tab/>
      </w:r>
      <w:r w:rsidRPr="00676D7C">
        <w:rPr>
          <w:rFonts w:ascii="Times New Roman" w:eastAsia="標楷體" w:hAnsi="Times New Roman"/>
          <w:szCs w:val="24"/>
        </w:rPr>
        <w:t>員工福利收入</w:t>
      </w:r>
    </w:p>
    <w:p w14:paraId="4B6FE5E6" w14:textId="34B641D1"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4194A*</w:t>
      </w:r>
      <w:r w:rsidRPr="00676D7C">
        <w:rPr>
          <w:rFonts w:ascii="Times New Roman" w:eastAsia="標楷體" w:hAnsi="Times New Roman"/>
          <w:szCs w:val="24"/>
        </w:rPr>
        <w:tab/>
      </w:r>
      <w:r w:rsidRPr="00676D7C">
        <w:rPr>
          <w:rFonts w:ascii="Times New Roman" w:eastAsia="標楷體" w:hAnsi="Times New Roman"/>
          <w:szCs w:val="24"/>
        </w:rPr>
        <w:t>員工福利收入</w:t>
      </w:r>
      <w:r w:rsidRPr="00676D7C">
        <w:rPr>
          <w:rFonts w:ascii="Times New Roman" w:eastAsia="標楷體" w:hAnsi="Times New Roman"/>
          <w:szCs w:val="24"/>
        </w:rPr>
        <w:t>-</w:t>
      </w:r>
      <w:r w:rsidRPr="00676D7C">
        <w:rPr>
          <w:rFonts w:ascii="Times New Roman" w:eastAsia="標楷體" w:hAnsi="Times New Roman"/>
          <w:szCs w:val="24"/>
        </w:rPr>
        <w:t>學雜費提撥</w:t>
      </w:r>
    </w:p>
    <w:p w14:paraId="1ED373B6" w14:textId="775ABF23"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4194B*</w:t>
      </w:r>
      <w:r w:rsidRPr="00676D7C">
        <w:rPr>
          <w:rFonts w:ascii="Times New Roman" w:eastAsia="標楷體" w:hAnsi="Times New Roman"/>
          <w:szCs w:val="24"/>
        </w:rPr>
        <w:tab/>
      </w:r>
      <w:r w:rsidRPr="00676D7C">
        <w:rPr>
          <w:rFonts w:ascii="Times New Roman" w:eastAsia="標楷體" w:hAnsi="Times New Roman"/>
          <w:szCs w:val="24"/>
        </w:rPr>
        <w:t>員工福利收入</w:t>
      </w:r>
      <w:r w:rsidRPr="00676D7C">
        <w:rPr>
          <w:rFonts w:ascii="Times New Roman" w:eastAsia="標楷體" w:hAnsi="Times New Roman"/>
          <w:szCs w:val="24"/>
        </w:rPr>
        <w:t>-</w:t>
      </w:r>
      <w:r w:rsidRPr="00676D7C">
        <w:rPr>
          <w:rFonts w:ascii="Times New Roman" w:eastAsia="標楷體" w:hAnsi="Times New Roman"/>
          <w:szCs w:val="24"/>
        </w:rPr>
        <w:t>廢品標售</w:t>
      </w:r>
    </w:p>
    <w:p w14:paraId="310AC7B6" w14:textId="58FD4C16"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4194C*</w:t>
      </w:r>
      <w:r w:rsidRPr="00676D7C">
        <w:rPr>
          <w:rFonts w:ascii="Times New Roman" w:eastAsia="標楷體" w:hAnsi="Times New Roman"/>
          <w:szCs w:val="24"/>
        </w:rPr>
        <w:tab/>
      </w:r>
      <w:r w:rsidRPr="00676D7C">
        <w:rPr>
          <w:rFonts w:ascii="Times New Roman" w:eastAsia="標楷體" w:hAnsi="Times New Roman"/>
          <w:szCs w:val="24"/>
        </w:rPr>
        <w:t>員工福利收入</w:t>
      </w:r>
      <w:r w:rsidRPr="00676D7C">
        <w:rPr>
          <w:rFonts w:ascii="Times New Roman" w:eastAsia="標楷體" w:hAnsi="Times New Roman"/>
          <w:szCs w:val="24"/>
        </w:rPr>
        <w:t>-</w:t>
      </w:r>
      <w:r w:rsidRPr="00676D7C">
        <w:rPr>
          <w:rFonts w:ascii="Times New Roman" w:eastAsia="標楷體" w:hAnsi="Times New Roman"/>
          <w:szCs w:val="24"/>
        </w:rPr>
        <w:t>場地維護</w:t>
      </w:r>
    </w:p>
    <w:p w14:paraId="059C6C9C" w14:textId="6887E56E" w:rsidR="008C268D" w:rsidRPr="00676D7C" w:rsidRDefault="008C268D"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4194D*</w:t>
      </w:r>
      <w:r w:rsidRPr="00676D7C">
        <w:rPr>
          <w:rFonts w:ascii="Times New Roman" w:eastAsia="標楷體" w:hAnsi="Times New Roman"/>
          <w:szCs w:val="24"/>
        </w:rPr>
        <w:tab/>
      </w:r>
      <w:r w:rsidRPr="00676D7C">
        <w:rPr>
          <w:rFonts w:ascii="Times New Roman" w:eastAsia="標楷體" w:hAnsi="Times New Roman"/>
          <w:szCs w:val="24"/>
        </w:rPr>
        <w:t>員工福利收入</w:t>
      </w:r>
      <w:r w:rsidRPr="00676D7C">
        <w:rPr>
          <w:rFonts w:ascii="Times New Roman" w:eastAsia="標楷體" w:hAnsi="Times New Roman"/>
          <w:szCs w:val="24"/>
        </w:rPr>
        <w:t>-</w:t>
      </w:r>
      <w:r w:rsidRPr="00676D7C">
        <w:rPr>
          <w:rFonts w:ascii="Times New Roman" w:eastAsia="標楷體" w:hAnsi="Times New Roman"/>
          <w:szCs w:val="24"/>
        </w:rPr>
        <w:t>薪資提撥</w:t>
      </w:r>
    </w:p>
    <w:p w14:paraId="5CFF47D4" w14:textId="13BEDAEB"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4194E*</w:t>
      </w:r>
      <w:r w:rsidRPr="00676D7C">
        <w:rPr>
          <w:rFonts w:ascii="Times New Roman" w:eastAsia="標楷體" w:hAnsi="Times New Roman"/>
          <w:szCs w:val="24"/>
        </w:rPr>
        <w:tab/>
      </w:r>
      <w:r w:rsidRPr="00676D7C">
        <w:rPr>
          <w:rFonts w:ascii="Times New Roman" w:eastAsia="標楷體" w:hAnsi="Times New Roman"/>
          <w:szCs w:val="24"/>
        </w:rPr>
        <w:t>員工福利收入</w:t>
      </w:r>
      <w:r w:rsidRPr="00676D7C">
        <w:rPr>
          <w:rFonts w:ascii="Times New Roman" w:eastAsia="標楷體" w:hAnsi="Times New Roman"/>
          <w:szCs w:val="24"/>
        </w:rPr>
        <w:t>-</w:t>
      </w:r>
      <w:r w:rsidRPr="00676D7C">
        <w:rPr>
          <w:rFonts w:ascii="Times New Roman" w:eastAsia="標楷體" w:hAnsi="Times New Roman"/>
          <w:szCs w:val="24"/>
        </w:rPr>
        <w:t>影印提撥</w:t>
      </w:r>
    </w:p>
    <w:p w14:paraId="487381D5" w14:textId="2A32D36E" w:rsidR="00293A44" w:rsidRPr="00676D7C" w:rsidRDefault="00293A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4194Z*</w:t>
      </w:r>
      <w:r w:rsidRPr="00676D7C">
        <w:rPr>
          <w:rFonts w:ascii="Times New Roman" w:eastAsia="標楷體" w:hAnsi="Times New Roman"/>
          <w:szCs w:val="24"/>
        </w:rPr>
        <w:tab/>
      </w:r>
      <w:r w:rsidRPr="00676D7C">
        <w:rPr>
          <w:rFonts w:ascii="Times New Roman" w:eastAsia="標楷體" w:hAnsi="Times New Roman"/>
          <w:szCs w:val="24"/>
        </w:rPr>
        <w:t>員工福利收入</w:t>
      </w:r>
      <w:r w:rsidRPr="00676D7C">
        <w:rPr>
          <w:rFonts w:ascii="Times New Roman" w:eastAsia="標楷體" w:hAnsi="Times New Roman"/>
          <w:szCs w:val="24"/>
        </w:rPr>
        <w:t>-</w:t>
      </w:r>
      <w:r w:rsidRPr="00676D7C">
        <w:rPr>
          <w:rFonts w:ascii="Times New Roman" w:eastAsia="標楷體" w:hAnsi="Times New Roman"/>
          <w:szCs w:val="24"/>
        </w:rPr>
        <w:t>其他</w:t>
      </w:r>
    </w:p>
    <w:p w14:paraId="12489ED9" w14:textId="63795DA5"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4195**</w:t>
      </w:r>
      <w:r w:rsidRPr="00676D7C">
        <w:rPr>
          <w:rFonts w:ascii="Times New Roman" w:eastAsia="標楷體" w:hAnsi="Times New Roman"/>
          <w:szCs w:val="24"/>
        </w:rPr>
        <w:tab/>
      </w:r>
      <w:r w:rsidRPr="00676D7C">
        <w:rPr>
          <w:rFonts w:ascii="Times New Roman" w:eastAsia="標楷體" w:hAnsi="Times New Roman"/>
          <w:szCs w:val="24"/>
        </w:rPr>
        <w:t>行政管理收入</w:t>
      </w:r>
    </w:p>
    <w:p w14:paraId="0702B5D7" w14:textId="23D827D8"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4195A*</w:t>
      </w:r>
      <w:r w:rsidRPr="00676D7C">
        <w:rPr>
          <w:rFonts w:ascii="Times New Roman" w:eastAsia="標楷體" w:hAnsi="Times New Roman"/>
          <w:szCs w:val="24"/>
        </w:rPr>
        <w:tab/>
      </w:r>
      <w:r w:rsidRPr="00676D7C">
        <w:rPr>
          <w:rFonts w:ascii="Times New Roman" w:eastAsia="標楷體" w:hAnsi="Times New Roman"/>
          <w:szCs w:val="24"/>
        </w:rPr>
        <w:t>行政管理</w:t>
      </w:r>
      <w:r w:rsidRPr="00676D7C">
        <w:rPr>
          <w:rFonts w:ascii="Times New Roman" w:eastAsia="標楷體" w:hAnsi="Times New Roman"/>
          <w:szCs w:val="24"/>
        </w:rPr>
        <w:t>-</w:t>
      </w:r>
      <w:r w:rsidRPr="00676D7C">
        <w:rPr>
          <w:rFonts w:ascii="Times New Roman" w:eastAsia="標楷體" w:hAnsi="Times New Roman"/>
          <w:szCs w:val="24"/>
        </w:rPr>
        <w:t>租金收入</w:t>
      </w:r>
    </w:p>
    <w:p w14:paraId="0E06A5C4" w14:textId="03186238"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4195B*</w:t>
      </w:r>
      <w:r w:rsidRPr="00676D7C">
        <w:rPr>
          <w:rFonts w:ascii="Times New Roman" w:eastAsia="標楷體" w:hAnsi="Times New Roman"/>
          <w:szCs w:val="24"/>
        </w:rPr>
        <w:tab/>
      </w:r>
      <w:r w:rsidRPr="00676D7C">
        <w:rPr>
          <w:rFonts w:ascii="Times New Roman" w:eastAsia="標楷體" w:hAnsi="Times New Roman"/>
          <w:szCs w:val="24"/>
        </w:rPr>
        <w:t>行政管理</w:t>
      </w:r>
      <w:r w:rsidRPr="00676D7C">
        <w:rPr>
          <w:rFonts w:ascii="Times New Roman" w:eastAsia="標楷體" w:hAnsi="Times New Roman"/>
          <w:szCs w:val="24"/>
        </w:rPr>
        <w:t>-</w:t>
      </w:r>
      <w:r w:rsidRPr="00676D7C">
        <w:rPr>
          <w:rFonts w:ascii="Times New Roman" w:eastAsia="標楷體" w:hAnsi="Times New Roman"/>
          <w:szCs w:val="24"/>
        </w:rPr>
        <w:t>賠償收入</w:t>
      </w:r>
    </w:p>
    <w:p w14:paraId="30120D92" w14:textId="21C3FFB0"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4195C*</w:t>
      </w:r>
      <w:r w:rsidRPr="00676D7C">
        <w:rPr>
          <w:rFonts w:ascii="Times New Roman" w:eastAsia="標楷體" w:hAnsi="Times New Roman"/>
          <w:szCs w:val="24"/>
        </w:rPr>
        <w:tab/>
      </w:r>
      <w:r w:rsidRPr="00676D7C">
        <w:rPr>
          <w:rFonts w:ascii="Times New Roman" w:eastAsia="標楷體" w:hAnsi="Times New Roman"/>
          <w:szCs w:val="24"/>
        </w:rPr>
        <w:t>行政管理</w:t>
      </w:r>
      <w:r w:rsidRPr="00676D7C">
        <w:rPr>
          <w:rFonts w:ascii="Times New Roman" w:eastAsia="標楷體" w:hAnsi="Times New Roman"/>
          <w:szCs w:val="24"/>
        </w:rPr>
        <w:t>-</w:t>
      </w:r>
      <w:r w:rsidRPr="00676D7C">
        <w:rPr>
          <w:rFonts w:ascii="Times New Roman" w:eastAsia="標楷體" w:hAnsi="Times New Roman"/>
          <w:szCs w:val="24"/>
        </w:rPr>
        <w:t>工本費收入</w:t>
      </w:r>
    </w:p>
    <w:p w14:paraId="3F9F6AD0" w14:textId="3DB9A17F" w:rsidR="00600644" w:rsidRPr="00676D7C" w:rsidRDefault="00600644"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4195D*</w:t>
      </w:r>
      <w:r w:rsidRPr="00676D7C">
        <w:rPr>
          <w:rFonts w:ascii="Times New Roman" w:eastAsia="標楷體" w:hAnsi="Times New Roman"/>
          <w:szCs w:val="24"/>
        </w:rPr>
        <w:tab/>
      </w:r>
      <w:r w:rsidRPr="00676D7C">
        <w:rPr>
          <w:rFonts w:ascii="Times New Roman" w:eastAsia="標楷體" w:hAnsi="Times New Roman"/>
          <w:szCs w:val="24"/>
        </w:rPr>
        <w:t>行政管理</w:t>
      </w:r>
      <w:r w:rsidRPr="00676D7C">
        <w:rPr>
          <w:rFonts w:ascii="Times New Roman" w:eastAsia="標楷體" w:hAnsi="Times New Roman"/>
          <w:szCs w:val="24"/>
        </w:rPr>
        <w:t>-</w:t>
      </w:r>
      <w:r w:rsidRPr="00676D7C">
        <w:rPr>
          <w:rFonts w:ascii="Times New Roman" w:eastAsia="標楷體" w:hAnsi="Times New Roman"/>
          <w:szCs w:val="24"/>
        </w:rPr>
        <w:t>罰扣收入</w:t>
      </w:r>
    </w:p>
    <w:p w14:paraId="61D1800F" w14:textId="538CE5B2"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4196**</w:t>
      </w:r>
      <w:r w:rsidRPr="00676D7C">
        <w:rPr>
          <w:rFonts w:ascii="Times New Roman" w:eastAsia="標楷體" w:hAnsi="Times New Roman"/>
          <w:szCs w:val="24"/>
        </w:rPr>
        <w:tab/>
      </w:r>
      <w:r w:rsidRPr="00676D7C">
        <w:rPr>
          <w:rFonts w:ascii="Times New Roman" w:eastAsia="標楷體" w:hAnsi="Times New Roman"/>
          <w:szCs w:val="24"/>
        </w:rPr>
        <w:t>投資性不動產收入</w:t>
      </w:r>
    </w:p>
    <w:p w14:paraId="3D2A98C4" w14:textId="53FEB445" w:rsidR="00BD3A5C" w:rsidRPr="00676D7C" w:rsidRDefault="00BD3A5C"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4197**</w:t>
      </w:r>
      <w:r w:rsidRPr="00676D7C">
        <w:rPr>
          <w:rFonts w:ascii="Times New Roman" w:eastAsia="標楷體" w:hAnsi="Times New Roman"/>
          <w:szCs w:val="24"/>
        </w:rPr>
        <w:tab/>
      </w:r>
      <w:r w:rsidRPr="00676D7C">
        <w:rPr>
          <w:rFonts w:ascii="Times New Roman" w:eastAsia="標楷體" w:hAnsi="Times New Roman"/>
          <w:szCs w:val="24"/>
        </w:rPr>
        <w:t>當期原始認列農產品之賸餘</w:t>
      </w:r>
    </w:p>
    <w:p w14:paraId="26335E76" w14:textId="2FDA4017"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4199**</w:t>
      </w:r>
      <w:r w:rsidRPr="00676D7C">
        <w:rPr>
          <w:rFonts w:ascii="Times New Roman" w:eastAsia="標楷體" w:hAnsi="Times New Roman"/>
          <w:szCs w:val="24"/>
        </w:rPr>
        <w:tab/>
      </w:r>
      <w:r w:rsidRPr="00676D7C">
        <w:rPr>
          <w:rFonts w:ascii="Times New Roman" w:eastAsia="標楷體" w:hAnsi="Times New Roman"/>
          <w:szCs w:val="24"/>
        </w:rPr>
        <w:t>雜項收入</w:t>
      </w:r>
    </w:p>
    <w:p w14:paraId="1BBBA4BE" w14:textId="4C0FCC6D"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4199A*</w:t>
      </w:r>
      <w:r w:rsidRPr="00676D7C">
        <w:rPr>
          <w:rFonts w:ascii="Times New Roman" w:eastAsia="標楷體" w:hAnsi="Times New Roman"/>
          <w:szCs w:val="24"/>
        </w:rPr>
        <w:tab/>
      </w:r>
      <w:r w:rsidRPr="00676D7C">
        <w:rPr>
          <w:rFonts w:ascii="Times New Roman" w:eastAsia="標楷體" w:hAnsi="Times New Roman"/>
          <w:szCs w:val="24"/>
        </w:rPr>
        <w:t>雜項收入</w:t>
      </w:r>
    </w:p>
    <w:p w14:paraId="08ABD8A1" w14:textId="600B157A" w:rsidR="00E518B7" w:rsidRPr="00676D7C" w:rsidRDefault="00E518B7"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4199B*</w:t>
      </w:r>
      <w:r w:rsidRPr="00676D7C">
        <w:rPr>
          <w:rFonts w:ascii="Times New Roman" w:eastAsia="標楷體" w:hAnsi="Times New Roman"/>
          <w:szCs w:val="24"/>
        </w:rPr>
        <w:tab/>
      </w:r>
      <w:r w:rsidRPr="00676D7C">
        <w:rPr>
          <w:rFonts w:ascii="Times New Roman" w:eastAsia="標楷體" w:hAnsi="Times New Roman"/>
          <w:szCs w:val="24"/>
        </w:rPr>
        <w:t>伙食費收入</w:t>
      </w:r>
      <w:r w:rsidRPr="00676D7C">
        <w:rPr>
          <w:rFonts w:ascii="Times New Roman" w:eastAsia="標楷體" w:hAnsi="Times New Roman"/>
          <w:szCs w:val="24"/>
        </w:rPr>
        <w:t>-</w:t>
      </w:r>
      <w:r w:rsidRPr="00676D7C">
        <w:rPr>
          <w:rFonts w:ascii="Times New Roman" w:eastAsia="標楷體" w:hAnsi="Times New Roman"/>
          <w:szCs w:val="24"/>
        </w:rPr>
        <w:t>學生餐費</w:t>
      </w:r>
    </w:p>
    <w:p w14:paraId="43A25687" w14:textId="5B099ADF" w:rsidR="00BD3A5C" w:rsidRPr="00676D7C" w:rsidRDefault="00872520"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4199C*</w:t>
      </w:r>
      <w:r w:rsidRPr="00676D7C">
        <w:rPr>
          <w:rFonts w:ascii="Times New Roman" w:eastAsia="標楷體" w:hAnsi="Times New Roman"/>
          <w:szCs w:val="24"/>
        </w:rPr>
        <w:tab/>
      </w:r>
      <w:r w:rsidRPr="00676D7C">
        <w:rPr>
          <w:rFonts w:ascii="Times New Roman" w:eastAsia="標楷體" w:hAnsi="Times New Roman"/>
          <w:szCs w:val="24"/>
        </w:rPr>
        <w:t>伙食費收入</w:t>
      </w:r>
      <w:r w:rsidRPr="00676D7C">
        <w:rPr>
          <w:rFonts w:ascii="Times New Roman" w:eastAsia="標楷體" w:hAnsi="Times New Roman"/>
          <w:szCs w:val="24"/>
        </w:rPr>
        <w:t>-</w:t>
      </w:r>
      <w:r w:rsidRPr="00676D7C">
        <w:rPr>
          <w:rFonts w:ascii="Times New Roman" w:eastAsia="標楷體" w:hAnsi="Times New Roman"/>
          <w:szCs w:val="24"/>
        </w:rPr>
        <w:t>公務餐費</w:t>
      </w:r>
    </w:p>
    <w:p w14:paraId="45DE622B" w14:textId="4F9DE2E2" w:rsidR="00872520" w:rsidRPr="00676D7C" w:rsidRDefault="00872520"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4199D*</w:t>
      </w:r>
      <w:r w:rsidRPr="00676D7C">
        <w:rPr>
          <w:rFonts w:ascii="Times New Roman" w:eastAsia="標楷體" w:hAnsi="Times New Roman"/>
          <w:szCs w:val="24"/>
        </w:rPr>
        <w:tab/>
      </w:r>
      <w:r w:rsidRPr="00676D7C">
        <w:rPr>
          <w:rFonts w:ascii="Times New Roman" w:eastAsia="標楷體" w:hAnsi="Times New Roman"/>
          <w:szCs w:val="24"/>
        </w:rPr>
        <w:t>伙食費收入</w:t>
      </w:r>
      <w:r w:rsidRPr="00676D7C">
        <w:rPr>
          <w:rFonts w:ascii="Times New Roman" w:eastAsia="標楷體" w:hAnsi="Times New Roman"/>
          <w:szCs w:val="24"/>
        </w:rPr>
        <w:t>-</w:t>
      </w:r>
      <w:r w:rsidRPr="00676D7C">
        <w:rPr>
          <w:rFonts w:ascii="Times New Roman" w:eastAsia="標楷體" w:hAnsi="Times New Roman"/>
          <w:szCs w:val="24"/>
        </w:rPr>
        <w:t>臨時餐費</w:t>
      </w:r>
    </w:p>
    <w:p w14:paraId="7F68DF63" w14:textId="1EDE314A" w:rsidR="00872520" w:rsidRPr="00676D7C" w:rsidRDefault="00872520" w:rsidP="00256C83">
      <w:pPr>
        <w:pStyle w:val="a3"/>
        <w:ind w:left="2268" w:hanging="1134"/>
        <w:jc w:val="both"/>
        <w:rPr>
          <w:rFonts w:ascii="Times New Roman" w:eastAsia="標楷體" w:hAnsi="Times New Roman"/>
          <w:szCs w:val="24"/>
        </w:rPr>
      </w:pPr>
      <w:r w:rsidRPr="00676D7C">
        <w:rPr>
          <w:rFonts w:ascii="Times New Roman" w:eastAsia="標楷體" w:hAnsi="Times New Roman"/>
          <w:szCs w:val="24"/>
        </w:rPr>
        <w:t>4199E*</w:t>
      </w:r>
      <w:r w:rsidRPr="00676D7C">
        <w:rPr>
          <w:rFonts w:ascii="Times New Roman" w:eastAsia="標楷體" w:hAnsi="Times New Roman"/>
          <w:szCs w:val="24"/>
        </w:rPr>
        <w:tab/>
      </w:r>
      <w:r w:rsidRPr="00676D7C">
        <w:rPr>
          <w:rFonts w:ascii="Times New Roman" w:eastAsia="標楷體" w:hAnsi="Times New Roman"/>
          <w:szCs w:val="24"/>
        </w:rPr>
        <w:t>伙食費收入</w:t>
      </w:r>
      <w:r w:rsidRPr="00676D7C">
        <w:rPr>
          <w:rFonts w:ascii="Times New Roman" w:eastAsia="標楷體" w:hAnsi="Times New Roman"/>
          <w:szCs w:val="24"/>
        </w:rPr>
        <w:t>-</w:t>
      </w:r>
      <w:r w:rsidRPr="00676D7C">
        <w:rPr>
          <w:rFonts w:ascii="Times New Roman" w:eastAsia="標楷體" w:hAnsi="Times New Roman"/>
          <w:szCs w:val="24"/>
        </w:rPr>
        <w:t>其他</w:t>
      </w:r>
    </w:p>
    <w:p w14:paraId="424450A3" w14:textId="77777777" w:rsidR="00256C83" w:rsidRPr="00676D7C" w:rsidRDefault="00256C83" w:rsidP="00256C83">
      <w:pPr>
        <w:pStyle w:val="a3"/>
        <w:ind w:left="1134" w:hanging="1134"/>
        <w:jc w:val="both"/>
        <w:rPr>
          <w:rFonts w:ascii="Times New Roman" w:eastAsia="標楷體" w:hAnsi="Times New Roman"/>
          <w:szCs w:val="24"/>
        </w:rPr>
      </w:pPr>
      <w:r w:rsidRPr="00676D7C">
        <w:rPr>
          <w:rFonts w:ascii="Times New Roman" w:hAnsi="Times New Roman"/>
          <w:lang w:bidi="en-US"/>
        </w:rPr>
        <w:t>Article 6</w:t>
      </w:r>
      <w:r w:rsidRPr="00676D7C">
        <w:rPr>
          <w:rFonts w:ascii="Times New Roman" w:hAnsi="Times New Roman"/>
          <w:lang w:bidi="en-US"/>
        </w:rPr>
        <w:tab/>
        <w:t>Title, Number and Definitions of Revenue Accounting Items</w:t>
      </w:r>
    </w:p>
    <w:p w14:paraId="51D651C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4000**</w:t>
      </w:r>
      <w:r w:rsidRPr="00676D7C">
        <w:rPr>
          <w:rFonts w:ascii="Times New Roman" w:hAnsi="Times New Roman"/>
          <w:lang w:bidi="en-US"/>
        </w:rPr>
        <w:tab/>
        <w:t>Revenue</w:t>
      </w:r>
    </w:p>
    <w:p w14:paraId="260D4ED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4100**</w:t>
      </w:r>
      <w:r w:rsidRPr="00676D7C">
        <w:rPr>
          <w:rFonts w:ascii="Times New Roman" w:hAnsi="Times New Roman"/>
          <w:lang w:bidi="en-US"/>
        </w:rPr>
        <w:tab/>
        <w:t>Revenue</w:t>
      </w:r>
    </w:p>
    <w:p w14:paraId="6795488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4110**</w:t>
      </w:r>
      <w:r w:rsidRPr="00676D7C">
        <w:rPr>
          <w:rFonts w:ascii="Times New Roman" w:hAnsi="Times New Roman"/>
          <w:lang w:bidi="en-US"/>
        </w:rPr>
        <w:tab/>
        <w:t>Revenue from tuition and miscellaneous fees: The tuition and miscellaneous fees, credit tuition and miscellaneous fees, credit fees, and various internship and experimental fees collected by the school from students according to the relevant fee rates.</w:t>
      </w:r>
    </w:p>
    <w:p w14:paraId="650BF0A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4111**</w:t>
      </w:r>
      <w:r w:rsidRPr="00676D7C">
        <w:rPr>
          <w:rFonts w:ascii="Times New Roman" w:hAnsi="Times New Roman"/>
          <w:lang w:bidi="en-US"/>
        </w:rPr>
        <w:tab/>
        <w:t>Revenue from tuition</w:t>
      </w:r>
    </w:p>
    <w:p w14:paraId="161D1F4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4111A*</w:t>
      </w:r>
      <w:r w:rsidRPr="00676D7C">
        <w:rPr>
          <w:rFonts w:ascii="Times New Roman" w:hAnsi="Times New Roman"/>
          <w:lang w:bidi="en-US"/>
        </w:rPr>
        <w:tab/>
        <w:t>Tuition-General</w:t>
      </w:r>
    </w:p>
    <w:p w14:paraId="7646898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4111B*</w:t>
      </w:r>
      <w:r w:rsidRPr="00676D7C">
        <w:rPr>
          <w:rFonts w:ascii="Times New Roman" w:hAnsi="Times New Roman"/>
          <w:lang w:bidi="en-US"/>
        </w:rPr>
        <w:tab/>
        <w:t>Tuition-Credit fees for extended studies</w:t>
      </w:r>
    </w:p>
    <w:p w14:paraId="0B165DC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4112**</w:t>
      </w:r>
      <w:r w:rsidRPr="00676D7C">
        <w:rPr>
          <w:rFonts w:ascii="Times New Roman" w:hAnsi="Times New Roman"/>
          <w:lang w:bidi="en-US"/>
        </w:rPr>
        <w:tab/>
        <w:t>Revenue from miscellaneous fees</w:t>
      </w:r>
    </w:p>
    <w:p w14:paraId="74195B0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4112A*</w:t>
      </w:r>
      <w:r w:rsidRPr="00676D7C">
        <w:rPr>
          <w:rFonts w:ascii="Times New Roman" w:hAnsi="Times New Roman"/>
          <w:lang w:bidi="en-US"/>
        </w:rPr>
        <w:tab/>
        <w:t>Miscellaneous fees-General</w:t>
      </w:r>
    </w:p>
    <w:p w14:paraId="0BC55E4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4113**</w:t>
      </w:r>
      <w:r w:rsidRPr="00676D7C">
        <w:rPr>
          <w:rFonts w:ascii="Times New Roman" w:hAnsi="Times New Roman"/>
          <w:lang w:bidi="en-US"/>
        </w:rPr>
        <w:tab/>
        <w:t>Revenue from internship and experiment fees</w:t>
      </w:r>
    </w:p>
    <w:p w14:paraId="2DBDA74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4120**</w:t>
      </w:r>
      <w:r w:rsidRPr="00676D7C">
        <w:rPr>
          <w:rFonts w:ascii="Times New Roman" w:hAnsi="Times New Roman"/>
          <w:lang w:bidi="en-US"/>
        </w:rPr>
        <w:tab/>
        <w:t>Revenue from continuing education: The school sets up the continuing education programs in accordance with the relevant requirements and collects fees from students.</w:t>
      </w:r>
    </w:p>
    <w:p w14:paraId="5FC7031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4121**</w:t>
      </w:r>
      <w:r w:rsidRPr="00676D7C">
        <w:rPr>
          <w:rFonts w:ascii="Times New Roman" w:hAnsi="Times New Roman"/>
          <w:lang w:bidi="en-US"/>
        </w:rPr>
        <w:tab/>
        <w:t>Revenue from continuing education</w:t>
      </w:r>
    </w:p>
    <w:p w14:paraId="70CE815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4130**</w:t>
      </w:r>
      <w:r w:rsidRPr="00676D7C">
        <w:rPr>
          <w:rFonts w:ascii="Times New Roman" w:hAnsi="Times New Roman"/>
          <w:lang w:bidi="en-US"/>
        </w:rPr>
        <w:tab/>
        <w:t>Revenue from the industry–academia collaboration: The fees collected by the school in collaboration with government agencies, business entities, private groups and academic research institutions, etc., in order to promote the development of various industries.</w:t>
      </w:r>
    </w:p>
    <w:p w14:paraId="3D43D2D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4130A*</w:t>
      </w:r>
      <w:r w:rsidRPr="00676D7C">
        <w:rPr>
          <w:rFonts w:ascii="Times New Roman" w:hAnsi="Times New Roman"/>
          <w:lang w:bidi="en-US"/>
        </w:rPr>
        <w:tab/>
        <w:t>Revenue from the industry–academia collaboration-Ministry of Science and Technology</w:t>
      </w:r>
    </w:p>
    <w:p w14:paraId="6DFCA12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4130B*</w:t>
      </w:r>
      <w:r w:rsidRPr="00676D7C">
        <w:rPr>
          <w:rFonts w:ascii="Times New Roman" w:hAnsi="Times New Roman"/>
          <w:lang w:bidi="en-US"/>
        </w:rPr>
        <w:tab/>
        <w:t>Revenue from the industry–academia collaboration-Other government agencies</w:t>
      </w:r>
    </w:p>
    <w:p w14:paraId="0FC02D1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4130C*</w:t>
      </w:r>
      <w:r w:rsidRPr="00676D7C">
        <w:rPr>
          <w:rFonts w:ascii="Times New Roman" w:hAnsi="Times New Roman"/>
          <w:lang w:bidi="en-US"/>
        </w:rPr>
        <w:tab/>
        <w:t>Revenue from the industry–academia collaboration-Enterprises</w:t>
      </w:r>
    </w:p>
    <w:p w14:paraId="5A8E9B0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4130Z*</w:t>
      </w:r>
      <w:r w:rsidRPr="00676D7C">
        <w:rPr>
          <w:rFonts w:ascii="Times New Roman" w:hAnsi="Times New Roman"/>
          <w:lang w:bidi="en-US"/>
        </w:rPr>
        <w:tab/>
        <w:t>Revenue from the industry–academia collaboration-Others</w:t>
      </w:r>
    </w:p>
    <w:p w14:paraId="2BDD526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4140**</w:t>
      </w:r>
      <w:r w:rsidRPr="00676D7C">
        <w:rPr>
          <w:rFonts w:ascii="Times New Roman" w:hAnsi="Times New Roman"/>
          <w:lang w:bidi="en-US"/>
        </w:rPr>
        <w:tab/>
        <w:t>Revenue from other teaching activities: The fees collected by the school from students for any teaching activities other than general teaching and continuing education activities.</w:t>
      </w:r>
    </w:p>
    <w:p w14:paraId="64AFEA0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4141**</w:t>
      </w:r>
      <w:r w:rsidRPr="00676D7C">
        <w:rPr>
          <w:rFonts w:ascii="Times New Roman" w:hAnsi="Times New Roman"/>
          <w:lang w:bidi="en-US"/>
        </w:rPr>
        <w:tab/>
        <w:t>Revenue from other teaching activities</w:t>
      </w:r>
    </w:p>
    <w:p w14:paraId="4BB0EA0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4150**</w:t>
      </w:r>
      <w:r w:rsidRPr="00676D7C">
        <w:rPr>
          <w:rFonts w:ascii="Times New Roman" w:hAnsi="Times New Roman"/>
          <w:lang w:bidi="en-US"/>
        </w:rPr>
        <w:tab/>
        <w:t>Revenue from subsidies and donations: The subsidies received by the school from government agencies or donations from any foreign government agency, domestic private group and individuals may be utilized by the school.</w:t>
      </w:r>
    </w:p>
    <w:p w14:paraId="5D0DE05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4151**</w:t>
      </w:r>
      <w:r w:rsidRPr="00676D7C">
        <w:rPr>
          <w:rFonts w:ascii="Times New Roman" w:hAnsi="Times New Roman"/>
          <w:lang w:bidi="en-US"/>
        </w:rPr>
        <w:tab/>
        <w:t>Revenue from subsidies</w:t>
      </w:r>
    </w:p>
    <w:p w14:paraId="7864110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4152**</w:t>
      </w:r>
      <w:r w:rsidRPr="00676D7C">
        <w:rPr>
          <w:rFonts w:ascii="Times New Roman" w:hAnsi="Times New Roman"/>
          <w:lang w:bidi="en-US"/>
        </w:rPr>
        <w:tab/>
        <w:t>Revenue from donations: The donations received from any foreign government agency, domestic private group and individuals may be utilized by the school.</w:t>
      </w:r>
    </w:p>
    <w:p w14:paraId="31EDB520"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4160**</w:t>
      </w:r>
      <w:r w:rsidRPr="00676D7C">
        <w:rPr>
          <w:rFonts w:ascii="Times New Roman" w:hAnsi="Times New Roman"/>
          <w:lang w:bidi="en-US"/>
        </w:rPr>
        <w:tab/>
        <w:t>Income from subsidiaries: Earnings from the operational groups, including experimental factories, hospitals, farms and shops, affiliated to the school.</w:t>
      </w:r>
    </w:p>
    <w:p w14:paraId="074A4B0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4161**</w:t>
      </w:r>
      <w:r w:rsidRPr="00676D7C">
        <w:rPr>
          <w:rFonts w:ascii="Times New Roman" w:hAnsi="Times New Roman"/>
          <w:lang w:bidi="en-US"/>
        </w:rPr>
        <w:tab/>
        <w:t>Income from subsidiaries</w:t>
      </w:r>
    </w:p>
    <w:p w14:paraId="482DA43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4170**</w:t>
      </w:r>
      <w:r w:rsidRPr="00676D7C">
        <w:rPr>
          <w:rFonts w:ascii="Times New Roman" w:hAnsi="Times New Roman"/>
          <w:lang w:bidi="en-US"/>
        </w:rPr>
        <w:tab/>
        <w:t>Financial revenue: The interest accruing on the school’s deposits in financial institutions and earned from financial operations.</w:t>
      </w:r>
    </w:p>
    <w:p w14:paraId="1A02775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4171**</w:t>
      </w:r>
      <w:r w:rsidRPr="00676D7C">
        <w:rPr>
          <w:rFonts w:ascii="Times New Roman" w:hAnsi="Times New Roman"/>
          <w:lang w:bidi="en-US"/>
        </w:rPr>
        <w:tab/>
        <w:t>Interest revenue: The interest accruing on the school’s deposits in financial institutions or earned from financial operations.</w:t>
      </w:r>
    </w:p>
    <w:p w14:paraId="6BA889B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4171A*</w:t>
      </w:r>
      <w:r w:rsidRPr="00676D7C">
        <w:rPr>
          <w:rFonts w:ascii="Times New Roman" w:hAnsi="Times New Roman"/>
          <w:lang w:bidi="en-US"/>
        </w:rPr>
        <w:tab/>
        <w:t>(Interest revenue)-Time deposit</w:t>
      </w:r>
    </w:p>
    <w:p w14:paraId="3BB7EDC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4171B*</w:t>
      </w:r>
      <w:r w:rsidRPr="00676D7C">
        <w:rPr>
          <w:rFonts w:ascii="Times New Roman" w:hAnsi="Times New Roman"/>
          <w:lang w:bidi="en-US"/>
        </w:rPr>
        <w:tab/>
        <w:t>(Interest revenue)-Others</w:t>
      </w:r>
    </w:p>
    <w:p w14:paraId="1A2A8D7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4172**</w:t>
      </w:r>
      <w:r w:rsidRPr="00676D7C">
        <w:rPr>
          <w:rFonts w:ascii="Times New Roman" w:hAnsi="Times New Roman"/>
          <w:lang w:bidi="en-US"/>
        </w:rPr>
        <w:tab/>
        <w:t>Investment income: Cash dividends allocated from investment in financial assets, gains recognized from investment valuation, and gains from disposal of investments.</w:t>
      </w:r>
    </w:p>
    <w:p w14:paraId="6D82E13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4172A*</w:t>
      </w:r>
      <w:r w:rsidRPr="00676D7C">
        <w:rPr>
          <w:rFonts w:ascii="Times New Roman" w:hAnsi="Times New Roman"/>
          <w:lang w:bidi="en-US"/>
        </w:rPr>
        <w:tab/>
        <w:t>(Investment income) cash</w:t>
      </w:r>
    </w:p>
    <w:p w14:paraId="51067E3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4172B*</w:t>
      </w:r>
      <w:r w:rsidRPr="00676D7C">
        <w:rPr>
          <w:rFonts w:ascii="Times New Roman" w:hAnsi="Times New Roman"/>
          <w:lang w:bidi="en-US"/>
        </w:rPr>
        <w:tab/>
        <w:t>(Investment income) cash</w:t>
      </w:r>
    </w:p>
    <w:p w14:paraId="0124638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4172C*</w:t>
      </w:r>
      <w:r w:rsidRPr="00676D7C">
        <w:rPr>
          <w:rFonts w:ascii="Times New Roman" w:hAnsi="Times New Roman"/>
          <w:lang w:bidi="en-US"/>
        </w:rPr>
        <w:tab/>
        <w:t>(Investment income) interest income</w:t>
      </w:r>
    </w:p>
    <w:p w14:paraId="6C0B660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4172D*</w:t>
      </w:r>
      <w:r w:rsidRPr="00676D7C">
        <w:rPr>
          <w:rFonts w:ascii="Times New Roman" w:hAnsi="Times New Roman"/>
          <w:lang w:bidi="en-US"/>
        </w:rPr>
        <w:tab/>
        <w:t>(Investment income) Gain on valuation of financial asset</w:t>
      </w:r>
    </w:p>
    <w:p w14:paraId="0C55B33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4172E*</w:t>
      </w:r>
      <w:r w:rsidRPr="00676D7C">
        <w:rPr>
          <w:rFonts w:ascii="Times New Roman" w:hAnsi="Times New Roman"/>
          <w:lang w:bidi="en-US"/>
        </w:rPr>
        <w:tab/>
        <w:t>(Investment income) Gain on reversal of impairment loss</w:t>
      </w:r>
    </w:p>
    <w:p w14:paraId="4EC8616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4173**</w:t>
      </w:r>
      <w:r w:rsidRPr="00676D7C">
        <w:rPr>
          <w:rFonts w:ascii="Times New Roman" w:hAnsi="Times New Roman"/>
          <w:lang w:bidi="en-US"/>
        </w:rPr>
        <w:tab/>
        <w:t>Fund income (special fund): Any interest or income earned by special funds.</w:t>
      </w:r>
    </w:p>
    <w:p w14:paraId="784D76E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4173A*</w:t>
      </w:r>
      <w:r w:rsidRPr="00676D7C">
        <w:rPr>
          <w:rFonts w:ascii="Times New Roman" w:hAnsi="Times New Roman"/>
          <w:lang w:bidi="en-US"/>
        </w:rPr>
        <w:tab/>
        <w:t>Fund income) cash dividend</w:t>
      </w:r>
    </w:p>
    <w:p w14:paraId="4ED71E2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4173B*</w:t>
      </w:r>
      <w:r w:rsidRPr="00676D7C">
        <w:rPr>
          <w:rFonts w:ascii="Times New Roman" w:hAnsi="Times New Roman"/>
          <w:lang w:bidi="en-US"/>
        </w:rPr>
        <w:tab/>
        <w:t>Fund income) Gains from sale</w:t>
      </w:r>
    </w:p>
    <w:p w14:paraId="2DACE52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4173C*</w:t>
      </w:r>
      <w:r w:rsidRPr="00676D7C">
        <w:rPr>
          <w:rFonts w:ascii="Times New Roman" w:hAnsi="Times New Roman"/>
          <w:lang w:bidi="en-US"/>
        </w:rPr>
        <w:tab/>
        <w:t>Fund income) interest income</w:t>
      </w:r>
    </w:p>
    <w:p w14:paraId="5CE1113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4173D*</w:t>
      </w:r>
      <w:r w:rsidRPr="00676D7C">
        <w:rPr>
          <w:rFonts w:ascii="Times New Roman" w:hAnsi="Times New Roman"/>
          <w:lang w:bidi="en-US"/>
        </w:rPr>
        <w:tab/>
        <w:t>Fund income) Gain on valuation of financial asset</w:t>
      </w:r>
    </w:p>
    <w:p w14:paraId="415D6BD4"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4173E*</w:t>
      </w:r>
      <w:r w:rsidRPr="00676D7C">
        <w:rPr>
          <w:rFonts w:ascii="Times New Roman" w:hAnsi="Times New Roman"/>
          <w:lang w:bidi="en-US"/>
        </w:rPr>
        <w:tab/>
        <w:t>Fund income) Gain on reversal of impairment loss</w:t>
      </w:r>
    </w:p>
    <w:p w14:paraId="37FE747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4174**</w:t>
      </w:r>
      <w:r w:rsidRPr="00676D7C">
        <w:rPr>
          <w:rFonts w:ascii="Times New Roman" w:hAnsi="Times New Roman"/>
          <w:lang w:bidi="en-US"/>
        </w:rPr>
        <w:tab/>
        <w:t>Investment fund income</w:t>
      </w:r>
    </w:p>
    <w:p w14:paraId="37C7BC6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4175**</w:t>
      </w:r>
      <w:r w:rsidRPr="00676D7C">
        <w:rPr>
          <w:rFonts w:ascii="Times New Roman" w:hAnsi="Times New Roman"/>
          <w:lang w:bidi="en-US"/>
        </w:rPr>
        <w:tab/>
        <w:t>Financial revenue-Income from short-term bills</w:t>
      </w:r>
    </w:p>
    <w:p w14:paraId="0493587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4180**</w:t>
      </w:r>
      <w:r w:rsidRPr="00676D7C">
        <w:rPr>
          <w:rFonts w:ascii="Times New Roman" w:hAnsi="Times New Roman"/>
          <w:lang w:bidi="en-US"/>
        </w:rPr>
        <w:tab/>
        <w:t>Sales revenue</w:t>
      </w:r>
    </w:p>
    <w:p w14:paraId="23B69F89"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4181**</w:t>
      </w:r>
      <w:r w:rsidRPr="00676D7C">
        <w:rPr>
          <w:rFonts w:ascii="Times New Roman" w:hAnsi="Times New Roman"/>
          <w:lang w:bidi="en-US"/>
        </w:rPr>
        <w:tab/>
        <w:t>Sales revenue from finished goods</w:t>
      </w:r>
    </w:p>
    <w:p w14:paraId="3013025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4182**</w:t>
      </w:r>
      <w:r w:rsidRPr="00676D7C">
        <w:rPr>
          <w:rFonts w:ascii="Times New Roman" w:hAnsi="Times New Roman"/>
          <w:lang w:bidi="en-US"/>
        </w:rPr>
        <w:tab/>
        <w:t>Sales returns and allowances for finished goods</w:t>
      </w:r>
    </w:p>
    <w:p w14:paraId="644EA172"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4184**</w:t>
      </w:r>
      <w:r w:rsidRPr="00676D7C">
        <w:rPr>
          <w:rFonts w:ascii="Times New Roman" w:hAnsi="Times New Roman"/>
          <w:lang w:bidi="en-US"/>
        </w:rPr>
        <w:tab/>
        <w:t>Sales revenue from agricultural products</w:t>
      </w:r>
    </w:p>
    <w:p w14:paraId="37946F5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4185**</w:t>
      </w:r>
      <w:r w:rsidRPr="00676D7C">
        <w:rPr>
          <w:rFonts w:ascii="Times New Roman" w:hAnsi="Times New Roman"/>
          <w:lang w:bidi="en-US"/>
        </w:rPr>
        <w:tab/>
        <w:t>Sales returns and allowances for agricultural products</w:t>
      </w:r>
    </w:p>
    <w:p w14:paraId="547FA5F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4190**</w:t>
      </w:r>
      <w:r w:rsidRPr="00676D7C">
        <w:rPr>
          <w:rFonts w:ascii="Times New Roman" w:hAnsi="Times New Roman"/>
          <w:lang w:bidi="en-US"/>
        </w:rPr>
        <w:tab/>
        <w:t>Other revenues: Any revenues other than the above-mentioned items.</w:t>
      </w:r>
    </w:p>
    <w:p w14:paraId="400F7E6D"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4191**</w:t>
      </w:r>
      <w:r w:rsidRPr="00676D7C">
        <w:rPr>
          <w:rFonts w:ascii="Times New Roman" w:hAnsi="Times New Roman"/>
          <w:lang w:bidi="en-US"/>
        </w:rPr>
        <w:tab/>
        <w:t>Property transaction profit: Any profit derived from sale, scrapping, exchange or expropriation of fixed assets and intangible assets.</w:t>
      </w:r>
    </w:p>
    <w:p w14:paraId="2D71F92F"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4192**</w:t>
      </w:r>
      <w:r w:rsidRPr="00676D7C">
        <w:rPr>
          <w:rFonts w:ascii="Times New Roman" w:hAnsi="Times New Roman"/>
          <w:lang w:bidi="en-US"/>
        </w:rPr>
        <w:tab/>
        <w:t>Revenue from examination fees: Any revenue from registration fees or other examination fees collected for various entrance examinations.</w:t>
      </w:r>
    </w:p>
    <w:p w14:paraId="087154E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4193**</w:t>
      </w:r>
      <w:r w:rsidRPr="00676D7C">
        <w:rPr>
          <w:rFonts w:ascii="Times New Roman" w:hAnsi="Times New Roman"/>
          <w:lang w:bidi="en-US"/>
        </w:rPr>
        <w:tab/>
        <w:t>Revenue from dormitory fees: Any revenue derived from provision of the dormitory.</w:t>
      </w:r>
    </w:p>
    <w:p w14:paraId="7ED2A05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w:t>
      </w:r>
      <w:r w:rsidRPr="00676D7C">
        <w:rPr>
          <w:rFonts w:ascii="Times New Roman" w:hAnsi="Times New Roman"/>
          <w:lang w:bidi="en-US"/>
        </w:rPr>
        <w:tab/>
        <w:t>Employee welfare revenue</w:t>
      </w:r>
    </w:p>
    <w:p w14:paraId="715E30E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4194A*</w:t>
      </w:r>
      <w:r w:rsidRPr="00676D7C">
        <w:rPr>
          <w:rFonts w:ascii="Times New Roman" w:hAnsi="Times New Roman"/>
          <w:lang w:bidi="en-US"/>
        </w:rPr>
        <w:tab/>
        <w:t>Employee welfare revenue-Allocated from tuition and miscellaneous fees</w:t>
      </w:r>
    </w:p>
    <w:p w14:paraId="4587CFB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4194B*</w:t>
      </w:r>
      <w:r w:rsidRPr="00676D7C">
        <w:rPr>
          <w:rFonts w:ascii="Times New Roman" w:hAnsi="Times New Roman"/>
          <w:lang w:bidi="en-US"/>
        </w:rPr>
        <w:tab/>
        <w:t>Employee welfare revenue-Sale of scrapped products by tender</w:t>
      </w:r>
    </w:p>
    <w:p w14:paraId="06393ED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4194C*</w:t>
      </w:r>
      <w:r w:rsidRPr="00676D7C">
        <w:rPr>
          <w:rFonts w:ascii="Times New Roman" w:hAnsi="Times New Roman"/>
          <w:lang w:bidi="en-US"/>
        </w:rPr>
        <w:tab/>
        <w:t>Employee welfare revenue-Site maintenance</w:t>
      </w:r>
    </w:p>
    <w:p w14:paraId="5D2C3B8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4194D*</w:t>
      </w:r>
      <w:r w:rsidRPr="00676D7C">
        <w:rPr>
          <w:rFonts w:ascii="Times New Roman" w:hAnsi="Times New Roman"/>
          <w:lang w:bidi="en-US"/>
        </w:rPr>
        <w:tab/>
        <w:t>Employee welfare revenue-Allocated from salary</w:t>
      </w:r>
    </w:p>
    <w:p w14:paraId="04F5B00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4194E*</w:t>
      </w:r>
      <w:r w:rsidRPr="00676D7C">
        <w:rPr>
          <w:rFonts w:ascii="Times New Roman" w:hAnsi="Times New Roman"/>
          <w:lang w:bidi="en-US"/>
        </w:rPr>
        <w:tab/>
        <w:t>Employee welfare revenue-Allocated from photocopying</w:t>
      </w:r>
    </w:p>
    <w:p w14:paraId="606F80B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4194Z*</w:t>
      </w:r>
      <w:r w:rsidRPr="00676D7C">
        <w:rPr>
          <w:rFonts w:ascii="Times New Roman" w:hAnsi="Times New Roman"/>
          <w:lang w:bidi="en-US"/>
        </w:rPr>
        <w:tab/>
        <w:t>Employee welfare revenue-Others</w:t>
      </w:r>
    </w:p>
    <w:p w14:paraId="30A8F95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4195**</w:t>
      </w:r>
      <w:r w:rsidRPr="00676D7C">
        <w:rPr>
          <w:rFonts w:ascii="Times New Roman" w:hAnsi="Times New Roman"/>
          <w:lang w:bidi="en-US"/>
        </w:rPr>
        <w:tab/>
        <w:t>Administrative management revenue</w:t>
      </w:r>
    </w:p>
    <w:p w14:paraId="5D716B4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4195A*</w:t>
      </w:r>
      <w:r w:rsidRPr="00676D7C">
        <w:rPr>
          <w:rFonts w:ascii="Times New Roman" w:hAnsi="Times New Roman"/>
          <w:lang w:bidi="en-US"/>
        </w:rPr>
        <w:tab/>
        <w:t>Administrative management-Rental revenue</w:t>
      </w:r>
    </w:p>
    <w:p w14:paraId="632E1867"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4195B*</w:t>
      </w:r>
      <w:r w:rsidRPr="00676D7C">
        <w:rPr>
          <w:rFonts w:ascii="Times New Roman" w:hAnsi="Times New Roman"/>
          <w:lang w:bidi="en-US"/>
        </w:rPr>
        <w:tab/>
        <w:t>Administrative management-Compensation revenue</w:t>
      </w:r>
    </w:p>
    <w:p w14:paraId="7A6B006E"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4195C*</w:t>
      </w:r>
      <w:r w:rsidRPr="00676D7C">
        <w:rPr>
          <w:rFonts w:ascii="Times New Roman" w:hAnsi="Times New Roman"/>
          <w:lang w:bidi="en-US"/>
        </w:rPr>
        <w:tab/>
        <w:t>Administrative management-Revenue from the cost of raw materials and labor</w:t>
      </w:r>
    </w:p>
    <w:p w14:paraId="75FC7411"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4195D*</w:t>
      </w:r>
      <w:r w:rsidRPr="00676D7C">
        <w:rPr>
          <w:rFonts w:ascii="Times New Roman" w:hAnsi="Times New Roman"/>
          <w:lang w:bidi="en-US"/>
        </w:rPr>
        <w:tab/>
        <w:t>Administrative management-Revenue from penalty</w:t>
      </w:r>
    </w:p>
    <w:p w14:paraId="70FDB6F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4196**</w:t>
      </w:r>
      <w:r w:rsidRPr="00676D7C">
        <w:rPr>
          <w:rFonts w:ascii="Times New Roman" w:hAnsi="Times New Roman"/>
          <w:lang w:bidi="en-US"/>
        </w:rPr>
        <w:tab/>
        <w:t>Revenue from investment property</w:t>
      </w:r>
    </w:p>
    <w:p w14:paraId="50613F9B"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4197**</w:t>
      </w:r>
      <w:r w:rsidRPr="00676D7C">
        <w:rPr>
          <w:rFonts w:ascii="Times New Roman" w:hAnsi="Times New Roman"/>
          <w:lang w:bidi="en-US"/>
        </w:rPr>
        <w:tab/>
        <w:t>Profit from agricultural products initially recognized in the current period</w:t>
      </w:r>
    </w:p>
    <w:p w14:paraId="3DD1EC5C"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4199**</w:t>
      </w:r>
      <w:r w:rsidRPr="00676D7C">
        <w:rPr>
          <w:rFonts w:ascii="Times New Roman" w:hAnsi="Times New Roman"/>
          <w:lang w:bidi="en-US"/>
        </w:rPr>
        <w:tab/>
        <w:t>Miscellaneous revenue</w:t>
      </w:r>
    </w:p>
    <w:p w14:paraId="3965511A"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4199A*</w:t>
      </w:r>
      <w:r w:rsidRPr="00676D7C">
        <w:rPr>
          <w:rFonts w:ascii="Times New Roman" w:hAnsi="Times New Roman"/>
          <w:lang w:bidi="en-US"/>
        </w:rPr>
        <w:tab/>
        <w:t>Miscellaneous revenue</w:t>
      </w:r>
    </w:p>
    <w:p w14:paraId="7EE51773"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4199B*</w:t>
      </w:r>
      <w:r w:rsidRPr="00676D7C">
        <w:rPr>
          <w:rFonts w:ascii="Times New Roman" w:hAnsi="Times New Roman"/>
          <w:lang w:bidi="en-US"/>
        </w:rPr>
        <w:tab/>
        <w:t>Revenue from meal allowance-Student meal allowances</w:t>
      </w:r>
    </w:p>
    <w:p w14:paraId="35C1A225"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4199C*</w:t>
      </w:r>
      <w:r w:rsidRPr="00676D7C">
        <w:rPr>
          <w:rFonts w:ascii="Times New Roman" w:hAnsi="Times New Roman"/>
          <w:lang w:bidi="en-US"/>
        </w:rPr>
        <w:tab/>
        <w:t>Revenue from meal allowance-Official meal allowances</w:t>
      </w:r>
    </w:p>
    <w:p w14:paraId="60763996"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4199D*</w:t>
      </w:r>
      <w:r w:rsidRPr="00676D7C">
        <w:rPr>
          <w:rFonts w:ascii="Times New Roman" w:hAnsi="Times New Roman"/>
          <w:lang w:bidi="en-US"/>
        </w:rPr>
        <w:tab/>
        <w:t>Revenue from meal allowance-Temporary meal allowances</w:t>
      </w:r>
    </w:p>
    <w:p w14:paraId="328C08A8" w14:textId="77777777" w:rsidR="00256C83" w:rsidRPr="00676D7C" w:rsidRDefault="00256C83" w:rsidP="00256C83">
      <w:pPr>
        <w:pStyle w:val="a3"/>
        <w:ind w:left="2268" w:hanging="1134"/>
        <w:jc w:val="both"/>
        <w:rPr>
          <w:rFonts w:ascii="Times New Roman" w:eastAsia="標楷體" w:hAnsi="Times New Roman"/>
          <w:szCs w:val="24"/>
        </w:rPr>
      </w:pPr>
      <w:r w:rsidRPr="00676D7C">
        <w:rPr>
          <w:rFonts w:ascii="Times New Roman" w:hAnsi="Times New Roman"/>
          <w:lang w:bidi="en-US"/>
        </w:rPr>
        <w:t>4199E*</w:t>
      </w:r>
      <w:r w:rsidRPr="00676D7C">
        <w:rPr>
          <w:rFonts w:ascii="Times New Roman" w:hAnsi="Times New Roman"/>
          <w:lang w:bidi="en-US"/>
        </w:rPr>
        <w:tab/>
        <w:t>Revenue form meal allowance-Others</w:t>
      </w:r>
    </w:p>
    <w:p w14:paraId="754EDC03" w14:textId="77777777" w:rsidR="0069124A" w:rsidRPr="00676D7C" w:rsidRDefault="0069124A" w:rsidP="000E3AF6">
      <w:pPr>
        <w:pStyle w:val="a3"/>
        <w:ind w:leftChars="450" w:left="2040" w:hangingChars="400" w:hanging="960"/>
        <w:jc w:val="both"/>
        <w:rPr>
          <w:rFonts w:ascii="Times New Roman" w:eastAsia="標楷體" w:hAnsi="Times New Roman"/>
          <w:szCs w:val="24"/>
        </w:rPr>
      </w:pPr>
    </w:p>
    <w:p w14:paraId="6D5B5373" w14:textId="24834029" w:rsidR="00600644" w:rsidRPr="00676D7C" w:rsidRDefault="00A172DF" w:rsidP="00256C8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第七條</w:t>
      </w:r>
      <w:r w:rsidRPr="00676D7C">
        <w:rPr>
          <w:rFonts w:ascii="Times New Roman" w:eastAsia="標楷體" w:hAnsi="Times New Roman"/>
          <w:szCs w:val="24"/>
        </w:rPr>
        <w:tab/>
      </w:r>
      <w:r w:rsidRPr="00676D7C">
        <w:rPr>
          <w:rFonts w:ascii="Times New Roman" w:eastAsia="標楷體" w:hAnsi="Times New Roman"/>
          <w:szCs w:val="24"/>
        </w:rPr>
        <w:t>支出類會計項目訂定原則與名稱、編號及定義</w:t>
      </w:r>
    </w:p>
    <w:p w14:paraId="639D666D" w14:textId="5A411812" w:rsidR="00600644" w:rsidRPr="00676D7C" w:rsidRDefault="00600644" w:rsidP="00256C83">
      <w:pPr>
        <w:pStyle w:val="a3"/>
        <w:ind w:left="1134"/>
        <w:jc w:val="both"/>
        <w:rPr>
          <w:rFonts w:ascii="Times New Roman" w:eastAsia="標楷體" w:hAnsi="Times New Roman"/>
          <w:szCs w:val="24"/>
        </w:rPr>
      </w:pPr>
      <w:r w:rsidRPr="00676D7C">
        <w:rPr>
          <w:rFonts w:ascii="Times New Roman" w:eastAsia="標楷體" w:hAnsi="Times New Roman"/>
          <w:szCs w:val="24"/>
        </w:rPr>
        <w:t>訂定原則：</w:t>
      </w:r>
    </w:p>
    <w:p w14:paraId="4580427C" w14:textId="019D7BAA" w:rsidR="00801EF4" w:rsidRPr="00676D7C" w:rsidRDefault="00801EF4" w:rsidP="00256C83">
      <w:pPr>
        <w:pStyle w:val="a3"/>
        <w:ind w:left="1616" w:hanging="482"/>
        <w:jc w:val="both"/>
        <w:rPr>
          <w:rFonts w:ascii="Times New Roman" w:eastAsia="標楷體" w:hAnsi="Times New Roman"/>
          <w:szCs w:val="24"/>
        </w:rPr>
      </w:pPr>
      <w:bookmarkStart w:id="5" w:name="OLE_LINK4"/>
      <w:r w:rsidRPr="00676D7C">
        <w:rPr>
          <w:rFonts w:ascii="Times New Roman" w:eastAsia="標楷體" w:hAnsi="Times New Roman"/>
          <w:szCs w:val="24"/>
        </w:rPr>
        <w:t>一、學校支出應按功能別及性質別分別歸類。功能別分類包括董事會支出、行政管理支出、教學研究及訓輔支出、推廣教育、產學合作支出及其他教學活動支出</w:t>
      </w:r>
      <w:r w:rsidRPr="00676D7C">
        <w:rPr>
          <w:rFonts w:ascii="Times New Roman" w:eastAsia="標楷體" w:hAnsi="Times New Roman"/>
          <w:szCs w:val="24"/>
        </w:rPr>
        <w:t>…</w:t>
      </w:r>
      <w:r w:rsidRPr="00676D7C">
        <w:rPr>
          <w:rFonts w:ascii="Times New Roman" w:eastAsia="標楷體" w:hAnsi="Times New Roman"/>
          <w:szCs w:val="24"/>
        </w:rPr>
        <w:t>等。</w:t>
      </w:r>
    </w:p>
    <w:p w14:paraId="648359D3" w14:textId="77777777" w:rsidR="00801EF4" w:rsidRPr="00676D7C" w:rsidRDefault="00801EF4" w:rsidP="00256C83">
      <w:pPr>
        <w:pStyle w:val="a3"/>
        <w:ind w:left="1616"/>
        <w:jc w:val="both"/>
        <w:rPr>
          <w:rFonts w:ascii="Times New Roman" w:eastAsia="標楷體" w:hAnsi="Times New Roman"/>
          <w:szCs w:val="24"/>
        </w:rPr>
      </w:pPr>
      <w:r w:rsidRPr="00676D7C">
        <w:rPr>
          <w:rFonts w:ascii="Times New Roman" w:eastAsia="標楷體" w:hAnsi="Times New Roman"/>
          <w:szCs w:val="24"/>
        </w:rPr>
        <w:t>性質別分類包括人事費、業務費、維護及報廢、退休撫卹及折舊攤銷</w:t>
      </w:r>
      <w:r w:rsidRPr="00676D7C">
        <w:rPr>
          <w:rFonts w:ascii="Times New Roman" w:eastAsia="標楷體" w:hAnsi="Times New Roman"/>
          <w:szCs w:val="24"/>
        </w:rPr>
        <w:t>…</w:t>
      </w:r>
      <w:r w:rsidRPr="00676D7C">
        <w:rPr>
          <w:rFonts w:ascii="Times New Roman" w:eastAsia="標楷體" w:hAnsi="Times New Roman"/>
          <w:szCs w:val="24"/>
        </w:rPr>
        <w:t>等。</w:t>
      </w:r>
    </w:p>
    <w:bookmarkEnd w:id="5"/>
    <w:p w14:paraId="355BC871" w14:textId="4C1F0F2E" w:rsidR="00600644" w:rsidRPr="00676D7C" w:rsidRDefault="00777F46"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二、學校支出如具有共同性，事實上難以直接歸屬於單一支出項目時，可採分攤方式分別歸屬相關項目。</w:t>
      </w:r>
    </w:p>
    <w:p w14:paraId="1D256CC5" w14:textId="377937F0" w:rsidR="00600644" w:rsidRPr="00676D7C" w:rsidRDefault="00777F46"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三、支出類性質別各會計項目定義說明如下：</w:t>
      </w:r>
    </w:p>
    <w:p w14:paraId="2EA154E7" w14:textId="42DC39AA" w:rsidR="00600644" w:rsidRPr="00676D7C" w:rsidRDefault="00FF6B82"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人事費：係指教職員工之薪資，包括薪金、俸給、工資、伙食費、加班費、津貼、學校負擔之保險費、獎金，應依教職員工之工作性質，分別歸屬於各功能別之支出項目。</w:t>
      </w:r>
    </w:p>
    <w:p w14:paraId="217D8536" w14:textId="159CF7E4" w:rsidR="00600644" w:rsidRPr="00676D7C" w:rsidRDefault="00FF6B82"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業務費：係指處理一般事務所需之各項費用，包括文具、紙張、印刷、郵電、水電、運費、差旅費、租金、保險費、燃料、油脂、物品、公關、慶典、福利、研究訓練、進修補助及各項雜支等。應依支出之用途分別歸屬於各功能別之支出項目。</w:t>
      </w:r>
    </w:p>
    <w:p w14:paraId="676C2ED3" w14:textId="2AD8AEDB" w:rsidR="00600644" w:rsidRPr="00676D7C" w:rsidRDefault="00FF6B82"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維護費用：係指建築物及各項設備之維修費用，包括經常性之維修、養護、房屋之修繕、校園之美化、房屋及設備之保險等。並依維修之建築物與各項設備之</w:t>
      </w:r>
      <w:r w:rsidRPr="00676D7C">
        <w:rPr>
          <w:rFonts w:ascii="Times New Roman" w:eastAsia="標楷體" w:hAnsi="Times New Roman"/>
          <w:szCs w:val="24"/>
        </w:rPr>
        <w:t xml:space="preserve"> </w:t>
      </w:r>
      <w:r w:rsidRPr="00676D7C">
        <w:rPr>
          <w:rFonts w:ascii="Times New Roman" w:eastAsia="標楷體" w:hAnsi="Times New Roman"/>
          <w:szCs w:val="24"/>
        </w:rPr>
        <w:t>用途，歸屬於各功能別之支出項目。</w:t>
      </w:r>
    </w:p>
    <w:p w14:paraId="791FBC61" w14:textId="730CA2B8" w:rsidR="00600644" w:rsidRPr="00676D7C" w:rsidRDefault="00801EF4"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退休撫卹費：係指教職員工之退休及撫卹支出。應依教職員工專任工作為劃分依據，分別歸屬於各功能別之支出項目。</w:t>
      </w:r>
    </w:p>
    <w:p w14:paraId="518ADAC2" w14:textId="2D226077" w:rsidR="00E518B7" w:rsidRPr="00676D7C" w:rsidRDefault="00801EF4"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折舊及攤銷：係指建築物、機械儀器設備、其他設備及電腦軟體每年分攤之費用。</w:t>
      </w:r>
    </w:p>
    <w:p w14:paraId="56F738B0" w14:textId="1ADB8867" w:rsidR="00A16F90" w:rsidRPr="00676D7C" w:rsidRDefault="00801EF4"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試務費支出：辦理各類招生考試所發生之支出。</w:t>
      </w:r>
    </w:p>
    <w:p w14:paraId="6546AD93" w14:textId="20C9D862" w:rsidR="00A16F90" w:rsidRPr="00676D7C" w:rsidRDefault="00801EF4"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財務支出：凡投資與融資之利息費用及投資損失皆屬之。</w:t>
      </w:r>
    </w:p>
    <w:p w14:paraId="1715F6CF" w14:textId="17F59184" w:rsidR="00801EF4" w:rsidRPr="00676D7C" w:rsidRDefault="00801EF4" w:rsidP="00256C83">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八</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財產交易短絀：凡固定資產及無形資產出售、報廢、交換或被徵收所發生之短絀屬之。</w:t>
      </w:r>
    </w:p>
    <w:p w14:paraId="4BBA8082" w14:textId="7D4922F9" w:rsidR="00801EF4" w:rsidRPr="00676D7C" w:rsidRDefault="00777F46" w:rsidP="00256C83">
      <w:pPr>
        <w:pStyle w:val="a3"/>
        <w:ind w:left="1616" w:hanging="482"/>
        <w:jc w:val="both"/>
        <w:rPr>
          <w:rFonts w:ascii="Times New Roman" w:eastAsia="標楷體" w:hAnsi="Times New Roman"/>
          <w:szCs w:val="24"/>
        </w:rPr>
      </w:pPr>
      <w:r w:rsidRPr="00676D7C">
        <w:rPr>
          <w:rFonts w:ascii="Times New Roman" w:eastAsia="標楷體" w:hAnsi="Times New Roman"/>
          <w:szCs w:val="24"/>
        </w:rPr>
        <w:t>四、成本與費用類會計項目名稱及編號</w:t>
      </w:r>
    </w:p>
    <w:p w14:paraId="350EC7B7" w14:textId="5542896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5000**</w:t>
      </w:r>
      <w:r w:rsidRPr="00676D7C">
        <w:rPr>
          <w:rFonts w:ascii="Times New Roman" w:eastAsia="標楷體" w:hAnsi="Times New Roman"/>
          <w:szCs w:val="24"/>
        </w:rPr>
        <w:tab/>
      </w:r>
      <w:r w:rsidRPr="00676D7C">
        <w:rPr>
          <w:rFonts w:ascii="Times New Roman" w:eastAsia="標楷體" w:hAnsi="Times New Roman"/>
          <w:szCs w:val="24"/>
        </w:rPr>
        <w:t>成本與費用</w:t>
      </w:r>
    </w:p>
    <w:p w14:paraId="4A98A728" w14:textId="4F9550B7" w:rsidR="00926F9D" w:rsidRPr="00676D7C" w:rsidRDefault="00926F9D"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5100**</w:t>
      </w:r>
      <w:r w:rsidRPr="00676D7C">
        <w:rPr>
          <w:rFonts w:ascii="Times New Roman" w:eastAsia="標楷體" w:hAnsi="Times New Roman"/>
          <w:szCs w:val="24"/>
        </w:rPr>
        <w:tab/>
      </w:r>
      <w:r w:rsidRPr="00676D7C">
        <w:rPr>
          <w:rFonts w:ascii="Times New Roman" w:eastAsia="標楷體" w:hAnsi="Times New Roman"/>
          <w:szCs w:val="24"/>
        </w:rPr>
        <w:t>成本與費用</w:t>
      </w:r>
    </w:p>
    <w:p w14:paraId="13108110" w14:textId="5EC2F2EC"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5110**</w:t>
      </w:r>
      <w:r w:rsidRPr="00676D7C">
        <w:rPr>
          <w:rFonts w:ascii="Times New Roman" w:eastAsia="標楷體" w:hAnsi="Times New Roman"/>
          <w:szCs w:val="24"/>
        </w:rPr>
        <w:tab/>
      </w:r>
      <w:r w:rsidRPr="00676D7C">
        <w:rPr>
          <w:rFonts w:ascii="Times New Roman" w:eastAsia="標楷體" w:hAnsi="Times New Roman"/>
          <w:szCs w:val="24"/>
        </w:rPr>
        <w:t>董事會支出：董事會所發生之各項費用。</w:t>
      </w:r>
    </w:p>
    <w:p w14:paraId="7B340485" w14:textId="056857A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5111**</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人事費</w:t>
      </w:r>
    </w:p>
    <w:p w14:paraId="159E6DFC" w14:textId="20A9B8C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5111A*</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人事薪資津貼</w:t>
      </w:r>
    </w:p>
    <w:p w14:paraId="79EE2633" w14:textId="0C307BA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5111B*</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人事伙食津貼</w:t>
      </w:r>
    </w:p>
    <w:p w14:paraId="403C6192" w14:textId="0D65B634"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5111C*</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人事交通津貼</w:t>
      </w:r>
    </w:p>
    <w:p w14:paraId="6777FF5E" w14:textId="63B6C59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業務費</w:t>
      </w:r>
    </w:p>
    <w:p w14:paraId="018CB77B" w14:textId="76D52FB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5112A*</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業務文具印刷</w:t>
      </w:r>
    </w:p>
    <w:p w14:paraId="0E67A69B" w14:textId="5ACB3F8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5112B*</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業務郵電</w:t>
      </w:r>
    </w:p>
    <w:p w14:paraId="396F2F46" w14:textId="5CC33AD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5112C*</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業務消耗</w:t>
      </w:r>
    </w:p>
    <w:p w14:paraId="797560C9" w14:textId="5257084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5112D*</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業務稅捐</w:t>
      </w:r>
    </w:p>
    <w:p w14:paraId="270F0B23" w14:textId="2C2854B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5112E*</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業務交通</w:t>
      </w:r>
    </w:p>
    <w:p w14:paraId="072B0AF8" w14:textId="3A9D1BDA"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5112F*</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業務旅運</w:t>
      </w:r>
    </w:p>
    <w:p w14:paraId="195089FD" w14:textId="6353F24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5112G*</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業務什項購置</w:t>
      </w:r>
    </w:p>
    <w:p w14:paraId="41CA63BC" w14:textId="1ACAC282"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5112Z*</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業務</w:t>
      </w:r>
      <w:r w:rsidRPr="00676D7C">
        <w:rPr>
          <w:rFonts w:ascii="Times New Roman" w:eastAsia="標楷體" w:hAnsi="Times New Roman"/>
          <w:szCs w:val="24"/>
        </w:rPr>
        <w:t>-</w:t>
      </w:r>
      <w:r w:rsidRPr="00676D7C">
        <w:rPr>
          <w:rFonts w:ascii="Times New Roman" w:eastAsia="標楷體" w:hAnsi="Times New Roman"/>
          <w:szCs w:val="24"/>
        </w:rPr>
        <w:t>雜支</w:t>
      </w:r>
    </w:p>
    <w:p w14:paraId="0C60FF50" w14:textId="353591C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5113**</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維護費</w:t>
      </w:r>
    </w:p>
    <w:p w14:paraId="002F55A4" w14:textId="4538492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5114**</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退休撫卹費</w:t>
      </w:r>
    </w:p>
    <w:p w14:paraId="32F5232F" w14:textId="0836F0B7" w:rsidR="008F7CEB"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5115**</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出席及交通費</w:t>
      </w:r>
    </w:p>
    <w:p w14:paraId="01539B2B" w14:textId="7DCE5166" w:rsidR="00BA7C3A" w:rsidRPr="00676D7C" w:rsidRDefault="00BA7C3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5116**</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p>
    <w:p w14:paraId="7F74815B" w14:textId="2F31916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5119**</w:t>
      </w:r>
      <w:r w:rsidRPr="00676D7C">
        <w:rPr>
          <w:rFonts w:ascii="Times New Roman" w:eastAsia="標楷體" w:hAnsi="Times New Roman"/>
          <w:szCs w:val="24"/>
        </w:rPr>
        <w:tab/>
        <w:t>(</w:t>
      </w:r>
      <w:r w:rsidRPr="00676D7C">
        <w:rPr>
          <w:rFonts w:ascii="Times New Roman" w:eastAsia="標楷體" w:hAnsi="Times New Roman"/>
          <w:szCs w:val="24"/>
        </w:rPr>
        <w:t>董</w:t>
      </w:r>
      <w:r w:rsidRPr="00676D7C">
        <w:rPr>
          <w:rFonts w:ascii="Times New Roman" w:eastAsia="標楷體" w:hAnsi="Times New Roman"/>
          <w:szCs w:val="24"/>
        </w:rPr>
        <w:t xml:space="preserve">) </w:t>
      </w:r>
      <w:r w:rsidRPr="00676D7C">
        <w:rPr>
          <w:rFonts w:ascii="Times New Roman" w:eastAsia="標楷體" w:hAnsi="Times New Roman"/>
          <w:szCs w:val="24"/>
        </w:rPr>
        <w:t>其他</w:t>
      </w:r>
    </w:p>
    <w:p w14:paraId="3C506BC4" w14:textId="0D2733D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5120**</w:t>
      </w:r>
      <w:r w:rsidRPr="00676D7C">
        <w:rPr>
          <w:rFonts w:ascii="Times New Roman" w:eastAsia="標楷體" w:hAnsi="Times New Roman"/>
          <w:szCs w:val="24"/>
        </w:rPr>
        <w:tab/>
      </w:r>
      <w:r w:rsidRPr="00676D7C">
        <w:rPr>
          <w:rFonts w:ascii="Times New Roman" w:eastAsia="標楷體" w:hAnsi="Times New Roman"/>
          <w:szCs w:val="24"/>
        </w:rPr>
        <w:t>行政管理支出：學校校長室、人事室、會計室、總務處等行政管理部門之各項費用。</w:t>
      </w:r>
    </w:p>
    <w:p w14:paraId="744307EE" w14:textId="6A48041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人事費</w:t>
      </w:r>
    </w:p>
    <w:p w14:paraId="4A942B79" w14:textId="55D2146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人事薪資津貼</w:t>
      </w:r>
    </w:p>
    <w:p w14:paraId="31549E18" w14:textId="77C74D8C"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人事伙食津貼</w:t>
      </w:r>
    </w:p>
    <w:p w14:paraId="1641D018" w14:textId="225FEE2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p>
    <w:p w14:paraId="75D8E63B" w14:textId="4535CC9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5121D*</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人事職務加給</w:t>
      </w:r>
    </w:p>
    <w:p w14:paraId="1D056A82" w14:textId="1432DCA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5121E*</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人事加班費</w:t>
      </w:r>
    </w:p>
    <w:p w14:paraId="73D3C77A" w14:textId="2CC69DF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5121F*</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人事年終獎金</w:t>
      </w:r>
    </w:p>
    <w:p w14:paraId="1E9893C0" w14:textId="3409C1B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5121G*</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人事保險</w:t>
      </w:r>
    </w:p>
    <w:p w14:paraId="5E68ED1D" w14:textId="6806352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業務費</w:t>
      </w:r>
    </w:p>
    <w:p w14:paraId="7A5D4C7F" w14:textId="34FFB42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業務文具印刷</w:t>
      </w:r>
    </w:p>
    <w:p w14:paraId="684C919B" w14:textId="3E663AA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業務郵電</w:t>
      </w:r>
    </w:p>
    <w:p w14:paraId="5C7ACFAF" w14:textId="4A11ABC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業務消耗</w:t>
      </w:r>
    </w:p>
    <w:p w14:paraId="6E7E4763" w14:textId="45CC1094"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5122D*</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業務稅捐</w:t>
      </w:r>
    </w:p>
    <w:p w14:paraId="7D85807F" w14:textId="11404C5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5122E*</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業務交通</w:t>
      </w:r>
    </w:p>
    <w:p w14:paraId="059F78C2" w14:textId="02001367"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5122F*</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業務旅運</w:t>
      </w:r>
    </w:p>
    <w:p w14:paraId="51E85E40" w14:textId="6CF13A3A"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5122G*</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業務什項購置</w:t>
      </w:r>
    </w:p>
    <w:p w14:paraId="5A74AACB" w14:textId="108E50B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5122H*</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業務水電費</w:t>
      </w:r>
    </w:p>
    <w:p w14:paraId="48C91D04" w14:textId="154A046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5122HA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業務水費</w:t>
      </w:r>
    </w:p>
    <w:p w14:paraId="666AF22D" w14:textId="65824752" w:rsidR="00EF2C4F" w:rsidRPr="00676D7C" w:rsidRDefault="00EF2C4F"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5122HB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業務電費</w:t>
      </w:r>
    </w:p>
    <w:p w14:paraId="2FD98C61" w14:textId="457B0F32" w:rsidR="00EF2C4F" w:rsidRPr="00676D7C" w:rsidRDefault="00EF2C4F"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5122I*</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業務慶典費</w:t>
      </w:r>
    </w:p>
    <w:p w14:paraId="47EB2B85" w14:textId="0F15F855" w:rsidR="00E518B7"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5122J*</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業務福利費</w:t>
      </w:r>
    </w:p>
    <w:p w14:paraId="23F175B2" w14:textId="52ABD897"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5122K*</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業務特別費</w:t>
      </w:r>
    </w:p>
    <w:p w14:paraId="17BB5212" w14:textId="0B8ECCBF" w:rsidR="008F7CEB" w:rsidRPr="00676D7C" w:rsidRDefault="008F7CE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5122ZA </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r w:rsidRPr="00676D7C">
        <w:rPr>
          <w:rFonts w:ascii="Times New Roman" w:eastAsia="標楷體" w:hAnsi="Times New Roman"/>
          <w:szCs w:val="24"/>
        </w:rPr>
        <w:t>-</w:t>
      </w:r>
      <w:r w:rsidRPr="00676D7C">
        <w:rPr>
          <w:rFonts w:ascii="Times New Roman" w:eastAsia="標楷體" w:hAnsi="Times New Roman"/>
          <w:szCs w:val="24"/>
        </w:rPr>
        <w:t>雜支</w:t>
      </w:r>
    </w:p>
    <w:p w14:paraId="084846B9" w14:textId="1EC2415F" w:rsidR="008F7CEB" w:rsidRPr="00676D7C" w:rsidRDefault="008F7CE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5122ZB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r w:rsidRPr="00676D7C">
        <w:rPr>
          <w:rFonts w:ascii="Times New Roman" w:eastAsia="標楷體" w:hAnsi="Times New Roman"/>
          <w:szCs w:val="24"/>
        </w:rPr>
        <w:t>-</w:t>
      </w:r>
      <w:r w:rsidRPr="00676D7C">
        <w:rPr>
          <w:rFonts w:ascii="Times New Roman" w:eastAsia="標楷體" w:hAnsi="Times New Roman"/>
          <w:szCs w:val="24"/>
        </w:rPr>
        <w:t>部門基金</w:t>
      </w:r>
    </w:p>
    <w:p w14:paraId="57CDDF71" w14:textId="03CF2DE3" w:rsidR="008F7CEB" w:rsidRPr="00676D7C" w:rsidRDefault="008F7CE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5122ZC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r w:rsidRPr="00676D7C">
        <w:rPr>
          <w:rFonts w:ascii="Times New Roman" w:eastAsia="標楷體" w:hAnsi="Times New Roman"/>
          <w:szCs w:val="24"/>
        </w:rPr>
        <w:t>-</w:t>
      </w:r>
      <w:r w:rsidRPr="00676D7C">
        <w:rPr>
          <w:rFonts w:ascii="Times New Roman" w:eastAsia="標楷體" w:hAnsi="Times New Roman"/>
          <w:szCs w:val="24"/>
        </w:rPr>
        <w:t>計畫配合款</w:t>
      </w:r>
    </w:p>
    <w:p w14:paraId="1001C50A" w14:textId="2DB603DE"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維護費</w:t>
      </w:r>
    </w:p>
    <w:p w14:paraId="2EF0B74C" w14:textId="52B36242"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維護修繕費</w:t>
      </w:r>
    </w:p>
    <w:p w14:paraId="63B4ADF5" w14:textId="3368FA9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5123AA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土木</w:t>
      </w:r>
    </w:p>
    <w:p w14:paraId="2582778F" w14:textId="18DC4E2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5123AB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水電</w:t>
      </w:r>
    </w:p>
    <w:p w14:paraId="19315D7A" w14:textId="693DE15C"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5123AC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儀器</w:t>
      </w:r>
    </w:p>
    <w:p w14:paraId="15DBD176" w14:textId="6ED223B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5123AZ</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其他</w:t>
      </w:r>
    </w:p>
    <w:p w14:paraId="2CFF61ED" w14:textId="4D390F6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保險費</w:t>
      </w:r>
    </w:p>
    <w:p w14:paraId="5C5C9491" w14:textId="254D8053" w:rsidR="00BA7C3A"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維護油脂</w:t>
      </w:r>
    </w:p>
    <w:p w14:paraId="66BC65DA" w14:textId="3313C3A8" w:rsidR="00BA7C3A" w:rsidRPr="00676D7C" w:rsidRDefault="00BA7C3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5123Z*</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維護其他</w:t>
      </w:r>
    </w:p>
    <w:p w14:paraId="649C3A9A" w14:textId="4A6C108C" w:rsidR="00045D22" w:rsidRPr="00676D7C" w:rsidRDefault="00BA7C3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5124**</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退休撫卹費</w:t>
      </w:r>
      <w:r w:rsidRPr="00676D7C">
        <w:rPr>
          <w:rFonts w:ascii="Times New Roman" w:eastAsia="標楷體" w:hAnsi="Times New Roman"/>
          <w:szCs w:val="24"/>
        </w:rPr>
        <w:t xml:space="preserve"> </w:t>
      </w:r>
    </w:p>
    <w:p w14:paraId="5881210D" w14:textId="22A377ED" w:rsidR="00BA7C3A"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5125**</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p>
    <w:p w14:paraId="6CDDDA45" w14:textId="4FFE2C5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5125A*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房屋</w:t>
      </w:r>
    </w:p>
    <w:p w14:paraId="160B6E26" w14:textId="6C8433E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5125B*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機械設備</w:t>
      </w:r>
    </w:p>
    <w:p w14:paraId="4F8D5CA1" w14:textId="5D469B1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5125C*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交通設備</w:t>
      </w:r>
    </w:p>
    <w:p w14:paraId="7D27687F" w14:textId="789AC2A2"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5125D*</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其他設備</w:t>
      </w:r>
    </w:p>
    <w:p w14:paraId="6BE0D26F" w14:textId="2D1A334A"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5126**</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福利會支出</w:t>
      </w:r>
    </w:p>
    <w:p w14:paraId="2AF5E7BC" w14:textId="4A7816A2"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5126A*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福利會活動支出</w:t>
      </w:r>
    </w:p>
    <w:p w14:paraId="36C7D111" w14:textId="07B6FDC6"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5126B*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福利會年節贈品</w:t>
      </w:r>
    </w:p>
    <w:p w14:paraId="2AAC54BD" w14:textId="2F74FF6B"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5126C*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福利會郊遊補助</w:t>
      </w:r>
    </w:p>
    <w:p w14:paraId="303BAF27" w14:textId="2068BEC7"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5126D*</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福利會子女獎學</w:t>
      </w:r>
    </w:p>
    <w:p w14:paraId="7CBB327F" w14:textId="534DC5AF"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5126Z*</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福利會其他</w:t>
      </w:r>
    </w:p>
    <w:p w14:paraId="348D2F58" w14:textId="1405B825"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5127**</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雜誌成本</w:t>
      </w:r>
    </w:p>
    <w:p w14:paraId="275E0A87" w14:textId="63311AD0"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5127A*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雜誌印刷</w:t>
      </w:r>
    </w:p>
    <w:p w14:paraId="5DC6A26D" w14:textId="0C076B8A"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5127B*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雜誌編輯</w:t>
      </w:r>
    </w:p>
    <w:p w14:paraId="28521115" w14:textId="2CE0E24F"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5127C*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雜誌事務</w:t>
      </w:r>
    </w:p>
    <w:p w14:paraId="6F66122A" w14:textId="7CBC37C9" w:rsidR="00600644"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5127Z*</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雜誌其他</w:t>
      </w:r>
    </w:p>
    <w:p w14:paraId="39D3D6A9" w14:textId="4F2BBDE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5128**</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伙食成本</w:t>
      </w:r>
      <w:r w:rsidRPr="00676D7C">
        <w:rPr>
          <w:rFonts w:ascii="Times New Roman" w:eastAsia="標楷體" w:hAnsi="Times New Roman"/>
          <w:szCs w:val="24"/>
        </w:rPr>
        <w:t xml:space="preserve"> </w:t>
      </w:r>
    </w:p>
    <w:p w14:paraId="0EDEDF8C" w14:textId="7A9CCA8E"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5128A*</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伙食材料成本</w:t>
      </w:r>
    </w:p>
    <w:p w14:paraId="1732C2A5" w14:textId="48C7632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5128B*</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伙食人工成本</w:t>
      </w:r>
    </w:p>
    <w:p w14:paraId="1162040B" w14:textId="0351014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5128C*</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伙食費用成本</w:t>
      </w:r>
    </w:p>
    <w:p w14:paraId="7841D423" w14:textId="02E06D5E"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5128Z*</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伙食其他成本</w:t>
      </w:r>
    </w:p>
    <w:p w14:paraId="1074411F" w14:textId="336D056A" w:rsidR="00E518B7"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5129**</w:t>
      </w:r>
      <w:r w:rsidRPr="00676D7C">
        <w:rPr>
          <w:rFonts w:ascii="Times New Roman" w:eastAsia="標楷體" w:hAnsi="Times New Roman"/>
          <w:szCs w:val="24"/>
        </w:rPr>
        <w:tab/>
        <w:t>(</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其他</w:t>
      </w:r>
    </w:p>
    <w:p w14:paraId="56F30638" w14:textId="4C8391A1" w:rsidR="00CD5A6C" w:rsidRPr="00676D7C" w:rsidRDefault="00AA442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5130**</w:t>
      </w:r>
      <w:r w:rsidRPr="00676D7C">
        <w:rPr>
          <w:rFonts w:ascii="Times New Roman" w:eastAsia="標楷體" w:hAnsi="Times New Roman"/>
          <w:szCs w:val="24"/>
        </w:rPr>
        <w:tab/>
      </w:r>
      <w:r w:rsidRPr="00676D7C">
        <w:rPr>
          <w:rFonts w:ascii="Times New Roman" w:eastAsia="標楷體" w:hAnsi="Times New Roman"/>
          <w:szCs w:val="24"/>
        </w:rPr>
        <w:t>教學研究及訓輔支出：學校教學研究、訓輔之各項費用。</w:t>
      </w:r>
    </w:p>
    <w:p w14:paraId="444288E1" w14:textId="5B3179D7" w:rsidR="003469A9" w:rsidRPr="00676D7C" w:rsidRDefault="003469A9"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人事費</w:t>
      </w:r>
    </w:p>
    <w:p w14:paraId="478A0737" w14:textId="11E747BA" w:rsidR="00D63CBB"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人事薪資津貼</w:t>
      </w:r>
    </w:p>
    <w:p w14:paraId="15439CE7" w14:textId="481267D7" w:rsidR="00D63CBB"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人事伙食津貼</w:t>
      </w:r>
    </w:p>
    <w:p w14:paraId="5DE70E2D" w14:textId="2E1BBE0A" w:rsidR="00FE1D61"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p>
    <w:p w14:paraId="0417C066" w14:textId="350D3E0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r w:rsidRPr="00676D7C">
        <w:rPr>
          <w:rFonts w:ascii="Times New Roman" w:eastAsia="標楷體" w:hAnsi="Times New Roman"/>
          <w:szCs w:val="24"/>
        </w:rPr>
        <w:t>-</w:t>
      </w:r>
      <w:r w:rsidRPr="00676D7C">
        <w:rPr>
          <w:rFonts w:ascii="Times New Roman" w:eastAsia="標楷體" w:hAnsi="Times New Roman"/>
          <w:szCs w:val="24"/>
        </w:rPr>
        <w:t>專</w:t>
      </w:r>
    </w:p>
    <w:p w14:paraId="1E3CB9AF" w14:textId="21F358F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r w:rsidRPr="00676D7C">
        <w:rPr>
          <w:rFonts w:ascii="Times New Roman" w:eastAsia="標楷體" w:hAnsi="Times New Roman"/>
          <w:szCs w:val="24"/>
        </w:rPr>
        <w:t>-</w:t>
      </w:r>
      <w:r w:rsidRPr="00676D7C">
        <w:rPr>
          <w:rFonts w:ascii="Times New Roman" w:eastAsia="標楷體" w:hAnsi="Times New Roman"/>
          <w:szCs w:val="24"/>
        </w:rPr>
        <w:t>兼</w:t>
      </w:r>
    </w:p>
    <w:p w14:paraId="1AAC43FF" w14:textId="5FE8CB1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r w:rsidRPr="00676D7C">
        <w:rPr>
          <w:rFonts w:ascii="Times New Roman" w:eastAsia="標楷體" w:hAnsi="Times New Roman"/>
          <w:szCs w:val="24"/>
        </w:rPr>
        <w:t>-</w:t>
      </w:r>
      <w:r w:rsidRPr="00676D7C">
        <w:rPr>
          <w:rFonts w:ascii="Times New Roman" w:eastAsia="標楷體" w:hAnsi="Times New Roman"/>
          <w:szCs w:val="24"/>
        </w:rPr>
        <w:t>學分專</w:t>
      </w:r>
    </w:p>
    <w:p w14:paraId="5DB943CF" w14:textId="402242F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r w:rsidRPr="00676D7C">
        <w:rPr>
          <w:rFonts w:ascii="Times New Roman" w:eastAsia="標楷體" w:hAnsi="Times New Roman"/>
          <w:szCs w:val="24"/>
        </w:rPr>
        <w:t>-</w:t>
      </w:r>
      <w:r w:rsidRPr="00676D7C">
        <w:rPr>
          <w:rFonts w:ascii="Times New Roman" w:eastAsia="標楷體" w:hAnsi="Times New Roman"/>
          <w:szCs w:val="24"/>
        </w:rPr>
        <w:t>學分兼</w:t>
      </w:r>
    </w:p>
    <w:p w14:paraId="276B428E" w14:textId="1803944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5131CE</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r w:rsidRPr="00676D7C">
        <w:rPr>
          <w:rFonts w:ascii="Times New Roman" w:eastAsia="標楷體" w:hAnsi="Times New Roman"/>
          <w:szCs w:val="24"/>
        </w:rPr>
        <w:t>-</w:t>
      </w:r>
      <w:r w:rsidRPr="00676D7C">
        <w:rPr>
          <w:rFonts w:ascii="Times New Roman" w:eastAsia="標楷體" w:hAnsi="Times New Roman"/>
          <w:szCs w:val="24"/>
        </w:rPr>
        <w:t>進修專</w:t>
      </w:r>
    </w:p>
    <w:p w14:paraId="58E4F9B5" w14:textId="265106A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5131CF</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人事鐘點費</w:t>
      </w:r>
      <w:r w:rsidRPr="00676D7C">
        <w:rPr>
          <w:rFonts w:ascii="Times New Roman" w:eastAsia="標楷體" w:hAnsi="Times New Roman"/>
          <w:szCs w:val="24"/>
        </w:rPr>
        <w:t>-</w:t>
      </w:r>
      <w:r w:rsidRPr="00676D7C">
        <w:rPr>
          <w:rFonts w:ascii="Times New Roman" w:eastAsia="標楷體" w:hAnsi="Times New Roman"/>
          <w:szCs w:val="24"/>
        </w:rPr>
        <w:t>進修兼</w:t>
      </w:r>
    </w:p>
    <w:p w14:paraId="634C7077" w14:textId="7F6BCFB7"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人事職務加給</w:t>
      </w:r>
    </w:p>
    <w:p w14:paraId="06836BA9" w14:textId="0C59D9B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5131E*</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人事加班費</w:t>
      </w:r>
    </w:p>
    <w:p w14:paraId="7AC5F17B" w14:textId="4E74EA1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5131F*</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人事年終獎金</w:t>
      </w:r>
    </w:p>
    <w:p w14:paraId="16CDF9A4" w14:textId="37BF057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5131G*</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人事保險</w:t>
      </w:r>
    </w:p>
    <w:p w14:paraId="76EEC917" w14:textId="2DBDE6E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5131H*</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人事專案輔導津貼</w:t>
      </w:r>
    </w:p>
    <w:p w14:paraId="41A56041" w14:textId="251213FF" w:rsidR="001341A4" w:rsidRPr="00676D7C" w:rsidRDefault="001341A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5131I*</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人事教育部補助款支出</w:t>
      </w:r>
    </w:p>
    <w:p w14:paraId="006A82D8" w14:textId="2CF406A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業務費</w:t>
      </w:r>
    </w:p>
    <w:p w14:paraId="112A5B28" w14:textId="0688132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業務文具印刷</w:t>
      </w:r>
    </w:p>
    <w:p w14:paraId="20F7DA56" w14:textId="4C774CE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業務郵電</w:t>
      </w:r>
    </w:p>
    <w:p w14:paraId="5F7FDB30" w14:textId="3218BDF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業務蒸氣</w:t>
      </w:r>
    </w:p>
    <w:p w14:paraId="47089CA3" w14:textId="5D53E4B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業務稅捐</w:t>
      </w:r>
    </w:p>
    <w:p w14:paraId="306DF36E" w14:textId="1E8DCBE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5132E*</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業務交通</w:t>
      </w:r>
    </w:p>
    <w:p w14:paraId="0520911D" w14:textId="1BB212F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5132F*</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業務旅運</w:t>
      </w:r>
    </w:p>
    <w:p w14:paraId="4D6BCA52" w14:textId="3120FA4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5132G*</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業務什項購置</w:t>
      </w:r>
    </w:p>
    <w:p w14:paraId="3B3D7BE3" w14:textId="74806764"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5132H*</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業務水電費</w:t>
      </w:r>
    </w:p>
    <w:p w14:paraId="40C693F9" w14:textId="2AFD0BD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5132HA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業務水費</w:t>
      </w:r>
    </w:p>
    <w:p w14:paraId="1D278F80" w14:textId="41323E6B"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5132HB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業務電費</w:t>
      </w:r>
    </w:p>
    <w:p w14:paraId="11B8E563" w14:textId="36A9FF8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5132I*</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業務清潔美化費</w:t>
      </w:r>
    </w:p>
    <w:p w14:paraId="7D44D02B" w14:textId="71AB52E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5132IA </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業務清潔美化</w:t>
      </w:r>
      <w:r w:rsidRPr="00676D7C">
        <w:rPr>
          <w:rFonts w:ascii="Times New Roman" w:eastAsia="標楷體" w:hAnsi="Times New Roman"/>
          <w:szCs w:val="24"/>
        </w:rPr>
        <w:t>-</w:t>
      </w:r>
      <w:r w:rsidRPr="00676D7C">
        <w:rPr>
          <w:rFonts w:ascii="Times New Roman" w:eastAsia="標楷體" w:hAnsi="Times New Roman"/>
          <w:szCs w:val="24"/>
        </w:rPr>
        <w:t>人工</w:t>
      </w:r>
    </w:p>
    <w:p w14:paraId="53F2ED38" w14:textId="16528942"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5132IB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業務清潔美化</w:t>
      </w:r>
      <w:r w:rsidRPr="00676D7C">
        <w:rPr>
          <w:rFonts w:ascii="Times New Roman" w:eastAsia="標楷體" w:hAnsi="Times New Roman"/>
          <w:szCs w:val="24"/>
        </w:rPr>
        <w:t>-</w:t>
      </w:r>
      <w:r w:rsidRPr="00676D7C">
        <w:rPr>
          <w:rFonts w:ascii="Times New Roman" w:eastAsia="標楷體" w:hAnsi="Times New Roman"/>
          <w:szCs w:val="24"/>
        </w:rPr>
        <w:t>花木</w:t>
      </w:r>
    </w:p>
    <w:p w14:paraId="298350E4" w14:textId="7DD4501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5132IC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業務清潔美化</w:t>
      </w:r>
      <w:r w:rsidRPr="00676D7C">
        <w:rPr>
          <w:rFonts w:ascii="Times New Roman" w:eastAsia="標楷體" w:hAnsi="Times New Roman"/>
          <w:szCs w:val="24"/>
        </w:rPr>
        <w:t>-</w:t>
      </w:r>
      <w:r w:rsidRPr="00676D7C">
        <w:rPr>
          <w:rFonts w:ascii="Times New Roman" w:eastAsia="標楷體" w:hAnsi="Times New Roman"/>
          <w:szCs w:val="24"/>
        </w:rPr>
        <w:t>耗材</w:t>
      </w:r>
    </w:p>
    <w:p w14:paraId="2DC3029C" w14:textId="181024A3"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5132ID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業務清潔美化</w:t>
      </w:r>
      <w:r w:rsidRPr="00676D7C">
        <w:rPr>
          <w:rFonts w:ascii="Times New Roman" w:eastAsia="標楷體" w:hAnsi="Times New Roman"/>
          <w:szCs w:val="24"/>
        </w:rPr>
        <w:t>-</w:t>
      </w:r>
      <w:r w:rsidRPr="00676D7C">
        <w:rPr>
          <w:rFonts w:ascii="Times New Roman" w:eastAsia="標楷體" w:hAnsi="Times New Roman"/>
          <w:szCs w:val="24"/>
        </w:rPr>
        <w:t>其他</w:t>
      </w:r>
    </w:p>
    <w:p w14:paraId="2D47F4F6" w14:textId="00C0F6B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業務學生實習費</w:t>
      </w:r>
    </w:p>
    <w:p w14:paraId="3C8D567C" w14:textId="1404992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木工</w:t>
      </w:r>
    </w:p>
    <w:p w14:paraId="153BBA14" w14:textId="24AFE6F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金工</w:t>
      </w:r>
    </w:p>
    <w:p w14:paraId="2F5E3B60" w14:textId="5ECDF97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鍜鑄</w:t>
      </w:r>
    </w:p>
    <w:p w14:paraId="4D18AEDC" w14:textId="468F4852"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電工</w:t>
      </w:r>
    </w:p>
    <w:p w14:paraId="46F917B8" w14:textId="14D57487"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5132JE</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化工</w:t>
      </w:r>
    </w:p>
    <w:p w14:paraId="5D0FD9F7" w14:textId="56656F7A" w:rsidR="00E518B7"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5132JF</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塗裝</w:t>
      </w:r>
    </w:p>
    <w:p w14:paraId="4429B6B1" w14:textId="1CC665ED" w:rsidR="00E518B7"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 xml:space="preserve">5132JG </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塑膠</w:t>
      </w:r>
    </w:p>
    <w:p w14:paraId="0F52759A" w14:textId="69F29E25" w:rsidR="00E518B7"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5132JH</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紙張</w:t>
      </w:r>
    </w:p>
    <w:p w14:paraId="69764B7E" w14:textId="54BC7EDB" w:rsidR="00CD5A6C"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5132JI</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專題</w:t>
      </w:r>
    </w:p>
    <w:p w14:paraId="7A3B039A" w14:textId="28A6E9D3" w:rsidR="003469A9" w:rsidRPr="00676D7C" w:rsidRDefault="00E518B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5132JJ</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物理</w:t>
      </w:r>
    </w:p>
    <w:p w14:paraId="45061B30" w14:textId="26A97F35" w:rsidR="00D63CBB"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5132JK</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製圖</w:t>
      </w:r>
    </w:p>
    <w:p w14:paraId="164DDE2D" w14:textId="09A072BE" w:rsidR="00D63CBB"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5132JZ</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業務學生實習</w:t>
      </w:r>
      <w:r w:rsidRPr="00676D7C">
        <w:rPr>
          <w:rFonts w:ascii="Times New Roman" w:eastAsia="標楷體" w:hAnsi="Times New Roman"/>
          <w:szCs w:val="24"/>
        </w:rPr>
        <w:t>-</w:t>
      </w:r>
      <w:r w:rsidRPr="00676D7C">
        <w:rPr>
          <w:rFonts w:ascii="Times New Roman" w:eastAsia="標楷體" w:hAnsi="Times New Roman"/>
          <w:szCs w:val="24"/>
        </w:rPr>
        <w:t>其他</w:t>
      </w:r>
    </w:p>
    <w:p w14:paraId="445120BD" w14:textId="7A40679E" w:rsidR="00D63CBB"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5132K*</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業務輔導教學費</w:t>
      </w:r>
    </w:p>
    <w:p w14:paraId="7761DBEE" w14:textId="48D9D2A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5132KA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業務輔導教學</w:t>
      </w:r>
      <w:r w:rsidRPr="00676D7C">
        <w:rPr>
          <w:rFonts w:ascii="Times New Roman" w:eastAsia="標楷體" w:hAnsi="Times New Roman"/>
          <w:szCs w:val="24"/>
        </w:rPr>
        <w:t>-</w:t>
      </w:r>
      <w:r w:rsidRPr="00676D7C">
        <w:rPr>
          <w:rFonts w:ascii="Times New Roman" w:eastAsia="標楷體" w:hAnsi="Times New Roman"/>
          <w:szCs w:val="24"/>
        </w:rPr>
        <w:t>期刊</w:t>
      </w:r>
    </w:p>
    <w:p w14:paraId="003F4189" w14:textId="45BD6A3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5132KB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業務輔導教學</w:t>
      </w:r>
      <w:r w:rsidRPr="00676D7C">
        <w:rPr>
          <w:rFonts w:ascii="Times New Roman" w:eastAsia="標楷體" w:hAnsi="Times New Roman"/>
          <w:szCs w:val="24"/>
        </w:rPr>
        <w:t>-</w:t>
      </w:r>
      <w:r w:rsidRPr="00676D7C">
        <w:rPr>
          <w:rFonts w:ascii="Times New Roman" w:eastAsia="標楷體" w:hAnsi="Times New Roman"/>
          <w:szCs w:val="24"/>
        </w:rPr>
        <w:t>講義</w:t>
      </w:r>
    </w:p>
    <w:p w14:paraId="15C1D2DA" w14:textId="5173245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5132KC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業務輔導教學</w:t>
      </w:r>
      <w:r w:rsidRPr="00676D7C">
        <w:rPr>
          <w:rFonts w:ascii="Times New Roman" w:eastAsia="標楷體" w:hAnsi="Times New Roman"/>
          <w:szCs w:val="24"/>
        </w:rPr>
        <w:t>-</w:t>
      </w:r>
      <w:r w:rsidRPr="00676D7C">
        <w:rPr>
          <w:rFonts w:ascii="Times New Roman" w:eastAsia="標楷體" w:hAnsi="Times New Roman"/>
          <w:szCs w:val="24"/>
        </w:rPr>
        <w:t>教材</w:t>
      </w:r>
    </w:p>
    <w:p w14:paraId="47C2C3DF" w14:textId="2730FF4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5132KZ</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業務輔導教學</w:t>
      </w:r>
      <w:r w:rsidRPr="00676D7C">
        <w:rPr>
          <w:rFonts w:ascii="Times New Roman" w:eastAsia="標楷體" w:hAnsi="Times New Roman"/>
          <w:szCs w:val="24"/>
        </w:rPr>
        <w:t>-</w:t>
      </w:r>
      <w:r w:rsidRPr="00676D7C">
        <w:rPr>
          <w:rFonts w:ascii="Times New Roman" w:eastAsia="標楷體" w:hAnsi="Times New Roman"/>
          <w:szCs w:val="24"/>
        </w:rPr>
        <w:t>其他</w:t>
      </w:r>
    </w:p>
    <w:p w14:paraId="15E11F95" w14:textId="4C3A6EB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5132L*</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業務訓導活動費</w:t>
      </w:r>
    </w:p>
    <w:p w14:paraId="78854D73" w14:textId="136AC73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5132LA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業務訓導活動</w:t>
      </w:r>
      <w:r w:rsidRPr="00676D7C">
        <w:rPr>
          <w:rFonts w:ascii="Times New Roman" w:eastAsia="標楷體" w:hAnsi="Times New Roman"/>
          <w:szCs w:val="24"/>
        </w:rPr>
        <w:t>-</w:t>
      </w:r>
      <w:r w:rsidRPr="00676D7C">
        <w:rPr>
          <w:rFonts w:ascii="Times New Roman" w:eastAsia="標楷體" w:hAnsi="Times New Roman"/>
          <w:szCs w:val="24"/>
        </w:rPr>
        <w:t>防護</w:t>
      </w:r>
    </w:p>
    <w:p w14:paraId="2CF92911" w14:textId="30F04E3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5132LB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業務訓導活動</w:t>
      </w:r>
      <w:r w:rsidRPr="00676D7C">
        <w:rPr>
          <w:rFonts w:ascii="Times New Roman" w:eastAsia="標楷體" w:hAnsi="Times New Roman"/>
          <w:szCs w:val="24"/>
        </w:rPr>
        <w:t>-</w:t>
      </w:r>
      <w:r w:rsidRPr="00676D7C">
        <w:rPr>
          <w:rFonts w:ascii="Times New Roman" w:eastAsia="標楷體" w:hAnsi="Times New Roman"/>
          <w:szCs w:val="24"/>
        </w:rPr>
        <w:t>醫衛</w:t>
      </w:r>
    </w:p>
    <w:p w14:paraId="6DA9476A" w14:textId="1CFE51E4"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5132LC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業務訓導活動</w:t>
      </w:r>
      <w:r w:rsidRPr="00676D7C">
        <w:rPr>
          <w:rFonts w:ascii="Times New Roman" w:eastAsia="標楷體" w:hAnsi="Times New Roman"/>
          <w:szCs w:val="24"/>
        </w:rPr>
        <w:t>-</w:t>
      </w:r>
      <w:r w:rsidRPr="00676D7C">
        <w:rPr>
          <w:rFonts w:ascii="Times New Roman" w:eastAsia="標楷體" w:hAnsi="Times New Roman"/>
          <w:szCs w:val="24"/>
        </w:rPr>
        <w:t>康樂</w:t>
      </w:r>
    </w:p>
    <w:p w14:paraId="1225B056" w14:textId="6933CB77"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5132LD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業務訓導活動</w:t>
      </w:r>
      <w:r w:rsidRPr="00676D7C">
        <w:rPr>
          <w:rFonts w:ascii="Times New Roman" w:eastAsia="標楷體" w:hAnsi="Times New Roman"/>
          <w:szCs w:val="24"/>
        </w:rPr>
        <w:t>-</w:t>
      </w:r>
      <w:r w:rsidRPr="00676D7C">
        <w:rPr>
          <w:rFonts w:ascii="Times New Roman" w:eastAsia="標楷體" w:hAnsi="Times New Roman"/>
          <w:szCs w:val="24"/>
        </w:rPr>
        <w:t>生管</w:t>
      </w:r>
    </w:p>
    <w:p w14:paraId="4AEA8C6A" w14:textId="4EE95DA4"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5132LE</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業務訓導活動</w:t>
      </w:r>
      <w:r w:rsidRPr="00676D7C">
        <w:rPr>
          <w:rFonts w:ascii="Times New Roman" w:eastAsia="標楷體" w:hAnsi="Times New Roman"/>
          <w:szCs w:val="24"/>
        </w:rPr>
        <w:t>-</w:t>
      </w:r>
      <w:r w:rsidRPr="00676D7C">
        <w:rPr>
          <w:rFonts w:ascii="Times New Roman" w:eastAsia="標楷體" w:hAnsi="Times New Roman"/>
          <w:szCs w:val="24"/>
        </w:rPr>
        <w:t>校外</w:t>
      </w:r>
    </w:p>
    <w:p w14:paraId="231988B0" w14:textId="05B2DF3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5132M*</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業務課業活動費</w:t>
      </w:r>
    </w:p>
    <w:p w14:paraId="259D9B09" w14:textId="4B41473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5132MA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業務課業活動</w:t>
      </w:r>
      <w:r w:rsidRPr="00676D7C">
        <w:rPr>
          <w:rFonts w:ascii="Times New Roman" w:eastAsia="標楷體" w:hAnsi="Times New Roman"/>
          <w:szCs w:val="24"/>
        </w:rPr>
        <w:t>-</w:t>
      </w:r>
      <w:r w:rsidRPr="00676D7C">
        <w:rPr>
          <w:rFonts w:ascii="Times New Roman" w:eastAsia="標楷體" w:hAnsi="Times New Roman"/>
          <w:szCs w:val="24"/>
        </w:rPr>
        <w:t>體育</w:t>
      </w:r>
    </w:p>
    <w:p w14:paraId="2A516C9B" w14:textId="10D879B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5132MB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業務課業活動</w:t>
      </w:r>
      <w:r w:rsidRPr="00676D7C">
        <w:rPr>
          <w:rFonts w:ascii="Times New Roman" w:eastAsia="標楷體" w:hAnsi="Times New Roman"/>
          <w:szCs w:val="24"/>
        </w:rPr>
        <w:t>-</w:t>
      </w:r>
      <w:r w:rsidRPr="00676D7C">
        <w:rPr>
          <w:rFonts w:ascii="Times New Roman" w:eastAsia="標楷體" w:hAnsi="Times New Roman"/>
          <w:szCs w:val="24"/>
        </w:rPr>
        <w:t>軍訓</w:t>
      </w:r>
    </w:p>
    <w:p w14:paraId="10C042F7" w14:textId="34535DA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5132MC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業務課業活動</w:t>
      </w:r>
      <w:r w:rsidRPr="00676D7C">
        <w:rPr>
          <w:rFonts w:ascii="Times New Roman" w:eastAsia="標楷體" w:hAnsi="Times New Roman"/>
          <w:szCs w:val="24"/>
        </w:rPr>
        <w:t>-</w:t>
      </w:r>
      <w:r w:rsidRPr="00676D7C">
        <w:rPr>
          <w:rFonts w:ascii="Times New Roman" w:eastAsia="標楷體" w:hAnsi="Times New Roman"/>
          <w:szCs w:val="24"/>
        </w:rPr>
        <w:t>教研</w:t>
      </w:r>
    </w:p>
    <w:p w14:paraId="3AD5AA3D" w14:textId="222AC823" w:rsidR="00FC2330" w:rsidRPr="00676D7C" w:rsidRDefault="00FC2330"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5132N*</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業務教育部補助款支出</w:t>
      </w:r>
    </w:p>
    <w:p w14:paraId="31F0BBF4" w14:textId="3BA19D0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5132Z*</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p>
    <w:p w14:paraId="7B6758A7" w14:textId="0B3F7ED9" w:rsidR="00ED541A" w:rsidRPr="00676D7C" w:rsidRDefault="00ED541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5132ZA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r w:rsidRPr="00676D7C">
        <w:rPr>
          <w:rFonts w:ascii="Times New Roman" w:eastAsia="標楷體" w:hAnsi="Times New Roman"/>
          <w:szCs w:val="24"/>
        </w:rPr>
        <w:t>-</w:t>
      </w:r>
      <w:r w:rsidRPr="00676D7C">
        <w:rPr>
          <w:rFonts w:ascii="Times New Roman" w:eastAsia="標楷體" w:hAnsi="Times New Roman"/>
          <w:szCs w:val="24"/>
        </w:rPr>
        <w:t>雜支</w:t>
      </w:r>
    </w:p>
    <w:p w14:paraId="46C0F6C7" w14:textId="7968FB1A" w:rsidR="00ED541A" w:rsidRPr="00676D7C" w:rsidRDefault="00ED541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5132ZB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r w:rsidRPr="00676D7C">
        <w:rPr>
          <w:rFonts w:ascii="Times New Roman" w:eastAsia="標楷體" w:hAnsi="Times New Roman"/>
          <w:szCs w:val="24"/>
        </w:rPr>
        <w:t>-</w:t>
      </w:r>
      <w:r w:rsidRPr="00676D7C">
        <w:rPr>
          <w:rFonts w:ascii="Times New Roman" w:eastAsia="標楷體" w:hAnsi="Times New Roman"/>
          <w:szCs w:val="24"/>
        </w:rPr>
        <w:t>部門基金</w:t>
      </w:r>
    </w:p>
    <w:p w14:paraId="73C810B9" w14:textId="4ED27625" w:rsidR="00ED541A" w:rsidRPr="00676D7C" w:rsidRDefault="00ED541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5132ZC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業務其他</w:t>
      </w:r>
      <w:r w:rsidRPr="00676D7C">
        <w:rPr>
          <w:rFonts w:ascii="Times New Roman" w:eastAsia="標楷體" w:hAnsi="Times New Roman"/>
          <w:szCs w:val="24"/>
        </w:rPr>
        <w:t>-</w:t>
      </w:r>
      <w:r w:rsidRPr="00676D7C">
        <w:rPr>
          <w:rFonts w:ascii="Times New Roman" w:eastAsia="標楷體" w:hAnsi="Times New Roman"/>
          <w:szCs w:val="24"/>
        </w:rPr>
        <w:t>計畫配合款</w:t>
      </w:r>
    </w:p>
    <w:p w14:paraId="5D3680A4" w14:textId="40F1C42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維護費</w:t>
      </w:r>
    </w:p>
    <w:p w14:paraId="0EF2021A" w14:textId="45058D7E"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維護修繕費</w:t>
      </w:r>
    </w:p>
    <w:p w14:paraId="75474FD9" w14:textId="6A706EF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5133AA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土木</w:t>
      </w:r>
    </w:p>
    <w:p w14:paraId="4BCF1EB5" w14:textId="6B220C6A"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5133AB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水電</w:t>
      </w:r>
    </w:p>
    <w:p w14:paraId="63D9EEBA" w14:textId="6EECCA5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5133AC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儀器</w:t>
      </w:r>
    </w:p>
    <w:p w14:paraId="3AA841C4" w14:textId="7C384971"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5133AZ</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維護修繕</w:t>
      </w:r>
      <w:r w:rsidRPr="00676D7C">
        <w:rPr>
          <w:rFonts w:ascii="Times New Roman" w:eastAsia="標楷體" w:hAnsi="Times New Roman"/>
          <w:szCs w:val="24"/>
        </w:rPr>
        <w:t>-</w:t>
      </w:r>
      <w:r w:rsidRPr="00676D7C">
        <w:rPr>
          <w:rFonts w:ascii="Times New Roman" w:eastAsia="標楷體" w:hAnsi="Times New Roman"/>
          <w:szCs w:val="24"/>
        </w:rPr>
        <w:t>其他</w:t>
      </w:r>
    </w:p>
    <w:p w14:paraId="63EFE121" w14:textId="2691D75A"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維護保險費</w:t>
      </w:r>
    </w:p>
    <w:p w14:paraId="049CA288" w14:textId="34A02C6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維護油脂</w:t>
      </w:r>
    </w:p>
    <w:p w14:paraId="0813F255" w14:textId="0741EDE9"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5133Z*</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維護其他</w:t>
      </w:r>
    </w:p>
    <w:p w14:paraId="00445FD4" w14:textId="3F966609"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5134**</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退休撫卹費</w:t>
      </w:r>
    </w:p>
    <w:p w14:paraId="5A1CFD4A" w14:textId="1BCAD9DD" w:rsidR="00FE1D61" w:rsidRPr="00676D7C" w:rsidRDefault="00FE1D6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p>
    <w:p w14:paraId="252DDF58" w14:textId="44624C19"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5135A*</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房屋</w:t>
      </w:r>
    </w:p>
    <w:p w14:paraId="6BDE0490" w14:textId="5C33E8DF"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5135B*</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機械設備</w:t>
      </w:r>
    </w:p>
    <w:p w14:paraId="3F620119" w14:textId="2CD4A28D"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5135C*</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交通設備</w:t>
      </w:r>
    </w:p>
    <w:p w14:paraId="2DD0EE6E" w14:textId="0D78E106"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5135D*</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其他設備</w:t>
      </w:r>
    </w:p>
    <w:p w14:paraId="4357BD57" w14:textId="25453788"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5135E*</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事務設備</w:t>
      </w:r>
    </w:p>
    <w:p w14:paraId="1807821B" w14:textId="491D74BC"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5135F*</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r w:rsidRPr="00676D7C">
        <w:rPr>
          <w:rFonts w:ascii="Times New Roman" w:eastAsia="標楷體" w:hAnsi="Times New Roman"/>
          <w:szCs w:val="24"/>
        </w:rPr>
        <w:t>-</w:t>
      </w:r>
      <w:r w:rsidRPr="00676D7C">
        <w:rPr>
          <w:rFonts w:ascii="Times New Roman" w:eastAsia="標楷體" w:hAnsi="Times New Roman"/>
          <w:szCs w:val="24"/>
        </w:rPr>
        <w:t>防護設備</w:t>
      </w:r>
    </w:p>
    <w:p w14:paraId="731714EE" w14:textId="413162F1"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5139**</w:t>
      </w:r>
      <w:r w:rsidRPr="00676D7C">
        <w:rPr>
          <w:rFonts w:ascii="Times New Roman" w:eastAsia="標楷體" w:hAnsi="Times New Roman"/>
          <w:szCs w:val="24"/>
        </w:rPr>
        <w:tab/>
        <w:t>(</w:t>
      </w:r>
      <w:r w:rsidRPr="00676D7C">
        <w:rPr>
          <w:rFonts w:ascii="Times New Roman" w:eastAsia="標楷體" w:hAnsi="Times New Roman"/>
          <w:szCs w:val="24"/>
        </w:rPr>
        <w:t>教</w:t>
      </w:r>
      <w:r w:rsidRPr="00676D7C">
        <w:rPr>
          <w:rFonts w:ascii="Times New Roman" w:eastAsia="標楷體" w:hAnsi="Times New Roman"/>
          <w:szCs w:val="24"/>
        </w:rPr>
        <w:t xml:space="preserve">) </w:t>
      </w:r>
      <w:r w:rsidRPr="00676D7C">
        <w:rPr>
          <w:rFonts w:ascii="Times New Roman" w:eastAsia="標楷體" w:hAnsi="Times New Roman"/>
          <w:szCs w:val="24"/>
        </w:rPr>
        <w:t>其他</w:t>
      </w:r>
    </w:p>
    <w:p w14:paraId="578AE778" w14:textId="022E4C55"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5140**</w:t>
      </w:r>
      <w:r w:rsidRPr="00676D7C">
        <w:rPr>
          <w:rFonts w:ascii="Times New Roman" w:eastAsia="標楷體" w:hAnsi="Times New Roman"/>
          <w:szCs w:val="24"/>
        </w:rPr>
        <w:tab/>
      </w:r>
      <w:r w:rsidRPr="00676D7C">
        <w:rPr>
          <w:rFonts w:ascii="Times New Roman" w:eastAsia="標楷體" w:hAnsi="Times New Roman"/>
          <w:szCs w:val="24"/>
        </w:rPr>
        <w:t>獎助學金支出：學校給予表現優良、家境清寒等學生之獎助學金支出。</w:t>
      </w:r>
    </w:p>
    <w:p w14:paraId="06DECDEC" w14:textId="54A13762"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5141**</w:t>
      </w:r>
      <w:r w:rsidRPr="00676D7C">
        <w:rPr>
          <w:rFonts w:ascii="Times New Roman" w:eastAsia="標楷體" w:hAnsi="Times New Roman"/>
          <w:szCs w:val="24"/>
        </w:rPr>
        <w:tab/>
      </w:r>
      <w:r w:rsidRPr="00676D7C">
        <w:rPr>
          <w:rFonts w:ascii="Times New Roman" w:eastAsia="標楷體" w:hAnsi="Times New Roman"/>
          <w:szCs w:val="24"/>
        </w:rPr>
        <w:t>獎學金支出</w:t>
      </w:r>
    </w:p>
    <w:p w14:paraId="2C8E9CB8" w14:textId="7F87223A" w:rsidR="00FB66A2" w:rsidRPr="00676D7C" w:rsidRDefault="00FB66A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5141A*</w:t>
      </w:r>
      <w:r w:rsidRPr="00676D7C">
        <w:rPr>
          <w:rFonts w:ascii="Times New Roman" w:eastAsia="標楷體" w:hAnsi="Times New Roman"/>
          <w:szCs w:val="24"/>
        </w:rPr>
        <w:tab/>
        <w:t>(</w:t>
      </w:r>
      <w:r w:rsidRPr="00676D7C">
        <w:rPr>
          <w:rFonts w:ascii="Times New Roman" w:eastAsia="標楷體" w:hAnsi="Times New Roman"/>
          <w:szCs w:val="24"/>
        </w:rPr>
        <w:t>獎學金</w:t>
      </w:r>
      <w:r w:rsidRPr="00676D7C">
        <w:rPr>
          <w:rFonts w:ascii="Times New Roman" w:eastAsia="標楷體" w:hAnsi="Times New Roman"/>
          <w:szCs w:val="24"/>
        </w:rPr>
        <w:t>)</w:t>
      </w:r>
      <w:r w:rsidRPr="00676D7C">
        <w:rPr>
          <w:rFonts w:ascii="Times New Roman" w:eastAsia="標楷體" w:hAnsi="Times New Roman"/>
          <w:szCs w:val="24"/>
        </w:rPr>
        <w:t>政府補助</w:t>
      </w:r>
    </w:p>
    <w:p w14:paraId="761F0B58" w14:textId="6AEE6B25" w:rsidR="00FB66A2" w:rsidRPr="00676D7C" w:rsidRDefault="00FB66A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5141B*</w:t>
      </w:r>
      <w:r w:rsidRPr="00676D7C">
        <w:rPr>
          <w:rFonts w:ascii="Times New Roman" w:eastAsia="標楷體" w:hAnsi="Times New Roman"/>
          <w:szCs w:val="24"/>
        </w:rPr>
        <w:tab/>
        <w:t>(</w:t>
      </w:r>
      <w:r w:rsidRPr="00676D7C">
        <w:rPr>
          <w:rFonts w:ascii="Times New Roman" w:eastAsia="標楷體" w:hAnsi="Times New Roman"/>
          <w:szCs w:val="24"/>
        </w:rPr>
        <w:t>獎學金</w:t>
      </w:r>
      <w:r w:rsidRPr="00676D7C">
        <w:rPr>
          <w:rFonts w:ascii="Times New Roman" w:eastAsia="標楷體" w:hAnsi="Times New Roman"/>
          <w:szCs w:val="24"/>
        </w:rPr>
        <w:t>)</w:t>
      </w:r>
      <w:r w:rsidRPr="00676D7C">
        <w:rPr>
          <w:rFonts w:ascii="Times New Roman" w:eastAsia="標楷體" w:hAnsi="Times New Roman"/>
          <w:szCs w:val="24"/>
        </w:rPr>
        <w:t>民間捐贈</w:t>
      </w:r>
    </w:p>
    <w:p w14:paraId="20031A45" w14:textId="7C4E4061" w:rsidR="00FB66A2" w:rsidRPr="00676D7C" w:rsidRDefault="00FB66A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5141C*</w:t>
      </w:r>
      <w:r w:rsidRPr="00676D7C">
        <w:rPr>
          <w:rFonts w:ascii="Times New Roman" w:eastAsia="標楷體" w:hAnsi="Times New Roman"/>
          <w:szCs w:val="24"/>
        </w:rPr>
        <w:tab/>
        <w:t>(</w:t>
      </w:r>
      <w:r w:rsidRPr="00676D7C">
        <w:rPr>
          <w:rFonts w:ascii="Times New Roman" w:eastAsia="標楷體" w:hAnsi="Times New Roman"/>
          <w:szCs w:val="24"/>
        </w:rPr>
        <w:t>獎學金</w:t>
      </w:r>
      <w:r w:rsidRPr="00676D7C">
        <w:rPr>
          <w:rFonts w:ascii="Times New Roman" w:eastAsia="標楷體" w:hAnsi="Times New Roman"/>
          <w:szCs w:val="24"/>
        </w:rPr>
        <w:t>)</w:t>
      </w:r>
      <w:r w:rsidRPr="00676D7C">
        <w:rPr>
          <w:rFonts w:ascii="Times New Roman" w:eastAsia="標楷體" w:hAnsi="Times New Roman"/>
          <w:szCs w:val="24"/>
        </w:rPr>
        <w:t>學校自付</w:t>
      </w:r>
    </w:p>
    <w:p w14:paraId="321380BD" w14:textId="2ABFD361" w:rsidR="00FB66A2" w:rsidRPr="00676D7C" w:rsidRDefault="00FB66A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5142A*</w:t>
      </w:r>
      <w:r w:rsidRPr="00676D7C">
        <w:rPr>
          <w:rFonts w:ascii="Times New Roman" w:eastAsia="標楷體" w:hAnsi="Times New Roman"/>
          <w:szCs w:val="24"/>
        </w:rPr>
        <w:tab/>
        <w:t>(</w:t>
      </w:r>
      <w:r w:rsidRPr="00676D7C">
        <w:rPr>
          <w:rFonts w:ascii="Times New Roman" w:eastAsia="標楷體" w:hAnsi="Times New Roman"/>
          <w:szCs w:val="24"/>
        </w:rPr>
        <w:t>獎學金</w:t>
      </w:r>
      <w:r w:rsidRPr="00676D7C">
        <w:rPr>
          <w:rFonts w:ascii="Times New Roman" w:eastAsia="標楷體" w:hAnsi="Times New Roman"/>
          <w:szCs w:val="24"/>
        </w:rPr>
        <w:t>)</w:t>
      </w:r>
      <w:r w:rsidRPr="00676D7C">
        <w:rPr>
          <w:rFonts w:ascii="Times New Roman" w:eastAsia="標楷體" w:hAnsi="Times New Roman"/>
          <w:szCs w:val="24"/>
        </w:rPr>
        <w:t>政府補助</w:t>
      </w:r>
    </w:p>
    <w:p w14:paraId="313EAAED" w14:textId="210A1396" w:rsidR="00FB66A2" w:rsidRPr="00676D7C" w:rsidRDefault="00FB66A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5142B*</w:t>
      </w:r>
      <w:r w:rsidRPr="00676D7C">
        <w:rPr>
          <w:rFonts w:ascii="Times New Roman" w:eastAsia="標楷體" w:hAnsi="Times New Roman"/>
          <w:szCs w:val="24"/>
        </w:rPr>
        <w:tab/>
        <w:t>(</w:t>
      </w:r>
      <w:r w:rsidRPr="00676D7C">
        <w:rPr>
          <w:rFonts w:ascii="Times New Roman" w:eastAsia="標楷體" w:hAnsi="Times New Roman"/>
          <w:szCs w:val="24"/>
        </w:rPr>
        <w:t>獎學金</w:t>
      </w:r>
      <w:r w:rsidRPr="00676D7C">
        <w:rPr>
          <w:rFonts w:ascii="Times New Roman" w:eastAsia="標楷體" w:hAnsi="Times New Roman"/>
          <w:szCs w:val="24"/>
        </w:rPr>
        <w:t>)</w:t>
      </w:r>
      <w:r w:rsidRPr="00676D7C">
        <w:rPr>
          <w:rFonts w:ascii="Times New Roman" w:eastAsia="標楷體" w:hAnsi="Times New Roman"/>
          <w:szCs w:val="24"/>
        </w:rPr>
        <w:t>民間捐贈</w:t>
      </w:r>
    </w:p>
    <w:p w14:paraId="4C301EE3" w14:textId="409C7CFA" w:rsidR="00FB66A2" w:rsidRPr="00676D7C" w:rsidRDefault="00FB66A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5142C*</w:t>
      </w:r>
      <w:r w:rsidRPr="00676D7C">
        <w:rPr>
          <w:rFonts w:ascii="Times New Roman" w:eastAsia="標楷體" w:hAnsi="Times New Roman"/>
          <w:szCs w:val="24"/>
        </w:rPr>
        <w:tab/>
        <w:t>(</w:t>
      </w:r>
      <w:r w:rsidRPr="00676D7C">
        <w:rPr>
          <w:rFonts w:ascii="Times New Roman" w:eastAsia="標楷體" w:hAnsi="Times New Roman"/>
          <w:szCs w:val="24"/>
        </w:rPr>
        <w:t>獎學金</w:t>
      </w:r>
      <w:r w:rsidRPr="00676D7C">
        <w:rPr>
          <w:rFonts w:ascii="Times New Roman" w:eastAsia="標楷體" w:hAnsi="Times New Roman"/>
          <w:szCs w:val="24"/>
        </w:rPr>
        <w:t>)</w:t>
      </w:r>
      <w:r w:rsidRPr="00676D7C">
        <w:rPr>
          <w:rFonts w:ascii="Times New Roman" w:eastAsia="標楷體" w:hAnsi="Times New Roman"/>
          <w:szCs w:val="24"/>
        </w:rPr>
        <w:t>學校自付</w:t>
      </w:r>
    </w:p>
    <w:p w14:paraId="6D1DCDAB" w14:textId="0EB4716C"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5142**</w:t>
      </w:r>
      <w:r w:rsidRPr="00676D7C">
        <w:rPr>
          <w:rFonts w:ascii="Times New Roman" w:eastAsia="標楷體" w:hAnsi="Times New Roman"/>
          <w:szCs w:val="24"/>
        </w:rPr>
        <w:tab/>
      </w:r>
      <w:r w:rsidRPr="00676D7C">
        <w:rPr>
          <w:rFonts w:ascii="Times New Roman" w:eastAsia="標楷體" w:hAnsi="Times New Roman"/>
          <w:szCs w:val="24"/>
        </w:rPr>
        <w:t>助學金支出</w:t>
      </w:r>
    </w:p>
    <w:p w14:paraId="50B4F886" w14:textId="4E5AA129" w:rsidR="00AE46C8" w:rsidRPr="00676D7C" w:rsidRDefault="00AE46C8"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5150**</w:t>
      </w:r>
      <w:r w:rsidRPr="00676D7C">
        <w:rPr>
          <w:rFonts w:ascii="Times New Roman" w:eastAsia="標楷體" w:hAnsi="Times New Roman"/>
          <w:szCs w:val="24"/>
        </w:rPr>
        <w:tab/>
      </w:r>
      <w:r w:rsidRPr="00676D7C">
        <w:rPr>
          <w:rFonts w:ascii="Times New Roman" w:eastAsia="標楷體" w:hAnsi="Times New Roman"/>
          <w:szCs w:val="24"/>
        </w:rPr>
        <w:t>推廣教育支出：凡學校依規定設有推廣教育班所支付之各項費用皆屬之。</w:t>
      </w:r>
    </w:p>
    <w:p w14:paraId="49AF0A57" w14:textId="5312E713" w:rsidR="00600644" w:rsidRPr="00676D7C" w:rsidRDefault="00D63CBB"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5151**</w:t>
      </w:r>
      <w:r w:rsidRPr="00676D7C">
        <w:rPr>
          <w:rFonts w:ascii="Times New Roman" w:eastAsia="標楷體" w:hAnsi="Times New Roman"/>
          <w:szCs w:val="24"/>
        </w:rPr>
        <w:tab/>
        <w:t>(</w:t>
      </w:r>
      <w:r w:rsidRPr="00676D7C">
        <w:rPr>
          <w:rFonts w:ascii="Times New Roman" w:eastAsia="標楷體" w:hAnsi="Times New Roman"/>
          <w:szCs w:val="24"/>
        </w:rPr>
        <w:t>推</w:t>
      </w:r>
      <w:r w:rsidRPr="00676D7C">
        <w:rPr>
          <w:rFonts w:ascii="Times New Roman" w:eastAsia="標楷體" w:hAnsi="Times New Roman"/>
          <w:szCs w:val="24"/>
        </w:rPr>
        <w:t xml:space="preserve">) </w:t>
      </w:r>
      <w:r w:rsidRPr="00676D7C">
        <w:rPr>
          <w:rFonts w:ascii="Times New Roman" w:eastAsia="標楷體" w:hAnsi="Times New Roman"/>
          <w:szCs w:val="24"/>
        </w:rPr>
        <w:t>人事費</w:t>
      </w:r>
    </w:p>
    <w:p w14:paraId="5B2C8764" w14:textId="4E9F51AF" w:rsidR="00040F8C"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5152**</w:t>
      </w:r>
      <w:r w:rsidRPr="00676D7C">
        <w:rPr>
          <w:rFonts w:ascii="Times New Roman" w:eastAsia="標楷體" w:hAnsi="Times New Roman"/>
          <w:szCs w:val="24"/>
        </w:rPr>
        <w:tab/>
        <w:t>(</w:t>
      </w:r>
      <w:r w:rsidRPr="00676D7C">
        <w:rPr>
          <w:rFonts w:ascii="Times New Roman" w:eastAsia="標楷體" w:hAnsi="Times New Roman"/>
          <w:szCs w:val="24"/>
        </w:rPr>
        <w:t>推</w:t>
      </w:r>
      <w:r w:rsidRPr="00676D7C">
        <w:rPr>
          <w:rFonts w:ascii="Times New Roman" w:eastAsia="標楷體" w:hAnsi="Times New Roman"/>
          <w:szCs w:val="24"/>
        </w:rPr>
        <w:t xml:space="preserve">) </w:t>
      </w:r>
      <w:r w:rsidRPr="00676D7C">
        <w:rPr>
          <w:rFonts w:ascii="Times New Roman" w:eastAsia="標楷體" w:hAnsi="Times New Roman"/>
          <w:szCs w:val="24"/>
        </w:rPr>
        <w:t>業務費</w:t>
      </w:r>
    </w:p>
    <w:p w14:paraId="5652F4B9" w14:textId="0C8025A4"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5153**</w:t>
      </w:r>
      <w:r w:rsidRPr="00676D7C">
        <w:rPr>
          <w:rFonts w:ascii="Times New Roman" w:eastAsia="標楷體" w:hAnsi="Times New Roman"/>
          <w:szCs w:val="24"/>
        </w:rPr>
        <w:tab/>
        <w:t>(</w:t>
      </w:r>
      <w:r w:rsidRPr="00676D7C">
        <w:rPr>
          <w:rFonts w:ascii="Times New Roman" w:eastAsia="標楷體" w:hAnsi="Times New Roman"/>
          <w:szCs w:val="24"/>
        </w:rPr>
        <w:t>推</w:t>
      </w:r>
      <w:r w:rsidRPr="00676D7C">
        <w:rPr>
          <w:rFonts w:ascii="Times New Roman" w:eastAsia="標楷體" w:hAnsi="Times New Roman"/>
          <w:szCs w:val="24"/>
        </w:rPr>
        <w:t xml:space="preserve">) </w:t>
      </w:r>
      <w:r w:rsidRPr="00676D7C">
        <w:rPr>
          <w:rFonts w:ascii="Times New Roman" w:eastAsia="標楷體" w:hAnsi="Times New Roman"/>
          <w:szCs w:val="24"/>
        </w:rPr>
        <w:t>維護費</w:t>
      </w:r>
    </w:p>
    <w:p w14:paraId="47833E8A" w14:textId="09E3424D" w:rsidR="00C00DD8" w:rsidRPr="00676D7C" w:rsidRDefault="00C00DD8"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5154**</w:t>
      </w:r>
      <w:r w:rsidRPr="00676D7C">
        <w:rPr>
          <w:rFonts w:ascii="Times New Roman" w:eastAsia="標楷體" w:hAnsi="Times New Roman"/>
          <w:szCs w:val="24"/>
        </w:rPr>
        <w:tab/>
        <w:t>(</w:t>
      </w:r>
      <w:r w:rsidRPr="00676D7C">
        <w:rPr>
          <w:rFonts w:ascii="Times New Roman" w:eastAsia="標楷體" w:hAnsi="Times New Roman"/>
          <w:szCs w:val="24"/>
        </w:rPr>
        <w:t>推</w:t>
      </w:r>
      <w:r w:rsidRPr="00676D7C">
        <w:rPr>
          <w:rFonts w:ascii="Times New Roman" w:eastAsia="標楷體" w:hAnsi="Times New Roman"/>
          <w:szCs w:val="24"/>
        </w:rPr>
        <w:t xml:space="preserve">) </w:t>
      </w:r>
      <w:r w:rsidRPr="00676D7C">
        <w:rPr>
          <w:rFonts w:ascii="Times New Roman" w:eastAsia="標楷體" w:hAnsi="Times New Roman"/>
          <w:szCs w:val="24"/>
        </w:rPr>
        <w:t>退休撫卹費</w:t>
      </w:r>
    </w:p>
    <w:p w14:paraId="11030C1A" w14:textId="3A2DE140"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5155*</w:t>
      </w:r>
      <w:r w:rsidRPr="00676D7C">
        <w:rPr>
          <w:rFonts w:ascii="Times New Roman" w:eastAsia="標楷體" w:hAnsi="Times New Roman"/>
          <w:szCs w:val="24"/>
        </w:rPr>
        <w:tab/>
        <w:t>(</w:t>
      </w:r>
      <w:r w:rsidRPr="00676D7C">
        <w:rPr>
          <w:rFonts w:ascii="Times New Roman" w:eastAsia="標楷體" w:hAnsi="Times New Roman"/>
          <w:szCs w:val="24"/>
        </w:rPr>
        <w:t>推</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p>
    <w:p w14:paraId="3CF3FE5D" w14:textId="446B1B5A"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5159**</w:t>
      </w:r>
      <w:r w:rsidRPr="00676D7C">
        <w:rPr>
          <w:rFonts w:ascii="Times New Roman" w:eastAsia="標楷體" w:hAnsi="Times New Roman"/>
          <w:szCs w:val="24"/>
        </w:rPr>
        <w:tab/>
        <w:t>(</w:t>
      </w:r>
      <w:r w:rsidRPr="00676D7C">
        <w:rPr>
          <w:rFonts w:ascii="Times New Roman" w:eastAsia="標楷體" w:hAnsi="Times New Roman"/>
          <w:szCs w:val="24"/>
        </w:rPr>
        <w:t>推</w:t>
      </w:r>
      <w:r w:rsidRPr="00676D7C">
        <w:rPr>
          <w:rFonts w:ascii="Times New Roman" w:eastAsia="標楷體" w:hAnsi="Times New Roman"/>
          <w:szCs w:val="24"/>
        </w:rPr>
        <w:t xml:space="preserve">) </w:t>
      </w:r>
      <w:r w:rsidRPr="00676D7C">
        <w:rPr>
          <w:rFonts w:ascii="Times New Roman" w:eastAsia="標楷體" w:hAnsi="Times New Roman"/>
          <w:szCs w:val="24"/>
        </w:rPr>
        <w:t>其他</w:t>
      </w:r>
    </w:p>
    <w:p w14:paraId="6BEE3464" w14:textId="4E667475" w:rsidR="00600644" w:rsidRPr="00676D7C" w:rsidRDefault="0060064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5160**</w:t>
      </w:r>
      <w:r w:rsidRPr="00676D7C">
        <w:rPr>
          <w:rFonts w:ascii="Times New Roman" w:eastAsia="標楷體" w:hAnsi="Times New Roman"/>
          <w:szCs w:val="24"/>
        </w:rPr>
        <w:tab/>
      </w:r>
      <w:r w:rsidRPr="00676D7C">
        <w:rPr>
          <w:rFonts w:ascii="Times New Roman" w:eastAsia="標楷體" w:hAnsi="Times New Roman"/>
          <w:szCs w:val="24"/>
        </w:rPr>
        <w:t>產學合作支出：凡學校為促進各類產業發展，與政府機關、事業機構、民間</w:t>
      </w:r>
      <w:r w:rsidRPr="00676D7C">
        <w:rPr>
          <w:rFonts w:ascii="Times New Roman" w:eastAsia="標楷體" w:hAnsi="Times New Roman"/>
          <w:szCs w:val="24"/>
        </w:rPr>
        <w:t xml:space="preserve">  </w:t>
      </w:r>
      <w:r w:rsidRPr="00676D7C">
        <w:rPr>
          <w:rFonts w:ascii="Times New Roman" w:eastAsia="標楷體" w:hAnsi="Times New Roman"/>
          <w:szCs w:val="24"/>
        </w:rPr>
        <w:t>團體、學術研究機構等合作，所支付一切必要費用等屬之。</w:t>
      </w:r>
    </w:p>
    <w:p w14:paraId="2C5CDDD6" w14:textId="343241BF"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5161**</w:t>
      </w:r>
      <w:r w:rsidRPr="00676D7C">
        <w:rPr>
          <w:rFonts w:ascii="Times New Roman" w:eastAsia="標楷體" w:hAnsi="Times New Roman"/>
          <w:szCs w:val="24"/>
        </w:rPr>
        <w:tab/>
        <w:t>(</w:t>
      </w:r>
      <w:r w:rsidRPr="00676D7C">
        <w:rPr>
          <w:rFonts w:ascii="Times New Roman" w:eastAsia="標楷體" w:hAnsi="Times New Roman"/>
          <w:szCs w:val="24"/>
        </w:rPr>
        <w:t>產</w:t>
      </w:r>
      <w:r w:rsidRPr="00676D7C">
        <w:rPr>
          <w:rFonts w:ascii="Times New Roman" w:eastAsia="標楷體" w:hAnsi="Times New Roman"/>
          <w:szCs w:val="24"/>
        </w:rPr>
        <w:t xml:space="preserve">) </w:t>
      </w:r>
      <w:r w:rsidRPr="00676D7C">
        <w:rPr>
          <w:rFonts w:ascii="Times New Roman" w:eastAsia="標楷體" w:hAnsi="Times New Roman"/>
          <w:szCs w:val="24"/>
        </w:rPr>
        <w:t>人事費</w:t>
      </w:r>
    </w:p>
    <w:p w14:paraId="01B717D0" w14:textId="35B6BEEF"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5162**</w:t>
      </w:r>
      <w:r w:rsidRPr="00676D7C">
        <w:rPr>
          <w:rFonts w:ascii="Times New Roman" w:eastAsia="標楷體" w:hAnsi="Times New Roman"/>
          <w:szCs w:val="24"/>
        </w:rPr>
        <w:tab/>
        <w:t>(</w:t>
      </w:r>
      <w:r w:rsidRPr="00676D7C">
        <w:rPr>
          <w:rFonts w:ascii="Times New Roman" w:eastAsia="標楷體" w:hAnsi="Times New Roman"/>
          <w:szCs w:val="24"/>
        </w:rPr>
        <w:t>產</w:t>
      </w:r>
      <w:r w:rsidRPr="00676D7C">
        <w:rPr>
          <w:rFonts w:ascii="Times New Roman" w:eastAsia="標楷體" w:hAnsi="Times New Roman"/>
          <w:szCs w:val="24"/>
        </w:rPr>
        <w:t xml:space="preserve">) </w:t>
      </w:r>
      <w:r w:rsidRPr="00676D7C">
        <w:rPr>
          <w:rFonts w:ascii="Times New Roman" w:eastAsia="標楷體" w:hAnsi="Times New Roman"/>
          <w:szCs w:val="24"/>
        </w:rPr>
        <w:t>業務費</w:t>
      </w:r>
    </w:p>
    <w:p w14:paraId="68193B76" w14:textId="0ADA5D93" w:rsidR="00860677"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5163**</w:t>
      </w:r>
      <w:r w:rsidRPr="00676D7C">
        <w:rPr>
          <w:rFonts w:ascii="Times New Roman" w:eastAsia="標楷體" w:hAnsi="Times New Roman"/>
          <w:szCs w:val="24"/>
        </w:rPr>
        <w:tab/>
        <w:t>(</w:t>
      </w:r>
      <w:r w:rsidRPr="00676D7C">
        <w:rPr>
          <w:rFonts w:ascii="Times New Roman" w:eastAsia="標楷體" w:hAnsi="Times New Roman"/>
          <w:szCs w:val="24"/>
        </w:rPr>
        <w:t>產</w:t>
      </w:r>
      <w:r w:rsidRPr="00676D7C">
        <w:rPr>
          <w:rFonts w:ascii="Times New Roman" w:eastAsia="標楷體" w:hAnsi="Times New Roman"/>
          <w:szCs w:val="24"/>
        </w:rPr>
        <w:t xml:space="preserve">) </w:t>
      </w:r>
      <w:r w:rsidRPr="00676D7C">
        <w:rPr>
          <w:rFonts w:ascii="Times New Roman" w:eastAsia="標楷體" w:hAnsi="Times New Roman"/>
          <w:szCs w:val="24"/>
        </w:rPr>
        <w:t>維護費</w:t>
      </w:r>
    </w:p>
    <w:p w14:paraId="2B0B00DA" w14:textId="3F83C964"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5164**</w:t>
      </w:r>
      <w:r w:rsidRPr="00676D7C">
        <w:rPr>
          <w:rFonts w:ascii="Times New Roman" w:eastAsia="標楷體" w:hAnsi="Times New Roman"/>
          <w:szCs w:val="24"/>
        </w:rPr>
        <w:tab/>
        <w:t>(</w:t>
      </w:r>
      <w:r w:rsidRPr="00676D7C">
        <w:rPr>
          <w:rFonts w:ascii="Times New Roman" w:eastAsia="標楷體" w:hAnsi="Times New Roman"/>
          <w:szCs w:val="24"/>
        </w:rPr>
        <w:t>產</w:t>
      </w:r>
      <w:r w:rsidRPr="00676D7C">
        <w:rPr>
          <w:rFonts w:ascii="Times New Roman" w:eastAsia="標楷體" w:hAnsi="Times New Roman"/>
          <w:szCs w:val="24"/>
        </w:rPr>
        <w:t xml:space="preserve">) </w:t>
      </w:r>
      <w:r w:rsidRPr="00676D7C">
        <w:rPr>
          <w:rFonts w:ascii="Times New Roman" w:eastAsia="標楷體" w:hAnsi="Times New Roman"/>
          <w:szCs w:val="24"/>
        </w:rPr>
        <w:t>退休撫卹費</w:t>
      </w:r>
      <w:r w:rsidRPr="00676D7C">
        <w:rPr>
          <w:rFonts w:ascii="Times New Roman" w:eastAsia="標楷體" w:hAnsi="Times New Roman"/>
          <w:szCs w:val="24"/>
        </w:rPr>
        <w:t xml:space="preserve"> </w:t>
      </w:r>
    </w:p>
    <w:p w14:paraId="602C73A6" w14:textId="360E5B17" w:rsidR="00C00DD8" w:rsidRPr="00676D7C" w:rsidRDefault="00C00DD8"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5165**</w:t>
      </w:r>
      <w:r w:rsidRPr="00676D7C">
        <w:rPr>
          <w:rFonts w:ascii="Times New Roman" w:eastAsia="標楷體" w:hAnsi="Times New Roman"/>
          <w:szCs w:val="24"/>
        </w:rPr>
        <w:tab/>
        <w:t>(</w:t>
      </w:r>
      <w:r w:rsidRPr="00676D7C">
        <w:rPr>
          <w:rFonts w:ascii="Times New Roman" w:eastAsia="標楷體" w:hAnsi="Times New Roman"/>
          <w:szCs w:val="24"/>
        </w:rPr>
        <w:t>產</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p>
    <w:p w14:paraId="245D99F2" w14:textId="46ABCDA7" w:rsidR="00AE46C8"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5169**</w:t>
      </w:r>
      <w:r w:rsidRPr="00676D7C">
        <w:rPr>
          <w:rFonts w:ascii="Times New Roman" w:eastAsia="標楷體" w:hAnsi="Times New Roman"/>
          <w:szCs w:val="24"/>
        </w:rPr>
        <w:tab/>
        <w:t>(</w:t>
      </w:r>
      <w:r w:rsidRPr="00676D7C">
        <w:rPr>
          <w:rFonts w:ascii="Times New Roman" w:eastAsia="標楷體" w:hAnsi="Times New Roman"/>
          <w:szCs w:val="24"/>
        </w:rPr>
        <w:t>產</w:t>
      </w:r>
      <w:r w:rsidRPr="00676D7C">
        <w:rPr>
          <w:rFonts w:ascii="Times New Roman" w:eastAsia="標楷體" w:hAnsi="Times New Roman"/>
          <w:szCs w:val="24"/>
        </w:rPr>
        <w:t xml:space="preserve">) </w:t>
      </w:r>
      <w:r w:rsidRPr="00676D7C">
        <w:rPr>
          <w:rFonts w:ascii="Times New Roman" w:eastAsia="標楷體" w:hAnsi="Times New Roman"/>
          <w:szCs w:val="24"/>
        </w:rPr>
        <w:t>其他</w:t>
      </w:r>
    </w:p>
    <w:p w14:paraId="35E7AF4F" w14:textId="5CA7AA2D" w:rsidR="009565D2" w:rsidRPr="00676D7C" w:rsidRDefault="009565D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5170**</w:t>
      </w:r>
      <w:r w:rsidRPr="00676D7C">
        <w:rPr>
          <w:rFonts w:ascii="Times New Roman" w:eastAsia="標楷體" w:hAnsi="Times New Roman"/>
          <w:szCs w:val="24"/>
        </w:rPr>
        <w:tab/>
      </w:r>
      <w:r w:rsidRPr="00676D7C">
        <w:rPr>
          <w:rFonts w:ascii="Times New Roman" w:eastAsia="標楷體" w:hAnsi="Times New Roman"/>
          <w:szCs w:val="24"/>
        </w:rPr>
        <w:t>其他教學活動支出</w:t>
      </w:r>
    </w:p>
    <w:p w14:paraId="143D2DBD" w14:textId="371F7E2A" w:rsidR="009565D2" w:rsidRPr="00676D7C" w:rsidRDefault="009565D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5171**</w:t>
      </w:r>
      <w:r w:rsidRPr="00676D7C">
        <w:rPr>
          <w:rFonts w:ascii="Times New Roman" w:eastAsia="標楷體" w:hAnsi="Times New Roman"/>
          <w:szCs w:val="24"/>
        </w:rPr>
        <w:tab/>
        <w:t>(</w:t>
      </w:r>
      <w:r w:rsidRPr="00676D7C">
        <w:rPr>
          <w:rFonts w:ascii="Times New Roman" w:eastAsia="標楷體" w:hAnsi="Times New Roman"/>
          <w:szCs w:val="24"/>
        </w:rPr>
        <w:t>其</w:t>
      </w:r>
      <w:r w:rsidRPr="00676D7C">
        <w:rPr>
          <w:rFonts w:ascii="Times New Roman" w:eastAsia="標楷體" w:hAnsi="Times New Roman"/>
          <w:szCs w:val="24"/>
        </w:rPr>
        <w:t xml:space="preserve">) </w:t>
      </w:r>
      <w:r w:rsidRPr="00676D7C">
        <w:rPr>
          <w:rFonts w:ascii="Times New Roman" w:eastAsia="標楷體" w:hAnsi="Times New Roman"/>
          <w:szCs w:val="24"/>
        </w:rPr>
        <w:t>人事費</w:t>
      </w:r>
    </w:p>
    <w:p w14:paraId="0A105C71" w14:textId="4F6E9058" w:rsidR="00D63CBB" w:rsidRPr="00676D7C" w:rsidRDefault="009565D2" w:rsidP="00CC17E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5172**</w:t>
      </w:r>
      <w:r w:rsidRPr="00676D7C">
        <w:rPr>
          <w:rFonts w:ascii="Times New Roman" w:eastAsia="標楷體" w:hAnsi="Times New Roman"/>
          <w:szCs w:val="24"/>
        </w:rPr>
        <w:tab/>
        <w:t>(</w:t>
      </w:r>
      <w:r w:rsidRPr="00676D7C">
        <w:rPr>
          <w:rFonts w:ascii="Times New Roman" w:eastAsia="標楷體" w:hAnsi="Times New Roman"/>
          <w:szCs w:val="24"/>
        </w:rPr>
        <w:t>其</w:t>
      </w:r>
      <w:r w:rsidRPr="00676D7C">
        <w:rPr>
          <w:rFonts w:ascii="Times New Roman" w:eastAsia="標楷體" w:hAnsi="Times New Roman"/>
          <w:szCs w:val="24"/>
        </w:rPr>
        <w:t xml:space="preserve">) </w:t>
      </w:r>
      <w:r w:rsidRPr="00676D7C">
        <w:rPr>
          <w:rFonts w:ascii="Times New Roman" w:eastAsia="標楷體" w:hAnsi="Times New Roman"/>
          <w:szCs w:val="24"/>
        </w:rPr>
        <w:t>業務費</w:t>
      </w:r>
    </w:p>
    <w:p w14:paraId="30B7180B" w14:textId="3F6C67FE" w:rsidR="009565D2" w:rsidRPr="00676D7C" w:rsidRDefault="009565D2" w:rsidP="00CC17E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5173**</w:t>
      </w:r>
      <w:r w:rsidRPr="00676D7C">
        <w:rPr>
          <w:rFonts w:ascii="Times New Roman" w:eastAsia="標楷體" w:hAnsi="Times New Roman"/>
          <w:szCs w:val="24"/>
        </w:rPr>
        <w:tab/>
        <w:t>(</w:t>
      </w:r>
      <w:r w:rsidRPr="00676D7C">
        <w:rPr>
          <w:rFonts w:ascii="Times New Roman" w:eastAsia="標楷體" w:hAnsi="Times New Roman"/>
          <w:szCs w:val="24"/>
        </w:rPr>
        <w:t>其</w:t>
      </w:r>
      <w:r w:rsidRPr="00676D7C">
        <w:rPr>
          <w:rFonts w:ascii="Times New Roman" w:eastAsia="標楷體" w:hAnsi="Times New Roman"/>
          <w:szCs w:val="24"/>
        </w:rPr>
        <w:t xml:space="preserve">) </w:t>
      </w:r>
      <w:r w:rsidRPr="00676D7C">
        <w:rPr>
          <w:rFonts w:ascii="Times New Roman" w:eastAsia="標楷體" w:hAnsi="Times New Roman"/>
          <w:szCs w:val="24"/>
        </w:rPr>
        <w:t>維護費</w:t>
      </w:r>
    </w:p>
    <w:p w14:paraId="7B22324A" w14:textId="371B1ABA" w:rsidR="009565D2" w:rsidRPr="00676D7C" w:rsidRDefault="009565D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5174**</w:t>
      </w:r>
      <w:r w:rsidRPr="00676D7C">
        <w:rPr>
          <w:rFonts w:ascii="Times New Roman" w:eastAsia="標楷體" w:hAnsi="Times New Roman"/>
          <w:szCs w:val="24"/>
        </w:rPr>
        <w:tab/>
        <w:t>(</w:t>
      </w:r>
      <w:r w:rsidRPr="00676D7C">
        <w:rPr>
          <w:rFonts w:ascii="Times New Roman" w:eastAsia="標楷體" w:hAnsi="Times New Roman"/>
          <w:szCs w:val="24"/>
        </w:rPr>
        <w:t>其</w:t>
      </w:r>
      <w:r w:rsidRPr="00676D7C">
        <w:rPr>
          <w:rFonts w:ascii="Times New Roman" w:eastAsia="標楷體" w:hAnsi="Times New Roman"/>
          <w:szCs w:val="24"/>
        </w:rPr>
        <w:t xml:space="preserve">) </w:t>
      </w:r>
      <w:r w:rsidRPr="00676D7C">
        <w:rPr>
          <w:rFonts w:ascii="Times New Roman" w:eastAsia="標楷體" w:hAnsi="Times New Roman"/>
          <w:szCs w:val="24"/>
        </w:rPr>
        <w:t>退休撫卹費</w:t>
      </w:r>
      <w:r w:rsidRPr="00676D7C">
        <w:rPr>
          <w:rFonts w:ascii="Times New Roman" w:eastAsia="標楷體" w:hAnsi="Times New Roman"/>
          <w:szCs w:val="24"/>
        </w:rPr>
        <w:t xml:space="preserve"> </w:t>
      </w:r>
    </w:p>
    <w:p w14:paraId="69F027FB" w14:textId="3024F4D6" w:rsidR="009565D2" w:rsidRPr="00676D7C" w:rsidRDefault="009565D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5175**</w:t>
      </w:r>
      <w:r w:rsidRPr="00676D7C">
        <w:rPr>
          <w:rFonts w:ascii="Times New Roman" w:eastAsia="標楷體" w:hAnsi="Times New Roman"/>
          <w:szCs w:val="24"/>
        </w:rPr>
        <w:tab/>
        <w:t>(</w:t>
      </w:r>
      <w:r w:rsidRPr="00676D7C">
        <w:rPr>
          <w:rFonts w:ascii="Times New Roman" w:eastAsia="標楷體" w:hAnsi="Times New Roman"/>
          <w:szCs w:val="24"/>
        </w:rPr>
        <w:t>其</w:t>
      </w:r>
      <w:r w:rsidRPr="00676D7C">
        <w:rPr>
          <w:rFonts w:ascii="Times New Roman" w:eastAsia="標楷體" w:hAnsi="Times New Roman"/>
          <w:szCs w:val="24"/>
        </w:rPr>
        <w:t xml:space="preserve">) </w:t>
      </w:r>
      <w:r w:rsidRPr="00676D7C">
        <w:rPr>
          <w:rFonts w:ascii="Times New Roman" w:eastAsia="標楷體" w:hAnsi="Times New Roman"/>
          <w:szCs w:val="24"/>
        </w:rPr>
        <w:t>折舊及攤銷</w:t>
      </w:r>
    </w:p>
    <w:p w14:paraId="12CA53C7" w14:textId="1C4249A6" w:rsidR="00040F8C" w:rsidRPr="00676D7C" w:rsidRDefault="00E23B3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5180**</w:t>
      </w:r>
      <w:r w:rsidRPr="00676D7C">
        <w:rPr>
          <w:rFonts w:ascii="Times New Roman" w:eastAsia="標楷體" w:hAnsi="Times New Roman"/>
          <w:szCs w:val="24"/>
        </w:rPr>
        <w:tab/>
      </w:r>
      <w:r w:rsidRPr="00676D7C">
        <w:rPr>
          <w:rFonts w:ascii="Times New Roman" w:eastAsia="標楷體" w:hAnsi="Times New Roman"/>
          <w:szCs w:val="24"/>
        </w:rPr>
        <w:t>附屬機構損失：學校附屬實驗工廠、醫院、農場、商店等作業組織發生之虧損。</w:t>
      </w:r>
    </w:p>
    <w:p w14:paraId="76FCBD1A" w14:textId="78980D02" w:rsidR="009518DE" w:rsidRPr="00676D7C" w:rsidRDefault="008E482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5181**</w:t>
      </w:r>
      <w:r w:rsidRPr="00676D7C">
        <w:rPr>
          <w:rFonts w:ascii="Times New Roman" w:eastAsia="標楷體" w:hAnsi="Times New Roman"/>
          <w:szCs w:val="24"/>
        </w:rPr>
        <w:tab/>
      </w:r>
      <w:r w:rsidRPr="00676D7C">
        <w:rPr>
          <w:rFonts w:ascii="Times New Roman" w:eastAsia="標楷體" w:hAnsi="Times New Roman"/>
          <w:szCs w:val="24"/>
        </w:rPr>
        <w:t>附屬機構損失</w:t>
      </w:r>
    </w:p>
    <w:p w14:paraId="58EF770B" w14:textId="0D2E42DD"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5190**</w:t>
      </w:r>
      <w:r w:rsidRPr="00676D7C">
        <w:rPr>
          <w:rFonts w:ascii="Times New Roman" w:eastAsia="標楷體" w:hAnsi="Times New Roman"/>
          <w:szCs w:val="24"/>
        </w:rPr>
        <w:tab/>
      </w:r>
      <w:r w:rsidRPr="00676D7C">
        <w:rPr>
          <w:rFonts w:ascii="Times New Roman" w:eastAsia="標楷體" w:hAnsi="Times New Roman"/>
          <w:szCs w:val="24"/>
        </w:rPr>
        <w:t>財務費用：凡投資與融資之利息費用及投資損失皆屬之。</w:t>
      </w:r>
    </w:p>
    <w:p w14:paraId="75B6D0B6" w14:textId="0933A33C"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5191**</w:t>
      </w:r>
      <w:r w:rsidRPr="00676D7C">
        <w:rPr>
          <w:rFonts w:ascii="Times New Roman" w:eastAsia="標楷體" w:hAnsi="Times New Roman"/>
          <w:szCs w:val="24"/>
        </w:rPr>
        <w:tab/>
      </w:r>
      <w:r w:rsidRPr="00676D7C">
        <w:rPr>
          <w:rFonts w:ascii="Times New Roman" w:eastAsia="標楷體" w:hAnsi="Times New Roman"/>
          <w:szCs w:val="24"/>
        </w:rPr>
        <w:t>利息費用：</w:t>
      </w:r>
    </w:p>
    <w:p w14:paraId="0171CFA8" w14:textId="213A4A6E"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5191A*</w:t>
      </w:r>
      <w:r w:rsidRPr="00676D7C">
        <w:rPr>
          <w:rFonts w:ascii="Times New Roman" w:eastAsia="標楷體" w:hAnsi="Times New Roman"/>
          <w:szCs w:val="24"/>
        </w:rPr>
        <w:tab/>
      </w:r>
      <w:r w:rsidRPr="00676D7C">
        <w:rPr>
          <w:rFonts w:ascii="Times New Roman" w:eastAsia="標楷體" w:hAnsi="Times New Roman"/>
          <w:szCs w:val="24"/>
        </w:rPr>
        <w:t>外購</w:t>
      </w:r>
      <w:r w:rsidRPr="00676D7C">
        <w:rPr>
          <w:rFonts w:ascii="Times New Roman" w:eastAsia="標楷體" w:hAnsi="Times New Roman"/>
          <w:szCs w:val="24"/>
        </w:rPr>
        <w:t>-</w:t>
      </w:r>
      <w:r w:rsidRPr="00676D7C">
        <w:rPr>
          <w:rFonts w:ascii="Times New Roman" w:eastAsia="標楷體" w:hAnsi="Times New Roman"/>
          <w:szCs w:val="24"/>
        </w:rPr>
        <w:t>購料借款利息</w:t>
      </w:r>
    </w:p>
    <w:p w14:paraId="06380520" w14:textId="21BE28D7"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5191B*</w:t>
      </w:r>
      <w:r w:rsidRPr="00676D7C">
        <w:rPr>
          <w:rFonts w:ascii="Times New Roman" w:eastAsia="標楷體" w:hAnsi="Times New Roman"/>
          <w:szCs w:val="24"/>
        </w:rPr>
        <w:tab/>
      </w:r>
      <w:r w:rsidRPr="00676D7C">
        <w:rPr>
          <w:rFonts w:ascii="Times New Roman" w:eastAsia="標楷體" w:hAnsi="Times New Roman"/>
          <w:szCs w:val="24"/>
        </w:rPr>
        <w:t>外購</w:t>
      </w:r>
      <w:r w:rsidRPr="00676D7C">
        <w:rPr>
          <w:rFonts w:ascii="Times New Roman" w:eastAsia="標楷體" w:hAnsi="Times New Roman"/>
          <w:szCs w:val="24"/>
        </w:rPr>
        <w:t>-</w:t>
      </w:r>
      <w:r w:rsidRPr="00676D7C">
        <w:rPr>
          <w:rFonts w:ascii="Times New Roman" w:eastAsia="標楷體" w:hAnsi="Times New Roman"/>
          <w:szCs w:val="24"/>
        </w:rPr>
        <w:t>暫借逆差</w:t>
      </w:r>
    </w:p>
    <w:p w14:paraId="2E294CBB" w14:textId="62D502A4" w:rsidR="00C51634" w:rsidRPr="00676D7C" w:rsidRDefault="00C5163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5191C*</w:t>
      </w:r>
      <w:r w:rsidRPr="00676D7C">
        <w:rPr>
          <w:rFonts w:ascii="Times New Roman" w:eastAsia="標楷體" w:hAnsi="Times New Roman"/>
          <w:szCs w:val="24"/>
        </w:rPr>
        <w:tab/>
      </w:r>
      <w:r w:rsidRPr="00676D7C">
        <w:rPr>
          <w:rFonts w:ascii="Times New Roman" w:eastAsia="標楷體" w:hAnsi="Times New Roman"/>
          <w:szCs w:val="24"/>
        </w:rPr>
        <w:t>外購</w:t>
      </w:r>
      <w:r w:rsidRPr="00676D7C">
        <w:rPr>
          <w:rFonts w:ascii="Times New Roman" w:eastAsia="標楷體" w:hAnsi="Times New Roman"/>
          <w:szCs w:val="24"/>
        </w:rPr>
        <w:t>-</w:t>
      </w:r>
      <w:r w:rsidRPr="00676D7C">
        <w:rPr>
          <w:rFonts w:ascii="Times New Roman" w:eastAsia="標楷體" w:hAnsi="Times New Roman"/>
          <w:szCs w:val="24"/>
        </w:rPr>
        <w:t>匯兌損失</w:t>
      </w:r>
    </w:p>
    <w:p w14:paraId="01717870" w14:textId="5F6E079C"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5192**</w:t>
      </w:r>
      <w:r w:rsidRPr="00676D7C">
        <w:rPr>
          <w:rFonts w:ascii="Times New Roman" w:eastAsia="標楷體" w:hAnsi="Times New Roman"/>
          <w:szCs w:val="24"/>
        </w:rPr>
        <w:tab/>
      </w:r>
      <w:r w:rsidRPr="00676D7C">
        <w:rPr>
          <w:rFonts w:ascii="Times New Roman" w:eastAsia="標楷體" w:hAnsi="Times New Roman"/>
          <w:szCs w:val="24"/>
        </w:rPr>
        <w:t>投資損失：</w:t>
      </w:r>
      <w:r w:rsidRPr="00676D7C">
        <w:rPr>
          <w:rFonts w:ascii="Times New Roman" w:eastAsia="標楷體" w:hAnsi="Times New Roman"/>
          <w:szCs w:val="24"/>
        </w:rPr>
        <w:t xml:space="preserve"> </w:t>
      </w:r>
      <w:r w:rsidRPr="00676D7C">
        <w:rPr>
          <w:rFonts w:ascii="Times New Roman" w:eastAsia="標楷體" w:hAnsi="Times New Roman"/>
          <w:szCs w:val="24"/>
        </w:rPr>
        <w:t>凡投資評價所認列之損失及處分投資之損失等屬之。</w:t>
      </w:r>
    </w:p>
    <w:p w14:paraId="79261459" w14:textId="3B3DAAFD"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5192A*</w:t>
      </w:r>
      <w:r w:rsidRPr="00676D7C">
        <w:rPr>
          <w:rFonts w:ascii="Times New Roman" w:eastAsia="標楷體" w:hAnsi="Times New Roman"/>
          <w:szCs w:val="24"/>
        </w:rPr>
        <w:tab/>
      </w:r>
      <w:r w:rsidRPr="00676D7C">
        <w:rPr>
          <w:rFonts w:ascii="Times New Roman" w:eastAsia="標楷體" w:hAnsi="Times New Roman"/>
          <w:szCs w:val="24"/>
        </w:rPr>
        <w:t>投資損失－出售損失</w:t>
      </w:r>
    </w:p>
    <w:p w14:paraId="44E7909C" w14:textId="651FCC6E"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5192B*</w:t>
      </w:r>
      <w:r w:rsidRPr="00676D7C">
        <w:rPr>
          <w:rFonts w:ascii="Times New Roman" w:eastAsia="標楷體" w:hAnsi="Times New Roman"/>
          <w:szCs w:val="24"/>
        </w:rPr>
        <w:tab/>
      </w:r>
      <w:r w:rsidRPr="00676D7C">
        <w:rPr>
          <w:rFonts w:ascii="Times New Roman" w:eastAsia="標楷體" w:hAnsi="Times New Roman"/>
          <w:szCs w:val="24"/>
        </w:rPr>
        <w:t>投資損失－金融評價損失</w:t>
      </w:r>
    </w:p>
    <w:p w14:paraId="02A37815" w14:textId="64D92210"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5192C*</w:t>
      </w:r>
      <w:r w:rsidRPr="00676D7C">
        <w:rPr>
          <w:rFonts w:ascii="Times New Roman" w:eastAsia="標楷體" w:hAnsi="Times New Roman"/>
          <w:szCs w:val="24"/>
        </w:rPr>
        <w:tab/>
      </w:r>
      <w:r w:rsidRPr="00676D7C">
        <w:rPr>
          <w:rFonts w:ascii="Times New Roman" w:eastAsia="標楷體" w:hAnsi="Times New Roman"/>
          <w:szCs w:val="24"/>
        </w:rPr>
        <w:t>投資損失－減損損失</w:t>
      </w:r>
    </w:p>
    <w:p w14:paraId="4705D86C" w14:textId="3D849572" w:rsidR="00865B41" w:rsidRPr="00676D7C" w:rsidRDefault="00865B4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5193**</w:t>
      </w:r>
      <w:r w:rsidRPr="00676D7C">
        <w:rPr>
          <w:rFonts w:ascii="Times New Roman" w:eastAsia="標楷體" w:hAnsi="Times New Roman"/>
          <w:szCs w:val="24"/>
        </w:rPr>
        <w:tab/>
      </w:r>
      <w:r w:rsidRPr="00676D7C">
        <w:rPr>
          <w:rFonts w:ascii="Times New Roman" w:eastAsia="標楷體" w:hAnsi="Times New Roman"/>
          <w:szCs w:val="24"/>
        </w:rPr>
        <w:t>投資基金損失：</w:t>
      </w:r>
      <w:r w:rsidRPr="00676D7C">
        <w:rPr>
          <w:rFonts w:ascii="Times New Roman" w:eastAsia="標楷體" w:hAnsi="Times New Roman"/>
          <w:szCs w:val="24"/>
        </w:rPr>
        <w:t xml:space="preserve"> </w:t>
      </w:r>
      <w:r w:rsidRPr="00676D7C">
        <w:rPr>
          <w:rFonts w:ascii="Times New Roman" w:eastAsia="標楷體" w:hAnsi="Times New Roman"/>
          <w:szCs w:val="24"/>
        </w:rPr>
        <w:t>凡投資基金所發生之損失屬之。</w:t>
      </w:r>
    </w:p>
    <w:p w14:paraId="54427513" w14:textId="105FADA9"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5193A*</w:t>
      </w:r>
      <w:r w:rsidRPr="00676D7C">
        <w:rPr>
          <w:rFonts w:ascii="Times New Roman" w:eastAsia="標楷體" w:hAnsi="Times New Roman"/>
          <w:szCs w:val="24"/>
        </w:rPr>
        <w:tab/>
      </w:r>
      <w:r w:rsidRPr="00676D7C">
        <w:rPr>
          <w:rFonts w:ascii="Times New Roman" w:eastAsia="標楷體" w:hAnsi="Times New Roman"/>
          <w:szCs w:val="24"/>
        </w:rPr>
        <w:t>投資基金損失－出售損失</w:t>
      </w:r>
    </w:p>
    <w:p w14:paraId="149243A2" w14:textId="2BD75569"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5193B*</w:t>
      </w:r>
      <w:r w:rsidRPr="00676D7C">
        <w:rPr>
          <w:rFonts w:ascii="Times New Roman" w:eastAsia="標楷體" w:hAnsi="Times New Roman"/>
          <w:szCs w:val="24"/>
        </w:rPr>
        <w:tab/>
      </w:r>
      <w:r w:rsidRPr="00676D7C">
        <w:rPr>
          <w:rFonts w:ascii="Times New Roman" w:eastAsia="標楷體" w:hAnsi="Times New Roman"/>
          <w:szCs w:val="24"/>
        </w:rPr>
        <w:t>投資基金損失－金融評價損失</w:t>
      </w:r>
    </w:p>
    <w:p w14:paraId="4A394D48" w14:textId="03B930E5"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5193C*</w:t>
      </w:r>
      <w:r w:rsidRPr="00676D7C">
        <w:rPr>
          <w:rFonts w:ascii="Times New Roman" w:eastAsia="標楷體" w:hAnsi="Times New Roman"/>
          <w:szCs w:val="24"/>
        </w:rPr>
        <w:tab/>
      </w:r>
      <w:r w:rsidRPr="00676D7C">
        <w:rPr>
          <w:rFonts w:ascii="Times New Roman" w:eastAsia="標楷體" w:hAnsi="Times New Roman"/>
          <w:szCs w:val="24"/>
        </w:rPr>
        <w:t>投資基金損失－減損損失</w:t>
      </w:r>
    </w:p>
    <w:p w14:paraId="7CB215BA" w14:textId="411FD88F" w:rsidR="008F28AD" w:rsidRPr="00676D7C" w:rsidRDefault="008F28AD"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5194**</w:t>
      </w:r>
      <w:r w:rsidRPr="00676D7C">
        <w:rPr>
          <w:rFonts w:ascii="Times New Roman" w:eastAsia="標楷體" w:hAnsi="Times New Roman"/>
          <w:szCs w:val="24"/>
        </w:rPr>
        <w:tab/>
      </w:r>
      <w:r w:rsidRPr="00676D7C">
        <w:rPr>
          <w:rFonts w:ascii="Times New Roman" w:eastAsia="標楷體" w:hAnsi="Times New Roman"/>
          <w:szCs w:val="24"/>
        </w:rPr>
        <w:t>特種基金損失：凡特種基金所發生之損失屬之。</w:t>
      </w:r>
    </w:p>
    <w:p w14:paraId="56F8874A" w14:textId="6AFA122B"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5194A*</w:t>
      </w:r>
      <w:r w:rsidRPr="00676D7C">
        <w:rPr>
          <w:rFonts w:ascii="Times New Roman" w:eastAsia="標楷體" w:hAnsi="Times New Roman"/>
          <w:szCs w:val="24"/>
        </w:rPr>
        <w:tab/>
      </w:r>
      <w:r w:rsidRPr="00676D7C">
        <w:rPr>
          <w:rFonts w:ascii="Times New Roman" w:eastAsia="標楷體" w:hAnsi="Times New Roman"/>
          <w:szCs w:val="24"/>
        </w:rPr>
        <w:t>特種基金損失－出售損失</w:t>
      </w:r>
    </w:p>
    <w:p w14:paraId="176B1281" w14:textId="5F8DA06F"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5194B*</w:t>
      </w:r>
      <w:r w:rsidRPr="00676D7C">
        <w:rPr>
          <w:rFonts w:ascii="Times New Roman" w:eastAsia="標楷體" w:hAnsi="Times New Roman"/>
          <w:szCs w:val="24"/>
        </w:rPr>
        <w:tab/>
      </w:r>
      <w:r w:rsidRPr="00676D7C">
        <w:rPr>
          <w:rFonts w:ascii="Times New Roman" w:eastAsia="標楷體" w:hAnsi="Times New Roman"/>
          <w:szCs w:val="24"/>
        </w:rPr>
        <w:t>特種基金損失－金融評價損失</w:t>
      </w:r>
    </w:p>
    <w:p w14:paraId="01B19291" w14:textId="4AAEE6FD" w:rsidR="00AD51C1" w:rsidRPr="00676D7C" w:rsidRDefault="00AD51C1"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5194C*</w:t>
      </w:r>
      <w:r w:rsidRPr="00676D7C">
        <w:rPr>
          <w:rFonts w:ascii="Times New Roman" w:eastAsia="標楷體" w:hAnsi="Times New Roman"/>
          <w:szCs w:val="24"/>
        </w:rPr>
        <w:tab/>
      </w:r>
      <w:r w:rsidRPr="00676D7C">
        <w:rPr>
          <w:rFonts w:ascii="Times New Roman" w:eastAsia="標楷體" w:hAnsi="Times New Roman"/>
          <w:szCs w:val="24"/>
        </w:rPr>
        <w:t>特種基金損失－減損損失</w:t>
      </w:r>
    </w:p>
    <w:p w14:paraId="145084E4" w14:textId="5BF19F6A" w:rsidR="008A0C55" w:rsidRPr="00676D7C" w:rsidRDefault="008A0C55"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51A0**</w:t>
      </w:r>
      <w:r w:rsidRPr="00676D7C">
        <w:rPr>
          <w:rFonts w:ascii="Times New Roman" w:eastAsia="標楷體" w:hAnsi="Times New Roman"/>
          <w:szCs w:val="24"/>
        </w:rPr>
        <w:tab/>
      </w:r>
      <w:r w:rsidRPr="00676D7C">
        <w:rPr>
          <w:rFonts w:ascii="Times New Roman" w:eastAsia="標楷體" w:hAnsi="Times New Roman"/>
          <w:szCs w:val="24"/>
        </w:rPr>
        <w:t>銷貨成本</w:t>
      </w:r>
    </w:p>
    <w:p w14:paraId="7006EBDB" w14:textId="6BBC5450" w:rsidR="008A0C55" w:rsidRPr="00676D7C" w:rsidRDefault="008A0C55"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51A1**</w:t>
      </w:r>
      <w:r w:rsidRPr="00676D7C">
        <w:rPr>
          <w:rFonts w:ascii="Times New Roman" w:eastAsia="標楷體" w:hAnsi="Times New Roman"/>
          <w:szCs w:val="24"/>
        </w:rPr>
        <w:tab/>
      </w:r>
      <w:r w:rsidRPr="00676D7C">
        <w:rPr>
          <w:rFonts w:ascii="Times New Roman" w:eastAsia="標楷體" w:hAnsi="Times New Roman"/>
          <w:szCs w:val="24"/>
        </w:rPr>
        <w:t>製成品銷貨成本</w:t>
      </w:r>
    </w:p>
    <w:p w14:paraId="549316E9" w14:textId="7402B1D0" w:rsidR="003D40C2" w:rsidRPr="00676D7C" w:rsidRDefault="003D40C2"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51A3**</w:t>
      </w:r>
      <w:r w:rsidRPr="00676D7C">
        <w:rPr>
          <w:rFonts w:ascii="Times New Roman" w:eastAsia="標楷體" w:hAnsi="Times New Roman"/>
          <w:szCs w:val="24"/>
        </w:rPr>
        <w:tab/>
      </w:r>
      <w:r w:rsidRPr="00676D7C">
        <w:rPr>
          <w:rFonts w:ascii="Times New Roman" w:eastAsia="標楷體" w:hAnsi="Times New Roman"/>
          <w:szCs w:val="24"/>
        </w:rPr>
        <w:t>農產品銷貨成本</w:t>
      </w:r>
    </w:p>
    <w:p w14:paraId="29E2C748" w14:textId="2711CF07"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51X0**</w:t>
      </w:r>
      <w:r w:rsidRPr="00676D7C">
        <w:rPr>
          <w:rFonts w:ascii="Times New Roman" w:eastAsia="標楷體" w:hAnsi="Times New Roman"/>
          <w:szCs w:val="24"/>
        </w:rPr>
        <w:tab/>
      </w:r>
      <w:r w:rsidRPr="00676D7C">
        <w:rPr>
          <w:rFonts w:ascii="Times New Roman" w:eastAsia="標楷體" w:hAnsi="Times New Roman"/>
          <w:szCs w:val="24"/>
        </w:rPr>
        <w:t>其他支出：凡不屬於以上各項之支出皆屬之。</w:t>
      </w:r>
    </w:p>
    <w:p w14:paraId="7C03D870" w14:textId="41404B9D" w:rsidR="00040F8C" w:rsidRPr="00676D7C" w:rsidRDefault="00040F8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51X1**</w:t>
      </w:r>
      <w:r w:rsidRPr="00676D7C">
        <w:rPr>
          <w:rFonts w:ascii="Times New Roman" w:eastAsia="標楷體" w:hAnsi="Times New Roman"/>
          <w:szCs w:val="24"/>
        </w:rPr>
        <w:tab/>
      </w:r>
      <w:r w:rsidRPr="00676D7C">
        <w:rPr>
          <w:rFonts w:ascii="Times New Roman" w:eastAsia="標楷體" w:hAnsi="Times New Roman"/>
          <w:szCs w:val="24"/>
        </w:rPr>
        <w:t>試務費支出：凡辦理各類招生考試所發生之支出屬之。</w:t>
      </w:r>
    </w:p>
    <w:p w14:paraId="3ED3F513" w14:textId="36102E36" w:rsidR="008B3A19" w:rsidRPr="00676D7C" w:rsidRDefault="008B3A19"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51X2**</w:t>
      </w:r>
      <w:r w:rsidRPr="00676D7C">
        <w:rPr>
          <w:rFonts w:ascii="Times New Roman" w:eastAsia="標楷體" w:hAnsi="Times New Roman"/>
          <w:szCs w:val="24"/>
        </w:rPr>
        <w:tab/>
      </w:r>
      <w:r w:rsidRPr="00676D7C">
        <w:rPr>
          <w:rFonts w:ascii="Times New Roman" w:eastAsia="標楷體" w:hAnsi="Times New Roman"/>
          <w:szCs w:val="24"/>
        </w:rPr>
        <w:t>財產交易短絀：凡固定資產及無形資產出售、報廢、交換或被徵收所發生之短絀屬之。</w:t>
      </w:r>
    </w:p>
    <w:p w14:paraId="646DB16B" w14:textId="44569D5F" w:rsidR="00EB1053" w:rsidRPr="00676D7C" w:rsidRDefault="00EB1053"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51X3**</w:t>
      </w:r>
      <w:r w:rsidRPr="00676D7C">
        <w:rPr>
          <w:rFonts w:ascii="Times New Roman" w:eastAsia="標楷體" w:hAnsi="Times New Roman"/>
          <w:szCs w:val="24"/>
        </w:rPr>
        <w:tab/>
      </w:r>
      <w:r w:rsidRPr="00676D7C">
        <w:rPr>
          <w:rFonts w:ascii="Times New Roman" w:eastAsia="標楷體" w:hAnsi="Times New Roman"/>
          <w:szCs w:val="24"/>
        </w:rPr>
        <w:t>超額年金給付：凡學校依公教人員保險法給付教職員之超額年金支出屬之。</w:t>
      </w:r>
    </w:p>
    <w:p w14:paraId="5F3C35B4" w14:textId="36534F0A" w:rsidR="00E23B3C" w:rsidRPr="00676D7C" w:rsidRDefault="00E23B3C"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51X9**</w:t>
      </w:r>
      <w:r w:rsidRPr="00676D7C">
        <w:rPr>
          <w:rFonts w:ascii="Times New Roman" w:eastAsia="標楷體" w:hAnsi="Times New Roman"/>
          <w:szCs w:val="24"/>
        </w:rPr>
        <w:tab/>
      </w:r>
      <w:r w:rsidRPr="00676D7C">
        <w:rPr>
          <w:rFonts w:ascii="Times New Roman" w:eastAsia="標楷體" w:hAnsi="Times New Roman"/>
          <w:szCs w:val="24"/>
        </w:rPr>
        <w:t>雜項支出</w:t>
      </w:r>
    </w:p>
    <w:p w14:paraId="23E52072" w14:textId="2A97CC02" w:rsidR="00757B69" w:rsidRPr="00676D7C" w:rsidRDefault="00757B69"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6100**</w:t>
      </w:r>
      <w:r w:rsidRPr="00676D7C">
        <w:rPr>
          <w:rFonts w:ascii="Times New Roman" w:eastAsia="標楷體" w:hAnsi="Times New Roman"/>
          <w:szCs w:val="24"/>
        </w:rPr>
        <w:tab/>
      </w:r>
      <w:r w:rsidRPr="00676D7C">
        <w:rPr>
          <w:rFonts w:ascii="Times New Roman" w:eastAsia="標楷體" w:hAnsi="Times New Roman"/>
          <w:szCs w:val="24"/>
        </w:rPr>
        <w:t>本期餘絀：凡學校本期賸餘或短絀者屬之。</w:t>
      </w:r>
    </w:p>
    <w:p w14:paraId="281A7807" w14:textId="193BC7A5" w:rsidR="00757B69" w:rsidRPr="00676D7C" w:rsidRDefault="00757B69"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7100**</w:t>
      </w:r>
      <w:r w:rsidRPr="00676D7C">
        <w:rPr>
          <w:rFonts w:ascii="Times New Roman" w:eastAsia="標楷體" w:hAnsi="Times New Roman"/>
          <w:szCs w:val="24"/>
        </w:rPr>
        <w:tab/>
      </w:r>
      <w:r w:rsidRPr="00676D7C">
        <w:rPr>
          <w:rFonts w:ascii="Times New Roman" w:eastAsia="標楷體" w:hAnsi="Times New Roman"/>
          <w:szCs w:val="24"/>
        </w:rPr>
        <w:t>本期其他綜合餘絀：凡本期其他綜合餘絀屬之。</w:t>
      </w:r>
    </w:p>
    <w:p w14:paraId="1A7B6A61" w14:textId="7119AE67" w:rsidR="00757B69" w:rsidRPr="00676D7C" w:rsidRDefault="00757B69"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7110**</w:t>
      </w:r>
      <w:r w:rsidRPr="00676D7C">
        <w:rPr>
          <w:rFonts w:ascii="Times New Roman" w:eastAsia="標楷體" w:hAnsi="Times New Roman"/>
          <w:szCs w:val="24"/>
        </w:rPr>
        <w:tab/>
      </w:r>
      <w:r w:rsidRPr="00676D7C">
        <w:rPr>
          <w:rFonts w:ascii="Times New Roman" w:eastAsia="標楷體" w:hAnsi="Times New Roman"/>
          <w:szCs w:val="24"/>
        </w:rPr>
        <w:t>不重分類至餘絀之項目：凡未實現重估增值、採用權益法認列之其他綜合餘絀份額－不重分類至餘絀之項目及透過其他綜合餘絀按公允價值衡量之權益工具投資未實現評價餘絀等屬之。</w:t>
      </w:r>
    </w:p>
    <w:p w14:paraId="327F4B43" w14:textId="3EFD7441" w:rsidR="00757B69" w:rsidRPr="00676D7C" w:rsidRDefault="004643C6"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7114**</w:t>
      </w:r>
      <w:r w:rsidRPr="00676D7C">
        <w:rPr>
          <w:rFonts w:ascii="Times New Roman" w:eastAsia="標楷體" w:hAnsi="Times New Roman"/>
          <w:szCs w:val="24"/>
        </w:rPr>
        <w:tab/>
      </w:r>
      <w:r w:rsidRPr="00676D7C">
        <w:rPr>
          <w:rFonts w:ascii="Times New Roman" w:eastAsia="標楷體" w:hAnsi="Times New Roman"/>
          <w:szCs w:val="24"/>
        </w:rPr>
        <w:t>未實現重估增值：凡土地以外之資產依法令辦理重估增值之數，或土地依規定調整而發生之增值扣除估計遞延所得稅負債後之差額屬之。</w:t>
      </w:r>
    </w:p>
    <w:p w14:paraId="58770595" w14:textId="6BAC166C" w:rsidR="00757B69" w:rsidRPr="00676D7C" w:rsidRDefault="004643C6"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7115**</w:t>
      </w:r>
      <w:r w:rsidRPr="00676D7C">
        <w:rPr>
          <w:rFonts w:ascii="Times New Roman" w:eastAsia="標楷體" w:hAnsi="Times New Roman"/>
          <w:szCs w:val="24"/>
        </w:rPr>
        <w:tab/>
      </w:r>
      <w:r w:rsidRPr="00676D7C">
        <w:rPr>
          <w:rFonts w:ascii="Times New Roman" w:eastAsia="標楷體" w:hAnsi="Times New Roman"/>
          <w:szCs w:val="24"/>
        </w:rPr>
        <w:t>採權益法認列之</w:t>
      </w:r>
      <w:r w:rsidRPr="00676D7C">
        <w:rPr>
          <w:rFonts w:ascii="Times New Roman" w:eastAsia="標楷體" w:hAnsi="Times New Roman"/>
          <w:szCs w:val="24"/>
        </w:rPr>
        <w:t>OCI-</w:t>
      </w:r>
      <w:r w:rsidRPr="00676D7C">
        <w:rPr>
          <w:rFonts w:ascii="Times New Roman" w:eastAsia="標楷體" w:hAnsi="Times New Roman"/>
          <w:szCs w:val="24"/>
        </w:rPr>
        <w:t>不重分類：採權益法認列之其他綜合餘絀份額－不重分類至餘絀之項目凡投資者按其所享有股權淨值之份額，以權益法認列之不重分類至餘絀之其他綜合餘絀項目屬之。短絀時請以負值表示。</w:t>
      </w:r>
    </w:p>
    <w:p w14:paraId="376F3125" w14:textId="47721170" w:rsidR="00A46817" w:rsidRPr="00676D7C" w:rsidRDefault="00A46817"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7116**</w:t>
      </w:r>
      <w:r w:rsidRPr="00676D7C">
        <w:rPr>
          <w:rFonts w:ascii="Times New Roman" w:eastAsia="標楷體" w:hAnsi="Times New Roman"/>
          <w:szCs w:val="24"/>
        </w:rPr>
        <w:tab/>
        <w:t>FVOCI</w:t>
      </w:r>
      <w:r w:rsidRPr="00676D7C">
        <w:rPr>
          <w:rFonts w:ascii="Times New Roman" w:eastAsia="標楷體" w:hAnsi="Times New Roman"/>
          <w:szCs w:val="24"/>
        </w:rPr>
        <w:t>權益工具未實現評價餘絀：凡透過其他綜合餘絀按公允價值衡量之權益工具投資未實現之評價餘絀屬之。短絀時請以負值表示。</w:t>
      </w:r>
    </w:p>
    <w:p w14:paraId="60B1D768" w14:textId="599459A3" w:rsidR="00290604" w:rsidRPr="00676D7C" w:rsidRDefault="0029060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7120**</w:t>
      </w:r>
      <w:r w:rsidRPr="00676D7C">
        <w:rPr>
          <w:rFonts w:ascii="Times New Roman" w:eastAsia="標楷體" w:hAnsi="Times New Roman"/>
          <w:szCs w:val="24"/>
        </w:rPr>
        <w:tab/>
      </w:r>
      <w:r w:rsidRPr="00676D7C">
        <w:rPr>
          <w:rFonts w:ascii="Times New Roman" w:eastAsia="標楷體" w:hAnsi="Times New Roman"/>
          <w:szCs w:val="24"/>
        </w:rPr>
        <w:t>後續可能重分類至餘絀之項目：凡現金流量避險中屬有效避險部分之避險工具餘絀、國外營運機構財務報表換算之兌換差額、採用權益法認列之其他綜合</w:t>
      </w:r>
      <w:r w:rsidRPr="00676D7C">
        <w:rPr>
          <w:rFonts w:ascii="Times New Roman" w:eastAsia="標楷體" w:hAnsi="Times New Roman"/>
          <w:szCs w:val="24"/>
        </w:rPr>
        <w:t xml:space="preserve">  </w:t>
      </w:r>
      <w:r w:rsidRPr="00676D7C">
        <w:rPr>
          <w:rFonts w:ascii="Times New Roman" w:eastAsia="標楷體" w:hAnsi="Times New Roman"/>
          <w:szCs w:val="24"/>
        </w:rPr>
        <w:t>餘絀份額－可能重分類至餘絀之項目及透過其他綜合餘絀按公允價值衡量之</w:t>
      </w:r>
      <w:r w:rsidRPr="00676D7C">
        <w:rPr>
          <w:rFonts w:ascii="Times New Roman" w:eastAsia="標楷體" w:hAnsi="Times New Roman"/>
          <w:szCs w:val="24"/>
        </w:rPr>
        <w:t xml:space="preserve">  </w:t>
      </w:r>
      <w:r w:rsidRPr="00676D7C">
        <w:rPr>
          <w:rFonts w:ascii="Times New Roman" w:eastAsia="標楷體" w:hAnsi="Times New Roman"/>
          <w:szCs w:val="24"/>
        </w:rPr>
        <w:t>債務工具投資未實現評價餘絀等屬之。</w:t>
      </w:r>
    </w:p>
    <w:p w14:paraId="20C59AF6" w14:textId="41FC5AA3" w:rsidR="00290604" w:rsidRPr="00676D7C" w:rsidRDefault="00290604"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7121**</w:t>
      </w:r>
      <w:r w:rsidRPr="00676D7C">
        <w:rPr>
          <w:rFonts w:ascii="Times New Roman" w:eastAsia="標楷體" w:hAnsi="Times New Roman"/>
          <w:szCs w:val="24"/>
        </w:rPr>
        <w:tab/>
      </w:r>
      <w:r w:rsidRPr="00676D7C">
        <w:rPr>
          <w:rFonts w:ascii="Times New Roman" w:eastAsia="標楷體" w:hAnsi="Times New Roman"/>
          <w:szCs w:val="24"/>
        </w:rPr>
        <w:t>現金流量避險屬有效避險部分之餘絀：凡金融資產現金流量有效避險部分產生之未實現持有餘絀屬之。短絀時請以負值表示。</w:t>
      </w:r>
    </w:p>
    <w:p w14:paraId="4CD063A2" w14:textId="44EED1CA" w:rsidR="005838FA" w:rsidRPr="00676D7C" w:rsidRDefault="005838F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7122**</w:t>
      </w:r>
      <w:r w:rsidRPr="00676D7C">
        <w:rPr>
          <w:rFonts w:ascii="Times New Roman" w:eastAsia="標楷體" w:hAnsi="Times New Roman"/>
          <w:szCs w:val="24"/>
        </w:rPr>
        <w:tab/>
      </w:r>
      <w:r w:rsidRPr="00676D7C">
        <w:rPr>
          <w:rFonts w:ascii="Times New Roman" w:eastAsia="標楷體" w:hAnsi="Times New Roman"/>
          <w:szCs w:val="24"/>
        </w:rPr>
        <w:t>國外營機構財務報表換算兌換差額：指國外營運機構財務報表換算之兌換差額及國外營運機構淨投資之貨幣性項目交易，所產生之兌換差額。</w:t>
      </w:r>
    </w:p>
    <w:p w14:paraId="6552B666" w14:textId="4161DEC6" w:rsidR="005838FA" w:rsidRPr="00676D7C" w:rsidRDefault="005838F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7123**</w:t>
      </w:r>
      <w:r w:rsidRPr="00676D7C">
        <w:rPr>
          <w:rFonts w:ascii="Times New Roman" w:eastAsia="標楷體" w:hAnsi="Times New Roman"/>
          <w:szCs w:val="24"/>
        </w:rPr>
        <w:tab/>
      </w:r>
      <w:r w:rsidRPr="00676D7C">
        <w:rPr>
          <w:rFonts w:ascii="Times New Roman" w:eastAsia="標楷體" w:hAnsi="Times New Roman"/>
          <w:szCs w:val="24"/>
        </w:rPr>
        <w:t>採權益法之</w:t>
      </w:r>
      <w:r w:rsidRPr="00676D7C">
        <w:rPr>
          <w:rFonts w:ascii="Times New Roman" w:eastAsia="標楷體" w:hAnsi="Times New Roman"/>
          <w:szCs w:val="24"/>
        </w:rPr>
        <w:t>OCI</w:t>
      </w:r>
      <w:r w:rsidRPr="00676D7C">
        <w:rPr>
          <w:rFonts w:ascii="Times New Roman" w:eastAsia="標楷體" w:hAnsi="Times New Roman"/>
          <w:szCs w:val="24"/>
        </w:rPr>
        <w:t>份額</w:t>
      </w:r>
      <w:r w:rsidRPr="00676D7C">
        <w:rPr>
          <w:rFonts w:ascii="Times New Roman" w:eastAsia="標楷體" w:hAnsi="Times New Roman"/>
          <w:szCs w:val="24"/>
        </w:rPr>
        <w:t>-</w:t>
      </w:r>
      <w:r w:rsidRPr="00676D7C">
        <w:rPr>
          <w:rFonts w:ascii="Times New Roman" w:eastAsia="標楷體" w:hAnsi="Times New Roman"/>
          <w:szCs w:val="24"/>
        </w:rPr>
        <w:t>可能重分類：凡投資者按其所享有股權淨值之份額，以</w:t>
      </w:r>
      <w:r w:rsidRPr="00676D7C">
        <w:rPr>
          <w:rFonts w:ascii="Times New Roman" w:eastAsia="標楷體" w:hAnsi="Times New Roman"/>
          <w:szCs w:val="24"/>
        </w:rPr>
        <w:t xml:space="preserve"> </w:t>
      </w:r>
      <w:r w:rsidRPr="00676D7C">
        <w:rPr>
          <w:rFonts w:ascii="Times New Roman" w:eastAsia="標楷體" w:hAnsi="Times New Roman"/>
          <w:szCs w:val="24"/>
        </w:rPr>
        <w:t>權益法認列之可能重分類至餘絀之其他綜合餘絀項目屬之。短絀時請以負值</w:t>
      </w:r>
      <w:r w:rsidRPr="00676D7C">
        <w:rPr>
          <w:rFonts w:ascii="Times New Roman" w:eastAsia="標楷體" w:hAnsi="Times New Roman"/>
          <w:szCs w:val="24"/>
        </w:rPr>
        <w:t xml:space="preserve">  </w:t>
      </w:r>
      <w:r w:rsidRPr="00676D7C">
        <w:rPr>
          <w:rFonts w:ascii="Times New Roman" w:eastAsia="標楷體" w:hAnsi="Times New Roman"/>
          <w:szCs w:val="24"/>
        </w:rPr>
        <w:t>表示。</w:t>
      </w:r>
    </w:p>
    <w:p w14:paraId="325E5F78" w14:textId="007A08DE" w:rsidR="00256C83" w:rsidRPr="00676D7C" w:rsidRDefault="005838FA" w:rsidP="00256C83">
      <w:pPr>
        <w:pStyle w:val="a3"/>
        <w:ind w:left="2750" w:hanging="1134"/>
        <w:jc w:val="both"/>
        <w:rPr>
          <w:rFonts w:ascii="Times New Roman" w:eastAsia="標楷體" w:hAnsi="Times New Roman"/>
          <w:szCs w:val="24"/>
        </w:rPr>
      </w:pPr>
      <w:r w:rsidRPr="00676D7C">
        <w:rPr>
          <w:rFonts w:ascii="Times New Roman" w:eastAsia="標楷體" w:hAnsi="Times New Roman"/>
          <w:szCs w:val="24"/>
        </w:rPr>
        <w:t>7124**</w:t>
      </w:r>
      <w:r w:rsidRPr="00676D7C">
        <w:rPr>
          <w:rFonts w:ascii="Times New Roman" w:eastAsia="標楷體" w:hAnsi="Times New Roman"/>
          <w:szCs w:val="24"/>
        </w:rPr>
        <w:tab/>
        <w:t>FVOCI</w:t>
      </w:r>
      <w:r w:rsidRPr="00676D7C">
        <w:rPr>
          <w:rFonts w:ascii="Times New Roman" w:eastAsia="標楷體" w:hAnsi="Times New Roman"/>
          <w:szCs w:val="24"/>
        </w:rPr>
        <w:t>債務工具未實現評價餘絀：凡透過其他綜合餘絀按公允價值衡量之債務工具投資未實現之評價餘絀屬之。短絀時請以負值表示。</w:t>
      </w:r>
    </w:p>
    <w:p w14:paraId="20E9CE03" w14:textId="77777777" w:rsidR="00CC17E3" w:rsidRPr="00676D7C" w:rsidRDefault="00CC17E3" w:rsidP="00CC17E3">
      <w:pPr>
        <w:pStyle w:val="a3"/>
        <w:ind w:left="1134" w:hanging="1134"/>
        <w:jc w:val="both"/>
        <w:rPr>
          <w:rFonts w:ascii="Times New Roman" w:eastAsia="標楷體" w:hAnsi="Times New Roman"/>
          <w:szCs w:val="24"/>
        </w:rPr>
      </w:pPr>
      <w:r w:rsidRPr="00676D7C">
        <w:rPr>
          <w:rFonts w:ascii="Times New Roman" w:hAnsi="Times New Roman"/>
          <w:lang w:bidi="en-US"/>
        </w:rPr>
        <w:t>Article 7</w:t>
      </w:r>
      <w:r w:rsidRPr="00676D7C">
        <w:rPr>
          <w:rFonts w:ascii="Times New Roman" w:hAnsi="Times New Roman"/>
          <w:lang w:bidi="en-US"/>
        </w:rPr>
        <w:tab/>
        <w:t>Title, Number and Definitions of Expenditure Accounting Items</w:t>
      </w:r>
    </w:p>
    <w:p w14:paraId="44911FDB" w14:textId="77777777" w:rsidR="00CC17E3" w:rsidRPr="00676D7C" w:rsidRDefault="00CC17E3" w:rsidP="00CC17E3">
      <w:pPr>
        <w:pStyle w:val="a3"/>
        <w:ind w:left="1134"/>
        <w:jc w:val="both"/>
        <w:rPr>
          <w:rFonts w:ascii="Times New Roman" w:eastAsia="標楷體" w:hAnsi="Times New Roman"/>
          <w:szCs w:val="24"/>
        </w:rPr>
      </w:pPr>
      <w:r w:rsidRPr="00676D7C">
        <w:rPr>
          <w:rFonts w:ascii="Times New Roman" w:hAnsi="Times New Roman"/>
          <w:lang w:bidi="en-US"/>
        </w:rPr>
        <w:t>Principles:</w:t>
      </w:r>
    </w:p>
    <w:p w14:paraId="0E7FFB70" w14:textId="204C0038" w:rsidR="00CC17E3" w:rsidRPr="00676D7C" w:rsidRDefault="00442F7B" w:rsidP="00CC17E3">
      <w:pPr>
        <w:pStyle w:val="a3"/>
        <w:ind w:left="1616" w:hanging="482"/>
        <w:jc w:val="both"/>
        <w:rPr>
          <w:rFonts w:ascii="Times New Roman" w:eastAsia="標楷體" w:hAnsi="Times New Roman"/>
          <w:szCs w:val="24"/>
        </w:rPr>
      </w:pPr>
      <w:r>
        <w:rPr>
          <w:rFonts w:ascii="Times New Roman" w:hAnsi="Times New Roman"/>
          <w:lang w:bidi="en-US"/>
        </w:rPr>
        <w:t>1.</w:t>
      </w:r>
      <w:r>
        <w:rPr>
          <w:rFonts w:ascii="Times New Roman" w:hAnsi="Times New Roman"/>
          <w:lang w:bidi="en-US"/>
        </w:rPr>
        <w:tab/>
      </w:r>
      <w:r w:rsidR="00CC17E3" w:rsidRPr="00676D7C">
        <w:rPr>
          <w:rFonts w:ascii="Times New Roman" w:hAnsi="Times New Roman"/>
          <w:lang w:bidi="en-US"/>
        </w:rPr>
        <w:t>The school expenditures shall be classified by function and nature. The classification by function is applicable to the Board expenditure, administrative management expenses, teaching research and training/counseling expenses, continuing education, industry–academia collaboration expenses and other teaching activity expenses, etc.</w:t>
      </w:r>
    </w:p>
    <w:p w14:paraId="5EDDBA39" w14:textId="77777777" w:rsidR="00CC17E3" w:rsidRPr="00676D7C" w:rsidRDefault="00CC17E3" w:rsidP="00CC17E3">
      <w:pPr>
        <w:pStyle w:val="a3"/>
        <w:ind w:left="1616"/>
        <w:jc w:val="both"/>
        <w:rPr>
          <w:rFonts w:ascii="Times New Roman" w:eastAsia="標楷體" w:hAnsi="Times New Roman"/>
          <w:szCs w:val="24"/>
        </w:rPr>
      </w:pPr>
      <w:r w:rsidRPr="00676D7C">
        <w:rPr>
          <w:rFonts w:ascii="Times New Roman" w:hAnsi="Times New Roman"/>
          <w:lang w:bidi="en-US"/>
        </w:rPr>
        <w:t>The classification by nature is applicable to the personnel expenses, business expenses, maintenance and scrapping, retirement pension, depreciation and amortization, etc.</w:t>
      </w:r>
    </w:p>
    <w:p w14:paraId="7B3E01EF" w14:textId="055A2049"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2.</w:t>
      </w:r>
      <w:r w:rsidR="00442F7B">
        <w:rPr>
          <w:rFonts w:ascii="Times New Roman" w:hAnsi="Times New Roman"/>
          <w:lang w:bidi="en-US"/>
        </w:rPr>
        <w:tab/>
      </w:r>
      <w:r w:rsidRPr="00676D7C">
        <w:rPr>
          <w:rFonts w:ascii="Times New Roman" w:hAnsi="Times New Roman"/>
          <w:lang w:bidi="en-US"/>
        </w:rPr>
        <w:t>If the school expenditures are common in nature and it is difficult to attribute them directly to any single item, they can be attributed to related items under the allocation method separately.</w:t>
      </w:r>
    </w:p>
    <w:p w14:paraId="14DD16E0" w14:textId="13D9CE3E"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3.</w:t>
      </w:r>
      <w:r w:rsidR="00442F7B">
        <w:rPr>
          <w:rFonts w:ascii="Times New Roman" w:hAnsi="Times New Roman"/>
          <w:lang w:bidi="en-US"/>
        </w:rPr>
        <w:tab/>
      </w:r>
      <w:r w:rsidRPr="00676D7C">
        <w:rPr>
          <w:rFonts w:ascii="Times New Roman" w:hAnsi="Times New Roman"/>
          <w:lang w:bidi="en-US"/>
        </w:rPr>
        <w:t>The definitions of each accounting item by expenditure nature are stated as follows:</w:t>
      </w:r>
    </w:p>
    <w:p w14:paraId="00C35C55" w14:textId="77777777"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Personnel expenses: The salary of faculty and staff, including pay, allowances, wages, meal allowances, overtime pay, insurance premiums borne by the school, and bonuses, which shall be attributed to the expenditure items by function subject to the nature of the duty of the faculty and staff.</w:t>
      </w:r>
    </w:p>
    <w:p w14:paraId="61B9CAE5" w14:textId="77777777"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Business expenses: Various expenses required for handling the general affairs, including stationery, paper, printing, postage, water and electricity, freight, travel allowances, rent, insurance premium, fuel, oil, supplies, public relations, ceremonies, welfare, research and training, continuing education subsidies and various miscellaneous expenses. The expenditure items by function shall be attributed subject to the purpose of the expenditure.</w:t>
      </w:r>
    </w:p>
    <w:p w14:paraId="2FA99EDE" w14:textId="77777777"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Maintenance costs: The maintenance costs of buildings and equipment, including regular maintenance, care, repair of buildings, campus landscaping, and insurance of buildings and equipment, etc. Meanwhile, they shall be attributed to the expenditure items by function subject to the purpose of the repaired buildings and equipment.</w:t>
      </w:r>
    </w:p>
    <w:p w14:paraId="19406A44" w14:textId="49C2E216"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w:t>
      </w:r>
      <w:r w:rsidR="00442F7B">
        <w:rPr>
          <w:rFonts w:ascii="Times New Roman" w:hAnsi="Times New Roman"/>
          <w:lang w:bidi="en-US"/>
        </w:rPr>
        <w:t>4</w:t>
      </w:r>
      <w:r w:rsidRPr="00676D7C">
        <w:rPr>
          <w:rFonts w:ascii="Times New Roman" w:hAnsi="Times New Roman"/>
          <w:lang w:bidi="en-US"/>
        </w:rPr>
        <w:t>)</w:t>
      </w:r>
      <w:r w:rsidRPr="00676D7C">
        <w:rPr>
          <w:rFonts w:ascii="Times New Roman" w:hAnsi="Times New Roman"/>
          <w:lang w:bidi="en-US"/>
        </w:rPr>
        <w:tab/>
        <w:t>Retirement pension: Retirement and pension expenses of the faculty and staff. The expenditure items by function shall be attributed according to the full-time work of the faculty and staff.</w:t>
      </w:r>
    </w:p>
    <w:p w14:paraId="57396E58" w14:textId="40204C23"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w:t>
      </w:r>
      <w:r w:rsidR="00442F7B">
        <w:rPr>
          <w:rFonts w:ascii="Times New Roman" w:hAnsi="Times New Roman"/>
          <w:lang w:bidi="en-US"/>
        </w:rPr>
        <w:t>5</w:t>
      </w:r>
      <w:r w:rsidRPr="00676D7C">
        <w:rPr>
          <w:rFonts w:ascii="Times New Roman" w:hAnsi="Times New Roman"/>
          <w:lang w:bidi="en-US"/>
        </w:rPr>
        <w:t>)</w:t>
      </w:r>
      <w:r w:rsidRPr="00676D7C">
        <w:rPr>
          <w:rFonts w:ascii="Times New Roman" w:hAnsi="Times New Roman"/>
          <w:lang w:bidi="en-US"/>
        </w:rPr>
        <w:tab/>
        <w:t>Depreciation and amortization: The expenses to be allocated for buildings, machine, instrument and equipment, other equipment and computer software each year.</w:t>
      </w:r>
    </w:p>
    <w:p w14:paraId="514B1649" w14:textId="028C21FE"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w:t>
      </w:r>
      <w:r w:rsidR="00442F7B">
        <w:rPr>
          <w:rFonts w:ascii="Times New Roman" w:hAnsi="Times New Roman"/>
          <w:lang w:bidi="en-US"/>
        </w:rPr>
        <w:t>6</w:t>
      </w:r>
      <w:r w:rsidRPr="00676D7C">
        <w:rPr>
          <w:rFonts w:ascii="Times New Roman" w:hAnsi="Times New Roman"/>
          <w:lang w:bidi="en-US"/>
        </w:rPr>
        <w:t>)</w:t>
      </w:r>
      <w:r w:rsidRPr="00676D7C">
        <w:rPr>
          <w:rFonts w:ascii="Times New Roman" w:hAnsi="Times New Roman"/>
          <w:lang w:bidi="en-US"/>
        </w:rPr>
        <w:tab/>
        <w:t>Examination fee expenditure: Any expenditure incurred by various entrance examinations.</w:t>
      </w:r>
    </w:p>
    <w:p w14:paraId="48A2D313" w14:textId="1609B8CB"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w:t>
      </w:r>
      <w:r w:rsidR="00442F7B">
        <w:rPr>
          <w:rFonts w:ascii="Times New Roman" w:hAnsi="Times New Roman"/>
          <w:lang w:bidi="en-US"/>
        </w:rPr>
        <w:t>7</w:t>
      </w:r>
      <w:r w:rsidRPr="00676D7C">
        <w:rPr>
          <w:rFonts w:ascii="Times New Roman" w:hAnsi="Times New Roman"/>
          <w:lang w:bidi="en-US"/>
        </w:rPr>
        <w:t>)</w:t>
      </w:r>
      <w:r w:rsidRPr="00676D7C">
        <w:rPr>
          <w:rFonts w:ascii="Times New Roman" w:hAnsi="Times New Roman"/>
          <w:lang w:bidi="en-US"/>
        </w:rPr>
        <w:tab/>
        <w:t>Financial expenses: Any interest expenses and investment losses from investment and financing.</w:t>
      </w:r>
    </w:p>
    <w:p w14:paraId="2988509A" w14:textId="2490A356" w:rsidR="00CC17E3" w:rsidRPr="00676D7C" w:rsidRDefault="00CC17E3" w:rsidP="00CC17E3">
      <w:pPr>
        <w:pStyle w:val="a3"/>
        <w:ind w:left="2098" w:hanging="482"/>
        <w:jc w:val="both"/>
        <w:rPr>
          <w:rFonts w:ascii="Times New Roman" w:eastAsia="標楷體" w:hAnsi="Times New Roman"/>
          <w:szCs w:val="24"/>
        </w:rPr>
      </w:pPr>
      <w:r w:rsidRPr="00676D7C">
        <w:rPr>
          <w:rFonts w:ascii="Times New Roman" w:hAnsi="Times New Roman"/>
          <w:lang w:bidi="en-US"/>
        </w:rPr>
        <w:t>(</w:t>
      </w:r>
      <w:r w:rsidR="00442F7B">
        <w:rPr>
          <w:rFonts w:ascii="Times New Roman" w:hAnsi="Times New Roman"/>
          <w:lang w:bidi="en-US"/>
        </w:rPr>
        <w:t>8</w:t>
      </w:r>
      <w:r w:rsidRPr="00676D7C">
        <w:rPr>
          <w:rFonts w:ascii="Times New Roman" w:hAnsi="Times New Roman"/>
          <w:lang w:bidi="en-US"/>
        </w:rPr>
        <w:t>)</w:t>
      </w:r>
      <w:r w:rsidRPr="00676D7C">
        <w:rPr>
          <w:rFonts w:ascii="Times New Roman" w:hAnsi="Times New Roman"/>
          <w:lang w:bidi="en-US"/>
        </w:rPr>
        <w:tab/>
        <w:t>Property transaction loss: Any loss derived from sale, scrapping, exchange or expropriation of fixed assets and intangible assets.</w:t>
      </w:r>
    </w:p>
    <w:p w14:paraId="6D88EF78" w14:textId="5C902724"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4.</w:t>
      </w:r>
      <w:r w:rsidR="00442F7B">
        <w:rPr>
          <w:rFonts w:ascii="Times New Roman" w:hAnsi="Times New Roman"/>
          <w:lang w:bidi="en-US"/>
        </w:rPr>
        <w:tab/>
      </w:r>
      <w:r w:rsidRPr="00676D7C">
        <w:rPr>
          <w:rFonts w:ascii="Times New Roman" w:hAnsi="Times New Roman"/>
          <w:lang w:bidi="en-US"/>
        </w:rPr>
        <w:t>Title and Number of Cost and Expense Accounting Items</w:t>
      </w:r>
    </w:p>
    <w:p w14:paraId="3957D26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5000**</w:t>
      </w:r>
      <w:r w:rsidRPr="00676D7C">
        <w:rPr>
          <w:rFonts w:ascii="Times New Roman" w:hAnsi="Times New Roman"/>
          <w:lang w:bidi="en-US"/>
        </w:rPr>
        <w:tab/>
        <w:t>Cost and expense</w:t>
      </w:r>
    </w:p>
    <w:p w14:paraId="792F33A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5100**</w:t>
      </w:r>
      <w:r w:rsidRPr="00676D7C">
        <w:rPr>
          <w:rFonts w:ascii="Times New Roman" w:hAnsi="Times New Roman"/>
          <w:lang w:bidi="en-US"/>
        </w:rPr>
        <w:tab/>
        <w:t>Cost and expense</w:t>
      </w:r>
    </w:p>
    <w:p w14:paraId="22DD41AC"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5110**</w:t>
      </w:r>
      <w:r w:rsidRPr="00676D7C">
        <w:rPr>
          <w:rFonts w:ascii="Times New Roman" w:hAnsi="Times New Roman"/>
          <w:lang w:bidi="en-US"/>
        </w:rPr>
        <w:tab/>
        <w:t>Board expenditures: Various expenses incurred by the Board of Directors.</w:t>
      </w:r>
    </w:p>
    <w:p w14:paraId="1D2D195C"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5111**</w:t>
      </w:r>
      <w:r w:rsidRPr="00676D7C">
        <w:rPr>
          <w:rFonts w:ascii="Times New Roman" w:hAnsi="Times New Roman"/>
          <w:lang w:bidi="en-US"/>
        </w:rPr>
        <w:tab/>
        <w:t>(Board) Personnel expenses</w:t>
      </w:r>
    </w:p>
    <w:p w14:paraId="6632A8E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5111A*</w:t>
      </w:r>
      <w:r w:rsidRPr="00676D7C">
        <w:rPr>
          <w:rFonts w:ascii="Times New Roman" w:hAnsi="Times New Roman"/>
          <w:lang w:bidi="en-US"/>
        </w:rPr>
        <w:tab/>
        <w:t>(Board) Personnel salary and allowance</w:t>
      </w:r>
    </w:p>
    <w:p w14:paraId="40866E8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5111B*</w:t>
      </w:r>
      <w:r w:rsidRPr="00676D7C">
        <w:rPr>
          <w:rFonts w:ascii="Times New Roman" w:hAnsi="Times New Roman"/>
          <w:lang w:bidi="en-US"/>
        </w:rPr>
        <w:tab/>
        <w:t>(Board) Personnel meal allowance</w:t>
      </w:r>
    </w:p>
    <w:p w14:paraId="004AE4E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5111C*</w:t>
      </w:r>
      <w:r w:rsidRPr="00676D7C">
        <w:rPr>
          <w:rFonts w:ascii="Times New Roman" w:hAnsi="Times New Roman"/>
          <w:lang w:bidi="en-US"/>
        </w:rPr>
        <w:tab/>
        <w:t>(Board) Personnel transportation allowance</w:t>
      </w:r>
    </w:p>
    <w:p w14:paraId="543BF35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w:t>
      </w:r>
      <w:r w:rsidRPr="00676D7C">
        <w:rPr>
          <w:rFonts w:ascii="Times New Roman" w:hAnsi="Times New Roman"/>
          <w:lang w:bidi="en-US"/>
        </w:rPr>
        <w:tab/>
        <w:t>(Board) Business expenses</w:t>
      </w:r>
    </w:p>
    <w:p w14:paraId="1AF33BC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5112A*</w:t>
      </w:r>
      <w:r w:rsidRPr="00676D7C">
        <w:rPr>
          <w:rFonts w:ascii="Times New Roman" w:hAnsi="Times New Roman"/>
          <w:lang w:bidi="en-US"/>
        </w:rPr>
        <w:tab/>
        <w:t>(Board) Business-stationery and printing</w:t>
      </w:r>
    </w:p>
    <w:p w14:paraId="0048399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5112B*</w:t>
      </w:r>
      <w:r w:rsidRPr="00676D7C">
        <w:rPr>
          <w:rFonts w:ascii="Times New Roman" w:hAnsi="Times New Roman"/>
          <w:lang w:bidi="en-US"/>
        </w:rPr>
        <w:tab/>
        <w:t>(Board) Business-postage</w:t>
      </w:r>
    </w:p>
    <w:p w14:paraId="6DD67E4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5112C*</w:t>
      </w:r>
      <w:r w:rsidRPr="00676D7C">
        <w:rPr>
          <w:rFonts w:ascii="Times New Roman" w:hAnsi="Times New Roman"/>
          <w:lang w:bidi="en-US"/>
        </w:rPr>
        <w:tab/>
        <w:t>(Board) Business-consumables</w:t>
      </w:r>
    </w:p>
    <w:p w14:paraId="58B7E9AC"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5112D*</w:t>
      </w:r>
      <w:r w:rsidRPr="00676D7C">
        <w:rPr>
          <w:rFonts w:ascii="Times New Roman" w:hAnsi="Times New Roman"/>
          <w:lang w:bidi="en-US"/>
        </w:rPr>
        <w:tab/>
        <w:t>(Board) Business-tax</w:t>
      </w:r>
    </w:p>
    <w:p w14:paraId="228C5F6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5112E*</w:t>
      </w:r>
      <w:r w:rsidRPr="00676D7C">
        <w:rPr>
          <w:rFonts w:ascii="Times New Roman" w:hAnsi="Times New Roman"/>
          <w:lang w:bidi="en-US"/>
        </w:rPr>
        <w:tab/>
        <w:t>(Board) Business-transportation</w:t>
      </w:r>
    </w:p>
    <w:p w14:paraId="7E34A5D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5112F*</w:t>
      </w:r>
      <w:r w:rsidRPr="00676D7C">
        <w:rPr>
          <w:rFonts w:ascii="Times New Roman" w:hAnsi="Times New Roman"/>
          <w:lang w:bidi="en-US"/>
        </w:rPr>
        <w:tab/>
        <w:t>(Board) Business-travel</w:t>
      </w:r>
    </w:p>
    <w:p w14:paraId="44CA33F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5112G*</w:t>
      </w:r>
      <w:r w:rsidRPr="00676D7C">
        <w:rPr>
          <w:rFonts w:ascii="Times New Roman" w:hAnsi="Times New Roman"/>
          <w:lang w:bidi="en-US"/>
        </w:rPr>
        <w:tab/>
        <w:t>(Board) Business-miscellaneous purchase</w:t>
      </w:r>
    </w:p>
    <w:p w14:paraId="1C3974D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5112Z*</w:t>
      </w:r>
      <w:r w:rsidRPr="00676D7C">
        <w:rPr>
          <w:rFonts w:ascii="Times New Roman" w:hAnsi="Times New Roman"/>
          <w:lang w:bidi="en-US"/>
        </w:rPr>
        <w:tab/>
        <w:t>(Board) Business-miscellaneous expenses</w:t>
      </w:r>
    </w:p>
    <w:p w14:paraId="6344F0B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5113**</w:t>
      </w:r>
      <w:r w:rsidRPr="00676D7C">
        <w:rPr>
          <w:rFonts w:ascii="Times New Roman" w:hAnsi="Times New Roman"/>
          <w:lang w:bidi="en-US"/>
        </w:rPr>
        <w:tab/>
        <w:t>(Board) Maintenance fees</w:t>
      </w:r>
    </w:p>
    <w:p w14:paraId="66D4742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5114**</w:t>
      </w:r>
      <w:r w:rsidRPr="00676D7C">
        <w:rPr>
          <w:rFonts w:ascii="Times New Roman" w:hAnsi="Times New Roman"/>
          <w:lang w:bidi="en-US"/>
        </w:rPr>
        <w:tab/>
        <w:t>(Board) Pension</w:t>
      </w:r>
    </w:p>
    <w:p w14:paraId="7F79C34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5115**</w:t>
      </w:r>
      <w:r w:rsidRPr="00676D7C">
        <w:rPr>
          <w:rFonts w:ascii="Times New Roman" w:hAnsi="Times New Roman"/>
          <w:lang w:bidi="en-US"/>
        </w:rPr>
        <w:tab/>
        <w:t>(Board) Attendance and transportation allowance</w:t>
      </w:r>
    </w:p>
    <w:p w14:paraId="7D4662D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5116**</w:t>
      </w:r>
      <w:r w:rsidRPr="00676D7C">
        <w:rPr>
          <w:rFonts w:ascii="Times New Roman" w:hAnsi="Times New Roman"/>
          <w:lang w:bidi="en-US"/>
        </w:rPr>
        <w:tab/>
        <w:t>(Board) Depreciation and amortization</w:t>
      </w:r>
    </w:p>
    <w:p w14:paraId="104A0A4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5119**</w:t>
      </w:r>
      <w:r w:rsidRPr="00676D7C">
        <w:rPr>
          <w:rFonts w:ascii="Times New Roman" w:hAnsi="Times New Roman"/>
          <w:lang w:bidi="en-US"/>
        </w:rPr>
        <w:tab/>
        <w:t>(Board) Others</w:t>
      </w:r>
    </w:p>
    <w:p w14:paraId="03780BC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5120**</w:t>
      </w:r>
      <w:r w:rsidRPr="00676D7C">
        <w:rPr>
          <w:rFonts w:ascii="Times New Roman" w:hAnsi="Times New Roman"/>
          <w:lang w:bidi="en-US"/>
        </w:rPr>
        <w:tab/>
        <w:t>Administrative management expenses: Various expenses of the Principal Office, Personnel Office, Accounting Office, General Affairs Office and other administrative departments of the school.</w:t>
      </w:r>
    </w:p>
    <w:p w14:paraId="2F6777B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w:t>
      </w:r>
      <w:r w:rsidRPr="00676D7C">
        <w:rPr>
          <w:rFonts w:ascii="Times New Roman" w:hAnsi="Times New Roman"/>
          <w:lang w:bidi="en-US"/>
        </w:rPr>
        <w:tab/>
        <w:t>(Administrative) Personnel expenses</w:t>
      </w:r>
    </w:p>
    <w:p w14:paraId="2F67FBA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5121A*</w:t>
      </w:r>
      <w:r w:rsidRPr="00676D7C">
        <w:rPr>
          <w:rFonts w:ascii="Times New Roman" w:hAnsi="Times New Roman"/>
          <w:lang w:bidi="en-US"/>
        </w:rPr>
        <w:tab/>
        <w:t>(Administrative) Personnel salary and allowance</w:t>
      </w:r>
    </w:p>
    <w:p w14:paraId="432DDF2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5121B*</w:t>
      </w:r>
      <w:r w:rsidRPr="00676D7C">
        <w:rPr>
          <w:rFonts w:ascii="Times New Roman" w:hAnsi="Times New Roman"/>
          <w:lang w:bidi="en-US"/>
        </w:rPr>
        <w:tab/>
        <w:t>(Administrative) Personnel meal allowance</w:t>
      </w:r>
    </w:p>
    <w:p w14:paraId="51D7B35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5121C*</w:t>
      </w:r>
      <w:r w:rsidRPr="00676D7C">
        <w:rPr>
          <w:rFonts w:ascii="Times New Roman" w:hAnsi="Times New Roman"/>
          <w:lang w:bidi="en-US"/>
        </w:rPr>
        <w:tab/>
        <w:t>(Administrative) Personnel hourly rates</w:t>
      </w:r>
    </w:p>
    <w:p w14:paraId="5B06E87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5121D*</w:t>
      </w:r>
      <w:r w:rsidRPr="00676D7C">
        <w:rPr>
          <w:rFonts w:ascii="Times New Roman" w:hAnsi="Times New Roman"/>
          <w:lang w:bidi="en-US"/>
        </w:rPr>
        <w:tab/>
        <w:t>(Administrative) Personnel occupational allowance</w:t>
      </w:r>
    </w:p>
    <w:p w14:paraId="3311065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5121E*</w:t>
      </w:r>
      <w:r w:rsidRPr="00676D7C">
        <w:rPr>
          <w:rFonts w:ascii="Times New Roman" w:hAnsi="Times New Roman"/>
          <w:lang w:bidi="en-US"/>
        </w:rPr>
        <w:tab/>
        <w:t>(Administrative) Personnel overtime pay</w:t>
      </w:r>
    </w:p>
    <w:p w14:paraId="2F2DA4D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5121F*</w:t>
      </w:r>
      <w:r w:rsidRPr="00676D7C">
        <w:rPr>
          <w:rFonts w:ascii="Times New Roman" w:hAnsi="Times New Roman"/>
          <w:lang w:bidi="en-US"/>
        </w:rPr>
        <w:tab/>
        <w:t>(Administrative) Personnel year-end bonus</w:t>
      </w:r>
    </w:p>
    <w:p w14:paraId="051935B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5121G*</w:t>
      </w:r>
      <w:r w:rsidRPr="00676D7C">
        <w:rPr>
          <w:rFonts w:ascii="Times New Roman" w:hAnsi="Times New Roman"/>
          <w:lang w:bidi="en-US"/>
        </w:rPr>
        <w:tab/>
        <w:t>(Administrative) Personnel insurance</w:t>
      </w:r>
    </w:p>
    <w:p w14:paraId="332E085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w:t>
      </w:r>
      <w:r w:rsidRPr="00676D7C">
        <w:rPr>
          <w:rFonts w:ascii="Times New Roman" w:hAnsi="Times New Roman"/>
          <w:lang w:bidi="en-US"/>
        </w:rPr>
        <w:tab/>
        <w:t>(Administrative) Business expenses</w:t>
      </w:r>
    </w:p>
    <w:p w14:paraId="0801E1AC"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5122A*</w:t>
      </w:r>
      <w:r w:rsidRPr="00676D7C">
        <w:rPr>
          <w:rFonts w:ascii="Times New Roman" w:hAnsi="Times New Roman"/>
          <w:lang w:bidi="en-US"/>
        </w:rPr>
        <w:tab/>
        <w:t>(Administrative) Business-stationery and printing</w:t>
      </w:r>
    </w:p>
    <w:p w14:paraId="4B3B399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5122B*</w:t>
      </w:r>
      <w:r w:rsidRPr="00676D7C">
        <w:rPr>
          <w:rFonts w:ascii="Times New Roman" w:hAnsi="Times New Roman"/>
          <w:lang w:bidi="en-US"/>
        </w:rPr>
        <w:tab/>
        <w:t>(Administrative) Business-postage</w:t>
      </w:r>
    </w:p>
    <w:p w14:paraId="3A1CE88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5122C*</w:t>
      </w:r>
      <w:r w:rsidRPr="00676D7C">
        <w:rPr>
          <w:rFonts w:ascii="Times New Roman" w:hAnsi="Times New Roman"/>
          <w:lang w:bidi="en-US"/>
        </w:rPr>
        <w:tab/>
        <w:t>(Administrative) Business-consumables</w:t>
      </w:r>
    </w:p>
    <w:p w14:paraId="0210CC3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5122D*</w:t>
      </w:r>
      <w:r w:rsidRPr="00676D7C">
        <w:rPr>
          <w:rFonts w:ascii="Times New Roman" w:hAnsi="Times New Roman"/>
          <w:lang w:bidi="en-US"/>
        </w:rPr>
        <w:tab/>
        <w:t>(Administrative) Business-tax</w:t>
      </w:r>
    </w:p>
    <w:p w14:paraId="5976758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5122E*</w:t>
      </w:r>
      <w:r w:rsidRPr="00676D7C">
        <w:rPr>
          <w:rFonts w:ascii="Times New Roman" w:hAnsi="Times New Roman"/>
          <w:lang w:bidi="en-US"/>
        </w:rPr>
        <w:tab/>
        <w:t>(Administrative) Business-transportation</w:t>
      </w:r>
    </w:p>
    <w:p w14:paraId="3086997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5122F*</w:t>
      </w:r>
      <w:r w:rsidRPr="00676D7C">
        <w:rPr>
          <w:rFonts w:ascii="Times New Roman" w:hAnsi="Times New Roman"/>
          <w:lang w:bidi="en-US"/>
        </w:rPr>
        <w:tab/>
        <w:t>(Administrative) Business-travel</w:t>
      </w:r>
    </w:p>
    <w:p w14:paraId="36B9BB7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5122G*</w:t>
      </w:r>
      <w:r w:rsidRPr="00676D7C">
        <w:rPr>
          <w:rFonts w:ascii="Times New Roman" w:hAnsi="Times New Roman"/>
          <w:lang w:bidi="en-US"/>
        </w:rPr>
        <w:tab/>
        <w:t>(Administrative) Business-miscellaneous purchase</w:t>
      </w:r>
    </w:p>
    <w:p w14:paraId="0E5A03F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5122H*</w:t>
      </w:r>
      <w:r w:rsidRPr="00676D7C">
        <w:rPr>
          <w:rFonts w:ascii="Times New Roman" w:hAnsi="Times New Roman"/>
          <w:lang w:bidi="en-US"/>
        </w:rPr>
        <w:tab/>
        <w:t>(Administrative) Business-water and electricity bill</w:t>
      </w:r>
    </w:p>
    <w:p w14:paraId="2E573A5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5122HA</w:t>
      </w:r>
      <w:r w:rsidRPr="00676D7C">
        <w:rPr>
          <w:rFonts w:ascii="Times New Roman" w:hAnsi="Times New Roman"/>
          <w:lang w:bidi="en-US"/>
        </w:rPr>
        <w:tab/>
        <w:t>(Administrative) Business-water bill</w:t>
      </w:r>
    </w:p>
    <w:p w14:paraId="63657E4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5122HB</w:t>
      </w:r>
      <w:r w:rsidRPr="00676D7C">
        <w:rPr>
          <w:rFonts w:ascii="Times New Roman" w:hAnsi="Times New Roman"/>
          <w:lang w:bidi="en-US"/>
        </w:rPr>
        <w:tab/>
        <w:t>(Administrative) Business-electricity bill</w:t>
      </w:r>
    </w:p>
    <w:p w14:paraId="47AB75B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5122I*</w:t>
      </w:r>
      <w:r w:rsidRPr="00676D7C">
        <w:rPr>
          <w:rFonts w:ascii="Times New Roman" w:hAnsi="Times New Roman"/>
          <w:lang w:bidi="en-US"/>
        </w:rPr>
        <w:tab/>
        <w:t>(Administrative) Business-celebration fees</w:t>
      </w:r>
    </w:p>
    <w:p w14:paraId="17CFBF3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5122J*</w:t>
      </w:r>
      <w:r w:rsidRPr="00676D7C">
        <w:rPr>
          <w:rFonts w:ascii="Times New Roman" w:hAnsi="Times New Roman"/>
          <w:lang w:bidi="en-US"/>
        </w:rPr>
        <w:tab/>
        <w:t>(Administrative) Business-welfare fees</w:t>
      </w:r>
    </w:p>
    <w:p w14:paraId="17E7F46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5122K*</w:t>
      </w:r>
      <w:r w:rsidRPr="00676D7C">
        <w:rPr>
          <w:rFonts w:ascii="Times New Roman" w:hAnsi="Times New Roman"/>
          <w:lang w:bidi="en-US"/>
        </w:rPr>
        <w:tab/>
        <w:t>(Administrative) Business-special allowance</w:t>
      </w:r>
    </w:p>
    <w:p w14:paraId="3898EA1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 xml:space="preserve">5122ZA </w:t>
      </w:r>
      <w:r w:rsidRPr="00676D7C">
        <w:rPr>
          <w:rFonts w:ascii="Times New Roman" w:hAnsi="Times New Roman"/>
          <w:lang w:bidi="en-US"/>
        </w:rPr>
        <w:tab/>
        <w:t>(Administrative) Business-other-miscellaneous expenses</w:t>
      </w:r>
    </w:p>
    <w:p w14:paraId="5D585A4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5122ZB</w:t>
      </w:r>
      <w:r w:rsidRPr="00676D7C">
        <w:rPr>
          <w:rFonts w:ascii="Times New Roman" w:hAnsi="Times New Roman"/>
          <w:lang w:bidi="en-US"/>
        </w:rPr>
        <w:tab/>
        <w:t>(Administrative) Business-other-department fund</w:t>
      </w:r>
    </w:p>
    <w:p w14:paraId="218D2AC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5122ZC</w:t>
      </w:r>
      <w:r w:rsidRPr="00676D7C">
        <w:rPr>
          <w:rFonts w:ascii="Times New Roman" w:hAnsi="Times New Roman"/>
          <w:lang w:bidi="en-US"/>
        </w:rPr>
        <w:tab/>
        <w:t>(Administrative) Business-other-program matching fund</w:t>
      </w:r>
    </w:p>
    <w:p w14:paraId="3FAF7A0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w:t>
      </w:r>
      <w:r w:rsidRPr="00676D7C">
        <w:rPr>
          <w:rFonts w:ascii="Times New Roman" w:hAnsi="Times New Roman"/>
          <w:lang w:bidi="en-US"/>
        </w:rPr>
        <w:tab/>
        <w:t>(Administrative) Maintenance fees</w:t>
      </w:r>
    </w:p>
    <w:p w14:paraId="49E90E9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5123A*</w:t>
      </w:r>
      <w:r w:rsidRPr="00676D7C">
        <w:rPr>
          <w:rFonts w:ascii="Times New Roman" w:hAnsi="Times New Roman"/>
          <w:lang w:bidi="en-US"/>
        </w:rPr>
        <w:tab/>
        <w:t>(Administrative) Maintenance and repair fees</w:t>
      </w:r>
    </w:p>
    <w:p w14:paraId="0CE0E17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5123AA</w:t>
      </w:r>
      <w:r w:rsidRPr="00676D7C">
        <w:rPr>
          <w:rFonts w:ascii="Times New Roman" w:hAnsi="Times New Roman"/>
          <w:lang w:bidi="en-US"/>
        </w:rPr>
        <w:tab/>
        <w:t>(Administrative) Maintenance and repair-civil engineering</w:t>
      </w:r>
    </w:p>
    <w:p w14:paraId="2A355CD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5123AB</w:t>
      </w:r>
      <w:r w:rsidRPr="00676D7C">
        <w:rPr>
          <w:rFonts w:ascii="Times New Roman" w:hAnsi="Times New Roman"/>
          <w:lang w:bidi="en-US"/>
        </w:rPr>
        <w:tab/>
        <w:t>(Administrative) Maintenance and repair-water and electricity</w:t>
      </w:r>
    </w:p>
    <w:p w14:paraId="5C37145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5123AC</w:t>
      </w:r>
      <w:r w:rsidRPr="00676D7C">
        <w:rPr>
          <w:rFonts w:ascii="Times New Roman" w:hAnsi="Times New Roman"/>
          <w:lang w:bidi="en-US"/>
        </w:rPr>
        <w:tab/>
        <w:t>(Administrative) Maintenance and repair-instrument</w:t>
      </w:r>
    </w:p>
    <w:p w14:paraId="481554C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5123AZ</w:t>
      </w:r>
      <w:r w:rsidRPr="00676D7C">
        <w:rPr>
          <w:rFonts w:ascii="Times New Roman" w:hAnsi="Times New Roman"/>
          <w:lang w:bidi="en-US"/>
        </w:rPr>
        <w:tab/>
        <w:t>(Administrative) Maintenance and repair-others</w:t>
      </w:r>
    </w:p>
    <w:p w14:paraId="756349E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5123B*</w:t>
      </w:r>
      <w:r w:rsidRPr="00676D7C">
        <w:rPr>
          <w:rFonts w:ascii="Times New Roman" w:hAnsi="Times New Roman"/>
          <w:lang w:bidi="en-US"/>
        </w:rPr>
        <w:tab/>
        <w:t>(Administrative) Maintenance and repair-insurance premium</w:t>
      </w:r>
    </w:p>
    <w:p w14:paraId="7D1853A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5123C*</w:t>
      </w:r>
      <w:r w:rsidRPr="00676D7C">
        <w:rPr>
          <w:rFonts w:ascii="Times New Roman" w:hAnsi="Times New Roman"/>
          <w:lang w:bidi="en-US"/>
        </w:rPr>
        <w:tab/>
        <w:t>(Administrative) Maintenance grease</w:t>
      </w:r>
    </w:p>
    <w:p w14:paraId="294D206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5123Z*</w:t>
      </w:r>
      <w:r w:rsidRPr="00676D7C">
        <w:rPr>
          <w:rFonts w:ascii="Times New Roman" w:hAnsi="Times New Roman"/>
          <w:lang w:bidi="en-US"/>
        </w:rPr>
        <w:tab/>
        <w:t>(Administrative) Maintenance-other</w:t>
      </w:r>
    </w:p>
    <w:p w14:paraId="0EE1E6D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5124**</w:t>
      </w:r>
      <w:r w:rsidRPr="00676D7C">
        <w:rPr>
          <w:rFonts w:ascii="Times New Roman" w:hAnsi="Times New Roman"/>
          <w:lang w:bidi="en-US"/>
        </w:rPr>
        <w:tab/>
        <w:t xml:space="preserve">(Administrative) Pension </w:t>
      </w:r>
    </w:p>
    <w:p w14:paraId="0B60A50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5125**</w:t>
      </w:r>
      <w:r w:rsidRPr="00676D7C">
        <w:rPr>
          <w:rFonts w:ascii="Times New Roman" w:hAnsi="Times New Roman"/>
          <w:lang w:bidi="en-US"/>
        </w:rPr>
        <w:tab/>
        <w:t>(Administrative) Depreciation and amortization</w:t>
      </w:r>
    </w:p>
    <w:p w14:paraId="15A729B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5125A*</w:t>
      </w:r>
      <w:r w:rsidRPr="00676D7C">
        <w:rPr>
          <w:rFonts w:ascii="Times New Roman" w:hAnsi="Times New Roman"/>
          <w:lang w:bidi="en-US"/>
        </w:rPr>
        <w:tab/>
        <w:t>(Administrative) Depreciation and amortization-buildings</w:t>
      </w:r>
    </w:p>
    <w:p w14:paraId="48F7880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5125B*</w:t>
      </w:r>
      <w:r w:rsidRPr="00676D7C">
        <w:rPr>
          <w:rFonts w:ascii="Times New Roman" w:hAnsi="Times New Roman"/>
          <w:lang w:bidi="en-US"/>
        </w:rPr>
        <w:tab/>
        <w:t>(Administrative) Depreciation and amortization-machine and equipment</w:t>
      </w:r>
    </w:p>
    <w:p w14:paraId="5B2B344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5125C*</w:t>
      </w:r>
      <w:r w:rsidRPr="00676D7C">
        <w:rPr>
          <w:rFonts w:ascii="Times New Roman" w:hAnsi="Times New Roman"/>
          <w:lang w:bidi="en-US"/>
        </w:rPr>
        <w:tab/>
        <w:t>(Administrative) Depreciation and amortization-transportation equipment</w:t>
      </w:r>
    </w:p>
    <w:p w14:paraId="2380CA8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5125D*</w:t>
      </w:r>
      <w:r w:rsidRPr="00676D7C">
        <w:rPr>
          <w:rFonts w:ascii="Times New Roman" w:hAnsi="Times New Roman"/>
          <w:lang w:bidi="en-US"/>
        </w:rPr>
        <w:tab/>
        <w:t>(Administrative) Depreciation and amortization-other equipment</w:t>
      </w:r>
    </w:p>
    <w:p w14:paraId="1EE57A6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5126**</w:t>
      </w:r>
      <w:r w:rsidRPr="00676D7C">
        <w:rPr>
          <w:rFonts w:ascii="Times New Roman" w:hAnsi="Times New Roman"/>
          <w:lang w:bidi="en-US"/>
        </w:rPr>
        <w:tab/>
        <w:t>(Administrative) Employee Welfare Committee expenditure</w:t>
      </w:r>
    </w:p>
    <w:p w14:paraId="6494819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5126A*</w:t>
      </w:r>
      <w:r w:rsidRPr="00676D7C">
        <w:rPr>
          <w:rFonts w:ascii="Times New Roman" w:hAnsi="Times New Roman"/>
          <w:lang w:bidi="en-US"/>
        </w:rPr>
        <w:tab/>
        <w:t>(Administrative) Employee Welfare Committee activity expenditure</w:t>
      </w:r>
    </w:p>
    <w:p w14:paraId="303CCAC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5126B*</w:t>
      </w:r>
      <w:r w:rsidRPr="00676D7C">
        <w:rPr>
          <w:rFonts w:ascii="Times New Roman" w:hAnsi="Times New Roman"/>
          <w:lang w:bidi="en-US"/>
        </w:rPr>
        <w:tab/>
        <w:t>(Administrative) Employee Welfare Committee new year and major festival gifts</w:t>
      </w:r>
    </w:p>
    <w:p w14:paraId="273C52B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5126C*</w:t>
      </w:r>
      <w:r w:rsidRPr="00676D7C">
        <w:rPr>
          <w:rFonts w:ascii="Times New Roman" w:hAnsi="Times New Roman"/>
          <w:lang w:bidi="en-US"/>
        </w:rPr>
        <w:tab/>
        <w:t>(Administrative) Employee Welfare Committee tourism subsidy</w:t>
      </w:r>
    </w:p>
    <w:p w14:paraId="503D29B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5126D*</w:t>
      </w:r>
      <w:r w:rsidRPr="00676D7C">
        <w:rPr>
          <w:rFonts w:ascii="Times New Roman" w:hAnsi="Times New Roman"/>
          <w:lang w:bidi="en-US"/>
        </w:rPr>
        <w:tab/>
        <w:t>(Administrative) Employee Welfare Committee children’s scholarship</w:t>
      </w:r>
    </w:p>
    <w:p w14:paraId="5575398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5126Z*</w:t>
      </w:r>
      <w:r w:rsidRPr="00676D7C">
        <w:rPr>
          <w:rFonts w:ascii="Times New Roman" w:hAnsi="Times New Roman"/>
          <w:lang w:bidi="en-US"/>
        </w:rPr>
        <w:tab/>
        <w:t>(Administrative) Employee Welfare Committee-other</w:t>
      </w:r>
    </w:p>
    <w:p w14:paraId="0D2CBBC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5127**</w:t>
      </w:r>
      <w:r w:rsidRPr="00676D7C">
        <w:rPr>
          <w:rFonts w:ascii="Times New Roman" w:hAnsi="Times New Roman"/>
          <w:lang w:bidi="en-US"/>
        </w:rPr>
        <w:tab/>
        <w:t>(Administrative) Cost of magazine</w:t>
      </w:r>
    </w:p>
    <w:p w14:paraId="082D4D1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5127A*</w:t>
      </w:r>
      <w:r w:rsidRPr="00676D7C">
        <w:rPr>
          <w:rFonts w:ascii="Times New Roman" w:hAnsi="Times New Roman"/>
          <w:lang w:bidi="en-US"/>
        </w:rPr>
        <w:tab/>
        <w:t>(Administrative) Printing of magazine</w:t>
      </w:r>
    </w:p>
    <w:p w14:paraId="4CF325E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5127B*</w:t>
      </w:r>
      <w:r w:rsidRPr="00676D7C">
        <w:rPr>
          <w:rFonts w:ascii="Times New Roman" w:hAnsi="Times New Roman"/>
          <w:lang w:bidi="en-US"/>
        </w:rPr>
        <w:tab/>
        <w:t>(Administrative) Edition of magazine</w:t>
      </w:r>
    </w:p>
    <w:p w14:paraId="2700D6E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5127C*</w:t>
      </w:r>
      <w:r w:rsidRPr="00676D7C">
        <w:rPr>
          <w:rFonts w:ascii="Times New Roman" w:hAnsi="Times New Roman"/>
          <w:lang w:bidi="en-US"/>
        </w:rPr>
        <w:tab/>
        <w:t>(Administrative) Magazine affairs</w:t>
      </w:r>
    </w:p>
    <w:p w14:paraId="6640E4D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5127Z*</w:t>
      </w:r>
      <w:r w:rsidRPr="00676D7C">
        <w:rPr>
          <w:rFonts w:ascii="Times New Roman" w:hAnsi="Times New Roman"/>
          <w:lang w:bidi="en-US"/>
        </w:rPr>
        <w:tab/>
        <w:t>(Administrative) Magazine-other</w:t>
      </w:r>
    </w:p>
    <w:p w14:paraId="6297B0D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5128**</w:t>
      </w:r>
      <w:r w:rsidRPr="00676D7C">
        <w:rPr>
          <w:rFonts w:ascii="Times New Roman" w:hAnsi="Times New Roman"/>
          <w:lang w:bidi="en-US"/>
        </w:rPr>
        <w:tab/>
        <w:t xml:space="preserve">(Administrative) Cost of meal </w:t>
      </w:r>
    </w:p>
    <w:p w14:paraId="7067424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5128A*</w:t>
      </w:r>
      <w:r w:rsidRPr="00676D7C">
        <w:rPr>
          <w:rFonts w:ascii="Times New Roman" w:hAnsi="Times New Roman"/>
          <w:lang w:bidi="en-US"/>
        </w:rPr>
        <w:tab/>
        <w:t>(Administrative) Cost of materials for meal</w:t>
      </w:r>
    </w:p>
    <w:p w14:paraId="44667D6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5128B*</w:t>
      </w:r>
      <w:r w:rsidRPr="00676D7C">
        <w:rPr>
          <w:rFonts w:ascii="Times New Roman" w:hAnsi="Times New Roman"/>
          <w:lang w:bidi="en-US"/>
        </w:rPr>
        <w:tab/>
        <w:t>(Administrative) Cost of labor service for meal</w:t>
      </w:r>
    </w:p>
    <w:p w14:paraId="2AE5A99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5128C*</w:t>
      </w:r>
      <w:r w:rsidRPr="00676D7C">
        <w:rPr>
          <w:rFonts w:ascii="Times New Roman" w:hAnsi="Times New Roman"/>
          <w:lang w:bidi="en-US"/>
        </w:rPr>
        <w:tab/>
        <w:t>(Administrative) Cost of meal allowance</w:t>
      </w:r>
    </w:p>
    <w:p w14:paraId="47A6EEA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5128Z*</w:t>
      </w:r>
      <w:r w:rsidRPr="00676D7C">
        <w:rPr>
          <w:rFonts w:ascii="Times New Roman" w:hAnsi="Times New Roman"/>
          <w:lang w:bidi="en-US"/>
        </w:rPr>
        <w:tab/>
        <w:t>(Administrative) Other costs of meal</w:t>
      </w:r>
    </w:p>
    <w:p w14:paraId="6A1E416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5129**</w:t>
      </w:r>
      <w:r w:rsidRPr="00676D7C">
        <w:rPr>
          <w:rFonts w:ascii="Times New Roman" w:hAnsi="Times New Roman"/>
          <w:lang w:bidi="en-US"/>
        </w:rPr>
        <w:tab/>
        <w:t>(Board) Others</w:t>
      </w:r>
    </w:p>
    <w:p w14:paraId="25BEEF5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5130**</w:t>
      </w:r>
      <w:r w:rsidRPr="00676D7C">
        <w:rPr>
          <w:rFonts w:ascii="Times New Roman" w:hAnsi="Times New Roman"/>
          <w:lang w:bidi="en-US"/>
        </w:rPr>
        <w:tab/>
        <w:t>Teaching research and training/counseling expenses: Various expenses for teaching research, training and counseling.</w:t>
      </w:r>
    </w:p>
    <w:p w14:paraId="28F1CDC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w:t>
      </w:r>
      <w:r w:rsidRPr="00676D7C">
        <w:rPr>
          <w:rFonts w:ascii="Times New Roman" w:hAnsi="Times New Roman"/>
          <w:lang w:bidi="en-US"/>
        </w:rPr>
        <w:tab/>
        <w:t>(Teaching) Personnel expenses</w:t>
      </w:r>
    </w:p>
    <w:p w14:paraId="5F7022F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5131A*</w:t>
      </w:r>
      <w:r w:rsidRPr="00676D7C">
        <w:rPr>
          <w:rFonts w:ascii="Times New Roman" w:hAnsi="Times New Roman"/>
          <w:lang w:bidi="en-US"/>
        </w:rPr>
        <w:tab/>
        <w:t>(Teaching) Personnel salary and allowance</w:t>
      </w:r>
    </w:p>
    <w:p w14:paraId="6BF9FEC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5131B*</w:t>
      </w:r>
      <w:r w:rsidRPr="00676D7C">
        <w:rPr>
          <w:rFonts w:ascii="Times New Roman" w:hAnsi="Times New Roman"/>
          <w:lang w:bidi="en-US"/>
        </w:rPr>
        <w:tab/>
        <w:t>(Teaching) Personnel meal allowance</w:t>
      </w:r>
    </w:p>
    <w:p w14:paraId="70AFCFB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w:t>
      </w:r>
      <w:r w:rsidRPr="00676D7C">
        <w:rPr>
          <w:rFonts w:ascii="Times New Roman" w:hAnsi="Times New Roman"/>
          <w:lang w:bidi="en-US"/>
        </w:rPr>
        <w:tab/>
        <w:t>(Teaching) Personnel hourly rates</w:t>
      </w:r>
    </w:p>
    <w:p w14:paraId="23C16F6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5131CA</w:t>
      </w:r>
      <w:r w:rsidRPr="00676D7C">
        <w:rPr>
          <w:rFonts w:ascii="Times New Roman" w:hAnsi="Times New Roman"/>
          <w:lang w:bidi="en-US"/>
        </w:rPr>
        <w:tab/>
        <w:t>(Teaching) Personnel hourly rates-full-time</w:t>
      </w:r>
    </w:p>
    <w:p w14:paraId="4EDAE7D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5131CB</w:t>
      </w:r>
      <w:r w:rsidRPr="00676D7C">
        <w:rPr>
          <w:rFonts w:ascii="Times New Roman" w:hAnsi="Times New Roman"/>
          <w:lang w:bidi="en-US"/>
        </w:rPr>
        <w:tab/>
        <w:t>(Teaching) Personnel hourly rates-part-time</w:t>
      </w:r>
    </w:p>
    <w:p w14:paraId="3EFC991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5131CC</w:t>
      </w:r>
      <w:r w:rsidRPr="00676D7C">
        <w:rPr>
          <w:rFonts w:ascii="Times New Roman" w:hAnsi="Times New Roman"/>
          <w:lang w:bidi="en-US"/>
        </w:rPr>
        <w:tab/>
        <w:t>(Teaching) Personnel hourly rates-credit-full-time</w:t>
      </w:r>
    </w:p>
    <w:p w14:paraId="7B88EDF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5131CD</w:t>
      </w:r>
      <w:r w:rsidRPr="00676D7C">
        <w:rPr>
          <w:rFonts w:ascii="Times New Roman" w:hAnsi="Times New Roman"/>
          <w:lang w:bidi="en-US"/>
        </w:rPr>
        <w:tab/>
        <w:t>(Teaching) Personnel hourly rates-credit-part-time</w:t>
      </w:r>
    </w:p>
    <w:p w14:paraId="4F1E70A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5131CE</w:t>
      </w:r>
      <w:r w:rsidRPr="00676D7C">
        <w:rPr>
          <w:rFonts w:ascii="Times New Roman" w:hAnsi="Times New Roman"/>
          <w:lang w:bidi="en-US"/>
        </w:rPr>
        <w:tab/>
        <w:t>(Teaching) Personnel hourly rates-continuing education-full-time</w:t>
      </w:r>
    </w:p>
    <w:p w14:paraId="5DD39E0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5131CF</w:t>
      </w:r>
      <w:r w:rsidRPr="00676D7C">
        <w:rPr>
          <w:rFonts w:ascii="Times New Roman" w:hAnsi="Times New Roman"/>
          <w:lang w:bidi="en-US"/>
        </w:rPr>
        <w:tab/>
        <w:t>(Teaching) Personnel hourly rates-continuing education-part-time</w:t>
      </w:r>
    </w:p>
    <w:p w14:paraId="1A62BF6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5131D*</w:t>
      </w:r>
      <w:r w:rsidRPr="00676D7C">
        <w:rPr>
          <w:rFonts w:ascii="Times New Roman" w:hAnsi="Times New Roman"/>
          <w:lang w:bidi="en-US"/>
        </w:rPr>
        <w:tab/>
        <w:t>(Teaching) Personnel occupational allowance</w:t>
      </w:r>
    </w:p>
    <w:p w14:paraId="595576C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5131E*</w:t>
      </w:r>
      <w:r w:rsidRPr="00676D7C">
        <w:rPr>
          <w:rFonts w:ascii="Times New Roman" w:hAnsi="Times New Roman"/>
          <w:lang w:bidi="en-US"/>
        </w:rPr>
        <w:tab/>
        <w:t>(Teaching) Personnel overtime pay</w:t>
      </w:r>
    </w:p>
    <w:p w14:paraId="3EB9CDF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5131F*</w:t>
      </w:r>
      <w:r w:rsidRPr="00676D7C">
        <w:rPr>
          <w:rFonts w:ascii="Times New Roman" w:hAnsi="Times New Roman"/>
          <w:lang w:bidi="en-US"/>
        </w:rPr>
        <w:tab/>
        <w:t>(Teaching) Personnel year-end bonus</w:t>
      </w:r>
    </w:p>
    <w:p w14:paraId="792030C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5131G*</w:t>
      </w:r>
      <w:r w:rsidRPr="00676D7C">
        <w:rPr>
          <w:rFonts w:ascii="Times New Roman" w:hAnsi="Times New Roman"/>
          <w:lang w:bidi="en-US"/>
        </w:rPr>
        <w:tab/>
        <w:t>(Teaching) Personnel insurance</w:t>
      </w:r>
    </w:p>
    <w:p w14:paraId="62FB781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5131H*</w:t>
      </w:r>
      <w:r w:rsidRPr="00676D7C">
        <w:rPr>
          <w:rFonts w:ascii="Times New Roman" w:hAnsi="Times New Roman"/>
          <w:lang w:bidi="en-US"/>
        </w:rPr>
        <w:tab/>
        <w:t>(Teaching) Personnel project counseling allowance</w:t>
      </w:r>
    </w:p>
    <w:p w14:paraId="643BD14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5131I*</w:t>
      </w:r>
      <w:r w:rsidRPr="00676D7C">
        <w:rPr>
          <w:rFonts w:ascii="Times New Roman" w:hAnsi="Times New Roman"/>
          <w:lang w:bidi="en-US"/>
        </w:rPr>
        <w:tab/>
        <w:t>(Teaching) Personnel MoE subsidy expenditure</w:t>
      </w:r>
    </w:p>
    <w:p w14:paraId="65D80AA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w:t>
      </w:r>
      <w:r w:rsidRPr="00676D7C">
        <w:rPr>
          <w:rFonts w:ascii="Times New Roman" w:hAnsi="Times New Roman"/>
          <w:lang w:bidi="en-US"/>
        </w:rPr>
        <w:tab/>
        <w:t>(Teaching) Business expenses</w:t>
      </w:r>
    </w:p>
    <w:p w14:paraId="2C1D603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5132A*</w:t>
      </w:r>
      <w:r w:rsidRPr="00676D7C">
        <w:rPr>
          <w:rFonts w:ascii="Times New Roman" w:hAnsi="Times New Roman"/>
          <w:lang w:bidi="en-US"/>
        </w:rPr>
        <w:tab/>
        <w:t>(Teaching) Business-stationery and printing</w:t>
      </w:r>
    </w:p>
    <w:p w14:paraId="7E00022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5132B*</w:t>
      </w:r>
      <w:r w:rsidRPr="00676D7C">
        <w:rPr>
          <w:rFonts w:ascii="Times New Roman" w:hAnsi="Times New Roman"/>
          <w:lang w:bidi="en-US"/>
        </w:rPr>
        <w:tab/>
        <w:t>(Teaching) Business-postage</w:t>
      </w:r>
    </w:p>
    <w:p w14:paraId="615E8D0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5132C*</w:t>
      </w:r>
      <w:r w:rsidRPr="00676D7C">
        <w:rPr>
          <w:rFonts w:ascii="Times New Roman" w:hAnsi="Times New Roman"/>
          <w:lang w:bidi="en-US"/>
        </w:rPr>
        <w:tab/>
        <w:t>(Teaching) Business-vapor</w:t>
      </w:r>
    </w:p>
    <w:p w14:paraId="0354DB5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5132D*</w:t>
      </w:r>
      <w:r w:rsidRPr="00676D7C">
        <w:rPr>
          <w:rFonts w:ascii="Times New Roman" w:hAnsi="Times New Roman"/>
          <w:lang w:bidi="en-US"/>
        </w:rPr>
        <w:tab/>
        <w:t>(Teaching) Business-tax</w:t>
      </w:r>
    </w:p>
    <w:p w14:paraId="696FB9B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5132E*</w:t>
      </w:r>
      <w:r w:rsidRPr="00676D7C">
        <w:rPr>
          <w:rFonts w:ascii="Times New Roman" w:hAnsi="Times New Roman"/>
          <w:lang w:bidi="en-US"/>
        </w:rPr>
        <w:tab/>
        <w:t>(Teaching) Business-transportation</w:t>
      </w:r>
    </w:p>
    <w:p w14:paraId="7E33F61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5132F*</w:t>
      </w:r>
      <w:r w:rsidRPr="00676D7C">
        <w:rPr>
          <w:rFonts w:ascii="Times New Roman" w:hAnsi="Times New Roman"/>
          <w:lang w:bidi="en-US"/>
        </w:rPr>
        <w:tab/>
        <w:t>(Teaching) Business-travel</w:t>
      </w:r>
    </w:p>
    <w:p w14:paraId="2A75076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5132G*</w:t>
      </w:r>
      <w:r w:rsidRPr="00676D7C">
        <w:rPr>
          <w:rFonts w:ascii="Times New Roman" w:hAnsi="Times New Roman"/>
          <w:lang w:bidi="en-US"/>
        </w:rPr>
        <w:tab/>
        <w:t>(Teaching) Business-miscellaneous purchase</w:t>
      </w:r>
    </w:p>
    <w:p w14:paraId="66A9F10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5132H*</w:t>
      </w:r>
      <w:r w:rsidRPr="00676D7C">
        <w:rPr>
          <w:rFonts w:ascii="Times New Roman" w:hAnsi="Times New Roman"/>
          <w:lang w:bidi="en-US"/>
        </w:rPr>
        <w:tab/>
        <w:t>(Teaching) Business-water and electricity bill</w:t>
      </w:r>
    </w:p>
    <w:p w14:paraId="209087FD" w14:textId="4A0BAD09"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5132HA</w:t>
      </w:r>
      <w:r w:rsidRPr="00676D7C">
        <w:rPr>
          <w:rFonts w:ascii="Times New Roman" w:hAnsi="Times New Roman"/>
          <w:lang w:bidi="en-US"/>
        </w:rPr>
        <w:tab/>
        <w:t>(Teaching) Business-water bill</w:t>
      </w:r>
    </w:p>
    <w:p w14:paraId="63BDC4B5" w14:textId="620DE48E"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5132HB</w:t>
      </w:r>
      <w:r w:rsidRPr="00676D7C">
        <w:rPr>
          <w:rFonts w:ascii="Times New Roman" w:hAnsi="Times New Roman"/>
          <w:lang w:bidi="en-US"/>
        </w:rPr>
        <w:tab/>
        <w:t>(Teaching) Business-electricity bill</w:t>
      </w:r>
    </w:p>
    <w:p w14:paraId="02303EC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5132I*</w:t>
      </w:r>
      <w:r w:rsidRPr="00676D7C">
        <w:rPr>
          <w:rFonts w:ascii="Times New Roman" w:hAnsi="Times New Roman"/>
          <w:lang w:bidi="en-US"/>
        </w:rPr>
        <w:tab/>
        <w:t>(Teaching) Business-cleaning and landscaping fees</w:t>
      </w:r>
    </w:p>
    <w:p w14:paraId="0FE4344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 xml:space="preserve">5132IA </w:t>
      </w:r>
      <w:r w:rsidRPr="00676D7C">
        <w:rPr>
          <w:rFonts w:ascii="Times New Roman" w:hAnsi="Times New Roman"/>
          <w:lang w:bidi="en-US"/>
        </w:rPr>
        <w:tab/>
        <w:t>(Teaching) Business-cleaning and landscaping fees-labor service</w:t>
      </w:r>
    </w:p>
    <w:p w14:paraId="40B64A2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5132IB</w:t>
      </w:r>
      <w:r w:rsidRPr="00676D7C">
        <w:rPr>
          <w:rFonts w:ascii="Times New Roman" w:hAnsi="Times New Roman"/>
          <w:lang w:bidi="en-US"/>
        </w:rPr>
        <w:tab/>
        <w:t>(Teaching) Business-cleaning and landscaping fees-flowers and trees</w:t>
      </w:r>
    </w:p>
    <w:p w14:paraId="2C48B50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5132IC</w:t>
      </w:r>
      <w:r w:rsidRPr="00676D7C">
        <w:rPr>
          <w:rFonts w:ascii="Times New Roman" w:hAnsi="Times New Roman"/>
          <w:lang w:bidi="en-US"/>
        </w:rPr>
        <w:tab/>
        <w:t>(Teaching) Business-cleaning and landscaping fees-consumables</w:t>
      </w:r>
    </w:p>
    <w:p w14:paraId="7C54CF9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5132ID</w:t>
      </w:r>
      <w:r w:rsidRPr="00676D7C">
        <w:rPr>
          <w:rFonts w:ascii="Times New Roman" w:hAnsi="Times New Roman"/>
          <w:lang w:bidi="en-US"/>
        </w:rPr>
        <w:tab/>
        <w:t>(Teaching) Business-cleaning and landscaping fees-others</w:t>
      </w:r>
    </w:p>
    <w:p w14:paraId="5CACA0B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w:t>
      </w:r>
      <w:r w:rsidRPr="00676D7C">
        <w:rPr>
          <w:rFonts w:ascii="Times New Roman" w:hAnsi="Times New Roman"/>
          <w:lang w:bidi="en-US"/>
        </w:rPr>
        <w:tab/>
        <w:t>(Teaching) Business-student internship fees</w:t>
      </w:r>
    </w:p>
    <w:p w14:paraId="659F0DD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5132JA</w:t>
      </w:r>
      <w:r w:rsidRPr="00676D7C">
        <w:rPr>
          <w:rFonts w:ascii="Times New Roman" w:hAnsi="Times New Roman"/>
          <w:lang w:bidi="en-US"/>
        </w:rPr>
        <w:tab/>
        <w:t>(Teaching) Business-student internship-carpentry</w:t>
      </w:r>
    </w:p>
    <w:p w14:paraId="21E3884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5132JB</w:t>
      </w:r>
      <w:r w:rsidRPr="00676D7C">
        <w:rPr>
          <w:rFonts w:ascii="Times New Roman" w:hAnsi="Times New Roman"/>
          <w:lang w:bidi="en-US"/>
        </w:rPr>
        <w:tab/>
        <w:t>(Teaching) Business-student internship-metalwork</w:t>
      </w:r>
    </w:p>
    <w:p w14:paraId="30F050C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5132JC</w:t>
      </w:r>
      <w:r w:rsidRPr="00676D7C">
        <w:rPr>
          <w:rFonts w:ascii="Times New Roman" w:hAnsi="Times New Roman"/>
          <w:lang w:bidi="en-US"/>
        </w:rPr>
        <w:tab/>
        <w:t>(Teaching) Business-student internship-forging</w:t>
      </w:r>
    </w:p>
    <w:p w14:paraId="0E57D09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5132JD</w:t>
      </w:r>
      <w:r w:rsidRPr="00676D7C">
        <w:rPr>
          <w:rFonts w:ascii="Times New Roman" w:hAnsi="Times New Roman"/>
          <w:lang w:bidi="en-US"/>
        </w:rPr>
        <w:tab/>
        <w:t>(Teaching) Business-student internship-electrician</w:t>
      </w:r>
    </w:p>
    <w:p w14:paraId="59E9F2B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5132JE</w:t>
      </w:r>
      <w:r w:rsidRPr="00676D7C">
        <w:rPr>
          <w:rFonts w:ascii="Times New Roman" w:hAnsi="Times New Roman"/>
          <w:lang w:bidi="en-US"/>
        </w:rPr>
        <w:tab/>
        <w:t>(Teaching) Business-student internship-chemical engineering</w:t>
      </w:r>
    </w:p>
    <w:p w14:paraId="7F1149B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5132JF</w:t>
      </w:r>
      <w:r w:rsidRPr="00676D7C">
        <w:rPr>
          <w:rFonts w:ascii="Times New Roman" w:hAnsi="Times New Roman"/>
          <w:lang w:bidi="en-US"/>
        </w:rPr>
        <w:tab/>
        <w:t>(Teaching) Business-student internship-coating</w:t>
      </w:r>
    </w:p>
    <w:p w14:paraId="5545FF9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 xml:space="preserve">5132JG </w:t>
      </w:r>
      <w:r w:rsidRPr="00676D7C">
        <w:rPr>
          <w:rFonts w:ascii="Times New Roman" w:hAnsi="Times New Roman"/>
          <w:lang w:bidi="en-US"/>
        </w:rPr>
        <w:tab/>
        <w:t>(Teaching) Business-student internship-plastics</w:t>
      </w:r>
    </w:p>
    <w:p w14:paraId="796C404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5132JH</w:t>
      </w:r>
      <w:r w:rsidRPr="00676D7C">
        <w:rPr>
          <w:rFonts w:ascii="Times New Roman" w:hAnsi="Times New Roman"/>
          <w:lang w:bidi="en-US"/>
        </w:rPr>
        <w:tab/>
        <w:t>(Teaching) Business-student internship-paper</w:t>
      </w:r>
    </w:p>
    <w:p w14:paraId="48EA51C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5132JI</w:t>
      </w:r>
      <w:r w:rsidRPr="00676D7C">
        <w:rPr>
          <w:rFonts w:ascii="Times New Roman" w:hAnsi="Times New Roman"/>
          <w:lang w:bidi="en-US"/>
        </w:rPr>
        <w:tab/>
        <w:t>(Teaching) Business-student internship-special topic</w:t>
      </w:r>
    </w:p>
    <w:p w14:paraId="60515B9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5132JJ</w:t>
      </w:r>
      <w:r w:rsidRPr="00676D7C">
        <w:rPr>
          <w:rFonts w:ascii="Times New Roman" w:hAnsi="Times New Roman"/>
          <w:lang w:bidi="en-US"/>
        </w:rPr>
        <w:tab/>
        <w:t>(Teaching) Business-student internship-physics</w:t>
      </w:r>
    </w:p>
    <w:p w14:paraId="2C34D26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5132JK</w:t>
      </w:r>
      <w:r w:rsidRPr="00676D7C">
        <w:rPr>
          <w:rFonts w:ascii="Times New Roman" w:hAnsi="Times New Roman"/>
          <w:lang w:bidi="en-US"/>
        </w:rPr>
        <w:tab/>
        <w:t>(Teaching) Business-student internship-mapping</w:t>
      </w:r>
    </w:p>
    <w:p w14:paraId="0178ABF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5132JZ</w:t>
      </w:r>
      <w:r w:rsidRPr="00676D7C">
        <w:rPr>
          <w:rFonts w:ascii="Times New Roman" w:hAnsi="Times New Roman"/>
          <w:lang w:bidi="en-US"/>
        </w:rPr>
        <w:tab/>
        <w:t>(Teaching) Business-student internship-others</w:t>
      </w:r>
    </w:p>
    <w:p w14:paraId="0D6AB1F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5132K*</w:t>
      </w:r>
      <w:r w:rsidRPr="00676D7C">
        <w:rPr>
          <w:rFonts w:ascii="Times New Roman" w:hAnsi="Times New Roman"/>
          <w:lang w:bidi="en-US"/>
        </w:rPr>
        <w:tab/>
        <w:t>(Teaching) Business-counseling and teaching fees</w:t>
      </w:r>
    </w:p>
    <w:p w14:paraId="513A659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5132KA</w:t>
      </w:r>
      <w:r w:rsidRPr="00676D7C">
        <w:rPr>
          <w:rFonts w:ascii="Times New Roman" w:hAnsi="Times New Roman"/>
          <w:lang w:bidi="en-US"/>
        </w:rPr>
        <w:tab/>
        <w:t>(Teaching) Business-counseling and teaching fees-journal</w:t>
      </w:r>
    </w:p>
    <w:p w14:paraId="48591A4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5132KB</w:t>
      </w:r>
      <w:r w:rsidRPr="00676D7C">
        <w:rPr>
          <w:rFonts w:ascii="Times New Roman" w:hAnsi="Times New Roman"/>
          <w:lang w:bidi="en-US"/>
        </w:rPr>
        <w:tab/>
        <w:t>(Teaching) Business-counseling and teaching fees-handouts</w:t>
      </w:r>
    </w:p>
    <w:p w14:paraId="1D52F17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5132KC</w:t>
      </w:r>
      <w:r w:rsidRPr="00676D7C">
        <w:rPr>
          <w:rFonts w:ascii="Times New Roman" w:hAnsi="Times New Roman"/>
          <w:lang w:bidi="en-US"/>
        </w:rPr>
        <w:tab/>
        <w:t>(Teaching) Business-counseling and teaching fees-teaching materials</w:t>
      </w:r>
    </w:p>
    <w:p w14:paraId="12060E8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5132KZ</w:t>
      </w:r>
      <w:r w:rsidRPr="00676D7C">
        <w:rPr>
          <w:rFonts w:ascii="Times New Roman" w:hAnsi="Times New Roman"/>
          <w:lang w:bidi="en-US"/>
        </w:rPr>
        <w:tab/>
        <w:t>(Teaching) Business-counseling and teaching fees-others</w:t>
      </w:r>
    </w:p>
    <w:p w14:paraId="0D679ED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5132L*</w:t>
      </w:r>
      <w:r w:rsidRPr="00676D7C">
        <w:rPr>
          <w:rFonts w:ascii="Times New Roman" w:hAnsi="Times New Roman"/>
          <w:lang w:bidi="en-US"/>
        </w:rPr>
        <w:tab/>
        <w:t>(Teaching) Business-moral education activity fees</w:t>
      </w:r>
    </w:p>
    <w:p w14:paraId="5B45837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5132LA</w:t>
      </w:r>
      <w:r w:rsidRPr="00676D7C">
        <w:rPr>
          <w:rFonts w:ascii="Times New Roman" w:hAnsi="Times New Roman"/>
          <w:lang w:bidi="en-US"/>
        </w:rPr>
        <w:tab/>
        <w:t>(Teaching) Business-moral education activity-defense</w:t>
      </w:r>
    </w:p>
    <w:p w14:paraId="14D1FCAC"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5132LB</w:t>
      </w:r>
      <w:r w:rsidRPr="00676D7C">
        <w:rPr>
          <w:rFonts w:ascii="Times New Roman" w:hAnsi="Times New Roman"/>
          <w:lang w:bidi="en-US"/>
        </w:rPr>
        <w:tab/>
        <w:t>(Teaching) Business-moral education activity-medical education</w:t>
      </w:r>
    </w:p>
    <w:p w14:paraId="56D7170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5132LC</w:t>
      </w:r>
      <w:r w:rsidRPr="00676D7C">
        <w:rPr>
          <w:rFonts w:ascii="Times New Roman" w:hAnsi="Times New Roman"/>
          <w:lang w:bidi="en-US"/>
        </w:rPr>
        <w:tab/>
        <w:t>(Teaching) Business-moral education activity-recreation</w:t>
      </w:r>
    </w:p>
    <w:p w14:paraId="149BE28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5132LD</w:t>
      </w:r>
      <w:r w:rsidRPr="00676D7C">
        <w:rPr>
          <w:rFonts w:ascii="Times New Roman" w:hAnsi="Times New Roman"/>
          <w:lang w:bidi="en-US"/>
        </w:rPr>
        <w:tab/>
        <w:t>(Teaching) Business-moral education activity-production management</w:t>
      </w:r>
    </w:p>
    <w:p w14:paraId="3B4F281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5132LE</w:t>
      </w:r>
      <w:r w:rsidRPr="00676D7C">
        <w:rPr>
          <w:rFonts w:ascii="Times New Roman" w:hAnsi="Times New Roman"/>
          <w:lang w:bidi="en-US"/>
        </w:rPr>
        <w:tab/>
        <w:t>(Teaching) Business-moral education activity-off-campus</w:t>
      </w:r>
    </w:p>
    <w:p w14:paraId="66C1F7A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5132M*</w:t>
      </w:r>
      <w:r w:rsidRPr="00676D7C">
        <w:rPr>
          <w:rFonts w:ascii="Times New Roman" w:hAnsi="Times New Roman"/>
          <w:lang w:bidi="en-US"/>
        </w:rPr>
        <w:tab/>
        <w:t>(Teaching) Business-academic activity fees</w:t>
      </w:r>
    </w:p>
    <w:p w14:paraId="3A45F6A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5132MA</w:t>
      </w:r>
      <w:r w:rsidRPr="00676D7C">
        <w:rPr>
          <w:rFonts w:ascii="Times New Roman" w:hAnsi="Times New Roman"/>
          <w:lang w:bidi="en-US"/>
        </w:rPr>
        <w:tab/>
        <w:t>(Teaching) Business-academic activity-physical education</w:t>
      </w:r>
    </w:p>
    <w:p w14:paraId="2914B86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5132MB</w:t>
      </w:r>
      <w:r w:rsidRPr="00676D7C">
        <w:rPr>
          <w:rFonts w:ascii="Times New Roman" w:hAnsi="Times New Roman"/>
          <w:lang w:bidi="en-US"/>
        </w:rPr>
        <w:tab/>
        <w:t>(Teaching) Business-academic activity-military training</w:t>
      </w:r>
    </w:p>
    <w:p w14:paraId="1AF3A07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5132MC</w:t>
      </w:r>
      <w:r w:rsidRPr="00676D7C">
        <w:rPr>
          <w:rFonts w:ascii="Times New Roman" w:hAnsi="Times New Roman"/>
          <w:lang w:bidi="en-US"/>
        </w:rPr>
        <w:tab/>
        <w:t>(Teaching) Business-academic activity-teaching research</w:t>
      </w:r>
    </w:p>
    <w:p w14:paraId="0F60970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5132N*</w:t>
      </w:r>
      <w:r w:rsidRPr="00676D7C">
        <w:rPr>
          <w:rFonts w:ascii="Times New Roman" w:hAnsi="Times New Roman"/>
          <w:lang w:bidi="en-US"/>
        </w:rPr>
        <w:tab/>
        <w:t>(Teaching) Business-MoE subsidy expenditure</w:t>
      </w:r>
    </w:p>
    <w:p w14:paraId="078FBE0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5132Z*</w:t>
      </w:r>
      <w:r w:rsidRPr="00676D7C">
        <w:rPr>
          <w:rFonts w:ascii="Times New Roman" w:hAnsi="Times New Roman"/>
          <w:lang w:bidi="en-US"/>
        </w:rPr>
        <w:tab/>
        <w:t>(Teaching) Business-others</w:t>
      </w:r>
    </w:p>
    <w:p w14:paraId="307A6A3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5132ZA</w:t>
      </w:r>
      <w:r w:rsidRPr="00676D7C">
        <w:rPr>
          <w:rFonts w:ascii="Times New Roman" w:hAnsi="Times New Roman"/>
          <w:lang w:bidi="en-US"/>
        </w:rPr>
        <w:tab/>
        <w:t>(Teaching) Business-other-miscellaneous expenses</w:t>
      </w:r>
    </w:p>
    <w:p w14:paraId="6348842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5132ZB</w:t>
      </w:r>
      <w:r w:rsidRPr="00676D7C">
        <w:rPr>
          <w:rFonts w:ascii="Times New Roman" w:hAnsi="Times New Roman"/>
          <w:lang w:bidi="en-US"/>
        </w:rPr>
        <w:tab/>
        <w:t>(Teaching) Business-other-department fund</w:t>
      </w:r>
    </w:p>
    <w:p w14:paraId="7001FE3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5132ZC</w:t>
      </w:r>
      <w:r w:rsidRPr="00676D7C">
        <w:rPr>
          <w:rFonts w:ascii="Times New Roman" w:hAnsi="Times New Roman"/>
          <w:lang w:bidi="en-US"/>
        </w:rPr>
        <w:tab/>
        <w:t>(Teaching) Business-other-program matching fund</w:t>
      </w:r>
    </w:p>
    <w:p w14:paraId="17836DF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w:t>
      </w:r>
      <w:r w:rsidRPr="00676D7C">
        <w:rPr>
          <w:rFonts w:ascii="Times New Roman" w:hAnsi="Times New Roman"/>
          <w:lang w:bidi="en-US"/>
        </w:rPr>
        <w:tab/>
        <w:t>(Teaching) Maintenance fees</w:t>
      </w:r>
    </w:p>
    <w:p w14:paraId="281E3D5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5133A*</w:t>
      </w:r>
      <w:r w:rsidRPr="00676D7C">
        <w:rPr>
          <w:rFonts w:ascii="Times New Roman" w:hAnsi="Times New Roman"/>
          <w:lang w:bidi="en-US"/>
        </w:rPr>
        <w:tab/>
        <w:t>(Teaching) Maintenance and repair fees</w:t>
      </w:r>
    </w:p>
    <w:p w14:paraId="2B23738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5133AA</w:t>
      </w:r>
      <w:r w:rsidRPr="00676D7C">
        <w:rPr>
          <w:rFonts w:ascii="Times New Roman" w:hAnsi="Times New Roman"/>
          <w:lang w:bidi="en-US"/>
        </w:rPr>
        <w:tab/>
        <w:t>(Teaching) Maintenance and repair-civil engineering</w:t>
      </w:r>
    </w:p>
    <w:p w14:paraId="0A136B0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5133AB</w:t>
      </w:r>
      <w:r w:rsidRPr="00676D7C">
        <w:rPr>
          <w:rFonts w:ascii="Times New Roman" w:hAnsi="Times New Roman"/>
          <w:lang w:bidi="en-US"/>
        </w:rPr>
        <w:tab/>
        <w:t>(Teaching) Maintenance and repair-water and electricity</w:t>
      </w:r>
    </w:p>
    <w:p w14:paraId="25FE418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5133AC</w:t>
      </w:r>
      <w:r w:rsidRPr="00676D7C">
        <w:rPr>
          <w:rFonts w:ascii="Times New Roman" w:hAnsi="Times New Roman"/>
          <w:lang w:bidi="en-US"/>
        </w:rPr>
        <w:tab/>
        <w:t>(Teaching) Maintenance and repair-instrument</w:t>
      </w:r>
    </w:p>
    <w:p w14:paraId="26251BF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5133AZ</w:t>
      </w:r>
      <w:r w:rsidRPr="00676D7C">
        <w:rPr>
          <w:rFonts w:ascii="Times New Roman" w:hAnsi="Times New Roman"/>
          <w:lang w:bidi="en-US"/>
        </w:rPr>
        <w:tab/>
        <w:t>(Teaching) Maintenance and repair-others</w:t>
      </w:r>
    </w:p>
    <w:p w14:paraId="78AF45A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5133B*</w:t>
      </w:r>
      <w:r w:rsidRPr="00676D7C">
        <w:rPr>
          <w:rFonts w:ascii="Times New Roman" w:hAnsi="Times New Roman"/>
          <w:lang w:bidi="en-US"/>
        </w:rPr>
        <w:tab/>
        <w:t>(Teaching) Maintenance insurance premium</w:t>
      </w:r>
    </w:p>
    <w:p w14:paraId="770FC67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5133C*</w:t>
      </w:r>
      <w:r w:rsidRPr="00676D7C">
        <w:rPr>
          <w:rFonts w:ascii="Times New Roman" w:hAnsi="Times New Roman"/>
          <w:lang w:bidi="en-US"/>
        </w:rPr>
        <w:tab/>
        <w:t>(Teaching) Maintenance grease</w:t>
      </w:r>
    </w:p>
    <w:p w14:paraId="333EE43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5133Z*</w:t>
      </w:r>
      <w:r w:rsidRPr="00676D7C">
        <w:rPr>
          <w:rFonts w:ascii="Times New Roman" w:hAnsi="Times New Roman"/>
          <w:lang w:bidi="en-US"/>
        </w:rPr>
        <w:tab/>
        <w:t>(Teaching) Maintenance-other</w:t>
      </w:r>
    </w:p>
    <w:p w14:paraId="0EC598A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5134**</w:t>
      </w:r>
      <w:r w:rsidRPr="00676D7C">
        <w:rPr>
          <w:rFonts w:ascii="Times New Roman" w:hAnsi="Times New Roman"/>
          <w:lang w:bidi="en-US"/>
        </w:rPr>
        <w:tab/>
        <w:t>(Teaching) Pension</w:t>
      </w:r>
    </w:p>
    <w:p w14:paraId="4D7DF88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w:t>
      </w:r>
      <w:r w:rsidRPr="00676D7C">
        <w:rPr>
          <w:rFonts w:ascii="Times New Roman" w:hAnsi="Times New Roman"/>
          <w:lang w:bidi="en-US"/>
        </w:rPr>
        <w:tab/>
        <w:t>(Teaching) Depreciation and amortization</w:t>
      </w:r>
    </w:p>
    <w:p w14:paraId="74B39C1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5135A*</w:t>
      </w:r>
      <w:r w:rsidRPr="00676D7C">
        <w:rPr>
          <w:rFonts w:ascii="Times New Roman" w:hAnsi="Times New Roman"/>
          <w:lang w:bidi="en-US"/>
        </w:rPr>
        <w:tab/>
        <w:t>(Teaching) Depreciation and amortization-buildings</w:t>
      </w:r>
    </w:p>
    <w:p w14:paraId="297925A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5135B*</w:t>
      </w:r>
      <w:r w:rsidRPr="00676D7C">
        <w:rPr>
          <w:rFonts w:ascii="Times New Roman" w:hAnsi="Times New Roman"/>
          <w:lang w:bidi="en-US"/>
        </w:rPr>
        <w:tab/>
        <w:t>(Teaching) Depreciation and amortization-machine and equipment</w:t>
      </w:r>
    </w:p>
    <w:p w14:paraId="27A57FB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5135C*</w:t>
      </w:r>
      <w:r w:rsidRPr="00676D7C">
        <w:rPr>
          <w:rFonts w:ascii="Times New Roman" w:hAnsi="Times New Roman"/>
          <w:lang w:bidi="en-US"/>
        </w:rPr>
        <w:tab/>
        <w:t>(Teaching) Depreciation and amortization-transportation equipment</w:t>
      </w:r>
    </w:p>
    <w:p w14:paraId="1321240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5135D*</w:t>
      </w:r>
      <w:r w:rsidRPr="00676D7C">
        <w:rPr>
          <w:rFonts w:ascii="Times New Roman" w:hAnsi="Times New Roman"/>
          <w:lang w:bidi="en-US"/>
        </w:rPr>
        <w:tab/>
        <w:t>(Teaching) Depreciation and amortization-other equipment</w:t>
      </w:r>
    </w:p>
    <w:p w14:paraId="796F581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5135E*</w:t>
      </w:r>
      <w:r w:rsidRPr="00676D7C">
        <w:rPr>
          <w:rFonts w:ascii="Times New Roman" w:hAnsi="Times New Roman"/>
          <w:lang w:bidi="en-US"/>
        </w:rPr>
        <w:tab/>
        <w:t>(Teaching) Depreciation and amortization-office equipment</w:t>
      </w:r>
    </w:p>
    <w:p w14:paraId="3F932B6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5135F*</w:t>
      </w:r>
      <w:r w:rsidRPr="00676D7C">
        <w:rPr>
          <w:rFonts w:ascii="Times New Roman" w:hAnsi="Times New Roman"/>
          <w:lang w:bidi="en-US"/>
        </w:rPr>
        <w:tab/>
        <w:t>(Teaching) Depreciation and amortization-protection equipment</w:t>
      </w:r>
    </w:p>
    <w:p w14:paraId="0BF48EA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5139**</w:t>
      </w:r>
      <w:r w:rsidRPr="00676D7C">
        <w:rPr>
          <w:rFonts w:ascii="Times New Roman" w:hAnsi="Times New Roman"/>
          <w:lang w:bidi="en-US"/>
        </w:rPr>
        <w:tab/>
        <w:t>(Teaching) Others</w:t>
      </w:r>
    </w:p>
    <w:p w14:paraId="4011185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5140**</w:t>
      </w:r>
      <w:r w:rsidRPr="00676D7C">
        <w:rPr>
          <w:rFonts w:ascii="Times New Roman" w:hAnsi="Times New Roman"/>
          <w:lang w:bidi="en-US"/>
        </w:rPr>
        <w:tab/>
        <w:t>Scholarship expenditure: The expenditure of fellowship and scholarship provided by the school to students with excellent performance and poor family background.</w:t>
      </w:r>
    </w:p>
    <w:p w14:paraId="6ADEED7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5141**</w:t>
      </w:r>
      <w:r w:rsidRPr="00676D7C">
        <w:rPr>
          <w:rFonts w:ascii="Times New Roman" w:hAnsi="Times New Roman"/>
          <w:lang w:bidi="en-US"/>
        </w:rPr>
        <w:tab/>
        <w:t>Scholarship expenditure</w:t>
      </w:r>
    </w:p>
    <w:p w14:paraId="0548A26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5141A*</w:t>
      </w:r>
      <w:r w:rsidRPr="00676D7C">
        <w:rPr>
          <w:rFonts w:ascii="Times New Roman" w:hAnsi="Times New Roman"/>
          <w:lang w:bidi="en-US"/>
        </w:rPr>
        <w:tab/>
        <w:t>(Scholarship) Government subsidy</w:t>
      </w:r>
    </w:p>
    <w:p w14:paraId="4E8A4D4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5141B*</w:t>
      </w:r>
      <w:r w:rsidRPr="00676D7C">
        <w:rPr>
          <w:rFonts w:ascii="Times New Roman" w:hAnsi="Times New Roman"/>
          <w:lang w:bidi="en-US"/>
        </w:rPr>
        <w:tab/>
        <w:t>(Scholarship) Private donations</w:t>
      </w:r>
    </w:p>
    <w:p w14:paraId="2AC2DE0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5141C*</w:t>
      </w:r>
      <w:r w:rsidRPr="00676D7C">
        <w:rPr>
          <w:rFonts w:ascii="Times New Roman" w:hAnsi="Times New Roman"/>
          <w:lang w:bidi="en-US"/>
        </w:rPr>
        <w:tab/>
        <w:t>(Scholarship) Paid by the school</w:t>
      </w:r>
    </w:p>
    <w:p w14:paraId="10CB9DF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5142A*</w:t>
      </w:r>
      <w:r w:rsidRPr="00676D7C">
        <w:rPr>
          <w:rFonts w:ascii="Times New Roman" w:hAnsi="Times New Roman"/>
          <w:lang w:bidi="en-US"/>
        </w:rPr>
        <w:tab/>
        <w:t>(Scholarship) Government subsidy</w:t>
      </w:r>
    </w:p>
    <w:p w14:paraId="6E77B8C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5142B*</w:t>
      </w:r>
      <w:r w:rsidRPr="00676D7C">
        <w:rPr>
          <w:rFonts w:ascii="Times New Roman" w:hAnsi="Times New Roman"/>
          <w:lang w:bidi="en-US"/>
        </w:rPr>
        <w:tab/>
        <w:t>(Scholarship) Private donations</w:t>
      </w:r>
    </w:p>
    <w:p w14:paraId="01F8EFBC"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5142C*</w:t>
      </w:r>
      <w:r w:rsidRPr="00676D7C">
        <w:rPr>
          <w:rFonts w:ascii="Times New Roman" w:hAnsi="Times New Roman"/>
          <w:lang w:bidi="en-US"/>
        </w:rPr>
        <w:tab/>
        <w:t>(Scholarship) Paid by the school</w:t>
      </w:r>
    </w:p>
    <w:p w14:paraId="4611A46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5142**</w:t>
      </w:r>
      <w:r w:rsidRPr="00676D7C">
        <w:rPr>
          <w:rFonts w:ascii="Times New Roman" w:hAnsi="Times New Roman"/>
          <w:lang w:bidi="en-US"/>
        </w:rPr>
        <w:tab/>
        <w:t>Scholarship expenditure</w:t>
      </w:r>
    </w:p>
    <w:p w14:paraId="2DDC407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5150**</w:t>
      </w:r>
      <w:r w:rsidRPr="00676D7C">
        <w:rPr>
          <w:rFonts w:ascii="Times New Roman" w:hAnsi="Times New Roman"/>
          <w:lang w:bidi="en-US"/>
        </w:rPr>
        <w:tab/>
        <w:t>Continuing education expenditures: Any expenses paid by the school for the continuing education programs set up in accordance with the relevant requirements.</w:t>
      </w:r>
    </w:p>
    <w:p w14:paraId="75A0C45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5151**</w:t>
      </w:r>
      <w:r w:rsidRPr="00676D7C">
        <w:rPr>
          <w:rFonts w:ascii="Times New Roman" w:hAnsi="Times New Roman"/>
          <w:lang w:bidi="en-US"/>
        </w:rPr>
        <w:tab/>
        <w:t>(Continuing Education) Personnel expenses</w:t>
      </w:r>
    </w:p>
    <w:p w14:paraId="3398BAD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5152**</w:t>
      </w:r>
      <w:r w:rsidRPr="00676D7C">
        <w:rPr>
          <w:rFonts w:ascii="Times New Roman" w:hAnsi="Times New Roman"/>
          <w:lang w:bidi="en-US"/>
        </w:rPr>
        <w:tab/>
        <w:t>(Continuing Education) Business expenses</w:t>
      </w:r>
    </w:p>
    <w:p w14:paraId="0544620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5153**</w:t>
      </w:r>
      <w:r w:rsidRPr="00676D7C">
        <w:rPr>
          <w:rFonts w:ascii="Times New Roman" w:hAnsi="Times New Roman"/>
          <w:lang w:bidi="en-US"/>
        </w:rPr>
        <w:tab/>
        <w:t>(Continuing Education) Maintenance fees</w:t>
      </w:r>
    </w:p>
    <w:p w14:paraId="2B70BE6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5154**</w:t>
      </w:r>
      <w:r w:rsidRPr="00676D7C">
        <w:rPr>
          <w:rFonts w:ascii="Times New Roman" w:hAnsi="Times New Roman"/>
          <w:lang w:bidi="en-US"/>
        </w:rPr>
        <w:tab/>
        <w:t>(Continuing Education) Pension</w:t>
      </w:r>
    </w:p>
    <w:p w14:paraId="1F44F01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5155*</w:t>
      </w:r>
      <w:r w:rsidRPr="00676D7C">
        <w:rPr>
          <w:rFonts w:ascii="Times New Roman" w:hAnsi="Times New Roman"/>
          <w:lang w:bidi="en-US"/>
        </w:rPr>
        <w:tab/>
        <w:t>(Continuing Education) Depreciation and amortization</w:t>
      </w:r>
    </w:p>
    <w:p w14:paraId="32BBCCE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5159**</w:t>
      </w:r>
      <w:r w:rsidRPr="00676D7C">
        <w:rPr>
          <w:rFonts w:ascii="Times New Roman" w:hAnsi="Times New Roman"/>
          <w:lang w:bidi="en-US"/>
        </w:rPr>
        <w:tab/>
        <w:t>(Continuing Education) Others</w:t>
      </w:r>
    </w:p>
    <w:p w14:paraId="69B0308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5160**</w:t>
      </w:r>
      <w:r w:rsidRPr="00676D7C">
        <w:rPr>
          <w:rFonts w:ascii="Times New Roman" w:hAnsi="Times New Roman"/>
          <w:lang w:bidi="en-US"/>
        </w:rPr>
        <w:tab/>
        <w:t>Industry–academia collaboration expenditure: The necessary expenses paid by the school in collaboration with government agencies, business entities, private groups and academic research institutions, etc., in order to promote the development of various industries.</w:t>
      </w:r>
    </w:p>
    <w:p w14:paraId="2743766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5161**</w:t>
      </w:r>
      <w:r w:rsidRPr="00676D7C">
        <w:rPr>
          <w:rFonts w:ascii="Times New Roman" w:hAnsi="Times New Roman"/>
          <w:lang w:bidi="en-US"/>
        </w:rPr>
        <w:tab/>
        <w:t>(Industry–Academic Collaboration) Personnel expenses</w:t>
      </w:r>
    </w:p>
    <w:p w14:paraId="622122F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5162**</w:t>
      </w:r>
      <w:r w:rsidRPr="00676D7C">
        <w:rPr>
          <w:rFonts w:ascii="Times New Roman" w:hAnsi="Times New Roman"/>
          <w:lang w:bidi="en-US"/>
        </w:rPr>
        <w:tab/>
        <w:t>(Industry–Academia Collaboration) Business expenses</w:t>
      </w:r>
    </w:p>
    <w:p w14:paraId="2C46E1E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5163**</w:t>
      </w:r>
      <w:r w:rsidRPr="00676D7C">
        <w:rPr>
          <w:rFonts w:ascii="Times New Roman" w:hAnsi="Times New Roman"/>
          <w:lang w:bidi="en-US"/>
        </w:rPr>
        <w:tab/>
        <w:t>(Industry–Academia Collaboration) Maintenance fees</w:t>
      </w:r>
    </w:p>
    <w:p w14:paraId="3656218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5164**</w:t>
      </w:r>
      <w:r w:rsidRPr="00676D7C">
        <w:rPr>
          <w:rFonts w:ascii="Times New Roman" w:hAnsi="Times New Roman"/>
          <w:lang w:bidi="en-US"/>
        </w:rPr>
        <w:tab/>
        <w:t xml:space="preserve">(Industry–Academia Collaboration) Pension </w:t>
      </w:r>
    </w:p>
    <w:p w14:paraId="21512F7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5165**</w:t>
      </w:r>
      <w:r w:rsidRPr="00676D7C">
        <w:rPr>
          <w:rFonts w:ascii="Times New Roman" w:hAnsi="Times New Roman"/>
          <w:lang w:bidi="en-US"/>
        </w:rPr>
        <w:tab/>
        <w:t>(Industry–Academia Collaboration) Depreciation and amortization</w:t>
      </w:r>
    </w:p>
    <w:p w14:paraId="429749B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5169**</w:t>
      </w:r>
      <w:r w:rsidRPr="00676D7C">
        <w:rPr>
          <w:rFonts w:ascii="Times New Roman" w:hAnsi="Times New Roman"/>
          <w:lang w:bidi="en-US"/>
        </w:rPr>
        <w:tab/>
        <w:t>(Industry–Academia Collaboration) Others</w:t>
      </w:r>
    </w:p>
    <w:p w14:paraId="40F2D42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5170**</w:t>
      </w:r>
      <w:r w:rsidRPr="00676D7C">
        <w:rPr>
          <w:rFonts w:ascii="Times New Roman" w:hAnsi="Times New Roman"/>
          <w:lang w:bidi="en-US"/>
        </w:rPr>
        <w:tab/>
        <w:t>Other teaching activity expenses</w:t>
      </w:r>
    </w:p>
    <w:p w14:paraId="3EC0E51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5171**</w:t>
      </w:r>
      <w:r w:rsidRPr="00676D7C">
        <w:rPr>
          <w:rFonts w:ascii="Times New Roman" w:hAnsi="Times New Roman"/>
          <w:lang w:bidi="en-US"/>
        </w:rPr>
        <w:tab/>
        <w:t>(Other) Personnel expenses</w:t>
      </w:r>
    </w:p>
    <w:p w14:paraId="092224F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5172**</w:t>
      </w:r>
      <w:r w:rsidRPr="00676D7C">
        <w:rPr>
          <w:rFonts w:ascii="Times New Roman" w:hAnsi="Times New Roman"/>
          <w:lang w:bidi="en-US"/>
        </w:rPr>
        <w:tab/>
        <w:t>(Other) Business expenses</w:t>
      </w:r>
    </w:p>
    <w:p w14:paraId="7DF0B74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5173**</w:t>
      </w:r>
      <w:r w:rsidRPr="00676D7C">
        <w:rPr>
          <w:rFonts w:ascii="Times New Roman" w:hAnsi="Times New Roman"/>
          <w:lang w:bidi="en-US"/>
        </w:rPr>
        <w:tab/>
        <w:t>(Other) Maintenance fees</w:t>
      </w:r>
    </w:p>
    <w:p w14:paraId="16B3E45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5174**</w:t>
      </w:r>
      <w:r w:rsidRPr="00676D7C">
        <w:rPr>
          <w:rFonts w:ascii="Times New Roman" w:hAnsi="Times New Roman"/>
          <w:lang w:bidi="en-US"/>
        </w:rPr>
        <w:tab/>
        <w:t xml:space="preserve">(Other) Pension </w:t>
      </w:r>
    </w:p>
    <w:p w14:paraId="0E4B339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5175**</w:t>
      </w:r>
      <w:r w:rsidRPr="00676D7C">
        <w:rPr>
          <w:rFonts w:ascii="Times New Roman" w:hAnsi="Times New Roman"/>
          <w:lang w:bidi="en-US"/>
        </w:rPr>
        <w:tab/>
        <w:t>(Other) Depreciation and amortization</w:t>
      </w:r>
    </w:p>
    <w:p w14:paraId="760645B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5180**</w:t>
      </w:r>
      <w:r w:rsidRPr="00676D7C">
        <w:rPr>
          <w:rFonts w:ascii="Times New Roman" w:hAnsi="Times New Roman"/>
          <w:lang w:bidi="en-US"/>
        </w:rPr>
        <w:tab/>
        <w:t>Loss on subsidiaries: Losses incurred by the operational groups, including experimental factories, hospitals, farms and shops, affiliated to the school.</w:t>
      </w:r>
    </w:p>
    <w:p w14:paraId="69ACBFD0"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5181**</w:t>
      </w:r>
      <w:r w:rsidRPr="00676D7C">
        <w:rPr>
          <w:rFonts w:ascii="Times New Roman" w:hAnsi="Times New Roman"/>
          <w:lang w:bidi="en-US"/>
        </w:rPr>
        <w:tab/>
        <w:t>Loss on subsidiaries</w:t>
      </w:r>
    </w:p>
    <w:p w14:paraId="23477C0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5190**</w:t>
      </w:r>
      <w:r w:rsidRPr="00676D7C">
        <w:rPr>
          <w:rFonts w:ascii="Times New Roman" w:hAnsi="Times New Roman"/>
          <w:lang w:bidi="en-US"/>
        </w:rPr>
        <w:tab/>
        <w:t>Financial expenses: Any interest expenses and investment losses from investment and financing.</w:t>
      </w:r>
    </w:p>
    <w:p w14:paraId="086E273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5191**</w:t>
      </w:r>
      <w:r w:rsidRPr="00676D7C">
        <w:rPr>
          <w:rFonts w:ascii="Times New Roman" w:hAnsi="Times New Roman"/>
          <w:lang w:bidi="en-US"/>
        </w:rPr>
        <w:tab/>
        <w:t>Interest expenses:</w:t>
      </w:r>
    </w:p>
    <w:p w14:paraId="04E2F01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5191A*</w:t>
      </w:r>
      <w:r w:rsidRPr="00676D7C">
        <w:rPr>
          <w:rFonts w:ascii="Times New Roman" w:hAnsi="Times New Roman"/>
          <w:lang w:bidi="en-US"/>
        </w:rPr>
        <w:tab/>
        <w:t>Outsourcing-Interest on borrowing for materials purchased</w:t>
      </w:r>
    </w:p>
    <w:p w14:paraId="1121D2B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5191B*</w:t>
      </w:r>
      <w:r w:rsidRPr="00676D7C">
        <w:rPr>
          <w:rFonts w:ascii="Times New Roman" w:hAnsi="Times New Roman"/>
          <w:lang w:bidi="en-US"/>
        </w:rPr>
        <w:tab/>
        <w:t>Outsourcing-Temporary debit deficit</w:t>
      </w:r>
    </w:p>
    <w:p w14:paraId="599E6677"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5191C*</w:t>
      </w:r>
      <w:r w:rsidRPr="00676D7C">
        <w:rPr>
          <w:rFonts w:ascii="Times New Roman" w:hAnsi="Times New Roman"/>
          <w:lang w:bidi="en-US"/>
        </w:rPr>
        <w:tab/>
        <w:t>Outsourcing-Foreign exchange losses</w:t>
      </w:r>
    </w:p>
    <w:p w14:paraId="2CCDB9D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5192**</w:t>
      </w:r>
      <w:r w:rsidRPr="00676D7C">
        <w:rPr>
          <w:rFonts w:ascii="Times New Roman" w:hAnsi="Times New Roman"/>
          <w:lang w:bidi="en-US"/>
        </w:rPr>
        <w:tab/>
        <w:t>Investment loss: Any losses recognized in investment valuation and losses from disposal of investments.</w:t>
      </w:r>
    </w:p>
    <w:p w14:paraId="6B5F92C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5192A*</w:t>
      </w:r>
      <w:r w:rsidRPr="00676D7C">
        <w:rPr>
          <w:rFonts w:ascii="Times New Roman" w:hAnsi="Times New Roman"/>
          <w:lang w:bidi="en-US"/>
        </w:rPr>
        <w:tab/>
        <w:t>Investment loss-Loss from sale</w:t>
      </w:r>
    </w:p>
    <w:p w14:paraId="4C8E80B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5192B*</w:t>
      </w:r>
      <w:r w:rsidRPr="00676D7C">
        <w:rPr>
          <w:rFonts w:ascii="Times New Roman" w:hAnsi="Times New Roman"/>
          <w:lang w:bidi="en-US"/>
        </w:rPr>
        <w:tab/>
        <w:t>Investment loss-Loss on valuation of financial assets</w:t>
      </w:r>
    </w:p>
    <w:p w14:paraId="11EC846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5192C*</w:t>
      </w:r>
      <w:r w:rsidRPr="00676D7C">
        <w:rPr>
          <w:rFonts w:ascii="Times New Roman" w:hAnsi="Times New Roman"/>
          <w:lang w:bidi="en-US"/>
        </w:rPr>
        <w:tab/>
        <w:t>Investment loss-Impairment loss</w:t>
      </w:r>
    </w:p>
    <w:p w14:paraId="399F7B4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5193**</w:t>
      </w:r>
      <w:r w:rsidRPr="00676D7C">
        <w:rPr>
          <w:rFonts w:ascii="Times New Roman" w:hAnsi="Times New Roman"/>
          <w:lang w:bidi="en-US"/>
        </w:rPr>
        <w:tab/>
        <w:t>Investment fund loss: Any loss incurred by the investment fund.</w:t>
      </w:r>
    </w:p>
    <w:p w14:paraId="3648CD7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5193A*</w:t>
      </w:r>
      <w:r w:rsidRPr="00676D7C">
        <w:rPr>
          <w:rFonts w:ascii="Times New Roman" w:hAnsi="Times New Roman"/>
          <w:lang w:bidi="en-US"/>
        </w:rPr>
        <w:tab/>
        <w:t>Investment fund loss-loss from sale</w:t>
      </w:r>
    </w:p>
    <w:p w14:paraId="21FF78C5"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5193B*</w:t>
      </w:r>
      <w:r w:rsidRPr="00676D7C">
        <w:rPr>
          <w:rFonts w:ascii="Times New Roman" w:hAnsi="Times New Roman"/>
          <w:lang w:bidi="en-US"/>
        </w:rPr>
        <w:tab/>
        <w:t>Investment fund loss-Loss on valuation of financial assets</w:t>
      </w:r>
    </w:p>
    <w:p w14:paraId="60C8E0E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5193C*</w:t>
      </w:r>
      <w:r w:rsidRPr="00676D7C">
        <w:rPr>
          <w:rFonts w:ascii="Times New Roman" w:hAnsi="Times New Roman"/>
          <w:lang w:bidi="en-US"/>
        </w:rPr>
        <w:tab/>
        <w:t>Investment fund loss-Impairment loss</w:t>
      </w:r>
    </w:p>
    <w:p w14:paraId="1569C94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5194**</w:t>
      </w:r>
      <w:r w:rsidRPr="00676D7C">
        <w:rPr>
          <w:rFonts w:ascii="Times New Roman" w:hAnsi="Times New Roman"/>
          <w:lang w:bidi="en-US"/>
        </w:rPr>
        <w:tab/>
        <w:t>Special fund loss: Any loss incurred by the special fund.</w:t>
      </w:r>
    </w:p>
    <w:p w14:paraId="165A7E5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5194A*</w:t>
      </w:r>
      <w:r w:rsidRPr="00676D7C">
        <w:rPr>
          <w:rFonts w:ascii="Times New Roman" w:hAnsi="Times New Roman"/>
          <w:lang w:bidi="en-US"/>
        </w:rPr>
        <w:tab/>
        <w:t>Special fund loss-Loss from sale</w:t>
      </w:r>
    </w:p>
    <w:p w14:paraId="28AD53CE"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5194B*</w:t>
      </w:r>
      <w:r w:rsidRPr="00676D7C">
        <w:rPr>
          <w:rFonts w:ascii="Times New Roman" w:hAnsi="Times New Roman"/>
          <w:lang w:bidi="en-US"/>
        </w:rPr>
        <w:tab/>
        <w:t>Special fund loss-Loss on valuation of financial assets</w:t>
      </w:r>
    </w:p>
    <w:p w14:paraId="1C74BFE8"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5194C*</w:t>
      </w:r>
      <w:r w:rsidRPr="00676D7C">
        <w:rPr>
          <w:rFonts w:ascii="Times New Roman" w:hAnsi="Times New Roman"/>
          <w:lang w:bidi="en-US"/>
        </w:rPr>
        <w:tab/>
        <w:t>Special fund loss-Impairment loss</w:t>
      </w:r>
    </w:p>
    <w:p w14:paraId="45F2F85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51A0**</w:t>
      </w:r>
      <w:r w:rsidRPr="00676D7C">
        <w:rPr>
          <w:rFonts w:ascii="Times New Roman" w:hAnsi="Times New Roman"/>
          <w:lang w:bidi="en-US"/>
        </w:rPr>
        <w:tab/>
        <w:t>Cost of goods sold</w:t>
      </w:r>
    </w:p>
    <w:p w14:paraId="152E831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51A1**</w:t>
      </w:r>
      <w:r w:rsidRPr="00676D7C">
        <w:rPr>
          <w:rFonts w:ascii="Times New Roman" w:hAnsi="Times New Roman"/>
          <w:lang w:bidi="en-US"/>
        </w:rPr>
        <w:tab/>
        <w:t>Cost of goods sold for finished goods</w:t>
      </w:r>
    </w:p>
    <w:p w14:paraId="3466EC02"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51A3**</w:t>
      </w:r>
      <w:r w:rsidRPr="00676D7C">
        <w:rPr>
          <w:rFonts w:ascii="Times New Roman" w:hAnsi="Times New Roman"/>
          <w:lang w:bidi="en-US"/>
        </w:rPr>
        <w:tab/>
        <w:t>Cost of goods sold for agricultural products</w:t>
      </w:r>
    </w:p>
    <w:p w14:paraId="6B78D17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51X0**</w:t>
      </w:r>
      <w:r w:rsidRPr="00676D7C">
        <w:rPr>
          <w:rFonts w:ascii="Times New Roman" w:hAnsi="Times New Roman"/>
          <w:lang w:bidi="en-US"/>
        </w:rPr>
        <w:tab/>
        <w:t>Other expenditures: Any expenditure other than the above-mentioned items.</w:t>
      </w:r>
    </w:p>
    <w:p w14:paraId="150943D6"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51X1**</w:t>
      </w:r>
      <w:r w:rsidRPr="00676D7C">
        <w:rPr>
          <w:rFonts w:ascii="Times New Roman" w:hAnsi="Times New Roman"/>
          <w:lang w:bidi="en-US"/>
        </w:rPr>
        <w:tab/>
        <w:t>Examination fee expenditure: Any expenditure incurred by various entrance examinations.</w:t>
      </w:r>
    </w:p>
    <w:p w14:paraId="1F7C2EC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51X2**</w:t>
      </w:r>
      <w:r w:rsidRPr="00676D7C">
        <w:rPr>
          <w:rFonts w:ascii="Times New Roman" w:hAnsi="Times New Roman"/>
          <w:lang w:bidi="en-US"/>
        </w:rPr>
        <w:tab/>
        <w:t>Property transaction loss: Any loss derived from sale, scrapping, exchange or expropriation of fixed assets and intangible assets.</w:t>
      </w:r>
    </w:p>
    <w:p w14:paraId="7A1C41F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51X3**</w:t>
      </w:r>
      <w:r w:rsidRPr="00676D7C">
        <w:rPr>
          <w:rFonts w:ascii="Times New Roman" w:hAnsi="Times New Roman"/>
          <w:lang w:bidi="en-US"/>
        </w:rPr>
        <w:tab/>
        <w:t>Excess annuity benefit: The expenditure of excess annuity paid by the school to the faculty and staff according to the Insurance Act for Public Servants and Teachers.</w:t>
      </w:r>
    </w:p>
    <w:p w14:paraId="291AA1B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51X9**</w:t>
      </w:r>
      <w:r w:rsidRPr="00676D7C">
        <w:rPr>
          <w:rFonts w:ascii="Times New Roman" w:hAnsi="Times New Roman"/>
          <w:lang w:bidi="en-US"/>
        </w:rPr>
        <w:tab/>
        <w:t>Miscellaneous expenditure</w:t>
      </w:r>
    </w:p>
    <w:p w14:paraId="7DBB3B0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6100**</w:t>
      </w:r>
      <w:r w:rsidRPr="00676D7C">
        <w:rPr>
          <w:rFonts w:ascii="Times New Roman" w:hAnsi="Times New Roman"/>
          <w:lang w:bidi="en-US"/>
        </w:rPr>
        <w:tab/>
        <w:t>Current profit or loss: Any profit or loss of the school in the current period.</w:t>
      </w:r>
    </w:p>
    <w:p w14:paraId="12D563C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7100**</w:t>
      </w:r>
      <w:r w:rsidRPr="00676D7C">
        <w:rPr>
          <w:rFonts w:ascii="Times New Roman" w:hAnsi="Times New Roman"/>
          <w:lang w:bidi="en-US"/>
        </w:rPr>
        <w:tab/>
        <w:t>Other comprehensive profit or loss in the current period: Any other comprehensive income in the current period.</w:t>
      </w:r>
    </w:p>
    <w:p w14:paraId="1F626F8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7110**</w:t>
      </w:r>
      <w:r w:rsidRPr="00676D7C">
        <w:rPr>
          <w:rFonts w:ascii="Times New Roman" w:hAnsi="Times New Roman"/>
          <w:lang w:bidi="en-US"/>
        </w:rPr>
        <w:tab/>
        <w:t>Items that are not reclassified to the profit or loss: Unrealized revaluation increments, share of other comprehensive income accounted for using the equity method-items that are not reclassified into the profit or loss and unrealized valuation profit or loss on the investment in equity instruments at fair value through other comprehensive income.</w:t>
      </w:r>
    </w:p>
    <w:p w14:paraId="1E5DC03A"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7114**</w:t>
      </w:r>
      <w:r w:rsidRPr="00676D7C">
        <w:rPr>
          <w:rFonts w:ascii="Times New Roman" w:hAnsi="Times New Roman"/>
          <w:lang w:bidi="en-US"/>
        </w:rPr>
        <w:tab/>
        <w:t>Unrealized revaluation increments: The revaluation increments conducted for assets other than land pursuant to laws, or the difference after the increments arising after adjustment of the land as required less the estimated deferred income tax liabilities.</w:t>
      </w:r>
    </w:p>
    <w:p w14:paraId="0DA4224D"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7115**</w:t>
      </w:r>
      <w:r w:rsidRPr="00676D7C">
        <w:rPr>
          <w:rFonts w:ascii="Times New Roman" w:hAnsi="Times New Roman"/>
          <w:lang w:bidi="en-US"/>
        </w:rPr>
        <w:tab/>
        <w:t>OCI accounted for using the equity method-not reclassified: The share of other comprehensive income accounted for using the equity method-items that are not reclassified into the profit or loss, and other comprehensive income accounted for using the equity method that is not reclassified into the profit or loss, subject to the share of the investor based on the net worth of the equity vested in the investor. The loss, if any, shall be expressed by a negative value.</w:t>
      </w:r>
    </w:p>
    <w:p w14:paraId="6CC4A469"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7116**</w:t>
      </w:r>
      <w:r w:rsidRPr="00676D7C">
        <w:rPr>
          <w:rFonts w:ascii="Times New Roman" w:hAnsi="Times New Roman"/>
          <w:lang w:bidi="en-US"/>
        </w:rPr>
        <w:tab/>
        <w:t>Unrealized valuation profit or loss on FVOCI equity instrument: Unrealized valuation profit or loss on investment in the equity instrument at fair value through other comprehensive income. The loss, if any, shall be expressed by a negative value.</w:t>
      </w:r>
    </w:p>
    <w:p w14:paraId="4EE43213"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7120**</w:t>
      </w:r>
      <w:r w:rsidRPr="00676D7C">
        <w:rPr>
          <w:rFonts w:ascii="Times New Roman" w:hAnsi="Times New Roman"/>
          <w:lang w:bidi="en-US"/>
        </w:rPr>
        <w:tab/>
        <w:t>Items that might be reclassified to the profit or loss subsequently: Profit or loss on effective portion of cash flow hedges, exchange differences on translating the financial statements of foreign entities, share of other comprehensive income accounted for using the equity method, and share of other comprehensive income accounted for using the equity method-items that might be reclassified into the profit or loss and unrealized valuation profit or loss on the investment in equity instrument at fair value through other comprehensive income.</w:t>
      </w:r>
    </w:p>
    <w:p w14:paraId="2361EC54"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7121**</w:t>
      </w:r>
      <w:r w:rsidRPr="00676D7C">
        <w:rPr>
          <w:rFonts w:ascii="Times New Roman" w:hAnsi="Times New Roman"/>
          <w:lang w:bidi="en-US"/>
        </w:rPr>
        <w:tab/>
        <w:t>Profit or loss on effective portion of cash flow hedges: Any unrealized profit or loss generated from the effective portion of cash flow hedges. The loss, if any, shall be expressed by a negative value.</w:t>
      </w:r>
    </w:p>
    <w:p w14:paraId="7EB41BCB"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7122**</w:t>
      </w:r>
      <w:r w:rsidRPr="00676D7C">
        <w:rPr>
          <w:rFonts w:ascii="Times New Roman" w:hAnsi="Times New Roman"/>
          <w:lang w:bidi="en-US"/>
        </w:rPr>
        <w:tab/>
        <w:t>Exchange differences on translating the financial statements of foreign entities: the exchange differences arising from the translation of the financial statements of foreign entities and the exchange differences arising from the monetary item transactions of the net investment of foreign entities.</w:t>
      </w:r>
    </w:p>
    <w:p w14:paraId="5E9B2D4F"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7123**</w:t>
      </w:r>
      <w:r w:rsidRPr="00676D7C">
        <w:rPr>
          <w:rFonts w:ascii="Times New Roman" w:hAnsi="Times New Roman"/>
          <w:lang w:bidi="en-US"/>
        </w:rPr>
        <w:tab/>
        <w:t>OCI accounted for using the equity method-might be reclassified: Other comprehensive income accounted for using the equity method that might be reclassified into the profit or loss, subject to the share of the investor based on the net worth of the equity vested in the investor. The loss, if any, shall be expressed by a negative value.</w:t>
      </w:r>
    </w:p>
    <w:p w14:paraId="02262591" w14:textId="77777777" w:rsidR="00CC17E3" w:rsidRPr="00676D7C" w:rsidRDefault="00CC17E3" w:rsidP="00CC17E3">
      <w:pPr>
        <w:pStyle w:val="a3"/>
        <w:ind w:left="2750" w:hanging="1134"/>
        <w:jc w:val="both"/>
        <w:rPr>
          <w:rFonts w:ascii="Times New Roman" w:eastAsia="標楷體" w:hAnsi="Times New Roman"/>
          <w:szCs w:val="24"/>
        </w:rPr>
      </w:pPr>
      <w:r w:rsidRPr="00676D7C">
        <w:rPr>
          <w:rFonts w:ascii="Times New Roman" w:hAnsi="Times New Roman"/>
          <w:lang w:bidi="en-US"/>
        </w:rPr>
        <w:t>7124**</w:t>
      </w:r>
      <w:r w:rsidRPr="00676D7C">
        <w:rPr>
          <w:rFonts w:ascii="Times New Roman" w:hAnsi="Times New Roman"/>
          <w:lang w:bidi="en-US"/>
        </w:rPr>
        <w:tab/>
        <w:t>Unrealized valuation profit or loss on FVOCI debt instrument: Unrealized valuation profit or loss on investment in the debt instrument at fair value through other comprehensive income. The loss, if any, shall be expressed by a negative value.</w:t>
      </w:r>
    </w:p>
    <w:p w14:paraId="42A5F6A3" w14:textId="77777777" w:rsidR="00CC17E3" w:rsidRPr="00676D7C" w:rsidRDefault="00CC17E3" w:rsidP="00256C83">
      <w:pPr>
        <w:pStyle w:val="a3"/>
        <w:ind w:left="2750" w:hanging="1134"/>
        <w:jc w:val="both"/>
        <w:rPr>
          <w:rFonts w:ascii="Times New Roman" w:eastAsia="標楷體" w:hAnsi="Times New Roman"/>
          <w:b/>
          <w:szCs w:val="24"/>
        </w:rPr>
      </w:pPr>
    </w:p>
    <w:p w14:paraId="28EFED57" w14:textId="25C99D58" w:rsidR="00D13CB4" w:rsidRPr="00676D7C" w:rsidRDefault="00D13CB4" w:rsidP="00256C83">
      <w:pPr>
        <w:pStyle w:val="a3"/>
        <w:ind w:left="2750" w:hanging="1134"/>
        <w:jc w:val="both"/>
        <w:rPr>
          <w:rFonts w:ascii="Times New Roman" w:eastAsia="標楷體" w:hAnsi="Times New Roman"/>
          <w:b/>
          <w:szCs w:val="24"/>
        </w:rPr>
      </w:pPr>
      <w:r w:rsidRPr="00676D7C">
        <w:rPr>
          <w:rFonts w:ascii="Times New Roman" w:hAnsi="Times New Roman"/>
          <w:b/>
          <w:lang w:bidi="en-US"/>
        </w:rPr>
        <w:br w:type="page"/>
      </w:r>
    </w:p>
    <w:p w14:paraId="4831681E" w14:textId="05919F57" w:rsidR="00600644" w:rsidRPr="00676D7C" w:rsidRDefault="00040F8C" w:rsidP="000E3AF6">
      <w:pPr>
        <w:pStyle w:val="a3"/>
        <w:jc w:val="center"/>
        <w:rPr>
          <w:rFonts w:ascii="Times New Roman" w:eastAsia="標楷體" w:hAnsi="Times New Roman"/>
          <w:b/>
          <w:szCs w:val="24"/>
        </w:rPr>
      </w:pPr>
      <w:r w:rsidRPr="00676D7C">
        <w:rPr>
          <w:rFonts w:ascii="Times New Roman" w:eastAsia="標楷體" w:hAnsi="Times New Roman"/>
          <w:b/>
          <w:szCs w:val="24"/>
        </w:rPr>
        <w:t>第五章</w:t>
      </w:r>
      <w:r w:rsidRPr="00676D7C">
        <w:rPr>
          <w:rFonts w:ascii="Times New Roman" w:eastAsia="標楷體" w:hAnsi="Times New Roman"/>
          <w:b/>
          <w:szCs w:val="24"/>
        </w:rPr>
        <w:t xml:space="preserve"> </w:t>
      </w:r>
      <w:r w:rsidRPr="00676D7C">
        <w:rPr>
          <w:rFonts w:ascii="Times New Roman" w:eastAsia="標楷體" w:hAnsi="Times New Roman"/>
          <w:b/>
          <w:szCs w:val="24"/>
        </w:rPr>
        <w:t>會計簿籍</w:t>
      </w:r>
    </w:p>
    <w:p w14:paraId="3E9A7E20" w14:textId="47E55EAE" w:rsidR="00CC17E3" w:rsidRPr="00676D7C" w:rsidRDefault="00CC17E3" w:rsidP="000E3AF6">
      <w:pPr>
        <w:pStyle w:val="a3"/>
        <w:jc w:val="center"/>
        <w:rPr>
          <w:rFonts w:ascii="Times New Roman" w:eastAsia="標楷體" w:hAnsi="Times New Roman"/>
          <w:b/>
          <w:szCs w:val="24"/>
        </w:rPr>
      </w:pPr>
      <w:r w:rsidRPr="00676D7C">
        <w:rPr>
          <w:rFonts w:ascii="Times New Roman" w:hAnsi="Times New Roman"/>
          <w:b/>
          <w:lang w:bidi="en-US"/>
        </w:rPr>
        <w:t>Chapter 5. Accounting Books</w:t>
      </w:r>
    </w:p>
    <w:p w14:paraId="2A74339F" w14:textId="21B94CD3" w:rsidR="00600644" w:rsidRPr="00676D7C" w:rsidRDefault="00A172DF"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會計簿籍之種類，分為帳簿及備查簿。</w:t>
      </w:r>
    </w:p>
    <w:p w14:paraId="46ED23BE" w14:textId="37630E51" w:rsidR="00600644" w:rsidRPr="00676D7C" w:rsidRDefault="00B75247" w:rsidP="00CC17E3">
      <w:pPr>
        <w:pStyle w:val="a3"/>
        <w:ind w:left="1616" w:hanging="482"/>
        <w:jc w:val="both"/>
        <w:rPr>
          <w:rFonts w:ascii="Times New Roman" w:eastAsia="標楷體" w:hAnsi="Times New Roman"/>
          <w:szCs w:val="24"/>
        </w:rPr>
      </w:pPr>
      <w:r w:rsidRPr="00676D7C">
        <w:rPr>
          <w:rFonts w:ascii="Times New Roman" w:eastAsia="標楷體" w:hAnsi="Times New Roman"/>
          <w:szCs w:val="24"/>
        </w:rPr>
        <w:t>一、帳簿：謂簿籍之記錄供給編造會計報告事實所必需者。區分為序時帳簿及分類帳簿。</w:t>
      </w:r>
    </w:p>
    <w:p w14:paraId="7AEB7A63" w14:textId="752ACAB0" w:rsidR="00600644" w:rsidRPr="00676D7C" w:rsidRDefault="00582A61" w:rsidP="00CC17E3">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二、備查簿：謂簿籍之記錄，不為編造會計報告事實所必需，而僅為便利會計事項之查考或會計事務之處理者。</w:t>
      </w:r>
    </w:p>
    <w:p w14:paraId="7508EC79" w14:textId="05AEA5AC" w:rsidR="00600644" w:rsidRPr="00676D7C" w:rsidRDefault="00B75247" w:rsidP="00CC17E3">
      <w:pPr>
        <w:pStyle w:val="a3"/>
        <w:ind w:left="1616" w:hanging="482"/>
        <w:jc w:val="both"/>
        <w:rPr>
          <w:rFonts w:ascii="Times New Roman" w:eastAsia="標楷體" w:hAnsi="Times New Roman"/>
          <w:szCs w:val="24"/>
        </w:rPr>
      </w:pPr>
      <w:r w:rsidRPr="00676D7C">
        <w:rPr>
          <w:rFonts w:ascii="Times New Roman" w:eastAsia="標楷體" w:hAnsi="Times New Roman"/>
          <w:szCs w:val="24"/>
        </w:rPr>
        <w:t>三、序時帳簿按會計事項發生時間之先後順序予以登錄。分類帳簿按會計事項歸屬之會計項目分別記載，分為總分類帳及各項目明細分類帳。</w:t>
      </w:r>
    </w:p>
    <w:p w14:paraId="46BE6437" w14:textId="77777777" w:rsidR="00CC17E3" w:rsidRPr="00676D7C" w:rsidRDefault="00CC17E3" w:rsidP="00CC17E3">
      <w:pPr>
        <w:pStyle w:val="a3"/>
        <w:ind w:left="1134" w:hanging="1134"/>
        <w:jc w:val="both"/>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Accounting books are categorized into the account book and reference book.</w:t>
      </w:r>
    </w:p>
    <w:p w14:paraId="11177DCE" w14:textId="5B513345"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1.</w:t>
      </w:r>
      <w:r w:rsidR="00442F7B">
        <w:rPr>
          <w:rFonts w:ascii="Times New Roman" w:hAnsi="Times New Roman"/>
          <w:lang w:bidi="en-US"/>
        </w:rPr>
        <w:tab/>
      </w:r>
      <w:r w:rsidRPr="00676D7C">
        <w:rPr>
          <w:rFonts w:ascii="Times New Roman" w:hAnsi="Times New Roman"/>
          <w:lang w:bidi="en-US"/>
        </w:rPr>
        <w:t>Account book: books of records containing evidence required for compilation of financial report. The account book is categorized into the journal book and ledger book.</w:t>
      </w:r>
    </w:p>
    <w:p w14:paraId="4D4209EC" w14:textId="1A76BF2A"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2.</w:t>
      </w:r>
      <w:r w:rsidR="00442F7B">
        <w:rPr>
          <w:rFonts w:ascii="Times New Roman" w:hAnsi="Times New Roman"/>
          <w:lang w:bidi="en-US"/>
        </w:rPr>
        <w:tab/>
      </w:r>
      <w:r w:rsidRPr="00676D7C">
        <w:rPr>
          <w:rFonts w:ascii="Times New Roman" w:hAnsi="Times New Roman"/>
          <w:lang w:bidi="en-US"/>
        </w:rPr>
        <w:t>Reference book: books of records not for purpose of compiling financial reports, but to facilitate the review of accounting events or handling of accounting activities.</w:t>
      </w:r>
    </w:p>
    <w:p w14:paraId="79838483" w14:textId="39A2B132"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3.</w:t>
      </w:r>
      <w:r w:rsidR="00442F7B">
        <w:rPr>
          <w:rFonts w:ascii="Times New Roman" w:hAnsi="Times New Roman"/>
          <w:lang w:bidi="en-US"/>
        </w:rPr>
        <w:tab/>
      </w:r>
      <w:r w:rsidRPr="00676D7C">
        <w:rPr>
          <w:rFonts w:ascii="Times New Roman" w:hAnsi="Times New Roman"/>
          <w:lang w:bidi="en-US"/>
        </w:rPr>
        <w:t>The journal book predominately records sequence of accounting events as it occurs chronologically. The book, which predominately records accounting events based on the classification of the events, is categorized into the general ledger book and subsidiary ledger book.</w:t>
      </w:r>
    </w:p>
    <w:p w14:paraId="7264D17E" w14:textId="77777777" w:rsidR="00600644" w:rsidRPr="00676D7C" w:rsidRDefault="00600644" w:rsidP="000E3AF6">
      <w:pPr>
        <w:pStyle w:val="a3"/>
        <w:rPr>
          <w:rFonts w:ascii="Times New Roman" w:eastAsia="標楷體" w:hAnsi="Times New Roman"/>
          <w:szCs w:val="24"/>
        </w:rPr>
      </w:pPr>
    </w:p>
    <w:p w14:paraId="20C5D293" w14:textId="4ADEBBB4" w:rsidR="00600644" w:rsidRPr="00676D7C" w:rsidRDefault="00A172DF"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各類會計簿籍之格式及說明</w:t>
      </w:r>
    </w:p>
    <w:p w14:paraId="602C185C" w14:textId="4DAFBE16" w:rsidR="00600644" w:rsidRPr="00676D7C" w:rsidRDefault="00B75247" w:rsidP="00CC17E3">
      <w:pPr>
        <w:pStyle w:val="a3"/>
        <w:ind w:left="1616" w:hanging="482"/>
        <w:jc w:val="both"/>
        <w:rPr>
          <w:rFonts w:ascii="Times New Roman" w:eastAsia="標楷體" w:hAnsi="Times New Roman"/>
          <w:szCs w:val="24"/>
        </w:rPr>
      </w:pPr>
      <w:r w:rsidRPr="00676D7C">
        <w:rPr>
          <w:rFonts w:ascii="Times New Roman" w:eastAsia="標楷體" w:hAnsi="Times New Roman"/>
          <w:szCs w:val="24"/>
        </w:rPr>
        <w:t>一、序時帳簿目錄及格式</w:t>
      </w:r>
    </w:p>
    <w:p w14:paraId="16AF5BCA" w14:textId="44CF5035" w:rsidR="00600644" w:rsidRPr="00676D7C" w:rsidRDefault="00600644" w:rsidP="00CC17E3">
      <w:pPr>
        <w:pStyle w:val="a3"/>
        <w:ind w:left="1616"/>
        <w:rPr>
          <w:rFonts w:ascii="Times New Roman" w:eastAsia="標楷體" w:hAnsi="Times New Roman"/>
          <w:szCs w:val="24"/>
        </w:rPr>
      </w:pPr>
      <w:r w:rsidRPr="00676D7C">
        <w:rPr>
          <w:rFonts w:ascii="Times New Roman" w:eastAsia="標楷體" w:hAnsi="Times New Roman"/>
          <w:szCs w:val="24"/>
        </w:rPr>
        <w:t>序時帳簿目錄：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4140"/>
        <w:gridCol w:w="4920"/>
      </w:tblGrid>
      <w:tr w:rsidR="000C6C44" w:rsidRPr="00676D7C" w14:paraId="337BA8FB" w14:textId="77777777">
        <w:tc>
          <w:tcPr>
            <w:tcW w:w="1288" w:type="dxa"/>
          </w:tcPr>
          <w:p w14:paraId="60610A1B"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編號</w:t>
            </w:r>
          </w:p>
        </w:tc>
        <w:tc>
          <w:tcPr>
            <w:tcW w:w="4140" w:type="dxa"/>
          </w:tcPr>
          <w:p w14:paraId="05CD90B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名</w:t>
            </w:r>
            <w:r w:rsidRPr="00676D7C">
              <w:rPr>
                <w:rFonts w:ascii="Times New Roman" w:eastAsia="標楷體" w:hAnsi="Times New Roman"/>
                <w:szCs w:val="24"/>
              </w:rPr>
              <w:t xml:space="preserve">    </w:t>
            </w:r>
            <w:r w:rsidRPr="00676D7C">
              <w:rPr>
                <w:rFonts w:ascii="Times New Roman" w:eastAsia="標楷體" w:hAnsi="Times New Roman"/>
                <w:szCs w:val="24"/>
              </w:rPr>
              <w:t>稱</w:t>
            </w:r>
          </w:p>
        </w:tc>
        <w:tc>
          <w:tcPr>
            <w:tcW w:w="4920" w:type="dxa"/>
          </w:tcPr>
          <w:p w14:paraId="3A358D5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說</w:t>
            </w:r>
            <w:r w:rsidRPr="00676D7C">
              <w:rPr>
                <w:rFonts w:ascii="Times New Roman" w:eastAsia="標楷體" w:hAnsi="Times New Roman"/>
                <w:szCs w:val="24"/>
              </w:rPr>
              <w:t xml:space="preserve">     </w:t>
            </w:r>
            <w:r w:rsidRPr="00676D7C">
              <w:rPr>
                <w:rFonts w:ascii="Times New Roman" w:eastAsia="標楷體" w:hAnsi="Times New Roman"/>
                <w:szCs w:val="24"/>
              </w:rPr>
              <w:t>明</w:t>
            </w:r>
          </w:p>
        </w:tc>
      </w:tr>
      <w:tr w:rsidR="000C6C44" w:rsidRPr="00676D7C" w14:paraId="2928FA26" w14:textId="77777777">
        <w:tc>
          <w:tcPr>
            <w:tcW w:w="1288" w:type="dxa"/>
          </w:tcPr>
          <w:p w14:paraId="2A0E7A61"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A01</w:t>
            </w:r>
          </w:p>
        </w:tc>
        <w:tc>
          <w:tcPr>
            <w:tcW w:w="4140" w:type="dxa"/>
          </w:tcPr>
          <w:p w14:paraId="0879A2E0" w14:textId="77777777" w:rsidR="00600644" w:rsidRPr="00676D7C" w:rsidRDefault="00600644" w:rsidP="000E3AF6">
            <w:pPr>
              <w:pStyle w:val="a3"/>
              <w:jc w:val="both"/>
              <w:rPr>
                <w:rFonts w:ascii="Times New Roman" w:eastAsia="標楷體" w:hAnsi="Times New Roman"/>
                <w:vanish/>
                <w:szCs w:val="24"/>
              </w:rPr>
            </w:pPr>
            <w:r w:rsidRPr="00676D7C">
              <w:rPr>
                <w:rFonts w:ascii="Times New Roman" w:eastAsia="標楷體" w:hAnsi="Times New Roman"/>
                <w:szCs w:val="24"/>
              </w:rPr>
              <w:t>現金收支日報表</w:t>
            </w:r>
            <w:r w:rsidRPr="00676D7C">
              <w:rPr>
                <w:rFonts w:ascii="Times New Roman" w:eastAsia="標楷體" w:hAnsi="Times New Roman"/>
                <w:szCs w:val="24"/>
              </w:rPr>
              <w:t>(</w:t>
            </w:r>
            <w:r w:rsidRPr="00676D7C">
              <w:rPr>
                <w:rFonts w:ascii="Times New Roman" w:eastAsia="標楷體" w:hAnsi="Times New Roman"/>
                <w:szCs w:val="24"/>
              </w:rPr>
              <w:t>即現金出納登記簿</w:t>
            </w:r>
            <w:r w:rsidRPr="00676D7C">
              <w:rPr>
                <w:rFonts w:ascii="Times New Roman" w:eastAsia="標楷體" w:hAnsi="Times New Roman"/>
                <w:szCs w:val="24"/>
              </w:rPr>
              <w:t>)</w:t>
            </w:r>
          </w:p>
        </w:tc>
        <w:tc>
          <w:tcPr>
            <w:tcW w:w="4920" w:type="dxa"/>
          </w:tcPr>
          <w:p w14:paraId="3D6A115D" w14:textId="77777777" w:rsidR="00600644" w:rsidRPr="00676D7C" w:rsidRDefault="00600644" w:rsidP="000E3AF6">
            <w:pPr>
              <w:pStyle w:val="a3"/>
              <w:jc w:val="both"/>
              <w:rPr>
                <w:rFonts w:ascii="Times New Roman" w:eastAsia="標楷體" w:hAnsi="Times New Roman"/>
                <w:vanish/>
                <w:szCs w:val="24"/>
              </w:rPr>
            </w:pPr>
            <w:r w:rsidRPr="00676D7C">
              <w:rPr>
                <w:rFonts w:ascii="Times New Roman" w:eastAsia="標楷體" w:hAnsi="Times New Roman"/>
                <w:szCs w:val="24"/>
              </w:rPr>
              <w:t>現金、銀存收支每日逐筆記載</w:t>
            </w:r>
          </w:p>
        </w:tc>
      </w:tr>
      <w:tr w:rsidR="000C6C44" w:rsidRPr="00676D7C" w14:paraId="118791AB" w14:textId="77777777">
        <w:tc>
          <w:tcPr>
            <w:tcW w:w="1288" w:type="dxa"/>
          </w:tcPr>
          <w:p w14:paraId="241143B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A02</w:t>
            </w:r>
          </w:p>
        </w:tc>
        <w:tc>
          <w:tcPr>
            <w:tcW w:w="4140" w:type="dxa"/>
          </w:tcPr>
          <w:p w14:paraId="455FC15C" w14:textId="77777777" w:rsidR="00600644" w:rsidRPr="00676D7C" w:rsidRDefault="00600644" w:rsidP="000E3AF6">
            <w:pPr>
              <w:pStyle w:val="a3"/>
              <w:jc w:val="both"/>
              <w:rPr>
                <w:rFonts w:ascii="Times New Roman" w:eastAsia="標楷體" w:hAnsi="Times New Roman"/>
                <w:b/>
                <w:vanish/>
                <w:szCs w:val="24"/>
              </w:rPr>
            </w:pPr>
            <w:r w:rsidRPr="00676D7C">
              <w:rPr>
                <w:rFonts w:ascii="Times New Roman" w:eastAsia="標楷體" w:hAnsi="Times New Roman"/>
                <w:szCs w:val="24"/>
              </w:rPr>
              <w:t>現金及銀存結存日報表</w:t>
            </w:r>
          </w:p>
        </w:tc>
        <w:tc>
          <w:tcPr>
            <w:tcW w:w="4920" w:type="dxa"/>
          </w:tcPr>
          <w:p w14:paraId="0589C642" w14:textId="77777777" w:rsidR="00600644" w:rsidRPr="00676D7C" w:rsidRDefault="00600644" w:rsidP="000E3AF6">
            <w:pPr>
              <w:pStyle w:val="a3"/>
              <w:jc w:val="both"/>
              <w:rPr>
                <w:rFonts w:ascii="Times New Roman" w:eastAsia="標楷體" w:hAnsi="Times New Roman"/>
                <w:b/>
                <w:vanish/>
                <w:szCs w:val="24"/>
              </w:rPr>
            </w:pPr>
            <w:r w:rsidRPr="00676D7C">
              <w:rPr>
                <w:rFonts w:ascii="Times New Roman" w:eastAsia="標楷體" w:hAnsi="Times New Roman"/>
                <w:szCs w:val="24"/>
              </w:rPr>
              <w:t>帳戶別收支存每日表示</w:t>
            </w:r>
          </w:p>
        </w:tc>
      </w:tr>
      <w:tr w:rsidR="00600644" w:rsidRPr="00676D7C" w14:paraId="77930F8B" w14:textId="77777777">
        <w:tc>
          <w:tcPr>
            <w:tcW w:w="1288" w:type="dxa"/>
          </w:tcPr>
          <w:p w14:paraId="18EC0FB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A03</w:t>
            </w:r>
          </w:p>
        </w:tc>
        <w:tc>
          <w:tcPr>
            <w:tcW w:w="4140" w:type="dxa"/>
          </w:tcPr>
          <w:p w14:paraId="33246522" w14:textId="77777777" w:rsidR="00600644" w:rsidRPr="00676D7C" w:rsidRDefault="00600644" w:rsidP="000E3AF6">
            <w:pPr>
              <w:pStyle w:val="a3"/>
              <w:jc w:val="both"/>
              <w:rPr>
                <w:rFonts w:ascii="Times New Roman" w:eastAsia="標楷體" w:hAnsi="Times New Roman"/>
                <w:b/>
                <w:vanish/>
                <w:szCs w:val="24"/>
              </w:rPr>
            </w:pPr>
            <w:r w:rsidRPr="00676D7C">
              <w:rPr>
                <w:rFonts w:ascii="Times New Roman" w:eastAsia="標楷體" w:hAnsi="Times New Roman"/>
                <w:szCs w:val="24"/>
              </w:rPr>
              <w:t>日計表</w:t>
            </w:r>
            <w:r w:rsidRPr="00676D7C">
              <w:rPr>
                <w:rFonts w:ascii="Times New Roman" w:eastAsia="標楷體" w:hAnsi="Times New Roman"/>
                <w:szCs w:val="24"/>
              </w:rPr>
              <w:t>(</w:t>
            </w:r>
            <w:r w:rsidRPr="00676D7C">
              <w:rPr>
                <w:rFonts w:ascii="Times New Roman" w:eastAsia="標楷體" w:hAnsi="Times New Roman"/>
                <w:szCs w:val="24"/>
              </w:rPr>
              <w:t>即分錄簿</w:t>
            </w:r>
            <w:r w:rsidRPr="00676D7C">
              <w:rPr>
                <w:rFonts w:ascii="Times New Roman" w:eastAsia="標楷體" w:hAnsi="Times New Roman"/>
                <w:szCs w:val="24"/>
              </w:rPr>
              <w:t>)</w:t>
            </w:r>
          </w:p>
        </w:tc>
        <w:tc>
          <w:tcPr>
            <w:tcW w:w="4920" w:type="dxa"/>
          </w:tcPr>
          <w:p w14:paraId="164887EB" w14:textId="77777777" w:rsidR="00600644" w:rsidRPr="00676D7C" w:rsidRDefault="00073503" w:rsidP="000E3AF6">
            <w:pPr>
              <w:pStyle w:val="a3"/>
              <w:jc w:val="both"/>
              <w:rPr>
                <w:rFonts w:ascii="Times New Roman" w:eastAsia="標楷體" w:hAnsi="Times New Roman"/>
                <w:b/>
                <w:szCs w:val="24"/>
              </w:rPr>
            </w:pPr>
            <w:r w:rsidRPr="00676D7C">
              <w:rPr>
                <w:rFonts w:ascii="Times New Roman" w:eastAsia="標楷體" w:hAnsi="Times New Roman"/>
                <w:szCs w:val="24"/>
              </w:rPr>
              <w:t>項目別、借貸方按日表示</w:t>
            </w:r>
          </w:p>
        </w:tc>
      </w:tr>
    </w:tbl>
    <w:p w14:paraId="5FC84B25" w14:textId="3654BBD0" w:rsidR="00600644" w:rsidRPr="00676D7C" w:rsidRDefault="00600644" w:rsidP="000E3AF6">
      <w:pPr>
        <w:pStyle w:val="a3"/>
        <w:rPr>
          <w:rFonts w:ascii="Times New Roman" w:eastAsia="標楷體" w:hAnsi="Times New Roman"/>
          <w:szCs w:val="24"/>
        </w:rPr>
      </w:pPr>
    </w:p>
    <w:p w14:paraId="3CF27629" w14:textId="77777777" w:rsidR="00CC17E3" w:rsidRPr="00676D7C" w:rsidRDefault="00CC17E3" w:rsidP="00CC17E3">
      <w:pPr>
        <w:pStyle w:val="a3"/>
        <w:ind w:left="1134" w:hanging="1134"/>
        <w:jc w:val="both"/>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Format and descriptions of accounting books</w:t>
      </w:r>
    </w:p>
    <w:p w14:paraId="3CABE354" w14:textId="77777777"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1. Table of contents and format of the journal book</w:t>
      </w:r>
    </w:p>
    <w:p w14:paraId="293CDE97" w14:textId="77777777" w:rsidR="00CC17E3" w:rsidRPr="00676D7C" w:rsidRDefault="00CC17E3" w:rsidP="00CC17E3">
      <w:pPr>
        <w:pStyle w:val="a3"/>
        <w:ind w:left="1616"/>
        <w:rPr>
          <w:rFonts w:ascii="Times New Roman" w:eastAsia="標楷體" w:hAnsi="Times New Roman"/>
          <w:szCs w:val="24"/>
        </w:rPr>
      </w:pPr>
      <w:r w:rsidRPr="00676D7C">
        <w:rPr>
          <w:rFonts w:ascii="Times New Roman" w:hAnsi="Times New Roman"/>
          <w:lang w:bidi="en-US"/>
        </w:rPr>
        <w:t>Table of contents of the journal 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4140"/>
        <w:gridCol w:w="4920"/>
      </w:tblGrid>
      <w:tr w:rsidR="00CC17E3" w:rsidRPr="00676D7C" w14:paraId="65805ED1" w14:textId="77777777" w:rsidTr="00C01494">
        <w:tc>
          <w:tcPr>
            <w:tcW w:w="1288" w:type="dxa"/>
          </w:tcPr>
          <w:p w14:paraId="1F340EDD"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No.</w:t>
            </w:r>
          </w:p>
        </w:tc>
        <w:tc>
          <w:tcPr>
            <w:tcW w:w="4140" w:type="dxa"/>
          </w:tcPr>
          <w:p w14:paraId="2B2AFD1E" w14:textId="06D79BC2"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Title</w:t>
            </w:r>
          </w:p>
        </w:tc>
        <w:tc>
          <w:tcPr>
            <w:tcW w:w="4920" w:type="dxa"/>
          </w:tcPr>
          <w:p w14:paraId="2B3D30A8" w14:textId="187F22BE"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Description</w:t>
            </w:r>
          </w:p>
        </w:tc>
      </w:tr>
      <w:tr w:rsidR="00CC17E3" w:rsidRPr="00676D7C" w14:paraId="11BB0650" w14:textId="77777777" w:rsidTr="00C01494">
        <w:tc>
          <w:tcPr>
            <w:tcW w:w="1288" w:type="dxa"/>
          </w:tcPr>
          <w:p w14:paraId="08C26433"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A01</w:t>
            </w:r>
          </w:p>
        </w:tc>
        <w:tc>
          <w:tcPr>
            <w:tcW w:w="4140" w:type="dxa"/>
          </w:tcPr>
          <w:p w14:paraId="248ABE10" w14:textId="77777777" w:rsidR="00CC17E3" w:rsidRPr="00676D7C" w:rsidRDefault="00CC17E3" w:rsidP="003A5126">
            <w:pPr>
              <w:pStyle w:val="a3"/>
              <w:rPr>
                <w:rFonts w:ascii="Times New Roman" w:eastAsia="標楷體" w:hAnsi="Times New Roman"/>
                <w:szCs w:val="24"/>
              </w:rPr>
            </w:pPr>
            <w:r w:rsidRPr="00676D7C">
              <w:rPr>
                <w:rFonts w:ascii="Times New Roman" w:hAnsi="Times New Roman"/>
                <w:lang w:bidi="en-US"/>
              </w:rPr>
              <w:t>Daily report on cash flow (namely, cash register)</w:t>
            </w:r>
          </w:p>
        </w:tc>
        <w:tc>
          <w:tcPr>
            <w:tcW w:w="4920" w:type="dxa"/>
          </w:tcPr>
          <w:p w14:paraId="79AA34DD" w14:textId="77777777" w:rsidR="00CC17E3" w:rsidRPr="00676D7C" w:rsidRDefault="00CC17E3" w:rsidP="003A5126">
            <w:pPr>
              <w:pStyle w:val="a3"/>
              <w:rPr>
                <w:rFonts w:ascii="Times New Roman" w:eastAsia="標楷體" w:hAnsi="Times New Roman"/>
                <w:szCs w:val="24"/>
              </w:rPr>
            </w:pPr>
            <w:r w:rsidRPr="00676D7C">
              <w:rPr>
                <w:rFonts w:ascii="Times New Roman" w:hAnsi="Times New Roman"/>
                <w:lang w:bidi="en-US"/>
              </w:rPr>
              <w:t>Cash and bank deposits and payments shall be recorded on a daily basis.</w:t>
            </w:r>
          </w:p>
        </w:tc>
      </w:tr>
      <w:tr w:rsidR="00CC17E3" w:rsidRPr="00676D7C" w14:paraId="76C529F8" w14:textId="77777777" w:rsidTr="00C01494">
        <w:tc>
          <w:tcPr>
            <w:tcW w:w="1288" w:type="dxa"/>
          </w:tcPr>
          <w:p w14:paraId="4EEDE0A3"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A02</w:t>
            </w:r>
          </w:p>
        </w:tc>
        <w:tc>
          <w:tcPr>
            <w:tcW w:w="4140" w:type="dxa"/>
          </w:tcPr>
          <w:p w14:paraId="16CFA230" w14:textId="77777777" w:rsidR="00CC17E3" w:rsidRPr="00676D7C" w:rsidRDefault="00CC17E3" w:rsidP="003A5126">
            <w:pPr>
              <w:pStyle w:val="a3"/>
              <w:rPr>
                <w:rFonts w:ascii="Times New Roman" w:eastAsia="標楷體" w:hAnsi="Times New Roman"/>
                <w:b/>
                <w:szCs w:val="24"/>
              </w:rPr>
            </w:pPr>
            <w:r w:rsidRPr="00676D7C">
              <w:rPr>
                <w:rFonts w:ascii="Times New Roman" w:hAnsi="Times New Roman"/>
                <w:lang w:bidi="en-US"/>
              </w:rPr>
              <w:t>Daily report on cash and bank deposit balance</w:t>
            </w:r>
          </w:p>
        </w:tc>
        <w:tc>
          <w:tcPr>
            <w:tcW w:w="4920" w:type="dxa"/>
          </w:tcPr>
          <w:p w14:paraId="368DBE2A" w14:textId="77777777" w:rsidR="00CC17E3" w:rsidRPr="00676D7C" w:rsidRDefault="00CC17E3" w:rsidP="003A5126">
            <w:pPr>
              <w:pStyle w:val="a3"/>
              <w:rPr>
                <w:rFonts w:ascii="Times New Roman" w:eastAsia="標楷體" w:hAnsi="Times New Roman"/>
                <w:b/>
                <w:szCs w:val="24"/>
              </w:rPr>
            </w:pPr>
            <w:r w:rsidRPr="00676D7C">
              <w:rPr>
                <w:rFonts w:ascii="Times New Roman" w:hAnsi="Times New Roman"/>
                <w:lang w:bidi="en-US"/>
              </w:rPr>
              <w:t>Display of income and expenditure by account on a daily basis</w:t>
            </w:r>
          </w:p>
        </w:tc>
      </w:tr>
      <w:tr w:rsidR="00CC17E3" w:rsidRPr="00676D7C" w14:paraId="3E1D5877" w14:textId="77777777" w:rsidTr="00C01494">
        <w:tc>
          <w:tcPr>
            <w:tcW w:w="1288" w:type="dxa"/>
          </w:tcPr>
          <w:p w14:paraId="04E811B3"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A03</w:t>
            </w:r>
          </w:p>
        </w:tc>
        <w:tc>
          <w:tcPr>
            <w:tcW w:w="4140" w:type="dxa"/>
          </w:tcPr>
          <w:p w14:paraId="55FBA437" w14:textId="77777777" w:rsidR="00CC17E3" w:rsidRPr="00676D7C" w:rsidRDefault="00CC17E3" w:rsidP="003A5126">
            <w:pPr>
              <w:pStyle w:val="a3"/>
              <w:rPr>
                <w:rFonts w:ascii="Times New Roman" w:eastAsia="標楷體" w:hAnsi="Times New Roman"/>
                <w:b/>
                <w:szCs w:val="24"/>
              </w:rPr>
            </w:pPr>
            <w:r w:rsidRPr="00676D7C">
              <w:rPr>
                <w:rFonts w:ascii="Times New Roman" w:hAnsi="Times New Roman"/>
                <w:lang w:bidi="en-US"/>
              </w:rPr>
              <w:t>Daily account list (namely, the journal)</w:t>
            </w:r>
          </w:p>
        </w:tc>
        <w:tc>
          <w:tcPr>
            <w:tcW w:w="4920" w:type="dxa"/>
          </w:tcPr>
          <w:p w14:paraId="31D7C7EB" w14:textId="77777777" w:rsidR="00CC17E3" w:rsidRPr="00676D7C" w:rsidRDefault="00CC17E3" w:rsidP="003A5126">
            <w:pPr>
              <w:pStyle w:val="a3"/>
              <w:rPr>
                <w:rFonts w:ascii="Times New Roman" w:eastAsia="標楷體" w:hAnsi="Times New Roman"/>
                <w:b/>
                <w:szCs w:val="24"/>
              </w:rPr>
            </w:pPr>
            <w:r w:rsidRPr="00676D7C">
              <w:rPr>
                <w:rFonts w:ascii="Times New Roman" w:hAnsi="Times New Roman"/>
                <w:lang w:bidi="en-US"/>
              </w:rPr>
              <w:t>Display of the items and credit/debit on a daily basis</w:t>
            </w:r>
          </w:p>
        </w:tc>
      </w:tr>
    </w:tbl>
    <w:p w14:paraId="6BB5EA82" w14:textId="7629A014" w:rsidR="003A5126" w:rsidRDefault="003A5126" w:rsidP="000E3AF6">
      <w:pPr>
        <w:pStyle w:val="a3"/>
        <w:rPr>
          <w:rFonts w:ascii="Times New Roman" w:eastAsia="標楷體" w:hAnsi="Times New Roman"/>
          <w:szCs w:val="24"/>
        </w:rPr>
      </w:pPr>
    </w:p>
    <w:p w14:paraId="35EF1428" w14:textId="77777777" w:rsidR="003A5126" w:rsidRDefault="003A5126">
      <w:pPr>
        <w:widowControl/>
        <w:rPr>
          <w:rFonts w:eastAsia="標楷體"/>
          <w:szCs w:val="24"/>
        </w:rPr>
      </w:pPr>
      <w:r>
        <w:rPr>
          <w:rFonts w:eastAsia="標楷體"/>
          <w:szCs w:val="24"/>
        </w:rPr>
        <w:br w:type="page"/>
      </w:r>
    </w:p>
    <w:p w14:paraId="1B49B822" w14:textId="77777777" w:rsidR="00CC17E3" w:rsidRPr="00676D7C" w:rsidRDefault="00CC17E3" w:rsidP="000E3AF6">
      <w:pPr>
        <w:pStyle w:val="a3"/>
        <w:rPr>
          <w:rFonts w:ascii="Times New Roman" w:eastAsia="標楷體" w:hAnsi="Times New Roman"/>
          <w:szCs w:val="24"/>
        </w:rPr>
      </w:pPr>
    </w:p>
    <w:p w14:paraId="21F7A9D4" w14:textId="179D76D9" w:rsidR="00600644" w:rsidRPr="00676D7C" w:rsidRDefault="00600644" w:rsidP="000E3AF6">
      <w:pPr>
        <w:pStyle w:val="a3"/>
        <w:ind w:rightChars="-158" w:right="-379"/>
        <w:rPr>
          <w:rFonts w:ascii="Times New Roman" w:eastAsia="標楷體" w:hAnsi="Times New Roman"/>
          <w:szCs w:val="24"/>
        </w:rPr>
      </w:pPr>
      <w:r w:rsidRPr="00676D7C">
        <w:rPr>
          <w:rFonts w:ascii="Times New Roman" w:eastAsia="標楷體" w:hAnsi="Times New Roman"/>
          <w:szCs w:val="24"/>
        </w:rPr>
        <w:t xml:space="preserve">A01 </w:t>
      </w:r>
      <w:r w:rsidRPr="00676D7C">
        <w:rPr>
          <w:rFonts w:ascii="Times New Roman" w:eastAsia="標楷體" w:hAnsi="Times New Roman"/>
          <w:szCs w:val="24"/>
        </w:rPr>
        <w:t>現金收支日報表：</w:t>
      </w:r>
    </w:p>
    <w:p w14:paraId="353AE642" w14:textId="60648E84" w:rsidR="00600644" w:rsidRPr="00676D7C" w:rsidRDefault="00600644" w:rsidP="00CC17E3">
      <w:pPr>
        <w:pStyle w:val="a3"/>
        <w:jc w:val="center"/>
        <w:rPr>
          <w:rFonts w:ascii="Times New Roman" w:eastAsia="標楷體" w:hAnsi="Times New Roman"/>
          <w:szCs w:val="24"/>
        </w:rPr>
      </w:pPr>
      <w:r w:rsidRPr="00676D7C">
        <w:rPr>
          <w:rFonts w:ascii="Times New Roman" w:eastAsia="標楷體" w:hAnsi="Times New Roman"/>
          <w:szCs w:val="24"/>
        </w:rPr>
        <w:t>現金收支日報表</w:t>
      </w:r>
      <w:r w:rsidRPr="00676D7C">
        <w:rPr>
          <w:rFonts w:ascii="Times New Roman" w:eastAsia="標楷體" w:hAnsi="Times New Roman"/>
          <w:szCs w:val="24"/>
        </w:rPr>
        <w:t>(</w:t>
      </w:r>
      <w:r w:rsidRPr="00676D7C">
        <w:rPr>
          <w:rFonts w:ascii="Times New Roman" w:eastAsia="標楷體" w:hAnsi="Times New Roman"/>
          <w:szCs w:val="24"/>
        </w:rPr>
        <w:t>代明細帳</w:t>
      </w:r>
      <w:r w:rsidRPr="00676D7C">
        <w:rPr>
          <w:rFonts w:ascii="Times New Roman" w:eastAsia="標楷體" w:hAnsi="Times New Roman"/>
          <w:szCs w:val="24"/>
        </w:rPr>
        <w:t>)</w:t>
      </w:r>
    </w:p>
    <w:p w14:paraId="2FA04D51" w14:textId="0A2C6CD0" w:rsidR="00600644" w:rsidRPr="00676D7C" w:rsidRDefault="00600644" w:rsidP="0068750D">
      <w:pPr>
        <w:pStyle w:val="a3"/>
        <w:jc w:val="center"/>
        <w:rPr>
          <w:rFonts w:ascii="Times New Roman" w:eastAsia="標楷體" w:hAnsi="Times New Roman"/>
          <w:szCs w:val="24"/>
        </w:rPr>
      </w:pPr>
      <w:r w:rsidRPr="00676D7C">
        <w:rPr>
          <w:rFonts w:ascii="Times New Roman" w:eastAsia="標楷體" w:hAnsi="Times New Roman"/>
          <w:szCs w:val="24"/>
        </w:rPr>
        <w:t>年</w:t>
      </w:r>
      <w:r w:rsidRPr="00676D7C">
        <w:rPr>
          <w:rFonts w:ascii="Times New Roman" w:eastAsia="標楷體" w:hAnsi="Times New Roman"/>
          <w:szCs w:val="24"/>
        </w:rPr>
        <w:t xml:space="preserve">   </w:t>
      </w:r>
      <w:r w:rsidRPr="00676D7C">
        <w:rPr>
          <w:rFonts w:ascii="Times New Roman" w:eastAsia="標楷體" w:hAnsi="Times New Roman"/>
          <w:szCs w:val="24"/>
        </w:rPr>
        <w:t>月</w:t>
      </w:r>
      <w:r w:rsidRPr="00676D7C">
        <w:rPr>
          <w:rFonts w:ascii="Times New Roman" w:eastAsia="標楷體" w:hAnsi="Times New Roman"/>
          <w:szCs w:val="24"/>
        </w:rPr>
        <w:t xml:space="preserve">   </w:t>
      </w:r>
      <w:r w:rsidRPr="00676D7C">
        <w:rPr>
          <w:rFonts w:ascii="Times New Roman" w:eastAsia="標楷體" w:hAnsi="Times New Roman"/>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999"/>
        <w:gridCol w:w="642"/>
        <w:gridCol w:w="643"/>
        <w:gridCol w:w="642"/>
        <w:gridCol w:w="643"/>
        <w:gridCol w:w="931"/>
        <w:gridCol w:w="900"/>
        <w:gridCol w:w="720"/>
        <w:gridCol w:w="720"/>
        <w:gridCol w:w="720"/>
        <w:gridCol w:w="1860"/>
      </w:tblGrid>
      <w:tr w:rsidR="000C6C44" w:rsidRPr="00676D7C" w14:paraId="0AC342BE" w14:textId="77777777">
        <w:trPr>
          <w:cantSplit/>
        </w:trPr>
        <w:tc>
          <w:tcPr>
            <w:tcW w:w="4497" w:type="dxa"/>
            <w:gridSpan w:val="6"/>
            <w:vAlign w:val="center"/>
          </w:tcPr>
          <w:p w14:paraId="33C2E003" w14:textId="68ADA074"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收入</w:t>
            </w:r>
          </w:p>
        </w:tc>
        <w:tc>
          <w:tcPr>
            <w:tcW w:w="5851" w:type="dxa"/>
            <w:gridSpan w:val="6"/>
            <w:vAlign w:val="center"/>
          </w:tcPr>
          <w:p w14:paraId="5618A6C9" w14:textId="67F1833E"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支出</w:t>
            </w:r>
          </w:p>
        </w:tc>
      </w:tr>
      <w:tr w:rsidR="000C6C44" w:rsidRPr="00676D7C" w14:paraId="190EAED7" w14:textId="77777777">
        <w:trPr>
          <w:cantSplit/>
        </w:trPr>
        <w:tc>
          <w:tcPr>
            <w:tcW w:w="928" w:type="dxa"/>
            <w:vAlign w:val="center"/>
          </w:tcPr>
          <w:p w14:paraId="7FE41EB4" w14:textId="3744C7F4"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傳票號碼</w:t>
            </w:r>
          </w:p>
        </w:tc>
        <w:tc>
          <w:tcPr>
            <w:tcW w:w="999" w:type="dxa"/>
            <w:vAlign w:val="center"/>
          </w:tcPr>
          <w:p w14:paraId="6D7ADB9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642" w:type="dxa"/>
            <w:vAlign w:val="center"/>
          </w:tcPr>
          <w:p w14:paraId="1D4842E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行庫</w:t>
            </w:r>
          </w:p>
        </w:tc>
        <w:tc>
          <w:tcPr>
            <w:tcW w:w="643" w:type="dxa"/>
            <w:vAlign w:val="center"/>
          </w:tcPr>
          <w:p w14:paraId="783B26D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銀存</w:t>
            </w:r>
          </w:p>
        </w:tc>
        <w:tc>
          <w:tcPr>
            <w:tcW w:w="642" w:type="dxa"/>
            <w:vAlign w:val="center"/>
          </w:tcPr>
          <w:p w14:paraId="104D727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現金</w:t>
            </w:r>
          </w:p>
        </w:tc>
        <w:tc>
          <w:tcPr>
            <w:tcW w:w="643" w:type="dxa"/>
            <w:vAlign w:val="center"/>
          </w:tcPr>
          <w:p w14:paraId="062D75AF" w14:textId="77777777" w:rsidR="00600644" w:rsidRPr="00676D7C" w:rsidRDefault="00600644" w:rsidP="000E3AF6">
            <w:pPr>
              <w:pStyle w:val="a3"/>
              <w:jc w:val="center"/>
              <w:rPr>
                <w:rFonts w:ascii="Times New Roman" w:eastAsia="標楷體" w:hAnsi="Times New Roman"/>
                <w:b/>
                <w:vanish/>
                <w:szCs w:val="24"/>
              </w:rPr>
            </w:pPr>
            <w:r w:rsidRPr="00676D7C">
              <w:rPr>
                <w:rFonts w:ascii="Times New Roman" w:eastAsia="標楷體" w:hAnsi="Times New Roman"/>
                <w:szCs w:val="24"/>
              </w:rPr>
              <w:t>核對</w:t>
            </w:r>
          </w:p>
        </w:tc>
        <w:tc>
          <w:tcPr>
            <w:tcW w:w="931" w:type="dxa"/>
            <w:vAlign w:val="center"/>
          </w:tcPr>
          <w:p w14:paraId="1908795E" w14:textId="77777777" w:rsidR="00600644" w:rsidRPr="00676D7C" w:rsidRDefault="00600644" w:rsidP="000E3AF6">
            <w:pPr>
              <w:pStyle w:val="a3"/>
              <w:jc w:val="center"/>
              <w:rPr>
                <w:rFonts w:ascii="Times New Roman" w:eastAsia="標楷體" w:hAnsi="Times New Roman"/>
                <w:b/>
                <w:vanish/>
                <w:szCs w:val="24"/>
              </w:rPr>
            </w:pPr>
            <w:r w:rsidRPr="00676D7C">
              <w:rPr>
                <w:rFonts w:ascii="Times New Roman" w:eastAsia="標楷體" w:hAnsi="Times New Roman"/>
                <w:szCs w:val="24"/>
              </w:rPr>
              <w:t>傳票號</w:t>
            </w:r>
          </w:p>
        </w:tc>
        <w:tc>
          <w:tcPr>
            <w:tcW w:w="900" w:type="dxa"/>
            <w:vAlign w:val="center"/>
          </w:tcPr>
          <w:p w14:paraId="7524C6DD"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720" w:type="dxa"/>
            <w:vAlign w:val="center"/>
          </w:tcPr>
          <w:p w14:paraId="1EEE039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行庫</w:t>
            </w:r>
          </w:p>
        </w:tc>
        <w:tc>
          <w:tcPr>
            <w:tcW w:w="720" w:type="dxa"/>
            <w:vAlign w:val="center"/>
          </w:tcPr>
          <w:p w14:paraId="2C0BD879"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銀存</w:t>
            </w:r>
          </w:p>
        </w:tc>
        <w:tc>
          <w:tcPr>
            <w:tcW w:w="720" w:type="dxa"/>
            <w:vAlign w:val="center"/>
          </w:tcPr>
          <w:p w14:paraId="5D7C6B07"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現金</w:t>
            </w:r>
          </w:p>
        </w:tc>
        <w:tc>
          <w:tcPr>
            <w:tcW w:w="1860" w:type="dxa"/>
            <w:vAlign w:val="center"/>
          </w:tcPr>
          <w:p w14:paraId="0922D9E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核對</w:t>
            </w:r>
          </w:p>
        </w:tc>
      </w:tr>
      <w:tr w:rsidR="000C6C44" w:rsidRPr="00676D7C" w14:paraId="1357016D" w14:textId="77777777">
        <w:trPr>
          <w:cantSplit/>
          <w:hidden/>
        </w:trPr>
        <w:tc>
          <w:tcPr>
            <w:tcW w:w="928" w:type="dxa"/>
            <w:vAlign w:val="center"/>
          </w:tcPr>
          <w:p w14:paraId="635636DC" w14:textId="77777777" w:rsidR="00600644" w:rsidRPr="00676D7C" w:rsidRDefault="00600644" w:rsidP="000E3AF6">
            <w:pPr>
              <w:pStyle w:val="a3"/>
              <w:jc w:val="center"/>
              <w:rPr>
                <w:rFonts w:ascii="Times New Roman" w:eastAsia="標楷體" w:hAnsi="Times New Roman"/>
                <w:vanish/>
                <w:szCs w:val="24"/>
              </w:rPr>
            </w:pPr>
          </w:p>
        </w:tc>
        <w:tc>
          <w:tcPr>
            <w:tcW w:w="999" w:type="dxa"/>
            <w:vAlign w:val="center"/>
          </w:tcPr>
          <w:p w14:paraId="7D837E12" w14:textId="77777777" w:rsidR="00600644" w:rsidRPr="00676D7C" w:rsidRDefault="00600644" w:rsidP="000E3AF6">
            <w:pPr>
              <w:pStyle w:val="a3"/>
              <w:jc w:val="center"/>
              <w:rPr>
                <w:rFonts w:ascii="Times New Roman" w:eastAsia="標楷體" w:hAnsi="Times New Roman"/>
                <w:vanish/>
                <w:szCs w:val="24"/>
              </w:rPr>
            </w:pPr>
          </w:p>
        </w:tc>
        <w:tc>
          <w:tcPr>
            <w:tcW w:w="642" w:type="dxa"/>
            <w:vAlign w:val="center"/>
          </w:tcPr>
          <w:p w14:paraId="388864D0" w14:textId="77777777" w:rsidR="00600644" w:rsidRPr="00676D7C" w:rsidRDefault="00600644" w:rsidP="000E3AF6">
            <w:pPr>
              <w:pStyle w:val="a3"/>
              <w:jc w:val="center"/>
              <w:rPr>
                <w:rFonts w:ascii="Times New Roman" w:eastAsia="標楷體" w:hAnsi="Times New Roman"/>
                <w:vanish/>
                <w:szCs w:val="24"/>
              </w:rPr>
            </w:pPr>
          </w:p>
        </w:tc>
        <w:tc>
          <w:tcPr>
            <w:tcW w:w="643" w:type="dxa"/>
            <w:vAlign w:val="center"/>
          </w:tcPr>
          <w:p w14:paraId="6390452B" w14:textId="77777777" w:rsidR="00600644" w:rsidRPr="00676D7C" w:rsidRDefault="00600644" w:rsidP="000E3AF6">
            <w:pPr>
              <w:pStyle w:val="a3"/>
              <w:jc w:val="center"/>
              <w:rPr>
                <w:rFonts w:ascii="Times New Roman" w:eastAsia="標楷體" w:hAnsi="Times New Roman"/>
                <w:vanish/>
                <w:szCs w:val="24"/>
              </w:rPr>
            </w:pPr>
          </w:p>
        </w:tc>
        <w:tc>
          <w:tcPr>
            <w:tcW w:w="642" w:type="dxa"/>
            <w:vAlign w:val="center"/>
          </w:tcPr>
          <w:p w14:paraId="30BA7902" w14:textId="77777777" w:rsidR="00600644" w:rsidRPr="00676D7C" w:rsidRDefault="00600644" w:rsidP="000E3AF6">
            <w:pPr>
              <w:pStyle w:val="a3"/>
              <w:jc w:val="center"/>
              <w:rPr>
                <w:rFonts w:ascii="Times New Roman" w:eastAsia="標楷體" w:hAnsi="Times New Roman"/>
                <w:vanish/>
                <w:szCs w:val="24"/>
              </w:rPr>
            </w:pPr>
          </w:p>
        </w:tc>
        <w:tc>
          <w:tcPr>
            <w:tcW w:w="643" w:type="dxa"/>
            <w:vAlign w:val="center"/>
          </w:tcPr>
          <w:p w14:paraId="7CC11B43" w14:textId="77777777" w:rsidR="00600644" w:rsidRPr="00676D7C" w:rsidRDefault="00600644" w:rsidP="000E3AF6">
            <w:pPr>
              <w:pStyle w:val="a3"/>
              <w:jc w:val="center"/>
              <w:rPr>
                <w:rFonts w:ascii="Times New Roman" w:eastAsia="標楷體" w:hAnsi="Times New Roman"/>
                <w:vanish/>
                <w:szCs w:val="24"/>
              </w:rPr>
            </w:pPr>
          </w:p>
        </w:tc>
        <w:tc>
          <w:tcPr>
            <w:tcW w:w="931" w:type="dxa"/>
            <w:vAlign w:val="center"/>
          </w:tcPr>
          <w:p w14:paraId="173FDBDE" w14:textId="77777777" w:rsidR="00600644" w:rsidRPr="00676D7C" w:rsidRDefault="00600644" w:rsidP="000E3AF6">
            <w:pPr>
              <w:pStyle w:val="a3"/>
              <w:jc w:val="center"/>
              <w:rPr>
                <w:rFonts w:ascii="Times New Roman" w:eastAsia="標楷體" w:hAnsi="Times New Roman"/>
                <w:vanish/>
                <w:szCs w:val="24"/>
              </w:rPr>
            </w:pPr>
          </w:p>
        </w:tc>
        <w:tc>
          <w:tcPr>
            <w:tcW w:w="900" w:type="dxa"/>
            <w:vAlign w:val="center"/>
          </w:tcPr>
          <w:p w14:paraId="07E29750"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1AD38C5D"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40BC9D62"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1EEE8B06" w14:textId="77777777" w:rsidR="00600644" w:rsidRPr="00676D7C" w:rsidRDefault="00600644" w:rsidP="000E3AF6">
            <w:pPr>
              <w:pStyle w:val="a3"/>
              <w:jc w:val="center"/>
              <w:rPr>
                <w:rFonts w:ascii="Times New Roman" w:eastAsia="標楷體" w:hAnsi="Times New Roman"/>
                <w:vanish/>
                <w:szCs w:val="24"/>
              </w:rPr>
            </w:pPr>
          </w:p>
        </w:tc>
        <w:tc>
          <w:tcPr>
            <w:tcW w:w="1860" w:type="dxa"/>
            <w:vAlign w:val="center"/>
          </w:tcPr>
          <w:p w14:paraId="40583787"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04BB0C77" w14:textId="77777777">
        <w:trPr>
          <w:cantSplit/>
          <w:hidden/>
        </w:trPr>
        <w:tc>
          <w:tcPr>
            <w:tcW w:w="928" w:type="dxa"/>
            <w:vAlign w:val="center"/>
          </w:tcPr>
          <w:p w14:paraId="0BDE5BBD" w14:textId="77777777" w:rsidR="00600644" w:rsidRPr="00676D7C" w:rsidRDefault="00600644" w:rsidP="000E3AF6">
            <w:pPr>
              <w:pStyle w:val="a3"/>
              <w:jc w:val="center"/>
              <w:rPr>
                <w:rFonts w:ascii="Times New Roman" w:eastAsia="標楷體" w:hAnsi="Times New Roman"/>
                <w:vanish/>
                <w:szCs w:val="24"/>
              </w:rPr>
            </w:pPr>
          </w:p>
        </w:tc>
        <w:tc>
          <w:tcPr>
            <w:tcW w:w="999" w:type="dxa"/>
            <w:vAlign w:val="center"/>
          </w:tcPr>
          <w:p w14:paraId="6C720A6B" w14:textId="77777777" w:rsidR="00600644" w:rsidRPr="00676D7C" w:rsidRDefault="00600644" w:rsidP="000E3AF6">
            <w:pPr>
              <w:pStyle w:val="a3"/>
              <w:jc w:val="center"/>
              <w:rPr>
                <w:rFonts w:ascii="Times New Roman" w:eastAsia="標楷體" w:hAnsi="Times New Roman"/>
                <w:vanish/>
                <w:szCs w:val="24"/>
              </w:rPr>
            </w:pPr>
          </w:p>
        </w:tc>
        <w:tc>
          <w:tcPr>
            <w:tcW w:w="642" w:type="dxa"/>
            <w:vAlign w:val="center"/>
          </w:tcPr>
          <w:p w14:paraId="6E06A3E1" w14:textId="77777777" w:rsidR="00600644" w:rsidRPr="00676D7C" w:rsidRDefault="00600644" w:rsidP="000E3AF6">
            <w:pPr>
              <w:pStyle w:val="a3"/>
              <w:jc w:val="center"/>
              <w:rPr>
                <w:rFonts w:ascii="Times New Roman" w:eastAsia="標楷體" w:hAnsi="Times New Roman"/>
                <w:vanish/>
                <w:szCs w:val="24"/>
              </w:rPr>
            </w:pPr>
          </w:p>
        </w:tc>
        <w:tc>
          <w:tcPr>
            <w:tcW w:w="643" w:type="dxa"/>
            <w:vAlign w:val="center"/>
          </w:tcPr>
          <w:p w14:paraId="0FC9D611" w14:textId="77777777" w:rsidR="00600644" w:rsidRPr="00676D7C" w:rsidRDefault="00600644" w:rsidP="000E3AF6">
            <w:pPr>
              <w:pStyle w:val="a3"/>
              <w:jc w:val="center"/>
              <w:rPr>
                <w:rFonts w:ascii="Times New Roman" w:eastAsia="標楷體" w:hAnsi="Times New Roman"/>
                <w:vanish/>
                <w:szCs w:val="24"/>
              </w:rPr>
            </w:pPr>
          </w:p>
        </w:tc>
        <w:tc>
          <w:tcPr>
            <w:tcW w:w="642" w:type="dxa"/>
            <w:vAlign w:val="center"/>
          </w:tcPr>
          <w:p w14:paraId="4D26103C" w14:textId="77777777" w:rsidR="00600644" w:rsidRPr="00676D7C" w:rsidRDefault="00600644" w:rsidP="000E3AF6">
            <w:pPr>
              <w:pStyle w:val="a3"/>
              <w:jc w:val="center"/>
              <w:rPr>
                <w:rFonts w:ascii="Times New Roman" w:eastAsia="標楷體" w:hAnsi="Times New Roman"/>
                <w:vanish/>
                <w:szCs w:val="24"/>
              </w:rPr>
            </w:pPr>
          </w:p>
        </w:tc>
        <w:tc>
          <w:tcPr>
            <w:tcW w:w="643" w:type="dxa"/>
            <w:vAlign w:val="center"/>
          </w:tcPr>
          <w:p w14:paraId="4849A144" w14:textId="77777777" w:rsidR="00600644" w:rsidRPr="00676D7C" w:rsidRDefault="00600644" w:rsidP="000E3AF6">
            <w:pPr>
              <w:pStyle w:val="a3"/>
              <w:jc w:val="center"/>
              <w:rPr>
                <w:rFonts w:ascii="Times New Roman" w:eastAsia="標楷體" w:hAnsi="Times New Roman"/>
                <w:vanish/>
                <w:szCs w:val="24"/>
              </w:rPr>
            </w:pPr>
          </w:p>
        </w:tc>
        <w:tc>
          <w:tcPr>
            <w:tcW w:w="931" w:type="dxa"/>
            <w:vAlign w:val="center"/>
          </w:tcPr>
          <w:p w14:paraId="4BBC94E1" w14:textId="77777777" w:rsidR="00600644" w:rsidRPr="00676D7C" w:rsidRDefault="00600644" w:rsidP="000E3AF6">
            <w:pPr>
              <w:pStyle w:val="a3"/>
              <w:jc w:val="center"/>
              <w:rPr>
                <w:rFonts w:ascii="Times New Roman" w:eastAsia="標楷體" w:hAnsi="Times New Roman"/>
                <w:vanish/>
                <w:szCs w:val="24"/>
              </w:rPr>
            </w:pPr>
          </w:p>
        </w:tc>
        <w:tc>
          <w:tcPr>
            <w:tcW w:w="900" w:type="dxa"/>
            <w:vAlign w:val="center"/>
          </w:tcPr>
          <w:p w14:paraId="1CA85A27"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0197388D"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21613D69"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2A7DA3DD" w14:textId="77777777" w:rsidR="00600644" w:rsidRPr="00676D7C" w:rsidRDefault="00600644" w:rsidP="000E3AF6">
            <w:pPr>
              <w:pStyle w:val="a3"/>
              <w:jc w:val="center"/>
              <w:rPr>
                <w:rFonts w:ascii="Times New Roman" w:eastAsia="標楷體" w:hAnsi="Times New Roman"/>
                <w:vanish/>
                <w:szCs w:val="24"/>
              </w:rPr>
            </w:pPr>
          </w:p>
        </w:tc>
        <w:tc>
          <w:tcPr>
            <w:tcW w:w="1860" w:type="dxa"/>
            <w:vAlign w:val="center"/>
          </w:tcPr>
          <w:p w14:paraId="3104158A"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2A43D319" w14:textId="77777777">
        <w:trPr>
          <w:cantSplit/>
        </w:trPr>
        <w:tc>
          <w:tcPr>
            <w:tcW w:w="928" w:type="dxa"/>
            <w:vAlign w:val="center"/>
          </w:tcPr>
          <w:p w14:paraId="16D9EB57"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合計</w:t>
            </w:r>
          </w:p>
        </w:tc>
        <w:tc>
          <w:tcPr>
            <w:tcW w:w="999" w:type="dxa"/>
            <w:vAlign w:val="center"/>
          </w:tcPr>
          <w:p w14:paraId="412629FB" w14:textId="77777777" w:rsidR="00600644" w:rsidRPr="00676D7C" w:rsidRDefault="00600644" w:rsidP="000E3AF6">
            <w:pPr>
              <w:pStyle w:val="a3"/>
              <w:jc w:val="center"/>
              <w:rPr>
                <w:rFonts w:ascii="Times New Roman" w:eastAsia="標楷體" w:hAnsi="Times New Roman"/>
                <w:vanish/>
                <w:szCs w:val="24"/>
              </w:rPr>
            </w:pPr>
          </w:p>
        </w:tc>
        <w:tc>
          <w:tcPr>
            <w:tcW w:w="642" w:type="dxa"/>
            <w:vAlign w:val="center"/>
          </w:tcPr>
          <w:p w14:paraId="70255B4F" w14:textId="77777777" w:rsidR="00600644" w:rsidRPr="00676D7C" w:rsidRDefault="00600644" w:rsidP="000E3AF6">
            <w:pPr>
              <w:pStyle w:val="a3"/>
              <w:jc w:val="center"/>
              <w:rPr>
                <w:rFonts w:ascii="Times New Roman" w:eastAsia="標楷體" w:hAnsi="Times New Roman"/>
                <w:vanish/>
                <w:szCs w:val="24"/>
              </w:rPr>
            </w:pPr>
          </w:p>
        </w:tc>
        <w:tc>
          <w:tcPr>
            <w:tcW w:w="643" w:type="dxa"/>
            <w:vAlign w:val="center"/>
          </w:tcPr>
          <w:p w14:paraId="642CD50A" w14:textId="77777777" w:rsidR="00600644" w:rsidRPr="00676D7C" w:rsidRDefault="00600644" w:rsidP="000E3AF6">
            <w:pPr>
              <w:pStyle w:val="a3"/>
              <w:jc w:val="center"/>
              <w:rPr>
                <w:rFonts w:ascii="Times New Roman" w:eastAsia="標楷體" w:hAnsi="Times New Roman"/>
                <w:vanish/>
                <w:szCs w:val="24"/>
              </w:rPr>
            </w:pPr>
          </w:p>
        </w:tc>
        <w:tc>
          <w:tcPr>
            <w:tcW w:w="642" w:type="dxa"/>
            <w:vAlign w:val="center"/>
          </w:tcPr>
          <w:p w14:paraId="26F5DDD7" w14:textId="77777777" w:rsidR="00600644" w:rsidRPr="00676D7C" w:rsidRDefault="00600644" w:rsidP="000E3AF6">
            <w:pPr>
              <w:pStyle w:val="a3"/>
              <w:jc w:val="center"/>
              <w:rPr>
                <w:rFonts w:ascii="Times New Roman" w:eastAsia="標楷體" w:hAnsi="Times New Roman"/>
                <w:vanish/>
                <w:szCs w:val="24"/>
              </w:rPr>
            </w:pPr>
          </w:p>
        </w:tc>
        <w:tc>
          <w:tcPr>
            <w:tcW w:w="643" w:type="dxa"/>
            <w:vAlign w:val="center"/>
          </w:tcPr>
          <w:p w14:paraId="414C4896" w14:textId="77777777" w:rsidR="00600644" w:rsidRPr="00676D7C" w:rsidRDefault="00600644" w:rsidP="000E3AF6">
            <w:pPr>
              <w:pStyle w:val="a3"/>
              <w:jc w:val="center"/>
              <w:rPr>
                <w:rFonts w:ascii="Times New Roman" w:eastAsia="標楷體" w:hAnsi="Times New Roman"/>
                <w:vanish/>
                <w:szCs w:val="24"/>
              </w:rPr>
            </w:pPr>
          </w:p>
        </w:tc>
        <w:tc>
          <w:tcPr>
            <w:tcW w:w="931" w:type="dxa"/>
            <w:vAlign w:val="center"/>
          </w:tcPr>
          <w:p w14:paraId="2689874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合計</w:t>
            </w:r>
          </w:p>
        </w:tc>
        <w:tc>
          <w:tcPr>
            <w:tcW w:w="900" w:type="dxa"/>
            <w:vAlign w:val="center"/>
          </w:tcPr>
          <w:p w14:paraId="051747AC"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692550A6"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5793CEDD" w14:textId="77777777" w:rsidR="00600644" w:rsidRPr="00676D7C" w:rsidRDefault="00600644" w:rsidP="000E3AF6">
            <w:pPr>
              <w:pStyle w:val="a3"/>
              <w:jc w:val="center"/>
              <w:rPr>
                <w:rFonts w:ascii="Times New Roman" w:eastAsia="標楷體" w:hAnsi="Times New Roman"/>
                <w:vanish/>
                <w:szCs w:val="24"/>
              </w:rPr>
            </w:pPr>
          </w:p>
        </w:tc>
        <w:tc>
          <w:tcPr>
            <w:tcW w:w="720" w:type="dxa"/>
            <w:vAlign w:val="center"/>
          </w:tcPr>
          <w:p w14:paraId="5C73D6F7" w14:textId="77777777" w:rsidR="00600644" w:rsidRPr="00676D7C" w:rsidRDefault="00600644" w:rsidP="000E3AF6">
            <w:pPr>
              <w:pStyle w:val="a3"/>
              <w:jc w:val="center"/>
              <w:rPr>
                <w:rFonts w:ascii="Times New Roman" w:eastAsia="標楷體" w:hAnsi="Times New Roman"/>
                <w:vanish/>
                <w:szCs w:val="24"/>
              </w:rPr>
            </w:pPr>
          </w:p>
        </w:tc>
        <w:tc>
          <w:tcPr>
            <w:tcW w:w="1860" w:type="dxa"/>
            <w:vAlign w:val="center"/>
          </w:tcPr>
          <w:p w14:paraId="630AA409" w14:textId="77777777" w:rsidR="00600644" w:rsidRPr="00676D7C" w:rsidRDefault="00600644" w:rsidP="000E3AF6">
            <w:pPr>
              <w:pStyle w:val="a3"/>
              <w:jc w:val="center"/>
              <w:rPr>
                <w:rFonts w:ascii="Times New Roman" w:eastAsia="標楷體" w:hAnsi="Times New Roman"/>
                <w:szCs w:val="24"/>
              </w:rPr>
            </w:pPr>
          </w:p>
        </w:tc>
      </w:tr>
    </w:tbl>
    <w:p w14:paraId="7C9F9FFE" w14:textId="77777777" w:rsidR="00CC17E3" w:rsidRPr="00676D7C" w:rsidRDefault="00CC17E3" w:rsidP="00CC17E3">
      <w:pPr>
        <w:pStyle w:val="a3"/>
        <w:ind w:rightChars="-158" w:right="-379"/>
        <w:rPr>
          <w:rFonts w:ascii="Times New Roman" w:eastAsia="標楷體" w:hAnsi="Times New Roman"/>
          <w:szCs w:val="24"/>
        </w:rPr>
      </w:pPr>
      <w:r w:rsidRPr="00676D7C">
        <w:rPr>
          <w:rFonts w:ascii="Times New Roman" w:hAnsi="Times New Roman"/>
          <w:lang w:bidi="en-US"/>
        </w:rPr>
        <w:t xml:space="preserve"> A01 Daily report on cash flow:</w:t>
      </w:r>
    </w:p>
    <w:p w14:paraId="12C9DF3E" w14:textId="77777777" w:rsidR="00CC17E3" w:rsidRPr="00676D7C" w:rsidRDefault="00CC17E3" w:rsidP="00CC17E3">
      <w:pPr>
        <w:pStyle w:val="a3"/>
        <w:jc w:val="center"/>
        <w:rPr>
          <w:rFonts w:ascii="Times New Roman" w:eastAsia="標楷體" w:hAnsi="Times New Roman"/>
          <w:szCs w:val="24"/>
        </w:rPr>
      </w:pPr>
      <w:r w:rsidRPr="00676D7C">
        <w:rPr>
          <w:rFonts w:ascii="Times New Roman" w:hAnsi="Times New Roman"/>
          <w:lang w:bidi="en-US"/>
        </w:rPr>
        <w:t>Daily report on cash flow (in place of the subsidiary ledger)</w:t>
      </w:r>
    </w:p>
    <w:p w14:paraId="65860CB0" w14:textId="77777777" w:rsidR="00CC17E3" w:rsidRPr="00676D7C" w:rsidRDefault="00CC17E3" w:rsidP="0068750D">
      <w:pPr>
        <w:pStyle w:val="a3"/>
        <w:jc w:val="center"/>
        <w:rPr>
          <w:rFonts w:ascii="Times New Roman" w:eastAsia="標楷體" w:hAnsi="Times New Roman"/>
          <w:szCs w:val="24"/>
        </w:rPr>
      </w:pPr>
      <w:r w:rsidRPr="00676D7C">
        <w:rPr>
          <w:rFonts w:ascii="Times New Roman" w:hAnsi="Times New Roman"/>
          <w:lang w:bidi="en-US"/>
        </w:rPr>
        <w:t>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8"/>
        <w:gridCol w:w="990"/>
        <w:gridCol w:w="563"/>
        <w:gridCol w:w="843"/>
        <w:gridCol w:w="536"/>
        <w:gridCol w:w="1189"/>
        <w:gridCol w:w="546"/>
        <w:gridCol w:w="990"/>
        <w:gridCol w:w="563"/>
        <w:gridCol w:w="843"/>
        <w:gridCol w:w="536"/>
        <w:gridCol w:w="1341"/>
      </w:tblGrid>
      <w:tr w:rsidR="00CC17E3" w:rsidRPr="00676D7C" w14:paraId="5814203B" w14:textId="77777777" w:rsidTr="00442F7B">
        <w:trPr>
          <w:cantSplit/>
        </w:trPr>
        <w:tc>
          <w:tcPr>
            <w:tcW w:w="2173" w:type="pct"/>
            <w:gridSpan w:val="6"/>
            <w:vAlign w:val="center"/>
          </w:tcPr>
          <w:p w14:paraId="62A19A7F"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Revenue</w:t>
            </w:r>
          </w:p>
        </w:tc>
        <w:tc>
          <w:tcPr>
            <w:tcW w:w="2827" w:type="pct"/>
            <w:gridSpan w:val="6"/>
            <w:vAlign w:val="center"/>
          </w:tcPr>
          <w:p w14:paraId="6CB0DCD1"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Expenditure</w:t>
            </w:r>
          </w:p>
        </w:tc>
      </w:tr>
      <w:tr w:rsidR="00CC17E3" w:rsidRPr="00676D7C" w14:paraId="28D25C5E" w14:textId="77777777" w:rsidTr="00442F7B">
        <w:trPr>
          <w:cantSplit/>
        </w:trPr>
        <w:tc>
          <w:tcPr>
            <w:tcW w:w="448" w:type="pct"/>
            <w:vAlign w:val="center"/>
          </w:tcPr>
          <w:p w14:paraId="17255D44"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Slip No.</w:t>
            </w:r>
          </w:p>
        </w:tc>
        <w:tc>
          <w:tcPr>
            <w:tcW w:w="483" w:type="pct"/>
            <w:vAlign w:val="center"/>
          </w:tcPr>
          <w:p w14:paraId="0F77A76A"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Summary</w:t>
            </w:r>
          </w:p>
        </w:tc>
        <w:tc>
          <w:tcPr>
            <w:tcW w:w="310" w:type="pct"/>
            <w:vAlign w:val="center"/>
          </w:tcPr>
          <w:p w14:paraId="7C5E3956"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Bank</w:t>
            </w:r>
          </w:p>
        </w:tc>
        <w:tc>
          <w:tcPr>
            <w:tcW w:w="311" w:type="pct"/>
            <w:vAlign w:val="center"/>
          </w:tcPr>
          <w:p w14:paraId="45CAA269"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Bank deposits</w:t>
            </w:r>
          </w:p>
        </w:tc>
        <w:tc>
          <w:tcPr>
            <w:tcW w:w="310" w:type="pct"/>
            <w:vAlign w:val="center"/>
          </w:tcPr>
          <w:p w14:paraId="09C56DE4"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Cash</w:t>
            </w:r>
          </w:p>
        </w:tc>
        <w:tc>
          <w:tcPr>
            <w:tcW w:w="311" w:type="pct"/>
            <w:vAlign w:val="center"/>
          </w:tcPr>
          <w:p w14:paraId="76156BD6" w14:textId="77777777" w:rsidR="00CC17E3" w:rsidRPr="00676D7C" w:rsidRDefault="00CC17E3" w:rsidP="00C01494">
            <w:pPr>
              <w:pStyle w:val="a3"/>
              <w:jc w:val="center"/>
              <w:rPr>
                <w:rFonts w:ascii="Times New Roman" w:eastAsia="標楷體" w:hAnsi="Times New Roman"/>
                <w:b/>
                <w:szCs w:val="24"/>
              </w:rPr>
            </w:pPr>
            <w:r w:rsidRPr="00676D7C">
              <w:rPr>
                <w:rFonts w:ascii="Times New Roman" w:hAnsi="Times New Roman"/>
                <w:lang w:bidi="en-US"/>
              </w:rPr>
              <w:t>Verification</w:t>
            </w:r>
          </w:p>
        </w:tc>
        <w:tc>
          <w:tcPr>
            <w:tcW w:w="450" w:type="pct"/>
            <w:vAlign w:val="center"/>
          </w:tcPr>
          <w:p w14:paraId="2ED6F0CC" w14:textId="77777777" w:rsidR="00CC17E3" w:rsidRPr="00676D7C" w:rsidRDefault="00CC17E3" w:rsidP="00C01494">
            <w:pPr>
              <w:pStyle w:val="a3"/>
              <w:jc w:val="center"/>
              <w:rPr>
                <w:rFonts w:ascii="Times New Roman" w:eastAsia="標楷體" w:hAnsi="Times New Roman"/>
                <w:b/>
                <w:szCs w:val="24"/>
              </w:rPr>
            </w:pPr>
            <w:r w:rsidRPr="00676D7C">
              <w:rPr>
                <w:rFonts w:ascii="Times New Roman" w:hAnsi="Times New Roman"/>
                <w:lang w:bidi="en-US"/>
              </w:rPr>
              <w:t>Slip No.</w:t>
            </w:r>
          </w:p>
        </w:tc>
        <w:tc>
          <w:tcPr>
            <w:tcW w:w="435" w:type="pct"/>
            <w:vAlign w:val="center"/>
          </w:tcPr>
          <w:p w14:paraId="06E085EC"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Summary</w:t>
            </w:r>
          </w:p>
        </w:tc>
        <w:tc>
          <w:tcPr>
            <w:tcW w:w="348" w:type="pct"/>
            <w:vAlign w:val="center"/>
          </w:tcPr>
          <w:p w14:paraId="6E7E70F8"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Bank</w:t>
            </w:r>
          </w:p>
        </w:tc>
        <w:tc>
          <w:tcPr>
            <w:tcW w:w="348" w:type="pct"/>
            <w:vAlign w:val="center"/>
          </w:tcPr>
          <w:p w14:paraId="03C0C9D1"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Bank deposits</w:t>
            </w:r>
          </w:p>
        </w:tc>
        <w:tc>
          <w:tcPr>
            <w:tcW w:w="348" w:type="pct"/>
            <w:vAlign w:val="center"/>
          </w:tcPr>
          <w:p w14:paraId="160B03D0"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Cash</w:t>
            </w:r>
          </w:p>
        </w:tc>
        <w:tc>
          <w:tcPr>
            <w:tcW w:w="899" w:type="pct"/>
            <w:vAlign w:val="center"/>
          </w:tcPr>
          <w:p w14:paraId="3F9DEE79"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Verification</w:t>
            </w:r>
          </w:p>
        </w:tc>
      </w:tr>
      <w:tr w:rsidR="00CC17E3" w:rsidRPr="00676D7C" w14:paraId="241CEA40" w14:textId="77777777" w:rsidTr="00442F7B">
        <w:trPr>
          <w:cantSplit/>
        </w:trPr>
        <w:tc>
          <w:tcPr>
            <w:tcW w:w="448" w:type="pct"/>
            <w:vAlign w:val="center"/>
          </w:tcPr>
          <w:p w14:paraId="292E55C5" w14:textId="77777777" w:rsidR="00CC17E3" w:rsidRPr="00676D7C" w:rsidRDefault="00CC17E3" w:rsidP="00C01494">
            <w:pPr>
              <w:pStyle w:val="a3"/>
              <w:jc w:val="center"/>
              <w:rPr>
                <w:rFonts w:ascii="Times New Roman" w:eastAsia="標楷體" w:hAnsi="Times New Roman"/>
                <w:szCs w:val="24"/>
              </w:rPr>
            </w:pPr>
          </w:p>
        </w:tc>
        <w:tc>
          <w:tcPr>
            <w:tcW w:w="483" w:type="pct"/>
            <w:vAlign w:val="center"/>
          </w:tcPr>
          <w:p w14:paraId="719D3550" w14:textId="77777777" w:rsidR="00CC17E3" w:rsidRPr="00676D7C" w:rsidRDefault="00CC17E3" w:rsidP="00C01494">
            <w:pPr>
              <w:pStyle w:val="a3"/>
              <w:jc w:val="center"/>
              <w:rPr>
                <w:rFonts w:ascii="Times New Roman" w:eastAsia="標楷體" w:hAnsi="Times New Roman"/>
                <w:szCs w:val="24"/>
              </w:rPr>
            </w:pPr>
          </w:p>
        </w:tc>
        <w:tc>
          <w:tcPr>
            <w:tcW w:w="310" w:type="pct"/>
            <w:vAlign w:val="center"/>
          </w:tcPr>
          <w:p w14:paraId="37133A98" w14:textId="77777777" w:rsidR="00CC17E3" w:rsidRPr="00676D7C" w:rsidRDefault="00CC17E3" w:rsidP="00C01494">
            <w:pPr>
              <w:pStyle w:val="a3"/>
              <w:jc w:val="center"/>
              <w:rPr>
                <w:rFonts w:ascii="Times New Roman" w:eastAsia="標楷體" w:hAnsi="Times New Roman"/>
                <w:szCs w:val="24"/>
              </w:rPr>
            </w:pPr>
          </w:p>
        </w:tc>
        <w:tc>
          <w:tcPr>
            <w:tcW w:w="311" w:type="pct"/>
            <w:vAlign w:val="center"/>
          </w:tcPr>
          <w:p w14:paraId="77BBAEDC" w14:textId="77777777" w:rsidR="00CC17E3" w:rsidRPr="00676D7C" w:rsidRDefault="00CC17E3" w:rsidP="00C01494">
            <w:pPr>
              <w:pStyle w:val="a3"/>
              <w:jc w:val="center"/>
              <w:rPr>
                <w:rFonts w:ascii="Times New Roman" w:eastAsia="標楷體" w:hAnsi="Times New Roman"/>
                <w:szCs w:val="24"/>
              </w:rPr>
            </w:pPr>
          </w:p>
        </w:tc>
        <w:tc>
          <w:tcPr>
            <w:tcW w:w="310" w:type="pct"/>
            <w:vAlign w:val="center"/>
          </w:tcPr>
          <w:p w14:paraId="76301F5C" w14:textId="77777777" w:rsidR="00CC17E3" w:rsidRPr="00676D7C" w:rsidRDefault="00CC17E3" w:rsidP="00C01494">
            <w:pPr>
              <w:pStyle w:val="a3"/>
              <w:jc w:val="center"/>
              <w:rPr>
                <w:rFonts w:ascii="Times New Roman" w:eastAsia="標楷體" w:hAnsi="Times New Roman"/>
                <w:szCs w:val="24"/>
              </w:rPr>
            </w:pPr>
          </w:p>
        </w:tc>
        <w:tc>
          <w:tcPr>
            <w:tcW w:w="311" w:type="pct"/>
            <w:vAlign w:val="center"/>
          </w:tcPr>
          <w:p w14:paraId="2F300CED"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616CA75A" w14:textId="77777777" w:rsidR="00CC17E3" w:rsidRPr="00676D7C" w:rsidRDefault="00CC17E3" w:rsidP="00C01494">
            <w:pPr>
              <w:pStyle w:val="a3"/>
              <w:jc w:val="center"/>
              <w:rPr>
                <w:rFonts w:ascii="Times New Roman" w:eastAsia="標楷體" w:hAnsi="Times New Roman"/>
                <w:szCs w:val="24"/>
              </w:rPr>
            </w:pPr>
          </w:p>
        </w:tc>
        <w:tc>
          <w:tcPr>
            <w:tcW w:w="435" w:type="pct"/>
            <w:vAlign w:val="center"/>
          </w:tcPr>
          <w:p w14:paraId="205D1DEF"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2F52256E"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7D72AB00"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33170820" w14:textId="77777777" w:rsidR="00CC17E3" w:rsidRPr="00676D7C" w:rsidRDefault="00CC17E3" w:rsidP="00C01494">
            <w:pPr>
              <w:pStyle w:val="a3"/>
              <w:jc w:val="center"/>
              <w:rPr>
                <w:rFonts w:ascii="Times New Roman" w:eastAsia="標楷體" w:hAnsi="Times New Roman"/>
                <w:szCs w:val="24"/>
              </w:rPr>
            </w:pPr>
          </w:p>
        </w:tc>
        <w:tc>
          <w:tcPr>
            <w:tcW w:w="899" w:type="pct"/>
            <w:vAlign w:val="center"/>
          </w:tcPr>
          <w:p w14:paraId="159F8779" w14:textId="77777777" w:rsidR="00CC17E3" w:rsidRPr="00676D7C" w:rsidRDefault="00CC17E3" w:rsidP="00C01494">
            <w:pPr>
              <w:pStyle w:val="a3"/>
              <w:jc w:val="center"/>
              <w:rPr>
                <w:rFonts w:ascii="Times New Roman" w:eastAsia="標楷體" w:hAnsi="Times New Roman"/>
                <w:szCs w:val="24"/>
              </w:rPr>
            </w:pPr>
          </w:p>
        </w:tc>
      </w:tr>
      <w:tr w:rsidR="00CC17E3" w:rsidRPr="00676D7C" w14:paraId="5A8A1CC2" w14:textId="77777777" w:rsidTr="00442F7B">
        <w:trPr>
          <w:cantSplit/>
        </w:trPr>
        <w:tc>
          <w:tcPr>
            <w:tcW w:w="448" w:type="pct"/>
            <w:vAlign w:val="center"/>
          </w:tcPr>
          <w:p w14:paraId="0453630F" w14:textId="77777777" w:rsidR="00CC17E3" w:rsidRPr="00676D7C" w:rsidRDefault="00CC17E3" w:rsidP="00C01494">
            <w:pPr>
              <w:pStyle w:val="a3"/>
              <w:jc w:val="center"/>
              <w:rPr>
                <w:rFonts w:ascii="Times New Roman" w:eastAsia="標楷體" w:hAnsi="Times New Roman"/>
                <w:szCs w:val="24"/>
              </w:rPr>
            </w:pPr>
          </w:p>
        </w:tc>
        <w:tc>
          <w:tcPr>
            <w:tcW w:w="483" w:type="pct"/>
            <w:vAlign w:val="center"/>
          </w:tcPr>
          <w:p w14:paraId="0E0BE6B5" w14:textId="77777777" w:rsidR="00CC17E3" w:rsidRPr="00676D7C" w:rsidRDefault="00CC17E3" w:rsidP="00C01494">
            <w:pPr>
              <w:pStyle w:val="a3"/>
              <w:jc w:val="center"/>
              <w:rPr>
                <w:rFonts w:ascii="Times New Roman" w:eastAsia="標楷體" w:hAnsi="Times New Roman"/>
                <w:szCs w:val="24"/>
              </w:rPr>
            </w:pPr>
          </w:p>
        </w:tc>
        <w:tc>
          <w:tcPr>
            <w:tcW w:w="310" w:type="pct"/>
            <w:vAlign w:val="center"/>
          </w:tcPr>
          <w:p w14:paraId="799E6054" w14:textId="77777777" w:rsidR="00CC17E3" w:rsidRPr="00676D7C" w:rsidRDefault="00CC17E3" w:rsidP="00C01494">
            <w:pPr>
              <w:pStyle w:val="a3"/>
              <w:jc w:val="center"/>
              <w:rPr>
                <w:rFonts w:ascii="Times New Roman" w:eastAsia="標楷體" w:hAnsi="Times New Roman"/>
                <w:szCs w:val="24"/>
              </w:rPr>
            </w:pPr>
          </w:p>
        </w:tc>
        <w:tc>
          <w:tcPr>
            <w:tcW w:w="311" w:type="pct"/>
            <w:vAlign w:val="center"/>
          </w:tcPr>
          <w:p w14:paraId="4BE267A8" w14:textId="77777777" w:rsidR="00CC17E3" w:rsidRPr="00676D7C" w:rsidRDefault="00CC17E3" w:rsidP="00C01494">
            <w:pPr>
              <w:pStyle w:val="a3"/>
              <w:jc w:val="center"/>
              <w:rPr>
                <w:rFonts w:ascii="Times New Roman" w:eastAsia="標楷體" w:hAnsi="Times New Roman"/>
                <w:szCs w:val="24"/>
              </w:rPr>
            </w:pPr>
          </w:p>
        </w:tc>
        <w:tc>
          <w:tcPr>
            <w:tcW w:w="310" w:type="pct"/>
            <w:vAlign w:val="center"/>
          </w:tcPr>
          <w:p w14:paraId="47AF7CA9" w14:textId="77777777" w:rsidR="00CC17E3" w:rsidRPr="00676D7C" w:rsidRDefault="00CC17E3" w:rsidP="00C01494">
            <w:pPr>
              <w:pStyle w:val="a3"/>
              <w:jc w:val="center"/>
              <w:rPr>
                <w:rFonts w:ascii="Times New Roman" w:eastAsia="標楷體" w:hAnsi="Times New Roman"/>
                <w:szCs w:val="24"/>
              </w:rPr>
            </w:pPr>
          </w:p>
        </w:tc>
        <w:tc>
          <w:tcPr>
            <w:tcW w:w="311" w:type="pct"/>
            <w:vAlign w:val="center"/>
          </w:tcPr>
          <w:p w14:paraId="324E3710"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7DA32837" w14:textId="77777777" w:rsidR="00CC17E3" w:rsidRPr="00676D7C" w:rsidRDefault="00CC17E3" w:rsidP="00C01494">
            <w:pPr>
              <w:pStyle w:val="a3"/>
              <w:jc w:val="center"/>
              <w:rPr>
                <w:rFonts w:ascii="Times New Roman" w:eastAsia="標楷體" w:hAnsi="Times New Roman"/>
                <w:szCs w:val="24"/>
              </w:rPr>
            </w:pPr>
          </w:p>
        </w:tc>
        <w:tc>
          <w:tcPr>
            <w:tcW w:w="435" w:type="pct"/>
            <w:vAlign w:val="center"/>
          </w:tcPr>
          <w:p w14:paraId="774ACA27"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0B3A23E5"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507FC70E"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51044D22" w14:textId="77777777" w:rsidR="00CC17E3" w:rsidRPr="00676D7C" w:rsidRDefault="00CC17E3" w:rsidP="00C01494">
            <w:pPr>
              <w:pStyle w:val="a3"/>
              <w:jc w:val="center"/>
              <w:rPr>
                <w:rFonts w:ascii="Times New Roman" w:eastAsia="標楷體" w:hAnsi="Times New Roman"/>
                <w:szCs w:val="24"/>
              </w:rPr>
            </w:pPr>
          </w:p>
        </w:tc>
        <w:tc>
          <w:tcPr>
            <w:tcW w:w="899" w:type="pct"/>
            <w:vAlign w:val="center"/>
          </w:tcPr>
          <w:p w14:paraId="2D100485" w14:textId="77777777" w:rsidR="00CC17E3" w:rsidRPr="00676D7C" w:rsidRDefault="00CC17E3" w:rsidP="00C01494">
            <w:pPr>
              <w:pStyle w:val="a3"/>
              <w:jc w:val="center"/>
              <w:rPr>
                <w:rFonts w:ascii="Times New Roman" w:eastAsia="標楷體" w:hAnsi="Times New Roman"/>
                <w:szCs w:val="24"/>
              </w:rPr>
            </w:pPr>
          </w:p>
        </w:tc>
      </w:tr>
      <w:tr w:rsidR="00CC17E3" w:rsidRPr="00676D7C" w14:paraId="0516CB78" w14:textId="77777777" w:rsidTr="00442F7B">
        <w:trPr>
          <w:cantSplit/>
        </w:trPr>
        <w:tc>
          <w:tcPr>
            <w:tcW w:w="448" w:type="pct"/>
            <w:vAlign w:val="center"/>
          </w:tcPr>
          <w:p w14:paraId="7F7E3263"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Total</w:t>
            </w:r>
          </w:p>
        </w:tc>
        <w:tc>
          <w:tcPr>
            <w:tcW w:w="483" w:type="pct"/>
            <w:vAlign w:val="center"/>
          </w:tcPr>
          <w:p w14:paraId="27600018" w14:textId="77777777" w:rsidR="00CC17E3" w:rsidRPr="00676D7C" w:rsidRDefault="00CC17E3" w:rsidP="00C01494">
            <w:pPr>
              <w:pStyle w:val="a3"/>
              <w:jc w:val="center"/>
              <w:rPr>
                <w:rFonts w:ascii="Times New Roman" w:eastAsia="標楷體" w:hAnsi="Times New Roman"/>
                <w:szCs w:val="24"/>
              </w:rPr>
            </w:pPr>
          </w:p>
        </w:tc>
        <w:tc>
          <w:tcPr>
            <w:tcW w:w="310" w:type="pct"/>
            <w:vAlign w:val="center"/>
          </w:tcPr>
          <w:p w14:paraId="28F06393" w14:textId="77777777" w:rsidR="00CC17E3" w:rsidRPr="00676D7C" w:rsidRDefault="00CC17E3" w:rsidP="00C01494">
            <w:pPr>
              <w:pStyle w:val="a3"/>
              <w:jc w:val="center"/>
              <w:rPr>
                <w:rFonts w:ascii="Times New Roman" w:eastAsia="標楷體" w:hAnsi="Times New Roman"/>
                <w:szCs w:val="24"/>
              </w:rPr>
            </w:pPr>
          </w:p>
        </w:tc>
        <w:tc>
          <w:tcPr>
            <w:tcW w:w="311" w:type="pct"/>
            <w:vAlign w:val="center"/>
          </w:tcPr>
          <w:p w14:paraId="2928C37D" w14:textId="77777777" w:rsidR="00CC17E3" w:rsidRPr="00676D7C" w:rsidRDefault="00CC17E3" w:rsidP="00C01494">
            <w:pPr>
              <w:pStyle w:val="a3"/>
              <w:jc w:val="center"/>
              <w:rPr>
                <w:rFonts w:ascii="Times New Roman" w:eastAsia="標楷體" w:hAnsi="Times New Roman"/>
                <w:szCs w:val="24"/>
              </w:rPr>
            </w:pPr>
          </w:p>
        </w:tc>
        <w:tc>
          <w:tcPr>
            <w:tcW w:w="310" w:type="pct"/>
            <w:vAlign w:val="center"/>
          </w:tcPr>
          <w:p w14:paraId="1BE05805" w14:textId="77777777" w:rsidR="00CC17E3" w:rsidRPr="00676D7C" w:rsidRDefault="00CC17E3" w:rsidP="00C01494">
            <w:pPr>
              <w:pStyle w:val="a3"/>
              <w:jc w:val="center"/>
              <w:rPr>
                <w:rFonts w:ascii="Times New Roman" w:eastAsia="標楷體" w:hAnsi="Times New Roman"/>
                <w:szCs w:val="24"/>
              </w:rPr>
            </w:pPr>
          </w:p>
        </w:tc>
        <w:tc>
          <w:tcPr>
            <w:tcW w:w="311" w:type="pct"/>
            <w:vAlign w:val="center"/>
          </w:tcPr>
          <w:p w14:paraId="089D87D8"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1E711CA6"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Total</w:t>
            </w:r>
          </w:p>
        </w:tc>
        <w:tc>
          <w:tcPr>
            <w:tcW w:w="435" w:type="pct"/>
            <w:vAlign w:val="center"/>
          </w:tcPr>
          <w:p w14:paraId="7464C21A"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58774951"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73449B96" w14:textId="77777777" w:rsidR="00CC17E3" w:rsidRPr="00676D7C" w:rsidRDefault="00CC17E3" w:rsidP="00C01494">
            <w:pPr>
              <w:pStyle w:val="a3"/>
              <w:jc w:val="center"/>
              <w:rPr>
                <w:rFonts w:ascii="Times New Roman" w:eastAsia="標楷體" w:hAnsi="Times New Roman"/>
                <w:szCs w:val="24"/>
              </w:rPr>
            </w:pPr>
          </w:p>
        </w:tc>
        <w:tc>
          <w:tcPr>
            <w:tcW w:w="348" w:type="pct"/>
            <w:vAlign w:val="center"/>
          </w:tcPr>
          <w:p w14:paraId="2A11D0AA" w14:textId="77777777" w:rsidR="00CC17E3" w:rsidRPr="00676D7C" w:rsidRDefault="00CC17E3" w:rsidP="00C01494">
            <w:pPr>
              <w:pStyle w:val="a3"/>
              <w:jc w:val="center"/>
              <w:rPr>
                <w:rFonts w:ascii="Times New Roman" w:eastAsia="標楷體" w:hAnsi="Times New Roman"/>
                <w:szCs w:val="24"/>
              </w:rPr>
            </w:pPr>
          </w:p>
        </w:tc>
        <w:tc>
          <w:tcPr>
            <w:tcW w:w="899" w:type="pct"/>
            <w:vAlign w:val="center"/>
          </w:tcPr>
          <w:p w14:paraId="087ED750" w14:textId="77777777" w:rsidR="00CC17E3" w:rsidRPr="00676D7C" w:rsidRDefault="00CC17E3" w:rsidP="00C01494">
            <w:pPr>
              <w:pStyle w:val="a3"/>
              <w:jc w:val="center"/>
              <w:rPr>
                <w:rFonts w:ascii="Times New Roman" w:eastAsia="標楷體" w:hAnsi="Times New Roman"/>
                <w:szCs w:val="24"/>
              </w:rPr>
            </w:pPr>
          </w:p>
        </w:tc>
      </w:tr>
    </w:tbl>
    <w:p w14:paraId="07063A28" w14:textId="56885EEF" w:rsidR="009F6AB9" w:rsidRPr="00676D7C" w:rsidRDefault="009F6AB9" w:rsidP="000E3AF6">
      <w:pPr>
        <w:pStyle w:val="a3"/>
        <w:rPr>
          <w:rFonts w:ascii="Times New Roman" w:eastAsia="標楷體" w:hAnsi="Times New Roman"/>
          <w:szCs w:val="24"/>
        </w:rPr>
      </w:pPr>
    </w:p>
    <w:p w14:paraId="14F1BC5E" w14:textId="07A68E94"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A02 </w:t>
      </w:r>
      <w:r w:rsidRPr="00676D7C">
        <w:rPr>
          <w:rFonts w:ascii="Times New Roman" w:eastAsia="標楷體" w:hAnsi="Times New Roman"/>
          <w:szCs w:val="24"/>
        </w:rPr>
        <w:t>現金及銀存結存日報表：</w:t>
      </w:r>
    </w:p>
    <w:p w14:paraId="18D41F98" w14:textId="6E005B22" w:rsidR="00600644" w:rsidRPr="00676D7C" w:rsidRDefault="00600644" w:rsidP="00CC17E3">
      <w:pPr>
        <w:pStyle w:val="a3"/>
        <w:jc w:val="center"/>
        <w:rPr>
          <w:rFonts w:ascii="Times New Roman" w:eastAsia="標楷體" w:hAnsi="Times New Roman"/>
          <w:szCs w:val="24"/>
        </w:rPr>
      </w:pPr>
      <w:r w:rsidRPr="00676D7C">
        <w:rPr>
          <w:rFonts w:ascii="Times New Roman" w:eastAsia="標楷體" w:hAnsi="Times New Roman"/>
          <w:szCs w:val="24"/>
        </w:rPr>
        <w:t>現金及銀存結存日報表</w:t>
      </w:r>
    </w:p>
    <w:p w14:paraId="1CCCBB99" w14:textId="7B1B3352" w:rsidR="00600644" w:rsidRPr="00676D7C" w:rsidRDefault="00600644" w:rsidP="0068750D">
      <w:pPr>
        <w:pStyle w:val="a3"/>
        <w:jc w:val="center"/>
        <w:rPr>
          <w:rFonts w:ascii="Times New Roman" w:eastAsia="標楷體" w:hAnsi="Times New Roman"/>
          <w:szCs w:val="24"/>
        </w:rPr>
      </w:pPr>
      <w:r w:rsidRPr="00676D7C">
        <w:rPr>
          <w:rFonts w:ascii="Times New Roman" w:eastAsia="標楷體" w:hAnsi="Times New Roman"/>
          <w:szCs w:val="24"/>
        </w:rPr>
        <w:t>年</w:t>
      </w:r>
      <w:r w:rsidRPr="00676D7C">
        <w:rPr>
          <w:rFonts w:ascii="Times New Roman" w:eastAsia="標楷體" w:hAnsi="Times New Roman"/>
          <w:szCs w:val="24"/>
        </w:rPr>
        <w:t xml:space="preserve">   </w:t>
      </w:r>
      <w:r w:rsidRPr="00676D7C">
        <w:rPr>
          <w:rFonts w:ascii="Times New Roman" w:eastAsia="標楷體" w:hAnsi="Times New Roman"/>
          <w:szCs w:val="24"/>
        </w:rPr>
        <w:t>月</w:t>
      </w:r>
      <w:r w:rsidRPr="00676D7C">
        <w:rPr>
          <w:rFonts w:ascii="Times New Roman" w:eastAsia="標楷體" w:hAnsi="Times New Roman"/>
          <w:szCs w:val="24"/>
        </w:rPr>
        <w:t xml:space="preserve">   </w:t>
      </w:r>
      <w:r w:rsidRPr="00676D7C">
        <w:rPr>
          <w:rFonts w:ascii="Times New Roman" w:eastAsia="標楷體" w:hAnsi="Times New Roman"/>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17"/>
        <w:gridCol w:w="1090"/>
        <w:gridCol w:w="1199"/>
        <w:gridCol w:w="1090"/>
        <w:gridCol w:w="1199"/>
        <w:gridCol w:w="3453"/>
      </w:tblGrid>
      <w:tr w:rsidR="000C6C44" w:rsidRPr="00676D7C" w14:paraId="112F9888" w14:textId="77777777">
        <w:tc>
          <w:tcPr>
            <w:tcW w:w="2317" w:type="dxa"/>
            <w:vAlign w:val="center"/>
          </w:tcPr>
          <w:p w14:paraId="7545AAF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銀行帳號</w:t>
            </w:r>
          </w:p>
        </w:tc>
        <w:tc>
          <w:tcPr>
            <w:tcW w:w="1090" w:type="dxa"/>
            <w:vAlign w:val="center"/>
          </w:tcPr>
          <w:p w14:paraId="0CBC52B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上存</w:t>
            </w:r>
          </w:p>
        </w:tc>
        <w:tc>
          <w:tcPr>
            <w:tcW w:w="1199" w:type="dxa"/>
            <w:vAlign w:val="center"/>
          </w:tcPr>
          <w:p w14:paraId="2FBD3A7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本收</w:t>
            </w:r>
          </w:p>
        </w:tc>
        <w:tc>
          <w:tcPr>
            <w:tcW w:w="1090" w:type="dxa"/>
            <w:vAlign w:val="center"/>
          </w:tcPr>
          <w:p w14:paraId="09791C90"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本支</w:t>
            </w:r>
          </w:p>
        </w:tc>
        <w:tc>
          <w:tcPr>
            <w:tcW w:w="1199" w:type="dxa"/>
            <w:vAlign w:val="center"/>
          </w:tcPr>
          <w:p w14:paraId="0649634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本存</w:t>
            </w:r>
          </w:p>
        </w:tc>
        <w:tc>
          <w:tcPr>
            <w:tcW w:w="3453" w:type="dxa"/>
            <w:vAlign w:val="center"/>
          </w:tcPr>
          <w:p w14:paraId="48737A8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備</w:t>
            </w:r>
            <w:r w:rsidRPr="00676D7C">
              <w:rPr>
                <w:rFonts w:ascii="Times New Roman" w:eastAsia="標楷體" w:hAnsi="Times New Roman"/>
                <w:szCs w:val="24"/>
              </w:rPr>
              <w:t xml:space="preserve">   </w:t>
            </w:r>
            <w:r w:rsidRPr="00676D7C">
              <w:rPr>
                <w:rFonts w:ascii="Times New Roman" w:eastAsia="標楷體" w:hAnsi="Times New Roman"/>
                <w:szCs w:val="24"/>
              </w:rPr>
              <w:t>註</w:t>
            </w:r>
          </w:p>
        </w:tc>
      </w:tr>
      <w:tr w:rsidR="000C6C44" w:rsidRPr="00676D7C" w14:paraId="5D9EB61F" w14:textId="77777777">
        <w:trPr>
          <w:hidden/>
        </w:trPr>
        <w:tc>
          <w:tcPr>
            <w:tcW w:w="2317" w:type="dxa"/>
            <w:vAlign w:val="center"/>
          </w:tcPr>
          <w:p w14:paraId="69FB61EF"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6BE9076E"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65CEFF98"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51305524"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463F27A2" w14:textId="77777777" w:rsidR="00600644" w:rsidRPr="00676D7C" w:rsidRDefault="00600644" w:rsidP="000E3AF6">
            <w:pPr>
              <w:pStyle w:val="a3"/>
              <w:jc w:val="center"/>
              <w:rPr>
                <w:rFonts w:ascii="Times New Roman" w:eastAsia="標楷體" w:hAnsi="Times New Roman"/>
                <w:vanish/>
                <w:szCs w:val="24"/>
              </w:rPr>
            </w:pPr>
          </w:p>
        </w:tc>
        <w:tc>
          <w:tcPr>
            <w:tcW w:w="3453" w:type="dxa"/>
            <w:vAlign w:val="center"/>
          </w:tcPr>
          <w:p w14:paraId="7FE05EB8"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05ACB765" w14:textId="77777777">
        <w:trPr>
          <w:hidden/>
        </w:trPr>
        <w:tc>
          <w:tcPr>
            <w:tcW w:w="2317" w:type="dxa"/>
            <w:vAlign w:val="center"/>
          </w:tcPr>
          <w:p w14:paraId="2CBDB814"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054B9190"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3F1C00ED"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305C661B"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63C5E3C3" w14:textId="77777777" w:rsidR="00600644" w:rsidRPr="00676D7C" w:rsidRDefault="00600644" w:rsidP="000E3AF6">
            <w:pPr>
              <w:pStyle w:val="a3"/>
              <w:jc w:val="center"/>
              <w:rPr>
                <w:rFonts w:ascii="Times New Roman" w:eastAsia="標楷體" w:hAnsi="Times New Roman"/>
                <w:vanish/>
                <w:szCs w:val="24"/>
              </w:rPr>
            </w:pPr>
          </w:p>
        </w:tc>
        <w:tc>
          <w:tcPr>
            <w:tcW w:w="3453" w:type="dxa"/>
            <w:vAlign w:val="center"/>
          </w:tcPr>
          <w:p w14:paraId="39BF9465"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670D87F1" w14:textId="77777777">
        <w:trPr>
          <w:hidden/>
        </w:trPr>
        <w:tc>
          <w:tcPr>
            <w:tcW w:w="2317" w:type="dxa"/>
            <w:tcBorders>
              <w:bottom w:val="nil"/>
            </w:tcBorders>
            <w:vAlign w:val="center"/>
          </w:tcPr>
          <w:p w14:paraId="4E0442DB"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1485A8FF"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66B10584"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302D92B6"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5F623053" w14:textId="77777777" w:rsidR="00600644" w:rsidRPr="00676D7C" w:rsidRDefault="00600644" w:rsidP="000E3AF6">
            <w:pPr>
              <w:pStyle w:val="a3"/>
              <w:jc w:val="center"/>
              <w:rPr>
                <w:rFonts w:ascii="Times New Roman" w:eastAsia="標楷體" w:hAnsi="Times New Roman"/>
                <w:vanish/>
                <w:szCs w:val="24"/>
              </w:rPr>
            </w:pPr>
          </w:p>
        </w:tc>
        <w:tc>
          <w:tcPr>
            <w:tcW w:w="3453" w:type="dxa"/>
            <w:vAlign w:val="center"/>
          </w:tcPr>
          <w:p w14:paraId="54E4C2AF"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44382DB7" w14:textId="77777777">
        <w:tc>
          <w:tcPr>
            <w:tcW w:w="2317" w:type="dxa"/>
            <w:tcBorders>
              <w:top w:val="single" w:sz="4" w:space="0" w:color="auto"/>
              <w:left w:val="single" w:sz="4" w:space="0" w:color="auto"/>
              <w:bottom w:val="single" w:sz="4" w:space="0" w:color="auto"/>
              <w:right w:val="single" w:sz="4" w:space="0" w:color="auto"/>
            </w:tcBorders>
            <w:vAlign w:val="center"/>
          </w:tcPr>
          <w:p w14:paraId="0D2516A0"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銀存小計</w:t>
            </w:r>
          </w:p>
        </w:tc>
        <w:tc>
          <w:tcPr>
            <w:tcW w:w="1090" w:type="dxa"/>
            <w:tcBorders>
              <w:left w:val="nil"/>
            </w:tcBorders>
            <w:vAlign w:val="center"/>
          </w:tcPr>
          <w:p w14:paraId="62E1A515"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0586EFDF"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24ACFE4D"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1BA4A3F8" w14:textId="77777777" w:rsidR="00600644" w:rsidRPr="00676D7C" w:rsidRDefault="00600644" w:rsidP="000E3AF6">
            <w:pPr>
              <w:pStyle w:val="a3"/>
              <w:jc w:val="center"/>
              <w:rPr>
                <w:rFonts w:ascii="Times New Roman" w:eastAsia="標楷體" w:hAnsi="Times New Roman"/>
                <w:vanish/>
                <w:szCs w:val="24"/>
              </w:rPr>
            </w:pPr>
          </w:p>
        </w:tc>
        <w:tc>
          <w:tcPr>
            <w:tcW w:w="3453" w:type="dxa"/>
            <w:vAlign w:val="center"/>
          </w:tcPr>
          <w:p w14:paraId="16332C53"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7D507227" w14:textId="77777777">
        <w:tc>
          <w:tcPr>
            <w:tcW w:w="2317" w:type="dxa"/>
            <w:tcBorders>
              <w:top w:val="nil"/>
            </w:tcBorders>
            <w:vAlign w:val="center"/>
          </w:tcPr>
          <w:p w14:paraId="3A3E9CD9" w14:textId="2A67D88A"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現金</w:t>
            </w:r>
          </w:p>
        </w:tc>
        <w:tc>
          <w:tcPr>
            <w:tcW w:w="1090" w:type="dxa"/>
            <w:vAlign w:val="center"/>
          </w:tcPr>
          <w:p w14:paraId="0F1402BB"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0DB987DE"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219E1183"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48129B77" w14:textId="77777777" w:rsidR="00600644" w:rsidRPr="00676D7C" w:rsidRDefault="00600644" w:rsidP="000E3AF6">
            <w:pPr>
              <w:pStyle w:val="a3"/>
              <w:jc w:val="center"/>
              <w:rPr>
                <w:rFonts w:ascii="Times New Roman" w:eastAsia="標楷體" w:hAnsi="Times New Roman"/>
                <w:vanish/>
                <w:szCs w:val="24"/>
              </w:rPr>
            </w:pPr>
          </w:p>
        </w:tc>
        <w:tc>
          <w:tcPr>
            <w:tcW w:w="3453" w:type="dxa"/>
            <w:vAlign w:val="center"/>
          </w:tcPr>
          <w:p w14:paraId="0CE30C02" w14:textId="77777777" w:rsidR="00600644" w:rsidRPr="00676D7C" w:rsidRDefault="00600644" w:rsidP="000E3AF6">
            <w:pPr>
              <w:pStyle w:val="a3"/>
              <w:jc w:val="center"/>
              <w:rPr>
                <w:rFonts w:ascii="Times New Roman" w:eastAsia="標楷體" w:hAnsi="Times New Roman"/>
                <w:vanish/>
                <w:szCs w:val="24"/>
              </w:rPr>
            </w:pPr>
          </w:p>
        </w:tc>
      </w:tr>
      <w:tr w:rsidR="00600644" w:rsidRPr="00676D7C" w14:paraId="0D52F70D" w14:textId="77777777">
        <w:tc>
          <w:tcPr>
            <w:tcW w:w="2317" w:type="dxa"/>
            <w:vAlign w:val="center"/>
          </w:tcPr>
          <w:p w14:paraId="123842AC" w14:textId="0ADE6E00"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合計</w:t>
            </w:r>
          </w:p>
        </w:tc>
        <w:tc>
          <w:tcPr>
            <w:tcW w:w="1090" w:type="dxa"/>
            <w:vAlign w:val="center"/>
          </w:tcPr>
          <w:p w14:paraId="136287BF"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45FE53E6" w14:textId="77777777" w:rsidR="00600644" w:rsidRPr="00676D7C" w:rsidRDefault="00600644" w:rsidP="000E3AF6">
            <w:pPr>
              <w:pStyle w:val="a3"/>
              <w:jc w:val="center"/>
              <w:rPr>
                <w:rFonts w:ascii="Times New Roman" w:eastAsia="標楷體" w:hAnsi="Times New Roman"/>
                <w:vanish/>
                <w:szCs w:val="24"/>
              </w:rPr>
            </w:pPr>
          </w:p>
        </w:tc>
        <w:tc>
          <w:tcPr>
            <w:tcW w:w="1090" w:type="dxa"/>
            <w:vAlign w:val="center"/>
          </w:tcPr>
          <w:p w14:paraId="48E56A28" w14:textId="77777777" w:rsidR="00600644" w:rsidRPr="00676D7C" w:rsidRDefault="00600644" w:rsidP="000E3AF6">
            <w:pPr>
              <w:pStyle w:val="a3"/>
              <w:jc w:val="center"/>
              <w:rPr>
                <w:rFonts w:ascii="Times New Roman" w:eastAsia="標楷體" w:hAnsi="Times New Roman"/>
                <w:vanish/>
                <w:szCs w:val="24"/>
              </w:rPr>
            </w:pPr>
          </w:p>
        </w:tc>
        <w:tc>
          <w:tcPr>
            <w:tcW w:w="1199" w:type="dxa"/>
            <w:vAlign w:val="center"/>
          </w:tcPr>
          <w:p w14:paraId="242664F0" w14:textId="77777777" w:rsidR="00600644" w:rsidRPr="00676D7C" w:rsidRDefault="00600644" w:rsidP="000E3AF6">
            <w:pPr>
              <w:pStyle w:val="a3"/>
              <w:jc w:val="center"/>
              <w:rPr>
                <w:rFonts w:ascii="Times New Roman" w:eastAsia="標楷體" w:hAnsi="Times New Roman"/>
                <w:vanish/>
                <w:szCs w:val="24"/>
              </w:rPr>
            </w:pPr>
          </w:p>
        </w:tc>
        <w:tc>
          <w:tcPr>
            <w:tcW w:w="3453" w:type="dxa"/>
            <w:vAlign w:val="center"/>
          </w:tcPr>
          <w:p w14:paraId="6FFB0DF2" w14:textId="77777777" w:rsidR="00600644" w:rsidRPr="00676D7C" w:rsidRDefault="00600644" w:rsidP="000E3AF6">
            <w:pPr>
              <w:pStyle w:val="a3"/>
              <w:jc w:val="center"/>
              <w:rPr>
                <w:rFonts w:ascii="Times New Roman" w:eastAsia="標楷體" w:hAnsi="Times New Roman"/>
                <w:szCs w:val="24"/>
              </w:rPr>
            </w:pPr>
          </w:p>
        </w:tc>
      </w:tr>
    </w:tbl>
    <w:p w14:paraId="556081B5" w14:textId="77777777" w:rsidR="00031FAB" w:rsidRPr="00676D7C" w:rsidRDefault="00031FAB" w:rsidP="000E3AF6">
      <w:pPr>
        <w:pStyle w:val="a3"/>
        <w:rPr>
          <w:rFonts w:ascii="Times New Roman" w:eastAsia="標楷體" w:hAnsi="Times New Roman"/>
          <w:szCs w:val="24"/>
        </w:rPr>
      </w:pPr>
    </w:p>
    <w:p w14:paraId="2A9821CB" w14:textId="77777777" w:rsidR="00CC17E3" w:rsidRPr="00676D7C" w:rsidRDefault="00CC17E3" w:rsidP="00CC17E3">
      <w:pPr>
        <w:pStyle w:val="a3"/>
        <w:rPr>
          <w:rFonts w:ascii="Times New Roman" w:eastAsia="標楷體" w:hAnsi="Times New Roman"/>
          <w:szCs w:val="24"/>
        </w:rPr>
      </w:pPr>
      <w:r w:rsidRPr="00676D7C">
        <w:rPr>
          <w:rFonts w:ascii="Times New Roman" w:hAnsi="Times New Roman"/>
          <w:lang w:bidi="en-US"/>
        </w:rPr>
        <w:t>A02 Daily report on cash and bank deposit balance:</w:t>
      </w:r>
    </w:p>
    <w:p w14:paraId="29554236" w14:textId="77777777" w:rsidR="00CC17E3" w:rsidRPr="00676D7C" w:rsidRDefault="00CC17E3" w:rsidP="00CC17E3">
      <w:pPr>
        <w:pStyle w:val="a3"/>
        <w:jc w:val="center"/>
        <w:rPr>
          <w:rFonts w:ascii="Times New Roman" w:eastAsia="標楷體" w:hAnsi="Times New Roman"/>
          <w:szCs w:val="24"/>
        </w:rPr>
      </w:pPr>
      <w:r w:rsidRPr="00676D7C">
        <w:rPr>
          <w:rFonts w:ascii="Times New Roman" w:hAnsi="Times New Roman"/>
          <w:lang w:bidi="en-US"/>
        </w:rPr>
        <w:t>Daily report on cash and bank deposit balance</w:t>
      </w:r>
    </w:p>
    <w:p w14:paraId="46D9E6D0" w14:textId="77777777" w:rsidR="00CC17E3" w:rsidRPr="00676D7C" w:rsidRDefault="00CC17E3" w:rsidP="0068750D">
      <w:pPr>
        <w:pStyle w:val="a3"/>
        <w:jc w:val="center"/>
        <w:rPr>
          <w:rFonts w:ascii="Times New Roman" w:eastAsia="標楷體" w:hAnsi="Times New Roman"/>
          <w:szCs w:val="24"/>
        </w:rPr>
      </w:pPr>
      <w:r w:rsidRPr="00676D7C">
        <w:rPr>
          <w:rFonts w:ascii="Times New Roman" w:hAnsi="Times New Roman"/>
          <w:lang w:bidi="en-US"/>
        </w:rPr>
        <w:t>Date:</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17"/>
        <w:gridCol w:w="1090"/>
        <w:gridCol w:w="1199"/>
        <w:gridCol w:w="1376"/>
        <w:gridCol w:w="1134"/>
        <w:gridCol w:w="3232"/>
      </w:tblGrid>
      <w:tr w:rsidR="00CC17E3" w:rsidRPr="00676D7C" w14:paraId="332DB7C6" w14:textId="77777777" w:rsidTr="00442F7B">
        <w:tc>
          <w:tcPr>
            <w:tcW w:w="2317" w:type="dxa"/>
            <w:vAlign w:val="center"/>
          </w:tcPr>
          <w:p w14:paraId="30788132"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Bank account number</w:t>
            </w:r>
          </w:p>
        </w:tc>
        <w:tc>
          <w:tcPr>
            <w:tcW w:w="1090" w:type="dxa"/>
            <w:vAlign w:val="center"/>
          </w:tcPr>
          <w:p w14:paraId="1A012785"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Previous deposit</w:t>
            </w:r>
          </w:p>
        </w:tc>
        <w:tc>
          <w:tcPr>
            <w:tcW w:w="1199" w:type="dxa"/>
            <w:vAlign w:val="center"/>
          </w:tcPr>
          <w:p w14:paraId="3955D051"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Current revenue</w:t>
            </w:r>
          </w:p>
        </w:tc>
        <w:tc>
          <w:tcPr>
            <w:tcW w:w="1376" w:type="dxa"/>
            <w:vAlign w:val="center"/>
          </w:tcPr>
          <w:p w14:paraId="2C257357"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Current expenditure</w:t>
            </w:r>
          </w:p>
        </w:tc>
        <w:tc>
          <w:tcPr>
            <w:tcW w:w="1134" w:type="dxa"/>
            <w:vAlign w:val="center"/>
          </w:tcPr>
          <w:p w14:paraId="33C6A81F"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Current deposit</w:t>
            </w:r>
          </w:p>
        </w:tc>
        <w:tc>
          <w:tcPr>
            <w:tcW w:w="3232" w:type="dxa"/>
            <w:vAlign w:val="center"/>
          </w:tcPr>
          <w:p w14:paraId="672C8D18" w14:textId="09DB041F"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Remarks</w:t>
            </w:r>
          </w:p>
        </w:tc>
      </w:tr>
      <w:tr w:rsidR="00CC17E3" w:rsidRPr="00676D7C" w14:paraId="1E1B7B9B" w14:textId="77777777" w:rsidTr="00442F7B">
        <w:tc>
          <w:tcPr>
            <w:tcW w:w="2317" w:type="dxa"/>
            <w:vAlign w:val="center"/>
          </w:tcPr>
          <w:p w14:paraId="7BEFE98A" w14:textId="77777777" w:rsidR="00CC17E3" w:rsidRPr="00676D7C" w:rsidRDefault="00CC17E3" w:rsidP="00C01494">
            <w:pPr>
              <w:pStyle w:val="a3"/>
              <w:jc w:val="center"/>
              <w:rPr>
                <w:rFonts w:ascii="Times New Roman" w:eastAsia="標楷體" w:hAnsi="Times New Roman"/>
                <w:szCs w:val="24"/>
              </w:rPr>
            </w:pPr>
          </w:p>
        </w:tc>
        <w:tc>
          <w:tcPr>
            <w:tcW w:w="1090" w:type="dxa"/>
            <w:vAlign w:val="center"/>
          </w:tcPr>
          <w:p w14:paraId="3DDF3F54" w14:textId="77777777" w:rsidR="00CC17E3" w:rsidRPr="00676D7C" w:rsidRDefault="00CC17E3" w:rsidP="00C01494">
            <w:pPr>
              <w:pStyle w:val="a3"/>
              <w:jc w:val="center"/>
              <w:rPr>
                <w:rFonts w:ascii="Times New Roman" w:eastAsia="標楷體" w:hAnsi="Times New Roman"/>
                <w:szCs w:val="24"/>
              </w:rPr>
            </w:pPr>
          </w:p>
        </w:tc>
        <w:tc>
          <w:tcPr>
            <w:tcW w:w="1199" w:type="dxa"/>
            <w:vAlign w:val="center"/>
          </w:tcPr>
          <w:p w14:paraId="388D5E72" w14:textId="77777777" w:rsidR="00CC17E3" w:rsidRPr="00676D7C" w:rsidRDefault="00CC17E3" w:rsidP="00C01494">
            <w:pPr>
              <w:pStyle w:val="a3"/>
              <w:jc w:val="center"/>
              <w:rPr>
                <w:rFonts w:ascii="Times New Roman" w:eastAsia="標楷體" w:hAnsi="Times New Roman"/>
                <w:szCs w:val="24"/>
              </w:rPr>
            </w:pPr>
          </w:p>
        </w:tc>
        <w:tc>
          <w:tcPr>
            <w:tcW w:w="1376" w:type="dxa"/>
            <w:vAlign w:val="center"/>
          </w:tcPr>
          <w:p w14:paraId="226D0898" w14:textId="77777777" w:rsidR="00CC17E3" w:rsidRPr="00676D7C" w:rsidRDefault="00CC17E3" w:rsidP="00C01494">
            <w:pPr>
              <w:pStyle w:val="a3"/>
              <w:jc w:val="center"/>
              <w:rPr>
                <w:rFonts w:ascii="Times New Roman" w:eastAsia="標楷體" w:hAnsi="Times New Roman"/>
                <w:szCs w:val="24"/>
              </w:rPr>
            </w:pPr>
          </w:p>
        </w:tc>
        <w:tc>
          <w:tcPr>
            <w:tcW w:w="1134" w:type="dxa"/>
            <w:vAlign w:val="center"/>
          </w:tcPr>
          <w:p w14:paraId="4BEF6624" w14:textId="77777777" w:rsidR="00CC17E3" w:rsidRPr="00676D7C" w:rsidRDefault="00CC17E3" w:rsidP="00C01494">
            <w:pPr>
              <w:pStyle w:val="a3"/>
              <w:jc w:val="center"/>
              <w:rPr>
                <w:rFonts w:ascii="Times New Roman" w:eastAsia="標楷體" w:hAnsi="Times New Roman"/>
                <w:szCs w:val="24"/>
              </w:rPr>
            </w:pPr>
          </w:p>
        </w:tc>
        <w:tc>
          <w:tcPr>
            <w:tcW w:w="3232" w:type="dxa"/>
            <w:vAlign w:val="center"/>
          </w:tcPr>
          <w:p w14:paraId="3A2E5263" w14:textId="77777777" w:rsidR="00CC17E3" w:rsidRPr="00676D7C" w:rsidRDefault="00CC17E3" w:rsidP="00C01494">
            <w:pPr>
              <w:pStyle w:val="a3"/>
              <w:jc w:val="center"/>
              <w:rPr>
                <w:rFonts w:ascii="Times New Roman" w:eastAsia="標楷體" w:hAnsi="Times New Roman"/>
                <w:szCs w:val="24"/>
              </w:rPr>
            </w:pPr>
          </w:p>
        </w:tc>
      </w:tr>
      <w:tr w:rsidR="00CC17E3" w:rsidRPr="00676D7C" w14:paraId="3B3FF376" w14:textId="77777777" w:rsidTr="00442F7B">
        <w:tc>
          <w:tcPr>
            <w:tcW w:w="2317" w:type="dxa"/>
            <w:vAlign w:val="center"/>
          </w:tcPr>
          <w:p w14:paraId="1F61A268" w14:textId="77777777" w:rsidR="00CC17E3" w:rsidRPr="00676D7C" w:rsidRDefault="00CC17E3" w:rsidP="00C01494">
            <w:pPr>
              <w:pStyle w:val="a3"/>
              <w:jc w:val="center"/>
              <w:rPr>
                <w:rFonts w:ascii="Times New Roman" w:eastAsia="標楷體" w:hAnsi="Times New Roman"/>
                <w:szCs w:val="24"/>
              </w:rPr>
            </w:pPr>
          </w:p>
        </w:tc>
        <w:tc>
          <w:tcPr>
            <w:tcW w:w="1090" w:type="dxa"/>
            <w:vAlign w:val="center"/>
          </w:tcPr>
          <w:p w14:paraId="7FA032FD" w14:textId="77777777" w:rsidR="00CC17E3" w:rsidRPr="00676D7C" w:rsidRDefault="00CC17E3" w:rsidP="00C01494">
            <w:pPr>
              <w:pStyle w:val="a3"/>
              <w:jc w:val="center"/>
              <w:rPr>
                <w:rFonts w:ascii="Times New Roman" w:eastAsia="標楷體" w:hAnsi="Times New Roman"/>
                <w:szCs w:val="24"/>
              </w:rPr>
            </w:pPr>
          </w:p>
        </w:tc>
        <w:tc>
          <w:tcPr>
            <w:tcW w:w="1199" w:type="dxa"/>
            <w:vAlign w:val="center"/>
          </w:tcPr>
          <w:p w14:paraId="3FD1117E" w14:textId="77777777" w:rsidR="00CC17E3" w:rsidRPr="00676D7C" w:rsidRDefault="00CC17E3" w:rsidP="00C01494">
            <w:pPr>
              <w:pStyle w:val="a3"/>
              <w:jc w:val="center"/>
              <w:rPr>
                <w:rFonts w:ascii="Times New Roman" w:eastAsia="標楷體" w:hAnsi="Times New Roman"/>
                <w:szCs w:val="24"/>
              </w:rPr>
            </w:pPr>
          </w:p>
        </w:tc>
        <w:tc>
          <w:tcPr>
            <w:tcW w:w="1376" w:type="dxa"/>
            <w:vAlign w:val="center"/>
          </w:tcPr>
          <w:p w14:paraId="5298D2BC" w14:textId="77777777" w:rsidR="00CC17E3" w:rsidRPr="00676D7C" w:rsidRDefault="00CC17E3" w:rsidP="00C01494">
            <w:pPr>
              <w:pStyle w:val="a3"/>
              <w:jc w:val="center"/>
              <w:rPr>
                <w:rFonts w:ascii="Times New Roman" w:eastAsia="標楷體" w:hAnsi="Times New Roman"/>
                <w:szCs w:val="24"/>
              </w:rPr>
            </w:pPr>
          </w:p>
        </w:tc>
        <w:tc>
          <w:tcPr>
            <w:tcW w:w="1134" w:type="dxa"/>
            <w:vAlign w:val="center"/>
          </w:tcPr>
          <w:p w14:paraId="4BD94678" w14:textId="77777777" w:rsidR="00CC17E3" w:rsidRPr="00676D7C" w:rsidRDefault="00CC17E3" w:rsidP="00C01494">
            <w:pPr>
              <w:pStyle w:val="a3"/>
              <w:jc w:val="center"/>
              <w:rPr>
                <w:rFonts w:ascii="Times New Roman" w:eastAsia="標楷體" w:hAnsi="Times New Roman"/>
                <w:szCs w:val="24"/>
              </w:rPr>
            </w:pPr>
          </w:p>
        </w:tc>
        <w:tc>
          <w:tcPr>
            <w:tcW w:w="3232" w:type="dxa"/>
            <w:vAlign w:val="center"/>
          </w:tcPr>
          <w:p w14:paraId="69715111" w14:textId="77777777" w:rsidR="00CC17E3" w:rsidRPr="00676D7C" w:rsidRDefault="00CC17E3" w:rsidP="00C01494">
            <w:pPr>
              <w:pStyle w:val="a3"/>
              <w:jc w:val="center"/>
              <w:rPr>
                <w:rFonts w:ascii="Times New Roman" w:eastAsia="標楷體" w:hAnsi="Times New Roman"/>
                <w:szCs w:val="24"/>
              </w:rPr>
            </w:pPr>
          </w:p>
        </w:tc>
      </w:tr>
      <w:tr w:rsidR="00CC17E3" w:rsidRPr="00676D7C" w14:paraId="3476BFA8" w14:textId="77777777" w:rsidTr="00442F7B">
        <w:tc>
          <w:tcPr>
            <w:tcW w:w="2317" w:type="dxa"/>
            <w:tcBorders>
              <w:bottom w:val="nil"/>
            </w:tcBorders>
            <w:vAlign w:val="center"/>
          </w:tcPr>
          <w:p w14:paraId="1F6BBA21" w14:textId="77777777" w:rsidR="00CC17E3" w:rsidRPr="00676D7C" w:rsidRDefault="00CC17E3" w:rsidP="00C01494">
            <w:pPr>
              <w:pStyle w:val="a3"/>
              <w:jc w:val="center"/>
              <w:rPr>
                <w:rFonts w:ascii="Times New Roman" w:eastAsia="標楷體" w:hAnsi="Times New Roman"/>
                <w:szCs w:val="24"/>
              </w:rPr>
            </w:pPr>
          </w:p>
        </w:tc>
        <w:tc>
          <w:tcPr>
            <w:tcW w:w="1090" w:type="dxa"/>
            <w:vAlign w:val="center"/>
          </w:tcPr>
          <w:p w14:paraId="02D049AD" w14:textId="77777777" w:rsidR="00CC17E3" w:rsidRPr="00676D7C" w:rsidRDefault="00CC17E3" w:rsidP="00C01494">
            <w:pPr>
              <w:pStyle w:val="a3"/>
              <w:jc w:val="center"/>
              <w:rPr>
                <w:rFonts w:ascii="Times New Roman" w:eastAsia="標楷體" w:hAnsi="Times New Roman"/>
                <w:szCs w:val="24"/>
              </w:rPr>
            </w:pPr>
          </w:p>
        </w:tc>
        <w:tc>
          <w:tcPr>
            <w:tcW w:w="1199" w:type="dxa"/>
            <w:vAlign w:val="center"/>
          </w:tcPr>
          <w:p w14:paraId="0BA7227B" w14:textId="77777777" w:rsidR="00CC17E3" w:rsidRPr="00676D7C" w:rsidRDefault="00CC17E3" w:rsidP="00C01494">
            <w:pPr>
              <w:pStyle w:val="a3"/>
              <w:jc w:val="center"/>
              <w:rPr>
                <w:rFonts w:ascii="Times New Roman" w:eastAsia="標楷體" w:hAnsi="Times New Roman"/>
                <w:szCs w:val="24"/>
              </w:rPr>
            </w:pPr>
          </w:p>
        </w:tc>
        <w:tc>
          <w:tcPr>
            <w:tcW w:w="1376" w:type="dxa"/>
            <w:vAlign w:val="center"/>
          </w:tcPr>
          <w:p w14:paraId="25E277BE" w14:textId="77777777" w:rsidR="00CC17E3" w:rsidRPr="00676D7C" w:rsidRDefault="00CC17E3" w:rsidP="00C01494">
            <w:pPr>
              <w:pStyle w:val="a3"/>
              <w:jc w:val="center"/>
              <w:rPr>
                <w:rFonts w:ascii="Times New Roman" w:eastAsia="標楷體" w:hAnsi="Times New Roman"/>
                <w:szCs w:val="24"/>
              </w:rPr>
            </w:pPr>
          </w:p>
        </w:tc>
        <w:tc>
          <w:tcPr>
            <w:tcW w:w="1134" w:type="dxa"/>
            <w:vAlign w:val="center"/>
          </w:tcPr>
          <w:p w14:paraId="7C188130" w14:textId="77777777" w:rsidR="00CC17E3" w:rsidRPr="00676D7C" w:rsidRDefault="00CC17E3" w:rsidP="00C01494">
            <w:pPr>
              <w:pStyle w:val="a3"/>
              <w:jc w:val="center"/>
              <w:rPr>
                <w:rFonts w:ascii="Times New Roman" w:eastAsia="標楷體" w:hAnsi="Times New Roman"/>
                <w:szCs w:val="24"/>
              </w:rPr>
            </w:pPr>
          </w:p>
        </w:tc>
        <w:tc>
          <w:tcPr>
            <w:tcW w:w="3232" w:type="dxa"/>
            <w:vAlign w:val="center"/>
          </w:tcPr>
          <w:p w14:paraId="532102D6" w14:textId="77777777" w:rsidR="00CC17E3" w:rsidRPr="00676D7C" w:rsidRDefault="00CC17E3" w:rsidP="00C01494">
            <w:pPr>
              <w:pStyle w:val="a3"/>
              <w:jc w:val="center"/>
              <w:rPr>
                <w:rFonts w:ascii="Times New Roman" w:eastAsia="標楷體" w:hAnsi="Times New Roman"/>
                <w:szCs w:val="24"/>
              </w:rPr>
            </w:pPr>
          </w:p>
        </w:tc>
      </w:tr>
      <w:tr w:rsidR="00CC17E3" w:rsidRPr="00676D7C" w14:paraId="63DA38C2" w14:textId="77777777" w:rsidTr="00442F7B">
        <w:tc>
          <w:tcPr>
            <w:tcW w:w="2317" w:type="dxa"/>
            <w:tcBorders>
              <w:top w:val="single" w:sz="4" w:space="0" w:color="auto"/>
              <w:left w:val="single" w:sz="4" w:space="0" w:color="auto"/>
              <w:bottom w:val="single" w:sz="4" w:space="0" w:color="auto"/>
              <w:right w:val="single" w:sz="4" w:space="0" w:color="auto"/>
            </w:tcBorders>
            <w:vAlign w:val="center"/>
          </w:tcPr>
          <w:p w14:paraId="4AA369CC"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Subtotal of bank deposits</w:t>
            </w:r>
          </w:p>
        </w:tc>
        <w:tc>
          <w:tcPr>
            <w:tcW w:w="1090" w:type="dxa"/>
            <w:tcBorders>
              <w:left w:val="nil"/>
            </w:tcBorders>
            <w:vAlign w:val="center"/>
          </w:tcPr>
          <w:p w14:paraId="7A1E81CF" w14:textId="77777777" w:rsidR="00CC17E3" w:rsidRPr="00676D7C" w:rsidRDefault="00CC17E3" w:rsidP="00C01494">
            <w:pPr>
              <w:pStyle w:val="a3"/>
              <w:jc w:val="center"/>
              <w:rPr>
                <w:rFonts w:ascii="Times New Roman" w:eastAsia="標楷體" w:hAnsi="Times New Roman"/>
                <w:szCs w:val="24"/>
              </w:rPr>
            </w:pPr>
          </w:p>
        </w:tc>
        <w:tc>
          <w:tcPr>
            <w:tcW w:w="1199" w:type="dxa"/>
            <w:vAlign w:val="center"/>
          </w:tcPr>
          <w:p w14:paraId="7F66E612" w14:textId="77777777" w:rsidR="00CC17E3" w:rsidRPr="00676D7C" w:rsidRDefault="00CC17E3" w:rsidP="00C01494">
            <w:pPr>
              <w:pStyle w:val="a3"/>
              <w:jc w:val="center"/>
              <w:rPr>
                <w:rFonts w:ascii="Times New Roman" w:eastAsia="標楷體" w:hAnsi="Times New Roman"/>
                <w:szCs w:val="24"/>
              </w:rPr>
            </w:pPr>
          </w:p>
        </w:tc>
        <w:tc>
          <w:tcPr>
            <w:tcW w:w="1376" w:type="dxa"/>
            <w:vAlign w:val="center"/>
          </w:tcPr>
          <w:p w14:paraId="299534C1" w14:textId="77777777" w:rsidR="00CC17E3" w:rsidRPr="00676D7C" w:rsidRDefault="00CC17E3" w:rsidP="00C01494">
            <w:pPr>
              <w:pStyle w:val="a3"/>
              <w:jc w:val="center"/>
              <w:rPr>
                <w:rFonts w:ascii="Times New Roman" w:eastAsia="標楷體" w:hAnsi="Times New Roman"/>
                <w:szCs w:val="24"/>
              </w:rPr>
            </w:pPr>
          </w:p>
        </w:tc>
        <w:tc>
          <w:tcPr>
            <w:tcW w:w="1134" w:type="dxa"/>
            <w:vAlign w:val="center"/>
          </w:tcPr>
          <w:p w14:paraId="5C159F76" w14:textId="77777777" w:rsidR="00CC17E3" w:rsidRPr="00676D7C" w:rsidRDefault="00CC17E3" w:rsidP="00C01494">
            <w:pPr>
              <w:pStyle w:val="a3"/>
              <w:jc w:val="center"/>
              <w:rPr>
                <w:rFonts w:ascii="Times New Roman" w:eastAsia="標楷體" w:hAnsi="Times New Roman"/>
                <w:szCs w:val="24"/>
              </w:rPr>
            </w:pPr>
          </w:p>
        </w:tc>
        <w:tc>
          <w:tcPr>
            <w:tcW w:w="3232" w:type="dxa"/>
            <w:vAlign w:val="center"/>
          </w:tcPr>
          <w:p w14:paraId="4493596B" w14:textId="77777777" w:rsidR="00CC17E3" w:rsidRPr="00676D7C" w:rsidRDefault="00CC17E3" w:rsidP="00C01494">
            <w:pPr>
              <w:pStyle w:val="a3"/>
              <w:jc w:val="center"/>
              <w:rPr>
                <w:rFonts w:ascii="Times New Roman" w:eastAsia="標楷體" w:hAnsi="Times New Roman"/>
                <w:szCs w:val="24"/>
              </w:rPr>
            </w:pPr>
          </w:p>
        </w:tc>
      </w:tr>
      <w:tr w:rsidR="00CC17E3" w:rsidRPr="00676D7C" w14:paraId="047BFEAB" w14:textId="77777777" w:rsidTr="00442F7B">
        <w:tc>
          <w:tcPr>
            <w:tcW w:w="2317" w:type="dxa"/>
            <w:tcBorders>
              <w:top w:val="nil"/>
            </w:tcBorders>
            <w:vAlign w:val="center"/>
          </w:tcPr>
          <w:p w14:paraId="45C050FA"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Cash</w:t>
            </w:r>
          </w:p>
        </w:tc>
        <w:tc>
          <w:tcPr>
            <w:tcW w:w="1090" w:type="dxa"/>
            <w:vAlign w:val="center"/>
          </w:tcPr>
          <w:p w14:paraId="7DEF733D" w14:textId="77777777" w:rsidR="00CC17E3" w:rsidRPr="00676D7C" w:rsidRDefault="00CC17E3" w:rsidP="00C01494">
            <w:pPr>
              <w:pStyle w:val="a3"/>
              <w:jc w:val="center"/>
              <w:rPr>
                <w:rFonts w:ascii="Times New Roman" w:eastAsia="標楷體" w:hAnsi="Times New Roman"/>
                <w:szCs w:val="24"/>
              </w:rPr>
            </w:pPr>
          </w:p>
        </w:tc>
        <w:tc>
          <w:tcPr>
            <w:tcW w:w="1199" w:type="dxa"/>
            <w:vAlign w:val="center"/>
          </w:tcPr>
          <w:p w14:paraId="6624E4FE" w14:textId="77777777" w:rsidR="00CC17E3" w:rsidRPr="00676D7C" w:rsidRDefault="00CC17E3" w:rsidP="00C01494">
            <w:pPr>
              <w:pStyle w:val="a3"/>
              <w:jc w:val="center"/>
              <w:rPr>
                <w:rFonts w:ascii="Times New Roman" w:eastAsia="標楷體" w:hAnsi="Times New Roman"/>
                <w:szCs w:val="24"/>
              </w:rPr>
            </w:pPr>
          </w:p>
        </w:tc>
        <w:tc>
          <w:tcPr>
            <w:tcW w:w="1376" w:type="dxa"/>
            <w:vAlign w:val="center"/>
          </w:tcPr>
          <w:p w14:paraId="3071CB9A" w14:textId="77777777" w:rsidR="00CC17E3" w:rsidRPr="00676D7C" w:rsidRDefault="00CC17E3" w:rsidP="00C01494">
            <w:pPr>
              <w:pStyle w:val="a3"/>
              <w:jc w:val="center"/>
              <w:rPr>
                <w:rFonts w:ascii="Times New Roman" w:eastAsia="標楷體" w:hAnsi="Times New Roman"/>
                <w:szCs w:val="24"/>
              </w:rPr>
            </w:pPr>
          </w:p>
        </w:tc>
        <w:tc>
          <w:tcPr>
            <w:tcW w:w="1134" w:type="dxa"/>
            <w:vAlign w:val="center"/>
          </w:tcPr>
          <w:p w14:paraId="189C98EE" w14:textId="77777777" w:rsidR="00CC17E3" w:rsidRPr="00676D7C" w:rsidRDefault="00CC17E3" w:rsidP="00C01494">
            <w:pPr>
              <w:pStyle w:val="a3"/>
              <w:jc w:val="center"/>
              <w:rPr>
                <w:rFonts w:ascii="Times New Roman" w:eastAsia="標楷體" w:hAnsi="Times New Roman"/>
                <w:szCs w:val="24"/>
              </w:rPr>
            </w:pPr>
          </w:p>
        </w:tc>
        <w:tc>
          <w:tcPr>
            <w:tcW w:w="3232" w:type="dxa"/>
            <w:vAlign w:val="center"/>
          </w:tcPr>
          <w:p w14:paraId="4AA3AEF6" w14:textId="77777777" w:rsidR="00CC17E3" w:rsidRPr="00676D7C" w:rsidRDefault="00CC17E3" w:rsidP="00C01494">
            <w:pPr>
              <w:pStyle w:val="a3"/>
              <w:jc w:val="center"/>
              <w:rPr>
                <w:rFonts w:ascii="Times New Roman" w:eastAsia="標楷體" w:hAnsi="Times New Roman"/>
                <w:szCs w:val="24"/>
              </w:rPr>
            </w:pPr>
          </w:p>
        </w:tc>
      </w:tr>
      <w:tr w:rsidR="00CC17E3" w:rsidRPr="00676D7C" w14:paraId="5F1260D6" w14:textId="77777777" w:rsidTr="00442F7B">
        <w:tc>
          <w:tcPr>
            <w:tcW w:w="2317" w:type="dxa"/>
            <w:vAlign w:val="center"/>
          </w:tcPr>
          <w:p w14:paraId="23E59DCB"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Total</w:t>
            </w:r>
          </w:p>
        </w:tc>
        <w:tc>
          <w:tcPr>
            <w:tcW w:w="1090" w:type="dxa"/>
            <w:vAlign w:val="center"/>
          </w:tcPr>
          <w:p w14:paraId="3AE34D03" w14:textId="77777777" w:rsidR="00CC17E3" w:rsidRPr="00676D7C" w:rsidRDefault="00CC17E3" w:rsidP="00C01494">
            <w:pPr>
              <w:pStyle w:val="a3"/>
              <w:jc w:val="center"/>
              <w:rPr>
                <w:rFonts w:ascii="Times New Roman" w:eastAsia="標楷體" w:hAnsi="Times New Roman"/>
                <w:szCs w:val="24"/>
              </w:rPr>
            </w:pPr>
          </w:p>
        </w:tc>
        <w:tc>
          <w:tcPr>
            <w:tcW w:w="1199" w:type="dxa"/>
            <w:vAlign w:val="center"/>
          </w:tcPr>
          <w:p w14:paraId="3D0E44E1" w14:textId="77777777" w:rsidR="00CC17E3" w:rsidRPr="00676D7C" w:rsidRDefault="00CC17E3" w:rsidP="00C01494">
            <w:pPr>
              <w:pStyle w:val="a3"/>
              <w:jc w:val="center"/>
              <w:rPr>
                <w:rFonts w:ascii="Times New Roman" w:eastAsia="標楷體" w:hAnsi="Times New Roman"/>
                <w:szCs w:val="24"/>
              </w:rPr>
            </w:pPr>
          </w:p>
        </w:tc>
        <w:tc>
          <w:tcPr>
            <w:tcW w:w="1376" w:type="dxa"/>
            <w:vAlign w:val="center"/>
          </w:tcPr>
          <w:p w14:paraId="67754EF1" w14:textId="77777777" w:rsidR="00CC17E3" w:rsidRPr="00676D7C" w:rsidRDefault="00CC17E3" w:rsidP="00C01494">
            <w:pPr>
              <w:pStyle w:val="a3"/>
              <w:jc w:val="center"/>
              <w:rPr>
                <w:rFonts w:ascii="Times New Roman" w:eastAsia="標楷體" w:hAnsi="Times New Roman"/>
                <w:szCs w:val="24"/>
              </w:rPr>
            </w:pPr>
          </w:p>
        </w:tc>
        <w:tc>
          <w:tcPr>
            <w:tcW w:w="1134" w:type="dxa"/>
            <w:vAlign w:val="center"/>
          </w:tcPr>
          <w:p w14:paraId="1A626046" w14:textId="77777777" w:rsidR="00CC17E3" w:rsidRPr="00676D7C" w:rsidRDefault="00CC17E3" w:rsidP="00C01494">
            <w:pPr>
              <w:pStyle w:val="a3"/>
              <w:jc w:val="center"/>
              <w:rPr>
                <w:rFonts w:ascii="Times New Roman" w:eastAsia="標楷體" w:hAnsi="Times New Roman"/>
                <w:szCs w:val="24"/>
              </w:rPr>
            </w:pPr>
          </w:p>
        </w:tc>
        <w:tc>
          <w:tcPr>
            <w:tcW w:w="3232" w:type="dxa"/>
            <w:vAlign w:val="center"/>
          </w:tcPr>
          <w:p w14:paraId="4B142669" w14:textId="77777777" w:rsidR="00CC17E3" w:rsidRPr="00676D7C" w:rsidRDefault="00CC17E3" w:rsidP="00C01494">
            <w:pPr>
              <w:pStyle w:val="a3"/>
              <w:jc w:val="center"/>
              <w:rPr>
                <w:rFonts w:ascii="Times New Roman" w:eastAsia="標楷體" w:hAnsi="Times New Roman"/>
                <w:szCs w:val="24"/>
              </w:rPr>
            </w:pPr>
          </w:p>
        </w:tc>
      </w:tr>
    </w:tbl>
    <w:p w14:paraId="6E67D97A" w14:textId="77777777" w:rsidR="008D74D8" w:rsidRPr="00676D7C" w:rsidRDefault="008D74D8" w:rsidP="000E3AF6">
      <w:pPr>
        <w:pStyle w:val="a3"/>
        <w:rPr>
          <w:rFonts w:ascii="Times New Roman" w:eastAsia="標楷體" w:hAnsi="Times New Roman"/>
          <w:szCs w:val="24"/>
        </w:rPr>
      </w:pPr>
    </w:p>
    <w:p w14:paraId="070E8FF8" w14:textId="77777777" w:rsidR="005A24C0" w:rsidRPr="00676D7C" w:rsidRDefault="005A24C0" w:rsidP="000E3AF6">
      <w:pPr>
        <w:widowControl/>
        <w:rPr>
          <w:rFonts w:eastAsia="標楷體"/>
          <w:szCs w:val="24"/>
        </w:rPr>
      </w:pPr>
      <w:r w:rsidRPr="00676D7C">
        <w:rPr>
          <w:lang w:bidi="en-US"/>
        </w:rPr>
        <w:br w:type="page"/>
      </w:r>
    </w:p>
    <w:p w14:paraId="56FBA854" w14:textId="3D6C83F1"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A03 </w:t>
      </w:r>
      <w:r w:rsidRPr="00676D7C">
        <w:rPr>
          <w:rFonts w:ascii="Times New Roman" w:eastAsia="標楷體" w:hAnsi="Times New Roman"/>
          <w:szCs w:val="24"/>
        </w:rPr>
        <w:t>日計表</w:t>
      </w:r>
    </w:p>
    <w:p w14:paraId="0F758911" w14:textId="051F69A4" w:rsidR="00600644" w:rsidRPr="00676D7C" w:rsidRDefault="00600644" w:rsidP="00CC17E3">
      <w:pPr>
        <w:pStyle w:val="a3"/>
        <w:jc w:val="center"/>
        <w:rPr>
          <w:rFonts w:ascii="Times New Roman" w:eastAsia="標楷體" w:hAnsi="Times New Roman"/>
          <w:szCs w:val="24"/>
        </w:rPr>
      </w:pPr>
      <w:r w:rsidRPr="00676D7C">
        <w:rPr>
          <w:rFonts w:ascii="Times New Roman" w:eastAsia="標楷體" w:hAnsi="Times New Roman"/>
          <w:szCs w:val="24"/>
        </w:rPr>
        <w:t>日</w:t>
      </w:r>
      <w:r w:rsidRPr="00676D7C">
        <w:rPr>
          <w:rFonts w:ascii="Times New Roman" w:eastAsia="標楷體" w:hAnsi="Times New Roman"/>
          <w:szCs w:val="24"/>
        </w:rPr>
        <w:t xml:space="preserve"> </w:t>
      </w:r>
      <w:r w:rsidRPr="00676D7C">
        <w:rPr>
          <w:rFonts w:ascii="Times New Roman" w:eastAsia="標楷體" w:hAnsi="Times New Roman"/>
          <w:szCs w:val="24"/>
        </w:rPr>
        <w:t>計表</w:t>
      </w:r>
    </w:p>
    <w:p w14:paraId="2B180FE4" w14:textId="21245F9E" w:rsidR="00600644" w:rsidRPr="00676D7C" w:rsidRDefault="00600644" w:rsidP="0068750D">
      <w:pPr>
        <w:pStyle w:val="a3"/>
        <w:jc w:val="center"/>
        <w:rPr>
          <w:rFonts w:ascii="Times New Roman" w:eastAsia="標楷體" w:hAnsi="Times New Roman"/>
          <w:szCs w:val="24"/>
        </w:rPr>
      </w:pPr>
      <w:r w:rsidRPr="00676D7C">
        <w:rPr>
          <w:rFonts w:ascii="Times New Roman" w:eastAsia="標楷體" w:hAnsi="Times New Roman"/>
          <w:szCs w:val="24"/>
        </w:rPr>
        <w:t>年</w:t>
      </w:r>
      <w:r w:rsidRPr="00676D7C">
        <w:rPr>
          <w:rFonts w:ascii="Times New Roman" w:eastAsia="標楷體" w:hAnsi="Times New Roman"/>
          <w:szCs w:val="24"/>
        </w:rPr>
        <w:t xml:space="preserve">   </w:t>
      </w:r>
      <w:r w:rsidRPr="00676D7C">
        <w:rPr>
          <w:rFonts w:ascii="Times New Roman" w:eastAsia="標楷體" w:hAnsi="Times New Roman"/>
          <w:szCs w:val="24"/>
        </w:rPr>
        <w:t>月</w:t>
      </w:r>
      <w:r w:rsidRPr="00676D7C">
        <w:rPr>
          <w:rFonts w:ascii="Times New Roman" w:eastAsia="標楷體" w:hAnsi="Times New Roman"/>
          <w:szCs w:val="24"/>
        </w:rPr>
        <w:t xml:space="preserve">   </w:t>
      </w:r>
      <w:r w:rsidRPr="00676D7C">
        <w:rPr>
          <w:rFonts w:ascii="Times New Roman" w:eastAsia="標楷體" w:hAnsi="Times New Roman"/>
          <w:szCs w:val="24"/>
        </w:rPr>
        <w:t>日</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000" w:firstRow="0" w:lastRow="0" w:firstColumn="0" w:lastColumn="0" w:noHBand="0" w:noVBand="0"/>
      </w:tblPr>
      <w:tblGrid>
        <w:gridCol w:w="1149"/>
        <w:gridCol w:w="1150"/>
        <w:gridCol w:w="1150"/>
        <w:gridCol w:w="1150"/>
        <w:gridCol w:w="1149"/>
        <w:gridCol w:w="1150"/>
        <w:gridCol w:w="1150"/>
        <w:gridCol w:w="1150"/>
        <w:gridCol w:w="1150"/>
      </w:tblGrid>
      <w:tr w:rsidR="000C6C44" w:rsidRPr="00676D7C" w14:paraId="04225F86" w14:textId="77777777" w:rsidTr="00755AA8">
        <w:tc>
          <w:tcPr>
            <w:tcW w:w="1149" w:type="dxa"/>
            <w:vAlign w:val="center"/>
          </w:tcPr>
          <w:p w14:paraId="565A0811" w14:textId="32BEA23A"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借方累計餘額</w:t>
            </w:r>
          </w:p>
        </w:tc>
        <w:tc>
          <w:tcPr>
            <w:tcW w:w="1150" w:type="dxa"/>
            <w:vAlign w:val="center"/>
          </w:tcPr>
          <w:p w14:paraId="56F45AD4" w14:textId="4B089D9F"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本日借方餘額</w:t>
            </w:r>
          </w:p>
        </w:tc>
        <w:tc>
          <w:tcPr>
            <w:tcW w:w="1150" w:type="dxa"/>
            <w:vAlign w:val="center"/>
          </w:tcPr>
          <w:p w14:paraId="774D4B02" w14:textId="1CA387EA"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本日借方總額</w:t>
            </w:r>
          </w:p>
        </w:tc>
        <w:tc>
          <w:tcPr>
            <w:tcW w:w="1150" w:type="dxa"/>
            <w:vAlign w:val="center"/>
          </w:tcPr>
          <w:p w14:paraId="6B437D51" w14:textId="3DFF14C3"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借方筆數</w:t>
            </w:r>
          </w:p>
        </w:tc>
        <w:tc>
          <w:tcPr>
            <w:tcW w:w="1149" w:type="dxa"/>
            <w:vAlign w:val="center"/>
          </w:tcPr>
          <w:p w14:paraId="172B745B" w14:textId="6E228643"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會計項目</w:t>
            </w:r>
          </w:p>
        </w:tc>
        <w:tc>
          <w:tcPr>
            <w:tcW w:w="1150" w:type="dxa"/>
            <w:vAlign w:val="center"/>
          </w:tcPr>
          <w:p w14:paraId="791B7822" w14:textId="776ECEBB"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貸方筆數</w:t>
            </w:r>
          </w:p>
        </w:tc>
        <w:tc>
          <w:tcPr>
            <w:tcW w:w="1150" w:type="dxa"/>
            <w:vAlign w:val="center"/>
          </w:tcPr>
          <w:p w14:paraId="2DDCAF95" w14:textId="34118E83"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本日貸方總額</w:t>
            </w:r>
          </w:p>
        </w:tc>
        <w:tc>
          <w:tcPr>
            <w:tcW w:w="1150" w:type="dxa"/>
            <w:vAlign w:val="center"/>
          </w:tcPr>
          <w:p w14:paraId="0648AB18" w14:textId="159AE40A" w:rsidR="00600644"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本日貸方餘額</w:t>
            </w:r>
          </w:p>
        </w:tc>
        <w:tc>
          <w:tcPr>
            <w:tcW w:w="1150" w:type="dxa"/>
            <w:vAlign w:val="center"/>
          </w:tcPr>
          <w:p w14:paraId="2CD86188" w14:textId="06139D60" w:rsidR="00861A5D" w:rsidRPr="00676D7C" w:rsidRDefault="00861A5D" w:rsidP="000E3AF6">
            <w:pPr>
              <w:pStyle w:val="a3"/>
              <w:jc w:val="center"/>
              <w:rPr>
                <w:rFonts w:ascii="Times New Roman" w:eastAsia="標楷體" w:hAnsi="Times New Roman"/>
                <w:vanish/>
                <w:szCs w:val="24"/>
              </w:rPr>
            </w:pPr>
            <w:r w:rsidRPr="00676D7C">
              <w:rPr>
                <w:rFonts w:ascii="Times New Roman" w:eastAsia="標楷體" w:hAnsi="Times New Roman"/>
                <w:szCs w:val="24"/>
              </w:rPr>
              <w:t>貸方累計餘額</w:t>
            </w:r>
          </w:p>
        </w:tc>
      </w:tr>
      <w:tr w:rsidR="00755AA8" w:rsidRPr="00676D7C" w14:paraId="0D6D0FDB" w14:textId="77777777" w:rsidTr="00755AA8">
        <w:trPr>
          <w:trHeight w:val="1297"/>
          <w:hidden/>
        </w:trPr>
        <w:tc>
          <w:tcPr>
            <w:tcW w:w="1149" w:type="dxa"/>
            <w:vAlign w:val="bottom"/>
          </w:tcPr>
          <w:p w14:paraId="000F9EC3" w14:textId="77777777" w:rsidR="00600644" w:rsidRPr="00676D7C" w:rsidRDefault="00600644" w:rsidP="000E3AF6">
            <w:pPr>
              <w:pStyle w:val="a3"/>
              <w:jc w:val="center"/>
              <w:rPr>
                <w:rFonts w:ascii="Times New Roman" w:eastAsia="標楷體" w:hAnsi="Times New Roman"/>
                <w:vanish/>
                <w:szCs w:val="24"/>
              </w:rPr>
            </w:pPr>
          </w:p>
        </w:tc>
        <w:tc>
          <w:tcPr>
            <w:tcW w:w="1150" w:type="dxa"/>
            <w:vAlign w:val="bottom"/>
          </w:tcPr>
          <w:p w14:paraId="724A5011" w14:textId="77777777" w:rsidR="00600644" w:rsidRPr="00676D7C" w:rsidRDefault="00600644" w:rsidP="000E3AF6">
            <w:pPr>
              <w:pStyle w:val="a3"/>
              <w:jc w:val="center"/>
              <w:rPr>
                <w:rFonts w:ascii="Times New Roman" w:eastAsia="標楷體" w:hAnsi="Times New Roman"/>
                <w:vanish/>
                <w:szCs w:val="24"/>
              </w:rPr>
            </w:pPr>
          </w:p>
        </w:tc>
        <w:tc>
          <w:tcPr>
            <w:tcW w:w="1150" w:type="dxa"/>
            <w:vAlign w:val="bottom"/>
          </w:tcPr>
          <w:p w14:paraId="27EE82FB" w14:textId="77777777" w:rsidR="00600644" w:rsidRPr="00676D7C" w:rsidRDefault="00600644" w:rsidP="000E3AF6">
            <w:pPr>
              <w:pStyle w:val="a3"/>
              <w:jc w:val="center"/>
              <w:rPr>
                <w:rFonts w:ascii="Times New Roman" w:eastAsia="標楷體" w:hAnsi="Times New Roman"/>
                <w:vanish/>
                <w:szCs w:val="24"/>
              </w:rPr>
            </w:pPr>
          </w:p>
        </w:tc>
        <w:tc>
          <w:tcPr>
            <w:tcW w:w="1150" w:type="dxa"/>
            <w:vAlign w:val="bottom"/>
          </w:tcPr>
          <w:p w14:paraId="0423A08B" w14:textId="77777777" w:rsidR="00600644" w:rsidRPr="00676D7C" w:rsidRDefault="00600644" w:rsidP="000E3AF6">
            <w:pPr>
              <w:pStyle w:val="a3"/>
              <w:jc w:val="center"/>
              <w:rPr>
                <w:rFonts w:ascii="Times New Roman" w:eastAsia="標楷體" w:hAnsi="Times New Roman"/>
                <w:vanish/>
                <w:szCs w:val="24"/>
              </w:rPr>
            </w:pPr>
          </w:p>
        </w:tc>
        <w:tc>
          <w:tcPr>
            <w:tcW w:w="1149" w:type="dxa"/>
            <w:vAlign w:val="bottom"/>
          </w:tcPr>
          <w:p w14:paraId="65D2A14D" w14:textId="0B74FC3B"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合計</w:t>
            </w:r>
          </w:p>
        </w:tc>
        <w:tc>
          <w:tcPr>
            <w:tcW w:w="1150" w:type="dxa"/>
            <w:vAlign w:val="bottom"/>
          </w:tcPr>
          <w:p w14:paraId="5C82F8A3" w14:textId="77777777" w:rsidR="00600644" w:rsidRPr="00676D7C" w:rsidRDefault="00600644" w:rsidP="000E3AF6">
            <w:pPr>
              <w:pStyle w:val="a3"/>
              <w:jc w:val="center"/>
              <w:rPr>
                <w:rFonts w:ascii="Times New Roman" w:eastAsia="標楷體" w:hAnsi="Times New Roman"/>
                <w:vanish/>
                <w:szCs w:val="24"/>
              </w:rPr>
            </w:pPr>
          </w:p>
        </w:tc>
        <w:tc>
          <w:tcPr>
            <w:tcW w:w="1150" w:type="dxa"/>
            <w:vAlign w:val="bottom"/>
          </w:tcPr>
          <w:p w14:paraId="2789741C" w14:textId="77777777" w:rsidR="00600644" w:rsidRPr="00676D7C" w:rsidRDefault="00600644" w:rsidP="000E3AF6">
            <w:pPr>
              <w:pStyle w:val="a3"/>
              <w:jc w:val="center"/>
              <w:rPr>
                <w:rFonts w:ascii="Times New Roman" w:eastAsia="標楷體" w:hAnsi="Times New Roman"/>
                <w:vanish/>
                <w:szCs w:val="24"/>
              </w:rPr>
            </w:pPr>
          </w:p>
        </w:tc>
        <w:tc>
          <w:tcPr>
            <w:tcW w:w="1150" w:type="dxa"/>
            <w:vAlign w:val="bottom"/>
          </w:tcPr>
          <w:p w14:paraId="5F38296A" w14:textId="77777777" w:rsidR="00600644" w:rsidRPr="00676D7C" w:rsidRDefault="00600644" w:rsidP="000E3AF6">
            <w:pPr>
              <w:pStyle w:val="a3"/>
              <w:jc w:val="center"/>
              <w:rPr>
                <w:rFonts w:ascii="Times New Roman" w:eastAsia="標楷體" w:hAnsi="Times New Roman"/>
                <w:vanish/>
                <w:szCs w:val="24"/>
              </w:rPr>
            </w:pPr>
          </w:p>
        </w:tc>
        <w:tc>
          <w:tcPr>
            <w:tcW w:w="1150" w:type="dxa"/>
            <w:vAlign w:val="bottom"/>
          </w:tcPr>
          <w:p w14:paraId="0899C025" w14:textId="77777777" w:rsidR="00600644" w:rsidRPr="00676D7C" w:rsidRDefault="00600644" w:rsidP="000E3AF6">
            <w:pPr>
              <w:pStyle w:val="a3"/>
              <w:jc w:val="center"/>
              <w:rPr>
                <w:rFonts w:ascii="Times New Roman" w:eastAsia="標楷體" w:hAnsi="Times New Roman"/>
                <w:szCs w:val="24"/>
              </w:rPr>
            </w:pPr>
          </w:p>
        </w:tc>
      </w:tr>
    </w:tbl>
    <w:p w14:paraId="2C05F1D1" w14:textId="183393CB" w:rsidR="00600644" w:rsidRPr="00676D7C" w:rsidRDefault="00600644" w:rsidP="000E3AF6">
      <w:pPr>
        <w:pStyle w:val="a3"/>
        <w:rPr>
          <w:rFonts w:ascii="Times New Roman" w:eastAsia="標楷體" w:hAnsi="Times New Roman"/>
          <w:szCs w:val="24"/>
        </w:rPr>
      </w:pPr>
    </w:p>
    <w:p w14:paraId="218D0850" w14:textId="77777777" w:rsidR="00CC17E3" w:rsidRPr="00676D7C" w:rsidRDefault="00CC17E3" w:rsidP="00CC17E3">
      <w:pPr>
        <w:pStyle w:val="a3"/>
        <w:rPr>
          <w:rFonts w:ascii="Times New Roman" w:eastAsia="標楷體" w:hAnsi="Times New Roman"/>
          <w:szCs w:val="24"/>
        </w:rPr>
      </w:pPr>
      <w:r w:rsidRPr="00676D7C">
        <w:rPr>
          <w:rFonts w:ascii="Times New Roman" w:hAnsi="Times New Roman"/>
          <w:lang w:bidi="en-US"/>
        </w:rPr>
        <w:t>A03 Daily account list</w:t>
      </w:r>
    </w:p>
    <w:p w14:paraId="3A84A2E1" w14:textId="77777777" w:rsidR="00CC17E3" w:rsidRPr="00676D7C" w:rsidRDefault="00CC17E3" w:rsidP="00CC17E3">
      <w:pPr>
        <w:pStyle w:val="a3"/>
        <w:jc w:val="center"/>
        <w:rPr>
          <w:rFonts w:ascii="Times New Roman" w:eastAsia="標楷體" w:hAnsi="Times New Roman"/>
          <w:szCs w:val="24"/>
        </w:rPr>
      </w:pPr>
      <w:r w:rsidRPr="00676D7C">
        <w:rPr>
          <w:rFonts w:ascii="Times New Roman" w:hAnsi="Times New Roman"/>
          <w:lang w:bidi="en-US"/>
        </w:rPr>
        <w:t>Daily account list</w:t>
      </w:r>
    </w:p>
    <w:p w14:paraId="0D6965F6" w14:textId="77777777" w:rsidR="00CC17E3" w:rsidRPr="00676D7C" w:rsidRDefault="00CC17E3" w:rsidP="0068750D">
      <w:pPr>
        <w:pStyle w:val="a3"/>
        <w:jc w:val="center"/>
        <w:rPr>
          <w:rFonts w:ascii="Times New Roman" w:eastAsia="標楷體" w:hAnsi="Times New Roman"/>
          <w:szCs w:val="24"/>
        </w:rPr>
      </w:pPr>
      <w:r w:rsidRPr="00676D7C">
        <w:rPr>
          <w:rFonts w:ascii="Times New Roman" w:hAnsi="Times New Roman"/>
          <w:lang w:bidi="en-US"/>
        </w:rPr>
        <w:t>Date: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000" w:firstRow="0" w:lastRow="0" w:firstColumn="0" w:lastColumn="0" w:noHBand="0" w:noVBand="0"/>
      </w:tblPr>
      <w:tblGrid>
        <w:gridCol w:w="1336"/>
        <w:gridCol w:w="843"/>
        <w:gridCol w:w="843"/>
        <w:gridCol w:w="1203"/>
        <w:gridCol w:w="1176"/>
        <w:gridCol w:w="1203"/>
        <w:gridCol w:w="844"/>
        <w:gridCol w:w="844"/>
        <w:gridCol w:w="1336"/>
      </w:tblGrid>
      <w:tr w:rsidR="00CC17E3" w:rsidRPr="00676D7C" w14:paraId="1DD2D328" w14:textId="77777777" w:rsidTr="00442F7B">
        <w:tc>
          <w:tcPr>
            <w:tcW w:w="555" w:type="pct"/>
            <w:vAlign w:val="center"/>
          </w:tcPr>
          <w:p w14:paraId="1F794824"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Accumulated balance of debit</w:t>
            </w:r>
          </w:p>
        </w:tc>
        <w:tc>
          <w:tcPr>
            <w:tcW w:w="556" w:type="pct"/>
            <w:vAlign w:val="center"/>
          </w:tcPr>
          <w:p w14:paraId="0AD14248"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Today balance of debit</w:t>
            </w:r>
          </w:p>
        </w:tc>
        <w:tc>
          <w:tcPr>
            <w:tcW w:w="556" w:type="pct"/>
            <w:vAlign w:val="center"/>
          </w:tcPr>
          <w:p w14:paraId="18E87649"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Today total debit</w:t>
            </w:r>
          </w:p>
        </w:tc>
        <w:tc>
          <w:tcPr>
            <w:tcW w:w="556" w:type="pct"/>
            <w:vAlign w:val="center"/>
          </w:tcPr>
          <w:p w14:paraId="290E95DA"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Number of debit transactions</w:t>
            </w:r>
          </w:p>
        </w:tc>
        <w:tc>
          <w:tcPr>
            <w:tcW w:w="555" w:type="pct"/>
            <w:vAlign w:val="center"/>
          </w:tcPr>
          <w:p w14:paraId="2F97A30A"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Accounting Item</w:t>
            </w:r>
          </w:p>
        </w:tc>
        <w:tc>
          <w:tcPr>
            <w:tcW w:w="556" w:type="pct"/>
            <w:vAlign w:val="center"/>
          </w:tcPr>
          <w:p w14:paraId="67567E1D"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Number of credit transactions</w:t>
            </w:r>
          </w:p>
        </w:tc>
        <w:tc>
          <w:tcPr>
            <w:tcW w:w="556" w:type="pct"/>
            <w:vAlign w:val="center"/>
          </w:tcPr>
          <w:p w14:paraId="7C31034F"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Today total credit</w:t>
            </w:r>
          </w:p>
        </w:tc>
        <w:tc>
          <w:tcPr>
            <w:tcW w:w="556" w:type="pct"/>
            <w:vAlign w:val="center"/>
          </w:tcPr>
          <w:p w14:paraId="7F58F9A9"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Today balance of credit</w:t>
            </w:r>
          </w:p>
        </w:tc>
        <w:tc>
          <w:tcPr>
            <w:tcW w:w="556" w:type="pct"/>
            <w:vAlign w:val="center"/>
          </w:tcPr>
          <w:p w14:paraId="136ED44A"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Accumulated balance of credit</w:t>
            </w:r>
          </w:p>
        </w:tc>
      </w:tr>
      <w:tr w:rsidR="00CC17E3" w:rsidRPr="00676D7C" w14:paraId="68AA012E" w14:textId="77777777" w:rsidTr="00442F7B">
        <w:trPr>
          <w:trHeight w:val="1297"/>
        </w:trPr>
        <w:tc>
          <w:tcPr>
            <w:tcW w:w="555" w:type="pct"/>
            <w:vAlign w:val="bottom"/>
          </w:tcPr>
          <w:p w14:paraId="3BFB68D1" w14:textId="77777777" w:rsidR="00CC17E3" w:rsidRPr="00676D7C" w:rsidRDefault="00CC17E3" w:rsidP="00C01494">
            <w:pPr>
              <w:pStyle w:val="a3"/>
              <w:jc w:val="center"/>
              <w:rPr>
                <w:rFonts w:ascii="Times New Roman" w:eastAsia="標楷體" w:hAnsi="Times New Roman"/>
                <w:szCs w:val="24"/>
              </w:rPr>
            </w:pPr>
          </w:p>
        </w:tc>
        <w:tc>
          <w:tcPr>
            <w:tcW w:w="556" w:type="pct"/>
            <w:vAlign w:val="bottom"/>
          </w:tcPr>
          <w:p w14:paraId="36F0F81D" w14:textId="77777777" w:rsidR="00CC17E3" w:rsidRPr="00676D7C" w:rsidRDefault="00CC17E3" w:rsidP="00C01494">
            <w:pPr>
              <w:pStyle w:val="a3"/>
              <w:jc w:val="center"/>
              <w:rPr>
                <w:rFonts w:ascii="Times New Roman" w:eastAsia="標楷體" w:hAnsi="Times New Roman"/>
                <w:szCs w:val="24"/>
              </w:rPr>
            </w:pPr>
          </w:p>
        </w:tc>
        <w:tc>
          <w:tcPr>
            <w:tcW w:w="556" w:type="pct"/>
            <w:vAlign w:val="bottom"/>
          </w:tcPr>
          <w:p w14:paraId="556B3060" w14:textId="77777777" w:rsidR="00CC17E3" w:rsidRPr="00676D7C" w:rsidRDefault="00CC17E3" w:rsidP="00C01494">
            <w:pPr>
              <w:pStyle w:val="a3"/>
              <w:jc w:val="center"/>
              <w:rPr>
                <w:rFonts w:ascii="Times New Roman" w:eastAsia="標楷體" w:hAnsi="Times New Roman"/>
                <w:szCs w:val="24"/>
              </w:rPr>
            </w:pPr>
          </w:p>
        </w:tc>
        <w:tc>
          <w:tcPr>
            <w:tcW w:w="556" w:type="pct"/>
            <w:vAlign w:val="bottom"/>
          </w:tcPr>
          <w:p w14:paraId="0C2BA36D" w14:textId="77777777" w:rsidR="00CC17E3" w:rsidRPr="00676D7C" w:rsidRDefault="00CC17E3" w:rsidP="00C01494">
            <w:pPr>
              <w:pStyle w:val="a3"/>
              <w:jc w:val="center"/>
              <w:rPr>
                <w:rFonts w:ascii="Times New Roman" w:eastAsia="標楷體" w:hAnsi="Times New Roman"/>
                <w:szCs w:val="24"/>
              </w:rPr>
            </w:pPr>
          </w:p>
        </w:tc>
        <w:tc>
          <w:tcPr>
            <w:tcW w:w="555" w:type="pct"/>
            <w:vAlign w:val="bottom"/>
          </w:tcPr>
          <w:p w14:paraId="01294A31"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Total</w:t>
            </w:r>
          </w:p>
        </w:tc>
        <w:tc>
          <w:tcPr>
            <w:tcW w:w="556" w:type="pct"/>
            <w:vAlign w:val="bottom"/>
          </w:tcPr>
          <w:p w14:paraId="280FF91E" w14:textId="77777777" w:rsidR="00CC17E3" w:rsidRPr="00676D7C" w:rsidRDefault="00CC17E3" w:rsidP="00C01494">
            <w:pPr>
              <w:pStyle w:val="a3"/>
              <w:jc w:val="center"/>
              <w:rPr>
                <w:rFonts w:ascii="Times New Roman" w:eastAsia="標楷體" w:hAnsi="Times New Roman"/>
                <w:szCs w:val="24"/>
              </w:rPr>
            </w:pPr>
          </w:p>
        </w:tc>
        <w:tc>
          <w:tcPr>
            <w:tcW w:w="556" w:type="pct"/>
            <w:vAlign w:val="bottom"/>
          </w:tcPr>
          <w:p w14:paraId="07D4BA09" w14:textId="77777777" w:rsidR="00CC17E3" w:rsidRPr="00676D7C" w:rsidRDefault="00CC17E3" w:rsidP="00C01494">
            <w:pPr>
              <w:pStyle w:val="a3"/>
              <w:jc w:val="center"/>
              <w:rPr>
                <w:rFonts w:ascii="Times New Roman" w:eastAsia="標楷體" w:hAnsi="Times New Roman"/>
                <w:szCs w:val="24"/>
              </w:rPr>
            </w:pPr>
          </w:p>
        </w:tc>
        <w:tc>
          <w:tcPr>
            <w:tcW w:w="556" w:type="pct"/>
            <w:vAlign w:val="bottom"/>
          </w:tcPr>
          <w:p w14:paraId="06F1AADA" w14:textId="77777777" w:rsidR="00CC17E3" w:rsidRPr="00676D7C" w:rsidRDefault="00CC17E3" w:rsidP="00C01494">
            <w:pPr>
              <w:pStyle w:val="a3"/>
              <w:jc w:val="center"/>
              <w:rPr>
                <w:rFonts w:ascii="Times New Roman" w:eastAsia="標楷體" w:hAnsi="Times New Roman"/>
                <w:szCs w:val="24"/>
              </w:rPr>
            </w:pPr>
          </w:p>
        </w:tc>
        <w:tc>
          <w:tcPr>
            <w:tcW w:w="556" w:type="pct"/>
            <w:vAlign w:val="bottom"/>
          </w:tcPr>
          <w:p w14:paraId="0034122D" w14:textId="77777777" w:rsidR="00CC17E3" w:rsidRPr="00676D7C" w:rsidRDefault="00CC17E3" w:rsidP="00C01494">
            <w:pPr>
              <w:pStyle w:val="a3"/>
              <w:jc w:val="center"/>
              <w:rPr>
                <w:rFonts w:ascii="Times New Roman" w:eastAsia="標楷體" w:hAnsi="Times New Roman"/>
                <w:szCs w:val="24"/>
              </w:rPr>
            </w:pPr>
          </w:p>
        </w:tc>
      </w:tr>
    </w:tbl>
    <w:p w14:paraId="0DB9876D" w14:textId="77777777" w:rsidR="00CC17E3" w:rsidRPr="00676D7C" w:rsidRDefault="00CC17E3" w:rsidP="000E3AF6">
      <w:pPr>
        <w:pStyle w:val="a3"/>
        <w:rPr>
          <w:rFonts w:ascii="Times New Roman" w:eastAsia="標楷體" w:hAnsi="Times New Roman"/>
          <w:szCs w:val="24"/>
        </w:rPr>
      </w:pPr>
    </w:p>
    <w:p w14:paraId="7B1AADAC" w14:textId="049D9A0E" w:rsidR="00600644" w:rsidRPr="00676D7C" w:rsidRDefault="00B75247" w:rsidP="00CC17E3">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二、分類帳簿目錄及格式：</w:t>
      </w:r>
    </w:p>
    <w:p w14:paraId="49859C04" w14:textId="18734542" w:rsidR="00600644" w:rsidRPr="00676D7C" w:rsidRDefault="00600644" w:rsidP="00CC17E3">
      <w:pPr>
        <w:pStyle w:val="a3"/>
        <w:tabs>
          <w:tab w:val="left" w:pos="1440"/>
        </w:tabs>
        <w:ind w:left="1616"/>
        <w:jc w:val="both"/>
        <w:rPr>
          <w:rFonts w:ascii="Times New Roman" w:eastAsia="標楷體" w:hAnsi="Times New Roman"/>
          <w:szCs w:val="24"/>
        </w:rPr>
      </w:pPr>
      <w:r w:rsidRPr="00676D7C">
        <w:rPr>
          <w:rFonts w:ascii="Times New Roman" w:eastAsia="標楷體" w:hAnsi="Times New Roman"/>
          <w:szCs w:val="24"/>
        </w:rPr>
        <w:t>分類帳簿目錄：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4412"/>
        <w:gridCol w:w="4774"/>
      </w:tblGrid>
      <w:tr w:rsidR="000C6C44" w:rsidRPr="00676D7C" w14:paraId="797AE4B5" w14:textId="77777777" w:rsidTr="00C86563">
        <w:tc>
          <w:tcPr>
            <w:tcW w:w="1162" w:type="dxa"/>
          </w:tcPr>
          <w:p w14:paraId="25BF1B19" w14:textId="5990DCEB"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編號</w:t>
            </w:r>
          </w:p>
        </w:tc>
        <w:tc>
          <w:tcPr>
            <w:tcW w:w="4412" w:type="dxa"/>
          </w:tcPr>
          <w:p w14:paraId="2F7F5929" w14:textId="2577FB1D"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名稱</w:t>
            </w:r>
          </w:p>
        </w:tc>
        <w:tc>
          <w:tcPr>
            <w:tcW w:w="4774" w:type="dxa"/>
          </w:tcPr>
          <w:p w14:paraId="438C53E2" w14:textId="06E955EA"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說明</w:t>
            </w:r>
          </w:p>
        </w:tc>
      </w:tr>
      <w:tr w:rsidR="000C6C44" w:rsidRPr="00676D7C" w14:paraId="18A159A1" w14:textId="77777777" w:rsidTr="00C86563">
        <w:tc>
          <w:tcPr>
            <w:tcW w:w="1162" w:type="dxa"/>
          </w:tcPr>
          <w:p w14:paraId="7AA4EB4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A11</w:t>
            </w:r>
          </w:p>
        </w:tc>
        <w:tc>
          <w:tcPr>
            <w:tcW w:w="4412" w:type="dxa"/>
          </w:tcPr>
          <w:p w14:paraId="23E25EC1"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總分類帳</w:t>
            </w:r>
          </w:p>
        </w:tc>
        <w:tc>
          <w:tcPr>
            <w:tcW w:w="4774" w:type="dxa"/>
          </w:tcPr>
          <w:p w14:paraId="3E59DDDE"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彙集為一級項目記帳</w:t>
            </w:r>
          </w:p>
        </w:tc>
      </w:tr>
      <w:tr w:rsidR="000C6C44" w:rsidRPr="00676D7C" w14:paraId="48A17EF3" w14:textId="77777777" w:rsidTr="00C86563">
        <w:tc>
          <w:tcPr>
            <w:tcW w:w="1162" w:type="dxa"/>
          </w:tcPr>
          <w:p w14:paraId="00F8300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A12</w:t>
            </w:r>
          </w:p>
        </w:tc>
        <w:tc>
          <w:tcPr>
            <w:tcW w:w="4412" w:type="dxa"/>
          </w:tcPr>
          <w:p w14:paraId="4C56913F"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銀行存款明細分類帳</w:t>
            </w:r>
          </w:p>
        </w:tc>
        <w:tc>
          <w:tcPr>
            <w:tcW w:w="4774" w:type="dxa"/>
          </w:tcPr>
          <w:p w14:paraId="300EF388"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同</w:t>
            </w:r>
            <w:r w:rsidRPr="00676D7C">
              <w:rPr>
                <w:rFonts w:ascii="Times New Roman" w:eastAsia="標楷體" w:hAnsi="Times New Roman"/>
                <w:szCs w:val="24"/>
              </w:rPr>
              <w:t xml:space="preserve">" </w:t>
            </w:r>
            <w:r w:rsidRPr="00676D7C">
              <w:rPr>
                <w:rFonts w:ascii="Times New Roman" w:eastAsia="標楷體" w:hAnsi="Times New Roman"/>
                <w:szCs w:val="24"/>
              </w:rPr>
              <w:t>銀存結存日報表</w:t>
            </w:r>
            <w:r w:rsidRPr="00676D7C">
              <w:rPr>
                <w:rFonts w:ascii="Times New Roman" w:eastAsia="標楷體" w:hAnsi="Times New Roman"/>
                <w:szCs w:val="24"/>
              </w:rPr>
              <w:t>"</w:t>
            </w:r>
          </w:p>
        </w:tc>
      </w:tr>
      <w:tr w:rsidR="000C6C44" w:rsidRPr="00676D7C" w14:paraId="1354D8C5" w14:textId="77777777" w:rsidTr="00C86563">
        <w:tc>
          <w:tcPr>
            <w:tcW w:w="1162" w:type="dxa"/>
          </w:tcPr>
          <w:p w14:paraId="7690023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A13</w:t>
            </w:r>
          </w:p>
        </w:tc>
        <w:tc>
          <w:tcPr>
            <w:tcW w:w="4412" w:type="dxa"/>
          </w:tcPr>
          <w:p w14:paraId="0DB32027"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固定資產明細分類帳</w:t>
            </w:r>
          </w:p>
        </w:tc>
        <w:tc>
          <w:tcPr>
            <w:tcW w:w="4774" w:type="dxa"/>
          </w:tcPr>
          <w:p w14:paraId="2BE535FC"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借貸發生逐筆表示</w:t>
            </w:r>
          </w:p>
        </w:tc>
      </w:tr>
      <w:tr w:rsidR="000C6C44" w:rsidRPr="00676D7C" w14:paraId="62D899D8" w14:textId="77777777" w:rsidTr="00C86563">
        <w:tc>
          <w:tcPr>
            <w:tcW w:w="1162" w:type="dxa"/>
          </w:tcPr>
          <w:p w14:paraId="390CB75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A14</w:t>
            </w:r>
          </w:p>
        </w:tc>
        <w:tc>
          <w:tcPr>
            <w:tcW w:w="4412" w:type="dxa"/>
          </w:tcPr>
          <w:p w14:paraId="37E239CE"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借入款明細分類帳</w:t>
            </w:r>
          </w:p>
        </w:tc>
        <w:tc>
          <w:tcPr>
            <w:tcW w:w="4774" w:type="dxa"/>
          </w:tcPr>
          <w:p w14:paraId="7CD06C53"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借、還款相資料</w:t>
            </w:r>
          </w:p>
        </w:tc>
      </w:tr>
      <w:tr w:rsidR="000C6C44" w:rsidRPr="00676D7C" w14:paraId="5C41D5D9" w14:textId="77777777" w:rsidTr="00C86563">
        <w:tc>
          <w:tcPr>
            <w:tcW w:w="1162" w:type="dxa"/>
          </w:tcPr>
          <w:p w14:paraId="2A92F0AD"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A15</w:t>
            </w:r>
          </w:p>
        </w:tc>
        <w:tc>
          <w:tcPr>
            <w:tcW w:w="4412" w:type="dxa"/>
          </w:tcPr>
          <w:p w14:paraId="6227E454"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 xml:space="preserve">* * * </w:t>
            </w:r>
            <w:r w:rsidRPr="00676D7C">
              <w:rPr>
                <w:rFonts w:ascii="Times New Roman" w:eastAsia="標楷體" w:hAnsi="Times New Roman"/>
                <w:szCs w:val="24"/>
              </w:rPr>
              <w:t>明細分類帳</w:t>
            </w:r>
          </w:p>
        </w:tc>
        <w:tc>
          <w:tcPr>
            <w:tcW w:w="4774" w:type="dxa"/>
          </w:tcPr>
          <w:p w14:paraId="2F6F4F4C"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一般項目適用</w:t>
            </w:r>
          </w:p>
        </w:tc>
      </w:tr>
      <w:tr w:rsidR="000C6C44" w:rsidRPr="00676D7C" w14:paraId="58BD3997" w14:textId="77777777" w:rsidTr="00C86563">
        <w:tc>
          <w:tcPr>
            <w:tcW w:w="1162" w:type="dxa"/>
          </w:tcPr>
          <w:p w14:paraId="64B5CB5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A16</w:t>
            </w:r>
          </w:p>
        </w:tc>
        <w:tc>
          <w:tcPr>
            <w:tcW w:w="4412" w:type="dxa"/>
          </w:tcPr>
          <w:p w14:paraId="2D4766FC"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收入明細分類帳</w:t>
            </w:r>
          </w:p>
        </w:tc>
        <w:tc>
          <w:tcPr>
            <w:tcW w:w="4774" w:type="dxa"/>
          </w:tcPr>
          <w:p w14:paraId="27468DDE"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收入類項目適用</w:t>
            </w:r>
          </w:p>
        </w:tc>
      </w:tr>
      <w:tr w:rsidR="000C6C44" w:rsidRPr="00676D7C" w14:paraId="52921A43" w14:textId="77777777" w:rsidTr="00C86563">
        <w:tc>
          <w:tcPr>
            <w:tcW w:w="1162" w:type="dxa"/>
          </w:tcPr>
          <w:p w14:paraId="6E573BAE"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A17</w:t>
            </w:r>
          </w:p>
        </w:tc>
        <w:tc>
          <w:tcPr>
            <w:tcW w:w="4412" w:type="dxa"/>
          </w:tcPr>
          <w:p w14:paraId="23997CA5"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支出明細分類帳</w:t>
            </w:r>
          </w:p>
        </w:tc>
        <w:tc>
          <w:tcPr>
            <w:tcW w:w="4774" w:type="dxa"/>
          </w:tcPr>
          <w:p w14:paraId="524F9849"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支出類項目適用</w:t>
            </w:r>
          </w:p>
        </w:tc>
      </w:tr>
      <w:tr w:rsidR="000C6C44" w:rsidRPr="00676D7C" w14:paraId="24679E98" w14:textId="77777777" w:rsidTr="00C86563">
        <w:tc>
          <w:tcPr>
            <w:tcW w:w="1162" w:type="dxa"/>
          </w:tcPr>
          <w:p w14:paraId="4A064BD7"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A18</w:t>
            </w:r>
          </w:p>
        </w:tc>
        <w:tc>
          <w:tcPr>
            <w:tcW w:w="4412" w:type="dxa"/>
          </w:tcPr>
          <w:p w14:paraId="6E98463A"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以前年度應付款明細分類帳</w:t>
            </w:r>
          </w:p>
        </w:tc>
        <w:tc>
          <w:tcPr>
            <w:tcW w:w="4774" w:type="dxa"/>
          </w:tcPr>
          <w:p w14:paraId="62CB1814"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應付款項目適用</w:t>
            </w:r>
          </w:p>
        </w:tc>
      </w:tr>
      <w:tr w:rsidR="00600644" w:rsidRPr="00676D7C" w14:paraId="663B1128" w14:textId="77777777" w:rsidTr="00C86563">
        <w:tc>
          <w:tcPr>
            <w:tcW w:w="1162" w:type="dxa"/>
          </w:tcPr>
          <w:p w14:paraId="363BF33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A19</w:t>
            </w:r>
          </w:p>
        </w:tc>
        <w:tc>
          <w:tcPr>
            <w:tcW w:w="4412" w:type="dxa"/>
          </w:tcPr>
          <w:p w14:paraId="34EDDE65" w14:textId="77777777" w:rsidR="00600644" w:rsidRPr="00676D7C" w:rsidRDefault="00600644" w:rsidP="000E3AF6">
            <w:pPr>
              <w:pStyle w:val="a3"/>
              <w:rPr>
                <w:rFonts w:ascii="Times New Roman" w:eastAsia="標楷體" w:hAnsi="Times New Roman"/>
                <w:vanish/>
                <w:szCs w:val="24"/>
              </w:rPr>
            </w:pPr>
            <w:r w:rsidRPr="00676D7C">
              <w:rPr>
                <w:rFonts w:ascii="Times New Roman" w:eastAsia="標楷體" w:hAnsi="Times New Roman"/>
                <w:szCs w:val="24"/>
              </w:rPr>
              <w:t>教育部補助款收支明細帳</w:t>
            </w:r>
            <w:r w:rsidRPr="00676D7C">
              <w:rPr>
                <w:rFonts w:ascii="Times New Roman" w:eastAsia="標楷體" w:hAnsi="Times New Roman"/>
                <w:szCs w:val="24"/>
              </w:rPr>
              <w:t xml:space="preserve"> </w:t>
            </w:r>
          </w:p>
        </w:tc>
        <w:tc>
          <w:tcPr>
            <w:tcW w:w="4774" w:type="dxa"/>
          </w:tcPr>
          <w:p w14:paraId="24798DA1" w14:textId="77777777"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補獎助款適用</w:t>
            </w:r>
          </w:p>
        </w:tc>
      </w:tr>
    </w:tbl>
    <w:p w14:paraId="030E2A2A" w14:textId="1278E5EB" w:rsidR="009F6AB9" w:rsidRPr="00676D7C" w:rsidRDefault="009F6AB9" w:rsidP="000E3AF6">
      <w:pPr>
        <w:pStyle w:val="a3"/>
        <w:rPr>
          <w:rFonts w:ascii="Times New Roman" w:eastAsia="標楷體" w:hAnsi="Times New Roman"/>
          <w:szCs w:val="24"/>
        </w:rPr>
      </w:pPr>
    </w:p>
    <w:p w14:paraId="383F439F" w14:textId="77777777" w:rsidR="00CC17E3" w:rsidRPr="00676D7C" w:rsidRDefault="00CC17E3" w:rsidP="00CC17E3">
      <w:pPr>
        <w:pStyle w:val="a3"/>
        <w:ind w:left="1616" w:hanging="482"/>
        <w:jc w:val="both"/>
        <w:rPr>
          <w:rFonts w:ascii="Times New Roman" w:eastAsia="標楷體" w:hAnsi="Times New Roman"/>
          <w:szCs w:val="24"/>
        </w:rPr>
      </w:pPr>
      <w:r w:rsidRPr="00676D7C">
        <w:rPr>
          <w:rFonts w:ascii="Times New Roman" w:hAnsi="Times New Roman"/>
          <w:lang w:bidi="en-US"/>
        </w:rPr>
        <w:t>2. Table of contents and format of the subsidiary ledger</w:t>
      </w:r>
    </w:p>
    <w:p w14:paraId="6E11FE9B" w14:textId="77777777" w:rsidR="00CC17E3" w:rsidRPr="00676D7C" w:rsidRDefault="00CC17E3" w:rsidP="00CC17E3">
      <w:pPr>
        <w:pStyle w:val="a3"/>
        <w:tabs>
          <w:tab w:val="left" w:pos="1440"/>
        </w:tabs>
        <w:ind w:left="1616"/>
        <w:jc w:val="both"/>
        <w:rPr>
          <w:rFonts w:ascii="Times New Roman" w:eastAsia="標楷體" w:hAnsi="Times New Roman"/>
          <w:szCs w:val="24"/>
        </w:rPr>
      </w:pPr>
      <w:r w:rsidRPr="00676D7C">
        <w:rPr>
          <w:rFonts w:ascii="Times New Roman" w:hAnsi="Times New Roman"/>
          <w:lang w:bidi="en-US"/>
        </w:rPr>
        <w:t>Table of contents of the subsidiary ledger: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4412"/>
        <w:gridCol w:w="4774"/>
      </w:tblGrid>
      <w:tr w:rsidR="00CC17E3" w:rsidRPr="00676D7C" w14:paraId="576D8CAF" w14:textId="77777777" w:rsidTr="00C01494">
        <w:tc>
          <w:tcPr>
            <w:tcW w:w="1162" w:type="dxa"/>
          </w:tcPr>
          <w:p w14:paraId="436163F7"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No.</w:t>
            </w:r>
          </w:p>
        </w:tc>
        <w:tc>
          <w:tcPr>
            <w:tcW w:w="4412" w:type="dxa"/>
          </w:tcPr>
          <w:p w14:paraId="0A44C4B0"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Title</w:t>
            </w:r>
          </w:p>
        </w:tc>
        <w:tc>
          <w:tcPr>
            <w:tcW w:w="4774" w:type="dxa"/>
          </w:tcPr>
          <w:p w14:paraId="0B3A5222"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Description</w:t>
            </w:r>
          </w:p>
        </w:tc>
      </w:tr>
      <w:tr w:rsidR="00CC17E3" w:rsidRPr="00676D7C" w14:paraId="73ED49C1" w14:textId="77777777" w:rsidTr="00C01494">
        <w:tc>
          <w:tcPr>
            <w:tcW w:w="1162" w:type="dxa"/>
          </w:tcPr>
          <w:p w14:paraId="20BB0778"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A11</w:t>
            </w:r>
          </w:p>
        </w:tc>
        <w:tc>
          <w:tcPr>
            <w:tcW w:w="4412" w:type="dxa"/>
          </w:tcPr>
          <w:p w14:paraId="421A3DAB"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General ledgers</w:t>
            </w:r>
          </w:p>
        </w:tc>
        <w:tc>
          <w:tcPr>
            <w:tcW w:w="4774" w:type="dxa"/>
          </w:tcPr>
          <w:p w14:paraId="03BC9002"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Aggregate as Level 1 items for bookkeeping</w:t>
            </w:r>
          </w:p>
        </w:tc>
      </w:tr>
      <w:tr w:rsidR="00CC17E3" w:rsidRPr="00676D7C" w14:paraId="06D23B4B" w14:textId="77777777" w:rsidTr="00C01494">
        <w:tc>
          <w:tcPr>
            <w:tcW w:w="1162" w:type="dxa"/>
          </w:tcPr>
          <w:p w14:paraId="713377AF"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A12</w:t>
            </w:r>
          </w:p>
        </w:tc>
        <w:tc>
          <w:tcPr>
            <w:tcW w:w="4412" w:type="dxa"/>
          </w:tcPr>
          <w:p w14:paraId="5E83571A"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Subsidiary ledger for bank deposits</w:t>
            </w:r>
          </w:p>
        </w:tc>
        <w:tc>
          <w:tcPr>
            <w:tcW w:w="4774" w:type="dxa"/>
          </w:tcPr>
          <w:p w14:paraId="6FB17B40"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Same as the “daily report on cash and bank deposit balance”</w:t>
            </w:r>
          </w:p>
        </w:tc>
      </w:tr>
      <w:tr w:rsidR="00CC17E3" w:rsidRPr="00676D7C" w14:paraId="5FD3C5D3" w14:textId="77777777" w:rsidTr="00C01494">
        <w:tc>
          <w:tcPr>
            <w:tcW w:w="1162" w:type="dxa"/>
          </w:tcPr>
          <w:p w14:paraId="4A39553B"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A13</w:t>
            </w:r>
          </w:p>
        </w:tc>
        <w:tc>
          <w:tcPr>
            <w:tcW w:w="4412" w:type="dxa"/>
          </w:tcPr>
          <w:p w14:paraId="14879FFD"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Subsidiary ledger for fixed assets</w:t>
            </w:r>
          </w:p>
        </w:tc>
        <w:tc>
          <w:tcPr>
            <w:tcW w:w="4774" w:type="dxa"/>
          </w:tcPr>
          <w:p w14:paraId="32116170"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Display of debit and credit transactions item by item</w:t>
            </w:r>
          </w:p>
        </w:tc>
      </w:tr>
      <w:tr w:rsidR="00CC17E3" w:rsidRPr="00676D7C" w14:paraId="161C8D5A" w14:textId="77777777" w:rsidTr="00C01494">
        <w:tc>
          <w:tcPr>
            <w:tcW w:w="1162" w:type="dxa"/>
          </w:tcPr>
          <w:p w14:paraId="5A591C13"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A14</w:t>
            </w:r>
          </w:p>
        </w:tc>
        <w:tc>
          <w:tcPr>
            <w:tcW w:w="4412" w:type="dxa"/>
          </w:tcPr>
          <w:p w14:paraId="2796D860"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Subsidiary ledger for borrowings</w:t>
            </w:r>
          </w:p>
        </w:tc>
        <w:tc>
          <w:tcPr>
            <w:tcW w:w="4774" w:type="dxa"/>
          </w:tcPr>
          <w:p w14:paraId="60F79BB0"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Information related to borrowings and repayment</w:t>
            </w:r>
          </w:p>
        </w:tc>
      </w:tr>
      <w:tr w:rsidR="00CC17E3" w:rsidRPr="00676D7C" w14:paraId="615B5BBF" w14:textId="77777777" w:rsidTr="00C01494">
        <w:tc>
          <w:tcPr>
            <w:tcW w:w="1162" w:type="dxa"/>
          </w:tcPr>
          <w:p w14:paraId="60676413"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A15</w:t>
            </w:r>
          </w:p>
        </w:tc>
        <w:tc>
          <w:tcPr>
            <w:tcW w:w="4412" w:type="dxa"/>
          </w:tcPr>
          <w:p w14:paraId="79771772"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 * *Subsidiary ledger</w:t>
            </w:r>
          </w:p>
        </w:tc>
        <w:tc>
          <w:tcPr>
            <w:tcW w:w="4774" w:type="dxa"/>
          </w:tcPr>
          <w:p w14:paraId="68CB7BDA"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Applicable to the general items</w:t>
            </w:r>
          </w:p>
        </w:tc>
      </w:tr>
      <w:tr w:rsidR="00CC17E3" w:rsidRPr="00676D7C" w14:paraId="64574A9C" w14:textId="77777777" w:rsidTr="00C01494">
        <w:tc>
          <w:tcPr>
            <w:tcW w:w="1162" w:type="dxa"/>
          </w:tcPr>
          <w:p w14:paraId="08DB8A67"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A16</w:t>
            </w:r>
          </w:p>
        </w:tc>
        <w:tc>
          <w:tcPr>
            <w:tcW w:w="4412" w:type="dxa"/>
          </w:tcPr>
          <w:p w14:paraId="695946FD"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Subsidiary ledger for revenue</w:t>
            </w:r>
          </w:p>
        </w:tc>
        <w:tc>
          <w:tcPr>
            <w:tcW w:w="4774" w:type="dxa"/>
          </w:tcPr>
          <w:p w14:paraId="2105533F"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Applicable to the revenue items</w:t>
            </w:r>
          </w:p>
        </w:tc>
      </w:tr>
      <w:tr w:rsidR="00CC17E3" w:rsidRPr="00676D7C" w14:paraId="3AC2D6EF" w14:textId="77777777" w:rsidTr="00C01494">
        <w:tc>
          <w:tcPr>
            <w:tcW w:w="1162" w:type="dxa"/>
          </w:tcPr>
          <w:p w14:paraId="03D641C1"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A17</w:t>
            </w:r>
          </w:p>
        </w:tc>
        <w:tc>
          <w:tcPr>
            <w:tcW w:w="4412" w:type="dxa"/>
          </w:tcPr>
          <w:p w14:paraId="4DA53EFC"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Subsidiary ledger for expenditure</w:t>
            </w:r>
          </w:p>
        </w:tc>
        <w:tc>
          <w:tcPr>
            <w:tcW w:w="4774" w:type="dxa"/>
          </w:tcPr>
          <w:p w14:paraId="576E3A63"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Applicable to the expenditure items</w:t>
            </w:r>
          </w:p>
        </w:tc>
      </w:tr>
      <w:tr w:rsidR="00CC17E3" w:rsidRPr="00676D7C" w14:paraId="333BA7EF" w14:textId="77777777" w:rsidTr="00C01494">
        <w:tc>
          <w:tcPr>
            <w:tcW w:w="1162" w:type="dxa"/>
          </w:tcPr>
          <w:p w14:paraId="5FBC6909"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A18</w:t>
            </w:r>
          </w:p>
        </w:tc>
        <w:tc>
          <w:tcPr>
            <w:tcW w:w="4412" w:type="dxa"/>
          </w:tcPr>
          <w:p w14:paraId="5A1672C8"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Subsidiary ledger for payables in the previous years</w:t>
            </w:r>
          </w:p>
        </w:tc>
        <w:tc>
          <w:tcPr>
            <w:tcW w:w="4774" w:type="dxa"/>
          </w:tcPr>
          <w:p w14:paraId="2A3E4DCE"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Applicable to the payables items</w:t>
            </w:r>
          </w:p>
        </w:tc>
      </w:tr>
      <w:tr w:rsidR="00CC17E3" w:rsidRPr="00676D7C" w14:paraId="5EFF99F7" w14:textId="77777777" w:rsidTr="00C01494">
        <w:tc>
          <w:tcPr>
            <w:tcW w:w="1162" w:type="dxa"/>
          </w:tcPr>
          <w:p w14:paraId="12A65C56" w14:textId="77777777" w:rsidR="00CC17E3" w:rsidRPr="00676D7C" w:rsidRDefault="00CC17E3" w:rsidP="00C01494">
            <w:pPr>
              <w:pStyle w:val="a3"/>
              <w:jc w:val="center"/>
              <w:rPr>
                <w:rFonts w:ascii="Times New Roman" w:eastAsia="標楷體" w:hAnsi="Times New Roman"/>
                <w:szCs w:val="24"/>
              </w:rPr>
            </w:pPr>
            <w:r w:rsidRPr="00676D7C">
              <w:rPr>
                <w:rFonts w:ascii="Times New Roman" w:eastAsia="標楷體" w:hAnsi="Times New Roman"/>
                <w:szCs w:val="24"/>
              </w:rPr>
              <w:t>A19</w:t>
            </w:r>
          </w:p>
        </w:tc>
        <w:tc>
          <w:tcPr>
            <w:tcW w:w="4412" w:type="dxa"/>
          </w:tcPr>
          <w:p w14:paraId="133100EC"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 xml:space="preserve">Subsidiary ledger for MoE subsidy revenue and expenditure </w:t>
            </w:r>
          </w:p>
        </w:tc>
        <w:tc>
          <w:tcPr>
            <w:tcW w:w="4774" w:type="dxa"/>
          </w:tcPr>
          <w:p w14:paraId="59FD219E" w14:textId="77777777" w:rsidR="00CC17E3" w:rsidRPr="00676D7C" w:rsidRDefault="00CC17E3" w:rsidP="00C01494">
            <w:pPr>
              <w:pStyle w:val="a3"/>
              <w:rPr>
                <w:rFonts w:ascii="Times New Roman" w:eastAsia="標楷體" w:hAnsi="Times New Roman"/>
                <w:szCs w:val="24"/>
              </w:rPr>
            </w:pPr>
            <w:r w:rsidRPr="00676D7C">
              <w:rPr>
                <w:rFonts w:ascii="Times New Roman" w:hAnsi="Times New Roman"/>
                <w:lang w:bidi="en-US"/>
              </w:rPr>
              <w:t>Applicable to the subsidy and scholarships &amp; grants</w:t>
            </w:r>
          </w:p>
        </w:tc>
      </w:tr>
    </w:tbl>
    <w:p w14:paraId="0EC28455" w14:textId="77777777" w:rsidR="00CC17E3" w:rsidRPr="00676D7C" w:rsidRDefault="00CC17E3" w:rsidP="00CC17E3">
      <w:pPr>
        <w:pStyle w:val="a3"/>
        <w:rPr>
          <w:rFonts w:ascii="Times New Roman" w:eastAsia="標楷體" w:hAnsi="Times New Roman"/>
          <w:szCs w:val="24"/>
        </w:rPr>
      </w:pPr>
    </w:p>
    <w:p w14:paraId="43192F7A" w14:textId="77777777" w:rsidR="00CC17E3" w:rsidRPr="00676D7C" w:rsidRDefault="00CC17E3" w:rsidP="000E3AF6">
      <w:pPr>
        <w:pStyle w:val="a3"/>
        <w:rPr>
          <w:rFonts w:ascii="Times New Roman" w:eastAsia="標楷體" w:hAnsi="Times New Roman"/>
          <w:szCs w:val="24"/>
        </w:rPr>
      </w:pPr>
    </w:p>
    <w:p w14:paraId="51743FAF" w14:textId="38C656EB" w:rsidR="009F6AB9" w:rsidRPr="00676D7C" w:rsidRDefault="009F6AB9" w:rsidP="00CC17E3">
      <w:pPr>
        <w:pStyle w:val="a3"/>
        <w:tabs>
          <w:tab w:val="left" w:pos="1440"/>
        </w:tabs>
        <w:ind w:left="1616"/>
        <w:jc w:val="both"/>
        <w:rPr>
          <w:rFonts w:ascii="Times New Roman" w:eastAsia="標楷體" w:hAnsi="Times New Roman"/>
          <w:szCs w:val="24"/>
        </w:rPr>
      </w:pPr>
      <w:r w:rsidRPr="00676D7C">
        <w:rPr>
          <w:rFonts w:ascii="Times New Roman" w:eastAsia="標楷體" w:hAnsi="Times New Roman"/>
          <w:szCs w:val="24"/>
        </w:rPr>
        <w:t>分類帳簿格式：</w:t>
      </w:r>
    </w:p>
    <w:p w14:paraId="73BBFFC7" w14:textId="1440EF14" w:rsidR="009F6AB9" w:rsidRPr="00676D7C" w:rsidRDefault="009F6AB9" w:rsidP="00CC17E3">
      <w:pPr>
        <w:pStyle w:val="a3"/>
        <w:rPr>
          <w:rFonts w:ascii="Times New Roman" w:eastAsia="標楷體" w:hAnsi="Times New Roman"/>
          <w:szCs w:val="24"/>
        </w:rPr>
      </w:pPr>
      <w:r w:rsidRPr="00676D7C">
        <w:rPr>
          <w:rFonts w:ascii="Times New Roman" w:eastAsia="標楷體" w:hAnsi="Times New Roman"/>
          <w:szCs w:val="24"/>
        </w:rPr>
        <w:t xml:space="preserve">A11 </w:t>
      </w:r>
      <w:r w:rsidRPr="00676D7C">
        <w:rPr>
          <w:rFonts w:ascii="Times New Roman" w:eastAsia="標楷體" w:hAnsi="Times New Roman"/>
          <w:szCs w:val="24"/>
        </w:rPr>
        <w:t>總分類帳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FB187B" w:rsidRPr="00676D7C" w14:paraId="3332A433" w14:textId="77777777" w:rsidTr="00FB187B">
        <w:trPr>
          <w:hidden/>
        </w:trPr>
        <w:tc>
          <w:tcPr>
            <w:tcW w:w="3231" w:type="dxa"/>
          </w:tcPr>
          <w:p w14:paraId="4E2292CF" w14:textId="77777777" w:rsidR="00FB187B" w:rsidRPr="00676D7C" w:rsidRDefault="00FB187B" w:rsidP="00CC17E3">
            <w:pPr>
              <w:pStyle w:val="a3"/>
              <w:rPr>
                <w:rFonts w:ascii="Times New Roman" w:eastAsia="標楷體" w:hAnsi="Times New Roman"/>
                <w:vanish/>
                <w:szCs w:val="24"/>
              </w:rPr>
            </w:pPr>
          </w:p>
        </w:tc>
        <w:tc>
          <w:tcPr>
            <w:tcW w:w="3231" w:type="dxa"/>
          </w:tcPr>
          <w:p w14:paraId="1F66F3AE" w14:textId="77777777" w:rsidR="00FB187B" w:rsidRPr="00676D7C" w:rsidRDefault="00FB187B" w:rsidP="00CC17E3">
            <w:pPr>
              <w:pStyle w:val="a3"/>
              <w:rPr>
                <w:rFonts w:ascii="Times New Roman" w:eastAsia="標楷體" w:hAnsi="Times New Roman"/>
                <w:vanish/>
                <w:szCs w:val="24"/>
              </w:rPr>
            </w:pPr>
          </w:p>
        </w:tc>
        <w:tc>
          <w:tcPr>
            <w:tcW w:w="3232" w:type="dxa"/>
          </w:tcPr>
          <w:p w14:paraId="4B9F23F1" w14:textId="39EBF704" w:rsidR="00FB187B" w:rsidRPr="00676D7C" w:rsidRDefault="0068750D" w:rsidP="00CC17E3">
            <w:pPr>
              <w:pStyle w:val="a3"/>
              <w:rPr>
                <w:rFonts w:ascii="Times New Roman" w:eastAsia="標楷體" w:hAnsi="Times New Roman"/>
                <w:vanish/>
                <w:szCs w:val="24"/>
              </w:rPr>
            </w:pPr>
            <w:r w:rsidRPr="00676D7C">
              <w:rPr>
                <w:rFonts w:ascii="Times New Roman" w:eastAsia="標楷體" w:hAnsi="Times New Roman"/>
                <w:szCs w:val="24"/>
              </w:rPr>
              <w:t>編號</w:t>
            </w:r>
          </w:p>
        </w:tc>
      </w:tr>
      <w:tr w:rsidR="00FB187B" w:rsidRPr="00676D7C" w14:paraId="29EC8028" w14:textId="77777777" w:rsidTr="00FB187B">
        <w:trPr>
          <w:hidden/>
        </w:trPr>
        <w:tc>
          <w:tcPr>
            <w:tcW w:w="3231" w:type="dxa"/>
          </w:tcPr>
          <w:p w14:paraId="38D21597" w14:textId="77777777" w:rsidR="00FB187B" w:rsidRPr="00676D7C" w:rsidRDefault="00FB187B" w:rsidP="00CC17E3">
            <w:pPr>
              <w:pStyle w:val="a3"/>
              <w:rPr>
                <w:rFonts w:ascii="Times New Roman" w:eastAsia="標楷體" w:hAnsi="Times New Roman"/>
                <w:vanish/>
                <w:szCs w:val="24"/>
              </w:rPr>
            </w:pPr>
          </w:p>
        </w:tc>
        <w:tc>
          <w:tcPr>
            <w:tcW w:w="3231" w:type="dxa"/>
          </w:tcPr>
          <w:p w14:paraId="6E930C42" w14:textId="5D66308A" w:rsidR="00FB187B" w:rsidRPr="00676D7C" w:rsidRDefault="0068750D" w:rsidP="0068750D">
            <w:pPr>
              <w:pStyle w:val="a3"/>
              <w:jc w:val="center"/>
              <w:rPr>
                <w:rFonts w:ascii="Times New Roman" w:eastAsia="標楷體" w:hAnsi="Times New Roman"/>
                <w:vanish/>
                <w:szCs w:val="24"/>
              </w:rPr>
            </w:pPr>
            <w:r w:rsidRPr="00676D7C">
              <w:rPr>
                <w:rFonts w:ascii="Times New Roman" w:eastAsia="標楷體" w:hAnsi="Times New Roman"/>
                <w:szCs w:val="24"/>
              </w:rPr>
              <w:t>總分類帳</w:t>
            </w:r>
          </w:p>
        </w:tc>
        <w:tc>
          <w:tcPr>
            <w:tcW w:w="3232" w:type="dxa"/>
          </w:tcPr>
          <w:p w14:paraId="1A4A27FB" w14:textId="30945B7C" w:rsidR="00FB187B" w:rsidRPr="00676D7C" w:rsidRDefault="0068750D" w:rsidP="00CC17E3">
            <w:pPr>
              <w:pStyle w:val="a3"/>
              <w:rPr>
                <w:rFonts w:ascii="Times New Roman" w:eastAsia="標楷體" w:hAnsi="Times New Roman"/>
                <w:vanish/>
                <w:szCs w:val="24"/>
              </w:rPr>
            </w:pPr>
            <w:r w:rsidRPr="00676D7C">
              <w:rPr>
                <w:rFonts w:ascii="Times New Roman" w:eastAsia="標楷體" w:hAnsi="Times New Roman"/>
                <w:szCs w:val="24"/>
              </w:rPr>
              <w:t>科目</w:t>
            </w:r>
          </w:p>
        </w:tc>
      </w:tr>
      <w:tr w:rsidR="0068750D" w:rsidRPr="00676D7C" w14:paraId="328F929B" w14:textId="77777777" w:rsidTr="00FB187B">
        <w:trPr>
          <w:hidden/>
        </w:trPr>
        <w:tc>
          <w:tcPr>
            <w:tcW w:w="3231" w:type="dxa"/>
          </w:tcPr>
          <w:p w14:paraId="1D0D08F6" w14:textId="77777777" w:rsidR="0068750D" w:rsidRPr="00676D7C" w:rsidRDefault="0068750D" w:rsidP="00CC17E3">
            <w:pPr>
              <w:pStyle w:val="a3"/>
              <w:rPr>
                <w:rFonts w:ascii="Times New Roman" w:eastAsia="標楷體" w:hAnsi="Times New Roman"/>
                <w:vanish/>
                <w:szCs w:val="24"/>
              </w:rPr>
            </w:pPr>
          </w:p>
        </w:tc>
        <w:tc>
          <w:tcPr>
            <w:tcW w:w="3231" w:type="dxa"/>
          </w:tcPr>
          <w:p w14:paraId="181D916C" w14:textId="13B18827" w:rsidR="0068750D" w:rsidRPr="00676D7C" w:rsidRDefault="0068750D" w:rsidP="0068750D">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41609DB9" w14:textId="29BA9C2F" w:rsidR="0068750D" w:rsidRPr="00676D7C" w:rsidRDefault="0068750D" w:rsidP="00CC17E3">
            <w:pPr>
              <w:pStyle w:val="a3"/>
              <w:rPr>
                <w:rFonts w:ascii="Times New Roman" w:eastAsia="標楷體" w:hAnsi="Times New Roman"/>
                <w:szCs w:val="24"/>
              </w:rPr>
            </w:pPr>
            <w:r w:rsidRPr="00676D7C">
              <w:rPr>
                <w:rFonts w:ascii="Times New Roman" w:eastAsia="標楷體" w:hAnsi="Times New Roman"/>
                <w:szCs w:val="24"/>
              </w:rPr>
              <w:t>頁次</w:t>
            </w:r>
          </w:p>
        </w:tc>
      </w:tr>
    </w:tbl>
    <w:p w14:paraId="1A207C9A" w14:textId="77777777" w:rsidR="00FB187B" w:rsidRPr="00676D7C" w:rsidRDefault="00FB187B" w:rsidP="00CC17E3">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
        <w:gridCol w:w="864"/>
        <w:gridCol w:w="864"/>
        <w:gridCol w:w="865"/>
        <w:gridCol w:w="865"/>
        <w:gridCol w:w="865"/>
        <w:gridCol w:w="865"/>
        <w:gridCol w:w="865"/>
        <w:gridCol w:w="2711"/>
      </w:tblGrid>
      <w:tr w:rsidR="000C6C44" w:rsidRPr="00676D7C" w14:paraId="21B7F92B" w14:textId="77777777" w:rsidTr="0068750D">
        <w:trPr>
          <w:cantSplit/>
        </w:trPr>
        <w:tc>
          <w:tcPr>
            <w:tcW w:w="898" w:type="pct"/>
            <w:gridSpan w:val="2"/>
            <w:vAlign w:val="center"/>
          </w:tcPr>
          <w:p w14:paraId="59BC7EB8" w14:textId="1C299288"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449" w:type="pct"/>
            <w:vMerge w:val="restart"/>
            <w:vAlign w:val="center"/>
          </w:tcPr>
          <w:p w14:paraId="2F564185" w14:textId="01E723FB"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898" w:type="pct"/>
            <w:gridSpan w:val="2"/>
            <w:vAlign w:val="center"/>
          </w:tcPr>
          <w:p w14:paraId="1B1C5BA4"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序時帳簿</w:t>
            </w:r>
          </w:p>
        </w:tc>
        <w:tc>
          <w:tcPr>
            <w:tcW w:w="2756" w:type="pct"/>
            <w:gridSpan w:val="4"/>
            <w:vAlign w:val="center"/>
          </w:tcPr>
          <w:p w14:paraId="29F471A1" w14:textId="1B5C0CFB"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金額</w:t>
            </w:r>
          </w:p>
        </w:tc>
      </w:tr>
      <w:tr w:rsidR="000C6C44" w:rsidRPr="00676D7C" w14:paraId="550A5221" w14:textId="77777777" w:rsidTr="0068750D">
        <w:trPr>
          <w:cantSplit/>
        </w:trPr>
        <w:tc>
          <w:tcPr>
            <w:tcW w:w="449" w:type="pct"/>
            <w:vAlign w:val="center"/>
          </w:tcPr>
          <w:p w14:paraId="29DEABA2"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449" w:type="pct"/>
            <w:vAlign w:val="center"/>
          </w:tcPr>
          <w:p w14:paraId="5E6B247D"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449" w:type="pct"/>
            <w:vMerge/>
            <w:vAlign w:val="center"/>
          </w:tcPr>
          <w:p w14:paraId="4F63C9EB"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42461589"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449" w:type="pct"/>
            <w:vAlign w:val="center"/>
          </w:tcPr>
          <w:p w14:paraId="15B50875"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頁數</w:t>
            </w:r>
          </w:p>
        </w:tc>
        <w:tc>
          <w:tcPr>
            <w:tcW w:w="449" w:type="pct"/>
            <w:vAlign w:val="center"/>
          </w:tcPr>
          <w:p w14:paraId="5D122241"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借</w:t>
            </w:r>
            <w:r w:rsidRPr="00676D7C">
              <w:rPr>
                <w:rFonts w:ascii="Times New Roman" w:eastAsia="標楷體" w:hAnsi="Times New Roman"/>
                <w:szCs w:val="24"/>
              </w:rPr>
              <w:t xml:space="preserve">  </w:t>
            </w:r>
            <w:r w:rsidRPr="00676D7C">
              <w:rPr>
                <w:rFonts w:ascii="Times New Roman" w:eastAsia="標楷體" w:hAnsi="Times New Roman"/>
                <w:szCs w:val="24"/>
              </w:rPr>
              <w:t>方</w:t>
            </w:r>
          </w:p>
        </w:tc>
        <w:tc>
          <w:tcPr>
            <w:tcW w:w="449" w:type="pct"/>
            <w:vAlign w:val="center"/>
          </w:tcPr>
          <w:p w14:paraId="1BB908D5"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貸</w:t>
            </w:r>
            <w:r w:rsidRPr="00676D7C">
              <w:rPr>
                <w:rFonts w:ascii="Times New Roman" w:eastAsia="標楷體" w:hAnsi="Times New Roman"/>
                <w:szCs w:val="24"/>
              </w:rPr>
              <w:t xml:space="preserve">  </w:t>
            </w:r>
            <w:r w:rsidRPr="00676D7C">
              <w:rPr>
                <w:rFonts w:ascii="Times New Roman" w:eastAsia="標楷體" w:hAnsi="Times New Roman"/>
                <w:szCs w:val="24"/>
              </w:rPr>
              <w:t>方</w:t>
            </w:r>
          </w:p>
        </w:tc>
        <w:tc>
          <w:tcPr>
            <w:tcW w:w="449" w:type="pct"/>
            <w:vAlign w:val="center"/>
          </w:tcPr>
          <w:p w14:paraId="24949877" w14:textId="77777777"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借或貸</w:t>
            </w:r>
          </w:p>
        </w:tc>
        <w:tc>
          <w:tcPr>
            <w:tcW w:w="1409" w:type="pct"/>
            <w:vAlign w:val="center"/>
          </w:tcPr>
          <w:p w14:paraId="73A9D2D6" w14:textId="356AC6E3" w:rsidR="009F6AB9" w:rsidRPr="00676D7C" w:rsidRDefault="009F6AB9" w:rsidP="000E3AF6">
            <w:pPr>
              <w:pStyle w:val="a3"/>
              <w:jc w:val="center"/>
              <w:rPr>
                <w:rFonts w:ascii="Times New Roman" w:eastAsia="標楷體" w:hAnsi="Times New Roman"/>
                <w:vanish/>
                <w:szCs w:val="24"/>
              </w:rPr>
            </w:pPr>
            <w:r w:rsidRPr="00676D7C">
              <w:rPr>
                <w:rFonts w:ascii="Times New Roman" w:eastAsia="標楷體" w:hAnsi="Times New Roman"/>
                <w:szCs w:val="24"/>
              </w:rPr>
              <w:t>餘額</w:t>
            </w:r>
          </w:p>
        </w:tc>
      </w:tr>
      <w:tr w:rsidR="000C6C44" w:rsidRPr="00676D7C" w14:paraId="203402A9" w14:textId="77777777" w:rsidTr="0068750D">
        <w:trPr>
          <w:hidden/>
        </w:trPr>
        <w:tc>
          <w:tcPr>
            <w:tcW w:w="449" w:type="pct"/>
            <w:vAlign w:val="center"/>
          </w:tcPr>
          <w:p w14:paraId="07FD9588"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265E3835"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079F0CC5"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7BB987ED"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17A08F4E"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05A64EB9"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5826C933"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630199FE" w14:textId="77777777" w:rsidR="009F6AB9" w:rsidRPr="00676D7C" w:rsidRDefault="009F6AB9" w:rsidP="000E3AF6">
            <w:pPr>
              <w:pStyle w:val="a3"/>
              <w:jc w:val="center"/>
              <w:rPr>
                <w:rFonts w:ascii="Times New Roman" w:eastAsia="標楷體" w:hAnsi="Times New Roman"/>
                <w:vanish/>
                <w:szCs w:val="24"/>
              </w:rPr>
            </w:pPr>
          </w:p>
        </w:tc>
        <w:tc>
          <w:tcPr>
            <w:tcW w:w="1409" w:type="pct"/>
            <w:vAlign w:val="center"/>
          </w:tcPr>
          <w:p w14:paraId="4F7D97C3" w14:textId="77777777" w:rsidR="009F6AB9" w:rsidRPr="00676D7C" w:rsidRDefault="009F6AB9" w:rsidP="000E3AF6">
            <w:pPr>
              <w:pStyle w:val="a3"/>
              <w:jc w:val="center"/>
              <w:rPr>
                <w:rFonts w:ascii="Times New Roman" w:eastAsia="標楷體" w:hAnsi="Times New Roman"/>
                <w:vanish/>
                <w:szCs w:val="24"/>
              </w:rPr>
            </w:pPr>
          </w:p>
        </w:tc>
      </w:tr>
      <w:tr w:rsidR="000C6C44" w:rsidRPr="00676D7C" w14:paraId="4B46F9A9" w14:textId="77777777" w:rsidTr="0068750D">
        <w:trPr>
          <w:hidden/>
        </w:trPr>
        <w:tc>
          <w:tcPr>
            <w:tcW w:w="449" w:type="pct"/>
            <w:vAlign w:val="center"/>
          </w:tcPr>
          <w:p w14:paraId="0656D9AD"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4CE971E0"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32C288C6"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6C05EB12"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3A17F4E5"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441AC9A3"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52B640E4"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34E43A07" w14:textId="77777777" w:rsidR="009F6AB9" w:rsidRPr="00676D7C" w:rsidRDefault="009F6AB9" w:rsidP="000E3AF6">
            <w:pPr>
              <w:pStyle w:val="a3"/>
              <w:jc w:val="center"/>
              <w:rPr>
                <w:rFonts w:ascii="Times New Roman" w:eastAsia="標楷體" w:hAnsi="Times New Roman"/>
                <w:vanish/>
                <w:szCs w:val="24"/>
              </w:rPr>
            </w:pPr>
          </w:p>
        </w:tc>
        <w:tc>
          <w:tcPr>
            <w:tcW w:w="1409" w:type="pct"/>
            <w:vAlign w:val="center"/>
          </w:tcPr>
          <w:p w14:paraId="3292F829" w14:textId="77777777" w:rsidR="009F6AB9" w:rsidRPr="00676D7C" w:rsidRDefault="009F6AB9" w:rsidP="000E3AF6">
            <w:pPr>
              <w:pStyle w:val="a3"/>
              <w:jc w:val="center"/>
              <w:rPr>
                <w:rFonts w:ascii="Times New Roman" w:eastAsia="標楷體" w:hAnsi="Times New Roman"/>
                <w:vanish/>
                <w:szCs w:val="24"/>
              </w:rPr>
            </w:pPr>
          </w:p>
        </w:tc>
      </w:tr>
      <w:tr w:rsidR="009F6AB9" w:rsidRPr="00676D7C" w14:paraId="775198A3" w14:textId="77777777" w:rsidTr="0068750D">
        <w:trPr>
          <w:hidden/>
        </w:trPr>
        <w:tc>
          <w:tcPr>
            <w:tcW w:w="449" w:type="pct"/>
            <w:vAlign w:val="center"/>
          </w:tcPr>
          <w:p w14:paraId="7CE4AE25"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6BF9B4E7"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659DFEAC"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793FF6F4"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25F1F31E"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4E087EC5"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36F4203C" w14:textId="77777777" w:rsidR="009F6AB9" w:rsidRPr="00676D7C" w:rsidRDefault="009F6AB9" w:rsidP="000E3AF6">
            <w:pPr>
              <w:pStyle w:val="a3"/>
              <w:jc w:val="center"/>
              <w:rPr>
                <w:rFonts w:ascii="Times New Roman" w:eastAsia="標楷體" w:hAnsi="Times New Roman"/>
                <w:vanish/>
                <w:szCs w:val="24"/>
              </w:rPr>
            </w:pPr>
          </w:p>
        </w:tc>
        <w:tc>
          <w:tcPr>
            <w:tcW w:w="449" w:type="pct"/>
            <w:vAlign w:val="center"/>
          </w:tcPr>
          <w:p w14:paraId="4E858160" w14:textId="77777777" w:rsidR="009F6AB9" w:rsidRPr="00676D7C" w:rsidRDefault="009F6AB9" w:rsidP="000E3AF6">
            <w:pPr>
              <w:pStyle w:val="a3"/>
              <w:jc w:val="center"/>
              <w:rPr>
                <w:rFonts w:ascii="Times New Roman" w:eastAsia="標楷體" w:hAnsi="Times New Roman"/>
                <w:vanish/>
                <w:szCs w:val="24"/>
              </w:rPr>
            </w:pPr>
          </w:p>
        </w:tc>
        <w:tc>
          <w:tcPr>
            <w:tcW w:w="1409" w:type="pct"/>
            <w:vAlign w:val="center"/>
          </w:tcPr>
          <w:p w14:paraId="72C12912" w14:textId="77777777" w:rsidR="009F6AB9" w:rsidRPr="00676D7C" w:rsidRDefault="009F6AB9" w:rsidP="000E3AF6">
            <w:pPr>
              <w:pStyle w:val="a3"/>
              <w:jc w:val="center"/>
              <w:rPr>
                <w:rFonts w:ascii="Times New Roman" w:eastAsia="標楷體" w:hAnsi="Times New Roman"/>
                <w:szCs w:val="24"/>
              </w:rPr>
            </w:pPr>
          </w:p>
        </w:tc>
      </w:tr>
    </w:tbl>
    <w:p w14:paraId="4FF5A38A" w14:textId="1D8FCAF6" w:rsidR="00CC17E3" w:rsidRPr="00676D7C" w:rsidRDefault="00CC17E3" w:rsidP="000E3AF6">
      <w:pPr>
        <w:pStyle w:val="a3"/>
        <w:rPr>
          <w:rFonts w:ascii="Times New Roman" w:eastAsia="標楷體" w:hAnsi="Times New Roman"/>
          <w:szCs w:val="24"/>
        </w:rPr>
      </w:pPr>
    </w:p>
    <w:p w14:paraId="414B78E1" w14:textId="77777777" w:rsidR="00CC17E3" w:rsidRPr="00676D7C" w:rsidRDefault="00CC17E3" w:rsidP="00CC17E3">
      <w:pPr>
        <w:pStyle w:val="a3"/>
        <w:tabs>
          <w:tab w:val="left" w:pos="1440"/>
        </w:tabs>
        <w:ind w:left="1616"/>
        <w:jc w:val="both"/>
        <w:rPr>
          <w:rFonts w:ascii="Times New Roman" w:eastAsia="標楷體" w:hAnsi="Times New Roman"/>
          <w:szCs w:val="24"/>
        </w:rPr>
      </w:pPr>
      <w:r w:rsidRPr="00676D7C">
        <w:rPr>
          <w:rFonts w:ascii="Times New Roman" w:hAnsi="Times New Roman"/>
          <w:lang w:bidi="en-US"/>
        </w:rPr>
        <w:t>Format of the subsidiary ledger:</w:t>
      </w:r>
    </w:p>
    <w:p w14:paraId="07692755" w14:textId="0DA76C35" w:rsidR="00CC17E3" w:rsidRPr="00676D7C" w:rsidRDefault="00CC17E3" w:rsidP="00CC17E3">
      <w:pPr>
        <w:pStyle w:val="a3"/>
        <w:rPr>
          <w:rFonts w:ascii="Times New Roman" w:eastAsia="標楷體" w:hAnsi="Times New Roman"/>
          <w:szCs w:val="24"/>
        </w:rPr>
      </w:pPr>
      <w:r w:rsidRPr="00676D7C">
        <w:rPr>
          <w:rFonts w:ascii="Times New Roman" w:hAnsi="Times New Roman"/>
          <w:lang w:bidi="en-US"/>
        </w:rPr>
        <w:t>A11 General ledger</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207"/>
        <w:gridCol w:w="3217"/>
        <w:gridCol w:w="3214"/>
      </w:tblGrid>
      <w:tr w:rsidR="0068750D" w:rsidRPr="00676D7C" w14:paraId="773B3324" w14:textId="77777777" w:rsidTr="0068750D">
        <w:tc>
          <w:tcPr>
            <w:tcW w:w="3231" w:type="dxa"/>
          </w:tcPr>
          <w:p w14:paraId="6CB10F41" w14:textId="77777777" w:rsidR="0068750D" w:rsidRPr="00676D7C" w:rsidRDefault="0068750D" w:rsidP="00C01494">
            <w:pPr>
              <w:pStyle w:val="a3"/>
              <w:rPr>
                <w:rFonts w:ascii="Times New Roman" w:eastAsia="標楷體" w:hAnsi="Times New Roman"/>
                <w:szCs w:val="24"/>
              </w:rPr>
            </w:pPr>
          </w:p>
        </w:tc>
        <w:tc>
          <w:tcPr>
            <w:tcW w:w="3231" w:type="dxa"/>
          </w:tcPr>
          <w:p w14:paraId="5FA31CBC" w14:textId="77777777" w:rsidR="0068750D" w:rsidRPr="00676D7C" w:rsidRDefault="0068750D" w:rsidP="00C01494">
            <w:pPr>
              <w:pStyle w:val="a3"/>
              <w:rPr>
                <w:rFonts w:ascii="Times New Roman" w:eastAsia="標楷體" w:hAnsi="Times New Roman"/>
                <w:szCs w:val="24"/>
              </w:rPr>
            </w:pPr>
          </w:p>
        </w:tc>
        <w:tc>
          <w:tcPr>
            <w:tcW w:w="3232" w:type="dxa"/>
          </w:tcPr>
          <w:p w14:paraId="0F923656"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No.</w:t>
            </w:r>
          </w:p>
        </w:tc>
      </w:tr>
      <w:tr w:rsidR="0068750D" w:rsidRPr="00676D7C" w14:paraId="5FF5200F" w14:textId="77777777" w:rsidTr="0068750D">
        <w:tc>
          <w:tcPr>
            <w:tcW w:w="3231" w:type="dxa"/>
          </w:tcPr>
          <w:p w14:paraId="3525EB3C" w14:textId="77777777" w:rsidR="0068750D" w:rsidRPr="00676D7C" w:rsidRDefault="0068750D" w:rsidP="00C01494">
            <w:pPr>
              <w:pStyle w:val="a3"/>
              <w:rPr>
                <w:rFonts w:ascii="Times New Roman" w:eastAsia="標楷體" w:hAnsi="Times New Roman"/>
                <w:szCs w:val="24"/>
              </w:rPr>
            </w:pPr>
          </w:p>
        </w:tc>
        <w:tc>
          <w:tcPr>
            <w:tcW w:w="3231" w:type="dxa"/>
          </w:tcPr>
          <w:p w14:paraId="0ABE19B8"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General ledgers</w:t>
            </w:r>
          </w:p>
        </w:tc>
        <w:tc>
          <w:tcPr>
            <w:tcW w:w="3232" w:type="dxa"/>
          </w:tcPr>
          <w:p w14:paraId="39ED4ECF"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Course</w:t>
            </w:r>
          </w:p>
        </w:tc>
      </w:tr>
      <w:tr w:rsidR="0068750D" w:rsidRPr="00676D7C" w14:paraId="7630128A" w14:textId="77777777" w:rsidTr="0068750D">
        <w:tc>
          <w:tcPr>
            <w:tcW w:w="3231" w:type="dxa"/>
          </w:tcPr>
          <w:p w14:paraId="59DBB684" w14:textId="77777777" w:rsidR="0068750D" w:rsidRPr="00676D7C" w:rsidRDefault="0068750D" w:rsidP="00C01494">
            <w:pPr>
              <w:pStyle w:val="a3"/>
              <w:rPr>
                <w:rFonts w:ascii="Times New Roman" w:eastAsia="標楷體" w:hAnsi="Times New Roman"/>
                <w:szCs w:val="24"/>
              </w:rPr>
            </w:pPr>
          </w:p>
        </w:tc>
        <w:tc>
          <w:tcPr>
            <w:tcW w:w="3231" w:type="dxa"/>
          </w:tcPr>
          <w:p w14:paraId="5CF5C257"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3232" w:type="dxa"/>
          </w:tcPr>
          <w:p w14:paraId="5B2D5C05"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Page</w:t>
            </w:r>
          </w:p>
        </w:tc>
      </w:tr>
    </w:tbl>
    <w:p w14:paraId="6AEEF81B" w14:textId="77777777" w:rsidR="0068750D" w:rsidRPr="00676D7C" w:rsidRDefault="0068750D" w:rsidP="00CC17E3">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2"/>
        <w:gridCol w:w="856"/>
        <w:gridCol w:w="990"/>
        <w:gridCol w:w="851"/>
        <w:gridCol w:w="851"/>
        <w:gridCol w:w="851"/>
        <w:gridCol w:w="852"/>
        <w:gridCol w:w="852"/>
        <w:gridCol w:w="2673"/>
      </w:tblGrid>
      <w:tr w:rsidR="00CC17E3" w:rsidRPr="00676D7C" w14:paraId="4A7C9AA8" w14:textId="77777777" w:rsidTr="0068750D">
        <w:trPr>
          <w:cantSplit/>
        </w:trPr>
        <w:tc>
          <w:tcPr>
            <w:tcW w:w="904" w:type="pct"/>
            <w:gridSpan w:val="2"/>
            <w:vAlign w:val="center"/>
          </w:tcPr>
          <w:p w14:paraId="09D568BF"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Year</w:t>
            </w:r>
          </w:p>
        </w:tc>
        <w:tc>
          <w:tcPr>
            <w:tcW w:w="450" w:type="pct"/>
            <w:vMerge w:val="restart"/>
            <w:vAlign w:val="center"/>
          </w:tcPr>
          <w:p w14:paraId="5B202CD8"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Summary</w:t>
            </w:r>
          </w:p>
        </w:tc>
        <w:tc>
          <w:tcPr>
            <w:tcW w:w="900" w:type="pct"/>
            <w:gridSpan w:val="2"/>
            <w:vAlign w:val="center"/>
          </w:tcPr>
          <w:p w14:paraId="7C6542EA"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Journals</w:t>
            </w:r>
          </w:p>
        </w:tc>
        <w:tc>
          <w:tcPr>
            <w:tcW w:w="2747" w:type="pct"/>
            <w:gridSpan w:val="4"/>
            <w:vAlign w:val="center"/>
          </w:tcPr>
          <w:p w14:paraId="53C51327"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Amount</w:t>
            </w:r>
          </w:p>
        </w:tc>
      </w:tr>
      <w:tr w:rsidR="00CC17E3" w:rsidRPr="00676D7C" w14:paraId="57FFC7D6" w14:textId="77777777" w:rsidTr="0068750D">
        <w:trPr>
          <w:cantSplit/>
        </w:trPr>
        <w:tc>
          <w:tcPr>
            <w:tcW w:w="451" w:type="pct"/>
            <w:vAlign w:val="center"/>
          </w:tcPr>
          <w:p w14:paraId="2945F08E"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Month</w:t>
            </w:r>
          </w:p>
        </w:tc>
        <w:tc>
          <w:tcPr>
            <w:tcW w:w="452" w:type="pct"/>
            <w:vAlign w:val="center"/>
          </w:tcPr>
          <w:p w14:paraId="7B2A4309"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Day</w:t>
            </w:r>
          </w:p>
        </w:tc>
        <w:tc>
          <w:tcPr>
            <w:tcW w:w="450" w:type="pct"/>
            <w:vMerge/>
            <w:vAlign w:val="center"/>
          </w:tcPr>
          <w:p w14:paraId="1F5AAD1A"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74AF8998"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Type</w:t>
            </w:r>
          </w:p>
        </w:tc>
        <w:tc>
          <w:tcPr>
            <w:tcW w:w="450" w:type="pct"/>
            <w:vAlign w:val="center"/>
          </w:tcPr>
          <w:p w14:paraId="0D3E938B"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Page No.</w:t>
            </w:r>
          </w:p>
        </w:tc>
        <w:tc>
          <w:tcPr>
            <w:tcW w:w="450" w:type="pct"/>
            <w:vAlign w:val="center"/>
          </w:tcPr>
          <w:p w14:paraId="34AEF0C5" w14:textId="2D5D2B20"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Debit</w:t>
            </w:r>
          </w:p>
        </w:tc>
        <w:tc>
          <w:tcPr>
            <w:tcW w:w="450" w:type="pct"/>
            <w:vAlign w:val="center"/>
          </w:tcPr>
          <w:p w14:paraId="36579507" w14:textId="6A4C3A7F"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Credit</w:t>
            </w:r>
          </w:p>
        </w:tc>
        <w:tc>
          <w:tcPr>
            <w:tcW w:w="450" w:type="pct"/>
            <w:vAlign w:val="center"/>
          </w:tcPr>
          <w:p w14:paraId="58FCF0C1"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Debit or credit</w:t>
            </w:r>
          </w:p>
        </w:tc>
        <w:tc>
          <w:tcPr>
            <w:tcW w:w="1397" w:type="pct"/>
            <w:vAlign w:val="center"/>
          </w:tcPr>
          <w:p w14:paraId="7AACF354"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Balance</w:t>
            </w:r>
          </w:p>
        </w:tc>
      </w:tr>
      <w:tr w:rsidR="00CC17E3" w:rsidRPr="00676D7C" w14:paraId="6E9529FC" w14:textId="77777777" w:rsidTr="0068750D">
        <w:tc>
          <w:tcPr>
            <w:tcW w:w="451" w:type="pct"/>
            <w:vAlign w:val="center"/>
          </w:tcPr>
          <w:p w14:paraId="0AA2535B" w14:textId="77777777" w:rsidR="00CC17E3" w:rsidRPr="00676D7C" w:rsidRDefault="00CC17E3" w:rsidP="00C01494">
            <w:pPr>
              <w:pStyle w:val="a3"/>
              <w:jc w:val="center"/>
              <w:rPr>
                <w:rFonts w:ascii="Times New Roman" w:eastAsia="標楷體" w:hAnsi="Times New Roman"/>
                <w:szCs w:val="24"/>
              </w:rPr>
            </w:pPr>
          </w:p>
        </w:tc>
        <w:tc>
          <w:tcPr>
            <w:tcW w:w="452" w:type="pct"/>
            <w:vAlign w:val="center"/>
          </w:tcPr>
          <w:p w14:paraId="10649225"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7D473EE0"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31440260"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191BDF0A"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5D484505"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388CA81C"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071A051B" w14:textId="77777777" w:rsidR="00CC17E3" w:rsidRPr="00676D7C" w:rsidRDefault="00CC17E3" w:rsidP="00C01494">
            <w:pPr>
              <w:pStyle w:val="a3"/>
              <w:jc w:val="center"/>
              <w:rPr>
                <w:rFonts w:ascii="Times New Roman" w:eastAsia="標楷體" w:hAnsi="Times New Roman"/>
                <w:szCs w:val="24"/>
              </w:rPr>
            </w:pPr>
          </w:p>
        </w:tc>
        <w:tc>
          <w:tcPr>
            <w:tcW w:w="1397" w:type="pct"/>
            <w:vAlign w:val="center"/>
          </w:tcPr>
          <w:p w14:paraId="0C428280" w14:textId="77777777" w:rsidR="00CC17E3" w:rsidRPr="00676D7C" w:rsidRDefault="00CC17E3" w:rsidP="00C01494">
            <w:pPr>
              <w:pStyle w:val="a3"/>
              <w:jc w:val="center"/>
              <w:rPr>
                <w:rFonts w:ascii="Times New Roman" w:eastAsia="標楷體" w:hAnsi="Times New Roman"/>
                <w:szCs w:val="24"/>
              </w:rPr>
            </w:pPr>
          </w:p>
        </w:tc>
      </w:tr>
      <w:tr w:rsidR="00CC17E3" w:rsidRPr="00676D7C" w14:paraId="19B8A93F" w14:textId="77777777" w:rsidTr="0068750D">
        <w:tc>
          <w:tcPr>
            <w:tcW w:w="451" w:type="pct"/>
            <w:vAlign w:val="center"/>
          </w:tcPr>
          <w:p w14:paraId="6B789F4E" w14:textId="77777777" w:rsidR="00CC17E3" w:rsidRPr="00676D7C" w:rsidRDefault="00CC17E3" w:rsidP="00C01494">
            <w:pPr>
              <w:pStyle w:val="a3"/>
              <w:jc w:val="center"/>
              <w:rPr>
                <w:rFonts w:ascii="Times New Roman" w:eastAsia="標楷體" w:hAnsi="Times New Roman"/>
                <w:szCs w:val="24"/>
              </w:rPr>
            </w:pPr>
          </w:p>
        </w:tc>
        <w:tc>
          <w:tcPr>
            <w:tcW w:w="452" w:type="pct"/>
            <w:vAlign w:val="center"/>
          </w:tcPr>
          <w:p w14:paraId="0D846FCC"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2CC18D59"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18585791"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10240D0D"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5215681D"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1A4809D0"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58AD2BE8" w14:textId="77777777" w:rsidR="00CC17E3" w:rsidRPr="00676D7C" w:rsidRDefault="00CC17E3" w:rsidP="00C01494">
            <w:pPr>
              <w:pStyle w:val="a3"/>
              <w:jc w:val="center"/>
              <w:rPr>
                <w:rFonts w:ascii="Times New Roman" w:eastAsia="標楷體" w:hAnsi="Times New Roman"/>
                <w:szCs w:val="24"/>
              </w:rPr>
            </w:pPr>
          </w:p>
        </w:tc>
        <w:tc>
          <w:tcPr>
            <w:tcW w:w="1397" w:type="pct"/>
            <w:vAlign w:val="center"/>
          </w:tcPr>
          <w:p w14:paraId="067A37BB" w14:textId="77777777" w:rsidR="00CC17E3" w:rsidRPr="00676D7C" w:rsidRDefault="00CC17E3" w:rsidP="00C01494">
            <w:pPr>
              <w:pStyle w:val="a3"/>
              <w:jc w:val="center"/>
              <w:rPr>
                <w:rFonts w:ascii="Times New Roman" w:eastAsia="標楷體" w:hAnsi="Times New Roman"/>
                <w:szCs w:val="24"/>
              </w:rPr>
            </w:pPr>
          </w:p>
        </w:tc>
      </w:tr>
      <w:tr w:rsidR="00CC17E3" w:rsidRPr="00676D7C" w14:paraId="191A26FE" w14:textId="77777777" w:rsidTr="0068750D">
        <w:tc>
          <w:tcPr>
            <w:tcW w:w="451" w:type="pct"/>
            <w:vAlign w:val="center"/>
          </w:tcPr>
          <w:p w14:paraId="5C41A516" w14:textId="77777777" w:rsidR="00CC17E3" w:rsidRPr="00676D7C" w:rsidRDefault="00CC17E3" w:rsidP="00C01494">
            <w:pPr>
              <w:pStyle w:val="a3"/>
              <w:jc w:val="center"/>
              <w:rPr>
                <w:rFonts w:ascii="Times New Roman" w:eastAsia="標楷體" w:hAnsi="Times New Roman"/>
                <w:szCs w:val="24"/>
              </w:rPr>
            </w:pPr>
          </w:p>
        </w:tc>
        <w:tc>
          <w:tcPr>
            <w:tcW w:w="452" w:type="pct"/>
            <w:vAlign w:val="center"/>
          </w:tcPr>
          <w:p w14:paraId="5D67169B"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56DB1B70"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2EB87D71"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76B12526"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04EB1F7D"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4B23BB7A" w14:textId="77777777" w:rsidR="00CC17E3" w:rsidRPr="00676D7C" w:rsidRDefault="00CC17E3" w:rsidP="00C01494">
            <w:pPr>
              <w:pStyle w:val="a3"/>
              <w:jc w:val="center"/>
              <w:rPr>
                <w:rFonts w:ascii="Times New Roman" w:eastAsia="標楷體" w:hAnsi="Times New Roman"/>
                <w:szCs w:val="24"/>
              </w:rPr>
            </w:pPr>
          </w:p>
        </w:tc>
        <w:tc>
          <w:tcPr>
            <w:tcW w:w="450" w:type="pct"/>
            <w:vAlign w:val="center"/>
          </w:tcPr>
          <w:p w14:paraId="34DC1295" w14:textId="77777777" w:rsidR="00CC17E3" w:rsidRPr="00676D7C" w:rsidRDefault="00CC17E3" w:rsidP="00C01494">
            <w:pPr>
              <w:pStyle w:val="a3"/>
              <w:jc w:val="center"/>
              <w:rPr>
                <w:rFonts w:ascii="Times New Roman" w:eastAsia="標楷體" w:hAnsi="Times New Roman"/>
                <w:szCs w:val="24"/>
              </w:rPr>
            </w:pPr>
          </w:p>
        </w:tc>
        <w:tc>
          <w:tcPr>
            <w:tcW w:w="1397" w:type="pct"/>
            <w:vAlign w:val="center"/>
          </w:tcPr>
          <w:p w14:paraId="79C1C11B" w14:textId="77777777" w:rsidR="00CC17E3" w:rsidRPr="00676D7C" w:rsidRDefault="00CC17E3" w:rsidP="00C01494">
            <w:pPr>
              <w:pStyle w:val="a3"/>
              <w:jc w:val="center"/>
              <w:rPr>
                <w:rFonts w:ascii="Times New Roman" w:eastAsia="標楷體" w:hAnsi="Times New Roman"/>
                <w:szCs w:val="24"/>
              </w:rPr>
            </w:pPr>
          </w:p>
        </w:tc>
      </w:tr>
    </w:tbl>
    <w:p w14:paraId="1B568D42" w14:textId="77777777" w:rsidR="00CC17E3" w:rsidRPr="00676D7C" w:rsidRDefault="00CC17E3" w:rsidP="00CC17E3">
      <w:pPr>
        <w:pStyle w:val="a3"/>
        <w:rPr>
          <w:rFonts w:ascii="Times New Roman" w:eastAsia="標楷體" w:hAnsi="Times New Roman"/>
          <w:szCs w:val="24"/>
        </w:rPr>
      </w:pPr>
    </w:p>
    <w:p w14:paraId="59FDCDB0" w14:textId="128FFACC"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A12 </w:t>
      </w:r>
      <w:r w:rsidRPr="00676D7C">
        <w:rPr>
          <w:rFonts w:ascii="Times New Roman" w:eastAsia="標楷體" w:hAnsi="Times New Roman"/>
          <w:szCs w:val="24"/>
        </w:rPr>
        <w:t>銀行存款明細分類帳：</w:t>
      </w:r>
      <w:r w:rsidRPr="00676D7C">
        <w:rPr>
          <w:rFonts w:ascii="Times New Roman" w:eastAsia="標楷體" w:hAnsi="Times New Roman"/>
          <w:szCs w:val="24"/>
        </w:rPr>
        <w:t>”</w:t>
      </w:r>
      <w:r w:rsidRPr="00676D7C">
        <w:rPr>
          <w:rFonts w:ascii="Times New Roman" w:eastAsia="標楷體" w:hAnsi="Times New Roman"/>
          <w:szCs w:val="24"/>
        </w:rPr>
        <w:t>同銀存結存日報表</w:t>
      </w:r>
      <w:r w:rsidRPr="00676D7C">
        <w:rPr>
          <w:rFonts w:ascii="Times New Roman" w:eastAsia="標楷體" w:hAnsi="Times New Roman"/>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68750D" w:rsidRPr="00676D7C" w14:paraId="6824C602" w14:textId="77777777" w:rsidTr="00C01494">
        <w:trPr>
          <w:hidden/>
        </w:trPr>
        <w:tc>
          <w:tcPr>
            <w:tcW w:w="3231" w:type="dxa"/>
          </w:tcPr>
          <w:p w14:paraId="4BED1932" w14:textId="77777777" w:rsidR="0068750D" w:rsidRPr="00676D7C" w:rsidRDefault="0068750D" w:rsidP="00C01494">
            <w:pPr>
              <w:pStyle w:val="a3"/>
              <w:rPr>
                <w:rFonts w:ascii="Times New Roman" w:eastAsia="標楷體" w:hAnsi="Times New Roman"/>
                <w:vanish/>
                <w:szCs w:val="24"/>
              </w:rPr>
            </w:pPr>
          </w:p>
        </w:tc>
        <w:tc>
          <w:tcPr>
            <w:tcW w:w="3231" w:type="dxa"/>
          </w:tcPr>
          <w:p w14:paraId="61EC7BD6" w14:textId="77777777" w:rsidR="0068750D" w:rsidRPr="00676D7C" w:rsidRDefault="0068750D" w:rsidP="00C01494">
            <w:pPr>
              <w:pStyle w:val="a3"/>
              <w:rPr>
                <w:rFonts w:ascii="Times New Roman" w:eastAsia="標楷體" w:hAnsi="Times New Roman"/>
                <w:vanish/>
                <w:szCs w:val="24"/>
              </w:rPr>
            </w:pPr>
          </w:p>
        </w:tc>
        <w:tc>
          <w:tcPr>
            <w:tcW w:w="3232" w:type="dxa"/>
          </w:tcPr>
          <w:p w14:paraId="4857B76E" w14:textId="77777777"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68750D" w:rsidRPr="00676D7C" w14:paraId="740C1BEC" w14:textId="77777777" w:rsidTr="00C01494">
        <w:trPr>
          <w:hidden/>
        </w:trPr>
        <w:tc>
          <w:tcPr>
            <w:tcW w:w="3231" w:type="dxa"/>
          </w:tcPr>
          <w:p w14:paraId="65CD2CC4" w14:textId="77777777" w:rsidR="0068750D" w:rsidRPr="00676D7C" w:rsidRDefault="0068750D" w:rsidP="00C01494">
            <w:pPr>
              <w:pStyle w:val="a3"/>
              <w:rPr>
                <w:rFonts w:ascii="Times New Roman" w:eastAsia="標楷體" w:hAnsi="Times New Roman"/>
                <w:vanish/>
                <w:szCs w:val="24"/>
              </w:rPr>
            </w:pPr>
          </w:p>
        </w:tc>
        <w:tc>
          <w:tcPr>
            <w:tcW w:w="3231" w:type="dxa"/>
          </w:tcPr>
          <w:p w14:paraId="0B3B4694" w14:textId="5EA2AD6D"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 xml:space="preserve"> </w:t>
            </w:r>
            <w:r w:rsidRPr="00676D7C">
              <w:rPr>
                <w:rFonts w:ascii="Times New Roman" w:eastAsia="標楷體" w:hAnsi="Times New Roman"/>
                <w:szCs w:val="24"/>
              </w:rPr>
              <w:t>銀行存款明細分類帳</w:t>
            </w:r>
          </w:p>
        </w:tc>
        <w:tc>
          <w:tcPr>
            <w:tcW w:w="3232" w:type="dxa"/>
          </w:tcPr>
          <w:p w14:paraId="7C0F5A67" w14:textId="77777777"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科目</w:t>
            </w:r>
          </w:p>
        </w:tc>
      </w:tr>
      <w:tr w:rsidR="0068750D" w:rsidRPr="00676D7C" w14:paraId="24F5848F" w14:textId="77777777" w:rsidTr="00C01494">
        <w:trPr>
          <w:hidden/>
        </w:trPr>
        <w:tc>
          <w:tcPr>
            <w:tcW w:w="3231" w:type="dxa"/>
          </w:tcPr>
          <w:p w14:paraId="0F982C57" w14:textId="77777777" w:rsidR="0068750D" w:rsidRPr="00676D7C" w:rsidRDefault="0068750D" w:rsidP="00C01494">
            <w:pPr>
              <w:pStyle w:val="a3"/>
              <w:rPr>
                <w:rFonts w:ascii="Times New Roman" w:eastAsia="標楷體" w:hAnsi="Times New Roman"/>
                <w:vanish/>
                <w:szCs w:val="24"/>
              </w:rPr>
            </w:pPr>
          </w:p>
        </w:tc>
        <w:tc>
          <w:tcPr>
            <w:tcW w:w="3231" w:type="dxa"/>
          </w:tcPr>
          <w:p w14:paraId="5BE9C5F8" w14:textId="77777777"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325C960F" w14:textId="77777777" w:rsidR="0068750D" w:rsidRPr="00676D7C" w:rsidRDefault="0068750D"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38951FAE" w14:textId="77777777" w:rsidR="0068750D" w:rsidRPr="00676D7C" w:rsidRDefault="0068750D"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
        <w:gridCol w:w="505"/>
        <w:gridCol w:w="1005"/>
        <w:gridCol w:w="1005"/>
        <w:gridCol w:w="1281"/>
        <w:gridCol w:w="865"/>
        <w:gridCol w:w="865"/>
        <w:gridCol w:w="1009"/>
        <w:gridCol w:w="1180"/>
        <w:gridCol w:w="1386"/>
      </w:tblGrid>
      <w:tr w:rsidR="000C6C44" w:rsidRPr="00676D7C" w14:paraId="49F37CBA" w14:textId="77777777" w:rsidTr="0068750D">
        <w:trPr>
          <w:cantSplit/>
        </w:trPr>
        <w:tc>
          <w:tcPr>
            <w:tcW w:w="536" w:type="pct"/>
            <w:gridSpan w:val="2"/>
            <w:vAlign w:val="center"/>
          </w:tcPr>
          <w:p w14:paraId="6FCE35CC" w14:textId="2A3C9B7A"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1044" w:type="pct"/>
            <w:gridSpan w:val="2"/>
            <w:vAlign w:val="center"/>
          </w:tcPr>
          <w:p w14:paraId="54F2CA05" w14:textId="13FE9F94"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傳票</w:t>
            </w:r>
          </w:p>
        </w:tc>
        <w:tc>
          <w:tcPr>
            <w:tcW w:w="665" w:type="pct"/>
            <w:vMerge w:val="restart"/>
            <w:vAlign w:val="center"/>
          </w:tcPr>
          <w:p w14:paraId="013D05D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支票號數</w:t>
            </w:r>
          </w:p>
        </w:tc>
        <w:tc>
          <w:tcPr>
            <w:tcW w:w="449" w:type="pct"/>
            <w:vMerge w:val="restart"/>
            <w:vAlign w:val="center"/>
          </w:tcPr>
          <w:p w14:paraId="1D161C1E"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449" w:type="pct"/>
            <w:vMerge w:val="restart"/>
            <w:vAlign w:val="center"/>
          </w:tcPr>
          <w:p w14:paraId="74416CE9"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存款</w:t>
            </w:r>
          </w:p>
        </w:tc>
        <w:tc>
          <w:tcPr>
            <w:tcW w:w="524" w:type="pct"/>
            <w:vMerge w:val="restart"/>
            <w:vAlign w:val="center"/>
          </w:tcPr>
          <w:p w14:paraId="0CFC0CF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提款</w:t>
            </w:r>
          </w:p>
        </w:tc>
        <w:tc>
          <w:tcPr>
            <w:tcW w:w="613" w:type="pct"/>
            <w:vMerge w:val="restart"/>
            <w:vAlign w:val="center"/>
          </w:tcPr>
          <w:p w14:paraId="3C8A0139"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餘額</w:t>
            </w:r>
          </w:p>
        </w:tc>
        <w:tc>
          <w:tcPr>
            <w:tcW w:w="720" w:type="pct"/>
            <w:vMerge w:val="restart"/>
            <w:vAlign w:val="center"/>
          </w:tcPr>
          <w:p w14:paraId="155DC8F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核訖</w:t>
            </w:r>
          </w:p>
        </w:tc>
      </w:tr>
      <w:tr w:rsidR="000C6C44" w:rsidRPr="00676D7C" w14:paraId="42B59C2B" w14:textId="77777777" w:rsidTr="0068750D">
        <w:trPr>
          <w:cantSplit/>
        </w:trPr>
        <w:tc>
          <w:tcPr>
            <w:tcW w:w="274" w:type="pct"/>
            <w:vAlign w:val="center"/>
          </w:tcPr>
          <w:p w14:paraId="1D04D2F9"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262" w:type="pct"/>
            <w:vAlign w:val="center"/>
          </w:tcPr>
          <w:p w14:paraId="5D1E676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522" w:type="pct"/>
            <w:vAlign w:val="center"/>
          </w:tcPr>
          <w:p w14:paraId="7271EF8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522" w:type="pct"/>
            <w:vAlign w:val="center"/>
          </w:tcPr>
          <w:p w14:paraId="17FED35B"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665" w:type="pct"/>
            <w:vMerge/>
            <w:vAlign w:val="center"/>
          </w:tcPr>
          <w:p w14:paraId="25FEFE49" w14:textId="77777777" w:rsidR="00600644" w:rsidRPr="00676D7C" w:rsidRDefault="00600644" w:rsidP="000E3AF6">
            <w:pPr>
              <w:pStyle w:val="a3"/>
              <w:jc w:val="center"/>
              <w:rPr>
                <w:rFonts w:ascii="Times New Roman" w:eastAsia="標楷體" w:hAnsi="Times New Roman"/>
                <w:vanish/>
                <w:szCs w:val="24"/>
              </w:rPr>
            </w:pPr>
          </w:p>
        </w:tc>
        <w:tc>
          <w:tcPr>
            <w:tcW w:w="449" w:type="pct"/>
            <w:vMerge/>
            <w:vAlign w:val="center"/>
          </w:tcPr>
          <w:p w14:paraId="426E0126" w14:textId="77777777" w:rsidR="00600644" w:rsidRPr="00676D7C" w:rsidRDefault="00600644" w:rsidP="000E3AF6">
            <w:pPr>
              <w:pStyle w:val="a3"/>
              <w:jc w:val="center"/>
              <w:rPr>
                <w:rFonts w:ascii="Times New Roman" w:eastAsia="標楷體" w:hAnsi="Times New Roman"/>
                <w:vanish/>
                <w:szCs w:val="24"/>
              </w:rPr>
            </w:pPr>
          </w:p>
        </w:tc>
        <w:tc>
          <w:tcPr>
            <w:tcW w:w="449" w:type="pct"/>
            <w:vMerge/>
            <w:vAlign w:val="center"/>
          </w:tcPr>
          <w:p w14:paraId="112EE55A" w14:textId="77777777" w:rsidR="00600644" w:rsidRPr="00676D7C" w:rsidRDefault="00600644" w:rsidP="000E3AF6">
            <w:pPr>
              <w:pStyle w:val="a3"/>
              <w:jc w:val="center"/>
              <w:rPr>
                <w:rFonts w:ascii="Times New Roman" w:eastAsia="標楷體" w:hAnsi="Times New Roman"/>
                <w:vanish/>
                <w:szCs w:val="24"/>
              </w:rPr>
            </w:pPr>
          </w:p>
        </w:tc>
        <w:tc>
          <w:tcPr>
            <w:tcW w:w="524" w:type="pct"/>
            <w:vMerge/>
            <w:vAlign w:val="center"/>
          </w:tcPr>
          <w:p w14:paraId="4F21594E" w14:textId="77777777" w:rsidR="00600644" w:rsidRPr="00676D7C" w:rsidRDefault="00600644" w:rsidP="000E3AF6">
            <w:pPr>
              <w:pStyle w:val="a3"/>
              <w:jc w:val="center"/>
              <w:rPr>
                <w:rFonts w:ascii="Times New Roman" w:eastAsia="標楷體" w:hAnsi="Times New Roman"/>
                <w:vanish/>
                <w:szCs w:val="24"/>
              </w:rPr>
            </w:pPr>
          </w:p>
        </w:tc>
        <w:tc>
          <w:tcPr>
            <w:tcW w:w="613" w:type="pct"/>
            <w:vMerge/>
            <w:vAlign w:val="center"/>
          </w:tcPr>
          <w:p w14:paraId="4D6BD43C" w14:textId="77777777" w:rsidR="00600644" w:rsidRPr="00676D7C" w:rsidRDefault="00600644" w:rsidP="000E3AF6">
            <w:pPr>
              <w:pStyle w:val="a3"/>
              <w:jc w:val="center"/>
              <w:rPr>
                <w:rFonts w:ascii="Times New Roman" w:eastAsia="標楷體" w:hAnsi="Times New Roman"/>
                <w:vanish/>
                <w:szCs w:val="24"/>
              </w:rPr>
            </w:pPr>
          </w:p>
        </w:tc>
        <w:tc>
          <w:tcPr>
            <w:tcW w:w="720" w:type="pct"/>
            <w:vMerge/>
            <w:vAlign w:val="center"/>
          </w:tcPr>
          <w:p w14:paraId="3CB9E5E7"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0DA07D46" w14:textId="77777777" w:rsidTr="0068750D">
        <w:trPr>
          <w:cantSplit/>
          <w:hidden/>
        </w:trPr>
        <w:tc>
          <w:tcPr>
            <w:tcW w:w="274" w:type="pct"/>
            <w:vAlign w:val="center"/>
          </w:tcPr>
          <w:p w14:paraId="4C3501E0" w14:textId="77777777" w:rsidR="00600644" w:rsidRPr="00676D7C" w:rsidRDefault="00600644" w:rsidP="000E3AF6">
            <w:pPr>
              <w:pStyle w:val="a3"/>
              <w:jc w:val="center"/>
              <w:rPr>
                <w:rFonts w:ascii="Times New Roman" w:eastAsia="標楷體" w:hAnsi="Times New Roman"/>
                <w:vanish/>
                <w:szCs w:val="24"/>
              </w:rPr>
            </w:pPr>
          </w:p>
        </w:tc>
        <w:tc>
          <w:tcPr>
            <w:tcW w:w="262" w:type="pct"/>
            <w:vAlign w:val="center"/>
          </w:tcPr>
          <w:p w14:paraId="2895C991" w14:textId="77777777" w:rsidR="00600644" w:rsidRPr="00676D7C" w:rsidRDefault="00600644" w:rsidP="000E3AF6">
            <w:pPr>
              <w:pStyle w:val="a3"/>
              <w:jc w:val="center"/>
              <w:rPr>
                <w:rFonts w:ascii="Times New Roman" w:eastAsia="標楷體" w:hAnsi="Times New Roman"/>
                <w:vanish/>
                <w:szCs w:val="24"/>
              </w:rPr>
            </w:pPr>
          </w:p>
        </w:tc>
        <w:tc>
          <w:tcPr>
            <w:tcW w:w="522" w:type="pct"/>
            <w:vAlign w:val="center"/>
          </w:tcPr>
          <w:p w14:paraId="15627554" w14:textId="77777777" w:rsidR="00600644" w:rsidRPr="00676D7C" w:rsidRDefault="00600644" w:rsidP="000E3AF6">
            <w:pPr>
              <w:pStyle w:val="a3"/>
              <w:jc w:val="center"/>
              <w:rPr>
                <w:rFonts w:ascii="Times New Roman" w:eastAsia="標楷體" w:hAnsi="Times New Roman"/>
                <w:vanish/>
                <w:szCs w:val="24"/>
              </w:rPr>
            </w:pPr>
          </w:p>
        </w:tc>
        <w:tc>
          <w:tcPr>
            <w:tcW w:w="522" w:type="pct"/>
            <w:vAlign w:val="center"/>
          </w:tcPr>
          <w:p w14:paraId="7D3BCD16" w14:textId="77777777" w:rsidR="00600644" w:rsidRPr="00676D7C" w:rsidRDefault="00600644" w:rsidP="000E3AF6">
            <w:pPr>
              <w:pStyle w:val="a3"/>
              <w:jc w:val="center"/>
              <w:rPr>
                <w:rFonts w:ascii="Times New Roman" w:eastAsia="標楷體" w:hAnsi="Times New Roman"/>
                <w:vanish/>
                <w:szCs w:val="24"/>
              </w:rPr>
            </w:pPr>
          </w:p>
        </w:tc>
        <w:tc>
          <w:tcPr>
            <w:tcW w:w="665" w:type="pct"/>
            <w:vAlign w:val="center"/>
          </w:tcPr>
          <w:p w14:paraId="7A37C052" w14:textId="77777777" w:rsidR="00600644" w:rsidRPr="00676D7C" w:rsidRDefault="00600644" w:rsidP="000E3AF6">
            <w:pPr>
              <w:pStyle w:val="a3"/>
              <w:jc w:val="center"/>
              <w:rPr>
                <w:rFonts w:ascii="Times New Roman" w:eastAsia="標楷體" w:hAnsi="Times New Roman"/>
                <w:vanish/>
                <w:szCs w:val="24"/>
              </w:rPr>
            </w:pPr>
          </w:p>
        </w:tc>
        <w:tc>
          <w:tcPr>
            <w:tcW w:w="449" w:type="pct"/>
            <w:vAlign w:val="center"/>
          </w:tcPr>
          <w:p w14:paraId="47DA0964" w14:textId="77777777" w:rsidR="00600644" w:rsidRPr="00676D7C" w:rsidRDefault="00600644" w:rsidP="000E3AF6">
            <w:pPr>
              <w:pStyle w:val="a3"/>
              <w:jc w:val="center"/>
              <w:rPr>
                <w:rFonts w:ascii="Times New Roman" w:eastAsia="標楷體" w:hAnsi="Times New Roman"/>
                <w:vanish/>
                <w:szCs w:val="24"/>
              </w:rPr>
            </w:pPr>
          </w:p>
        </w:tc>
        <w:tc>
          <w:tcPr>
            <w:tcW w:w="449" w:type="pct"/>
            <w:vAlign w:val="center"/>
          </w:tcPr>
          <w:p w14:paraId="12A7280F" w14:textId="77777777" w:rsidR="00600644" w:rsidRPr="00676D7C" w:rsidRDefault="00600644" w:rsidP="000E3AF6">
            <w:pPr>
              <w:pStyle w:val="a3"/>
              <w:jc w:val="center"/>
              <w:rPr>
                <w:rFonts w:ascii="Times New Roman" w:eastAsia="標楷體" w:hAnsi="Times New Roman"/>
                <w:vanish/>
                <w:szCs w:val="24"/>
              </w:rPr>
            </w:pPr>
          </w:p>
        </w:tc>
        <w:tc>
          <w:tcPr>
            <w:tcW w:w="524" w:type="pct"/>
            <w:vAlign w:val="center"/>
          </w:tcPr>
          <w:p w14:paraId="31B87C0D" w14:textId="77777777" w:rsidR="00600644" w:rsidRPr="00676D7C" w:rsidRDefault="00600644" w:rsidP="000E3AF6">
            <w:pPr>
              <w:pStyle w:val="a3"/>
              <w:jc w:val="center"/>
              <w:rPr>
                <w:rFonts w:ascii="Times New Roman" w:eastAsia="標楷體" w:hAnsi="Times New Roman"/>
                <w:vanish/>
                <w:szCs w:val="24"/>
              </w:rPr>
            </w:pPr>
          </w:p>
        </w:tc>
        <w:tc>
          <w:tcPr>
            <w:tcW w:w="613" w:type="pct"/>
            <w:vAlign w:val="center"/>
          </w:tcPr>
          <w:p w14:paraId="0D7BC5D5" w14:textId="77777777" w:rsidR="00600644" w:rsidRPr="00676D7C" w:rsidRDefault="00600644" w:rsidP="000E3AF6">
            <w:pPr>
              <w:pStyle w:val="a3"/>
              <w:jc w:val="center"/>
              <w:rPr>
                <w:rFonts w:ascii="Times New Roman" w:eastAsia="標楷體" w:hAnsi="Times New Roman"/>
                <w:vanish/>
                <w:szCs w:val="24"/>
              </w:rPr>
            </w:pPr>
          </w:p>
        </w:tc>
        <w:tc>
          <w:tcPr>
            <w:tcW w:w="720" w:type="pct"/>
            <w:vAlign w:val="center"/>
          </w:tcPr>
          <w:p w14:paraId="60613E50"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31422ECC" w14:textId="77777777" w:rsidTr="0068750D">
        <w:trPr>
          <w:cantSplit/>
          <w:hidden/>
        </w:trPr>
        <w:tc>
          <w:tcPr>
            <w:tcW w:w="274" w:type="pct"/>
            <w:vAlign w:val="center"/>
          </w:tcPr>
          <w:p w14:paraId="60F2A3B8" w14:textId="77777777" w:rsidR="00600644" w:rsidRPr="00676D7C" w:rsidRDefault="00600644" w:rsidP="000E3AF6">
            <w:pPr>
              <w:pStyle w:val="a3"/>
              <w:jc w:val="center"/>
              <w:rPr>
                <w:rFonts w:ascii="Times New Roman" w:eastAsia="標楷體" w:hAnsi="Times New Roman"/>
                <w:vanish/>
                <w:szCs w:val="24"/>
              </w:rPr>
            </w:pPr>
          </w:p>
        </w:tc>
        <w:tc>
          <w:tcPr>
            <w:tcW w:w="262" w:type="pct"/>
            <w:vAlign w:val="center"/>
          </w:tcPr>
          <w:p w14:paraId="577FBA03" w14:textId="77777777" w:rsidR="00600644" w:rsidRPr="00676D7C" w:rsidRDefault="00600644" w:rsidP="000E3AF6">
            <w:pPr>
              <w:pStyle w:val="a3"/>
              <w:jc w:val="center"/>
              <w:rPr>
                <w:rFonts w:ascii="Times New Roman" w:eastAsia="標楷體" w:hAnsi="Times New Roman"/>
                <w:vanish/>
                <w:szCs w:val="24"/>
              </w:rPr>
            </w:pPr>
          </w:p>
        </w:tc>
        <w:tc>
          <w:tcPr>
            <w:tcW w:w="522" w:type="pct"/>
            <w:vAlign w:val="center"/>
          </w:tcPr>
          <w:p w14:paraId="5A0FDBB5" w14:textId="77777777" w:rsidR="00600644" w:rsidRPr="00676D7C" w:rsidRDefault="00600644" w:rsidP="000E3AF6">
            <w:pPr>
              <w:pStyle w:val="a3"/>
              <w:jc w:val="center"/>
              <w:rPr>
                <w:rFonts w:ascii="Times New Roman" w:eastAsia="標楷體" w:hAnsi="Times New Roman"/>
                <w:vanish/>
                <w:szCs w:val="24"/>
              </w:rPr>
            </w:pPr>
          </w:p>
        </w:tc>
        <w:tc>
          <w:tcPr>
            <w:tcW w:w="522" w:type="pct"/>
            <w:vAlign w:val="center"/>
          </w:tcPr>
          <w:p w14:paraId="2D6C87B2" w14:textId="77777777" w:rsidR="00600644" w:rsidRPr="00676D7C" w:rsidRDefault="00600644" w:rsidP="000E3AF6">
            <w:pPr>
              <w:pStyle w:val="a3"/>
              <w:jc w:val="center"/>
              <w:rPr>
                <w:rFonts w:ascii="Times New Roman" w:eastAsia="標楷體" w:hAnsi="Times New Roman"/>
                <w:vanish/>
                <w:szCs w:val="24"/>
              </w:rPr>
            </w:pPr>
          </w:p>
        </w:tc>
        <w:tc>
          <w:tcPr>
            <w:tcW w:w="665" w:type="pct"/>
            <w:vAlign w:val="center"/>
          </w:tcPr>
          <w:p w14:paraId="379E8271" w14:textId="77777777" w:rsidR="00600644" w:rsidRPr="00676D7C" w:rsidRDefault="00600644" w:rsidP="000E3AF6">
            <w:pPr>
              <w:pStyle w:val="a3"/>
              <w:jc w:val="center"/>
              <w:rPr>
                <w:rFonts w:ascii="Times New Roman" w:eastAsia="標楷體" w:hAnsi="Times New Roman"/>
                <w:vanish/>
                <w:szCs w:val="24"/>
              </w:rPr>
            </w:pPr>
          </w:p>
        </w:tc>
        <w:tc>
          <w:tcPr>
            <w:tcW w:w="449" w:type="pct"/>
            <w:vAlign w:val="center"/>
          </w:tcPr>
          <w:p w14:paraId="56FF0D87" w14:textId="77777777" w:rsidR="00600644" w:rsidRPr="00676D7C" w:rsidRDefault="00600644" w:rsidP="000E3AF6">
            <w:pPr>
              <w:pStyle w:val="a3"/>
              <w:jc w:val="center"/>
              <w:rPr>
                <w:rFonts w:ascii="Times New Roman" w:eastAsia="標楷體" w:hAnsi="Times New Roman"/>
                <w:vanish/>
                <w:szCs w:val="24"/>
              </w:rPr>
            </w:pPr>
          </w:p>
        </w:tc>
        <w:tc>
          <w:tcPr>
            <w:tcW w:w="449" w:type="pct"/>
            <w:vAlign w:val="center"/>
          </w:tcPr>
          <w:p w14:paraId="11B6E424" w14:textId="77777777" w:rsidR="00600644" w:rsidRPr="00676D7C" w:rsidRDefault="00600644" w:rsidP="000E3AF6">
            <w:pPr>
              <w:pStyle w:val="a3"/>
              <w:jc w:val="center"/>
              <w:rPr>
                <w:rFonts w:ascii="Times New Roman" w:eastAsia="標楷體" w:hAnsi="Times New Roman"/>
                <w:vanish/>
                <w:szCs w:val="24"/>
              </w:rPr>
            </w:pPr>
          </w:p>
        </w:tc>
        <w:tc>
          <w:tcPr>
            <w:tcW w:w="524" w:type="pct"/>
            <w:vAlign w:val="center"/>
          </w:tcPr>
          <w:p w14:paraId="305AE25D" w14:textId="77777777" w:rsidR="00600644" w:rsidRPr="00676D7C" w:rsidRDefault="00600644" w:rsidP="000E3AF6">
            <w:pPr>
              <w:pStyle w:val="a3"/>
              <w:jc w:val="center"/>
              <w:rPr>
                <w:rFonts w:ascii="Times New Roman" w:eastAsia="標楷體" w:hAnsi="Times New Roman"/>
                <w:vanish/>
                <w:szCs w:val="24"/>
              </w:rPr>
            </w:pPr>
          </w:p>
        </w:tc>
        <w:tc>
          <w:tcPr>
            <w:tcW w:w="613" w:type="pct"/>
            <w:vAlign w:val="center"/>
          </w:tcPr>
          <w:p w14:paraId="29AAE6D9" w14:textId="77777777" w:rsidR="00600644" w:rsidRPr="00676D7C" w:rsidRDefault="00600644" w:rsidP="000E3AF6">
            <w:pPr>
              <w:pStyle w:val="a3"/>
              <w:jc w:val="center"/>
              <w:rPr>
                <w:rFonts w:ascii="Times New Roman" w:eastAsia="標楷體" w:hAnsi="Times New Roman"/>
                <w:vanish/>
                <w:szCs w:val="24"/>
              </w:rPr>
            </w:pPr>
          </w:p>
        </w:tc>
        <w:tc>
          <w:tcPr>
            <w:tcW w:w="720" w:type="pct"/>
            <w:vAlign w:val="center"/>
          </w:tcPr>
          <w:p w14:paraId="1C66DD3D" w14:textId="77777777" w:rsidR="00600644" w:rsidRPr="00676D7C" w:rsidRDefault="00600644" w:rsidP="000E3AF6">
            <w:pPr>
              <w:pStyle w:val="a3"/>
              <w:jc w:val="center"/>
              <w:rPr>
                <w:rFonts w:ascii="Times New Roman" w:eastAsia="標楷體" w:hAnsi="Times New Roman"/>
                <w:vanish/>
                <w:szCs w:val="24"/>
              </w:rPr>
            </w:pPr>
          </w:p>
        </w:tc>
      </w:tr>
      <w:tr w:rsidR="001443CE" w:rsidRPr="00676D7C" w14:paraId="1AA20D14" w14:textId="77777777" w:rsidTr="0068750D">
        <w:trPr>
          <w:cantSplit/>
          <w:hidden/>
        </w:trPr>
        <w:tc>
          <w:tcPr>
            <w:tcW w:w="274" w:type="pct"/>
            <w:vAlign w:val="center"/>
          </w:tcPr>
          <w:p w14:paraId="530A2671" w14:textId="77777777" w:rsidR="00600644" w:rsidRPr="00676D7C" w:rsidRDefault="00600644" w:rsidP="000E3AF6">
            <w:pPr>
              <w:pStyle w:val="a3"/>
              <w:jc w:val="center"/>
              <w:rPr>
                <w:rFonts w:ascii="Times New Roman" w:eastAsia="標楷體" w:hAnsi="Times New Roman"/>
                <w:vanish/>
                <w:szCs w:val="24"/>
              </w:rPr>
            </w:pPr>
          </w:p>
        </w:tc>
        <w:tc>
          <w:tcPr>
            <w:tcW w:w="262" w:type="pct"/>
            <w:vAlign w:val="center"/>
          </w:tcPr>
          <w:p w14:paraId="4771B131" w14:textId="77777777" w:rsidR="00600644" w:rsidRPr="00676D7C" w:rsidRDefault="00600644" w:rsidP="000E3AF6">
            <w:pPr>
              <w:pStyle w:val="a3"/>
              <w:jc w:val="center"/>
              <w:rPr>
                <w:rFonts w:ascii="Times New Roman" w:eastAsia="標楷體" w:hAnsi="Times New Roman"/>
                <w:vanish/>
                <w:szCs w:val="24"/>
              </w:rPr>
            </w:pPr>
          </w:p>
        </w:tc>
        <w:tc>
          <w:tcPr>
            <w:tcW w:w="522" w:type="pct"/>
            <w:vAlign w:val="center"/>
          </w:tcPr>
          <w:p w14:paraId="6FA76D1B" w14:textId="77777777" w:rsidR="00600644" w:rsidRPr="00676D7C" w:rsidRDefault="00600644" w:rsidP="000E3AF6">
            <w:pPr>
              <w:pStyle w:val="a3"/>
              <w:jc w:val="center"/>
              <w:rPr>
                <w:rFonts w:ascii="Times New Roman" w:eastAsia="標楷體" w:hAnsi="Times New Roman"/>
                <w:vanish/>
                <w:szCs w:val="24"/>
              </w:rPr>
            </w:pPr>
          </w:p>
        </w:tc>
        <w:tc>
          <w:tcPr>
            <w:tcW w:w="522" w:type="pct"/>
            <w:vAlign w:val="center"/>
          </w:tcPr>
          <w:p w14:paraId="05118984" w14:textId="77777777" w:rsidR="00600644" w:rsidRPr="00676D7C" w:rsidRDefault="00600644" w:rsidP="000E3AF6">
            <w:pPr>
              <w:pStyle w:val="a3"/>
              <w:jc w:val="center"/>
              <w:rPr>
                <w:rFonts w:ascii="Times New Roman" w:eastAsia="標楷體" w:hAnsi="Times New Roman"/>
                <w:vanish/>
                <w:szCs w:val="24"/>
              </w:rPr>
            </w:pPr>
          </w:p>
        </w:tc>
        <w:tc>
          <w:tcPr>
            <w:tcW w:w="665" w:type="pct"/>
            <w:vAlign w:val="center"/>
          </w:tcPr>
          <w:p w14:paraId="0CD5453A" w14:textId="77777777" w:rsidR="00600644" w:rsidRPr="00676D7C" w:rsidRDefault="00600644" w:rsidP="000E3AF6">
            <w:pPr>
              <w:pStyle w:val="a3"/>
              <w:jc w:val="center"/>
              <w:rPr>
                <w:rFonts w:ascii="Times New Roman" w:eastAsia="標楷體" w:hAnsi="Times New Roman"/>
                <w:vanish/>
                <w:szCs w:val="24"/>
              </w:rPr>
            </w:pPr>
          </w:p>
        </w:tc>
        <w:tc>
          <w:tcPr>
            <w:tcW w:w="449" w:type="pct"/>
            <w:vAlign w:val="center"/>
          </w:tcPr>
          <w:p w14:paraId="6CCD855A" w14:textId="77777777" w:rsidR="00600644" w:rsidRPr="00676D7C" w:rsidRDefault="00600644" w:rsidP="000E3AF6">
            <w:pPr>
              <w:pStyle w:val="a3"/>
              <w:jc w:val="center"/>
              <w:rPr>
                <w:rFonts w:ascii="Times New Roman" w:eastAsia="標楷體" w:hAnsi="Times New Roman"/>
                <w:vanish/>
                <w:szCs w:val="24"/>
              </w:rPr>
            </w:pPr>
          </w:p>
        </w:tc>
        <w:tc>
          <w:tcPr>
            <w:tcW w:w="449" w:type="pct"/>
            <w:vAlign w:val="center"/>
          </w:tcPr>
          <w:p w14:paraId="2381D23F" w14:textId="77777777" w:rsidR="00600644" w:rsidRPr="00676D7C" w:rsidRDefault="00600644" w:rsidP="000E3AF6">
            <w:pPr>
              <w:pStyle w:val="a3"/>
              <w:jc w:val="center"/>
              <w:rPr>
                <w:rFonts w:ascii="Times New Roman" w:eastAsia="標楷體" w:hAnsi="Times New Roman"/>
                <w:vanish/>
                <w:szCs w:val="24"/>
              </w:rPr>
            </w:pPr>
          </w:p>
        </w:tc>
        <w:tc>
          <w:tcPr>
            <w:tcW w:w="524" w:type="pct"/>
            <w:vAlign w:val="center"/>
          </w:tcPr>
          <w:p w14:paraId="466B7ACD" w14:textId="77777777" w:rsidR="00600644" w:rsidRPr="00676D7C" w:rsidRDefault="00600644" w:rsidP="000E3AF6">
            <w:pPr>
              <w:pStyle w:val="a3"/>
              <w:jc w:val="center"/>
              <w:rPr>
                <w:rFonts w:ascii="Times New Roman" w:eastAsia="標楷體" w:hAnsi="Times New Roman"/>
                <w:vanish/>
                <w:szCs w:val="24"/>
              </w:rPr>
            </w:pPr>
          </w:p>
        </w:tc>
        <w:tc>
          <w:tcPr>
            <w:tcW w:w="613" w:type="pct"/>
            <w:vAlign w:val="center"/>
          </w:tcPr>
          <w:p w14:paraId="2452E1FE" w14:textId="77777777" w:rsidR="00600644" w:rsidRPr="00676D7C" w:rsidRDefault="00600644" w:rsidP="000E3AF6">
            <w:pPr>
              <w:pStyle w:val="a3"/>
              <w:jc w:val="center"/>
              <w:rPr>
                <w:rFonts w:ascii="Times New Roman" w:eastAsia="標楷體" w:hAnsi="Times New Roman"/>
                <w:vanish/>
                <w:szCs w:val="24"/>
              </w:rPr>
            </w:pPr>
          </w:p>
        </w:tc>
        <w:tc>
          <w:tcPr>
            <w:tcW w:w="720" w:type="pct"/>
            <w:vAlign w:val="center"/>
          </w:tcPr>
          <w:p w14:paraId="1AB486BF" w14:textId="77777777" w:rsidR="00600644" w:rsidRPr="00676D7C" w:rsidRDefault="00600644" w:rsidP="000E3AF6">
            <w:pPr>
              <w:pStyle w:val="a3"/>
              <w:jc w:val="center"/>
              <w:rPr>
                <w:rFonts w:ascii="Times New Roman" w:eastAsia="標楷體" w:hAnsi="Times New Roman"/>
                <w:szCs w:val="24"/>
              </w:rPr>
            </w:pPr>
          </w:p>
        </w:tc>
      </w:tr>
    </w:tbl>
    <w:p w14:paraId="4DC950BC" w14:textId="349109FE" w:rsidR="00B97220" w:rsidRPr="00676D7C" w:rsidRDefault="00B97220" w:rsidP="000E3AF6">
      <w:pPr>
        <w:widowControl/>
        <w:rPr>
          <w:rFonts w:eastAsia="標楷體"/>
          <w:szCs w:val="24"/>
        </w:rPr>
      </w:pPr>
    </w:p>
    <w:p w14:paraId="17B80C6A" w14:textId="181B8233" w:rsidR="00CC17E3" w:rsidRPr="00676D7C" w:rsidRDefault="00CC17E3" w:rsidP="00CC17E3">
      <w:pPr>
        <w:pStyle w:val="a3"/>
        <w:rPr>
          <w:rFonts w:ascii="Times New Roman" w:eastAsia="標楷體" w:hAnsi="Times New Roman"/>
          <w:szCs w:val="24"/>
        </w:rPr>
      </w:pPr>
      <w:r w:rsidRPr="00676D7C">
        <w:rPr>
          <w:rFonts w:ascii="Times New Roman" w:hAnsi="Times New Roman"/>
          <w:lang w:bidi="en-US"/>
        </w:rPr>
        <w:t>A12 Subsidiary ledger for bank deposits: “Same as the daily report on cash and bank deposit balance”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4090"/>
        <w:gridCol w:w="2907"/>
      </w:tblGrid>
      <w:tr w:rsidR="0068750D" w:rsidRPr="00676D7C" w14:paraId="39739FB9" w14:textId="77777777" w:rsidTr="00EF6D46">
        <w:tc>
          <w:tcPr>
            <w:tcW w:w="2660" w:type="dxa"/>
          </w:tcPr>
          <w:p w14:paraId="3216B666" w14:textId="77777777" w:rsidR="0068750D" w:rsidRPr="00676D7C" w:rsidRDefault="0068750D" w:rsidP="00C01494">
            <w:pPr>
              <w:pStyle w:val="a3"/>
              <w:rPr>
                <w:rFonts w:ascii="Times New Roman" w:eastAsia="標楷體" w:hAnsi="Times New Roman"/>
                <w:szCs w:val="24"/>
              </w:rPr>
            </w:pPr>
          </w:p>
        </w:tc>
        <w:tc>
          <w:tcPr>
            <w:tcW w:w="4111" w:type="dxa"/>
          </w:tcPr>
          <w:p w14:paraId="2C6026D2" w14:textId="77777777" w:rsidR="0068750D" w:rsidRPr="00676D7C" w:rsidRDefault="0068750D" w:rsidP="00C01494">
            <w:pPr>
              <w:pStyle w:val="a3"/>
              <w:rPr>
                <w:rFonts w:ascii="Times New Roman" w:eastAsia="標楷體" w:hAnsi="Times New Roman"/>
                <w:szCs w:val="24"/>
              </w:rPr>
            </w:pPr>
          </w:p>
        </w:tc>
        <w:tc>
          <w:tcPr>
            <w:tcW w:w="2923" w:type="dxa"/>
          </w:tcPr>
          <w:p w14:paraId="7FBE0FDD"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No.</w:t>
            </w:r>
          </w:p>
        </w:tc>
      </w:tr>
      <w:tr w:rsidR="0068750D" w:rsidRPr="00676D7C" w14:paraId="1C038910" w14:textId="77777777" w:rsidTr="00EF6D46">
        <w:tc>
          <w:tcPr>
            <w:tcW w:w="2660" w:type="dxa"/>
          </w:tcPr>
          <w:p w14:paraId="23C36196" w14:textId="77777777" w:rsidR="0068750D" w:rsidRPr="00676D7C" w:rsidRDefault="0068750D" w:rsidP="00C01494">
            <w:pPr>
              <w:pStyle w:val="a3"/>
              <w:rPr>
                <w:rFonts w:ascii="Times New Roman" w:eastAsia="標楷體" w:hAnsi="Times New Roman"/>
                <w:szCs w:val="24"/>
              </w:rPr>
            </w:pPr>
          </w:p>
        </w:tc>
        <w:tc>
          <w:tcPr>
            <w:tcW w:w="4111" w:type="dxa"/>
          </w:tcPr>
          <w:p w14:paraId="1983881E"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 xml:space="preserve"> Subsidiary ledger for bank deposits</w:t>
            </w:r>
          </w:p>
        </w:tc>
        <w:tc>
          <w:tcPr>
            <w:tcW w:w="2923" w:type="dxa"/>
          </w:tcPr>
          <w:p w14:paraId="6609AB75"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Course</w:t>
            </w:r>
          </w:p>
        </w:tc>
      </w:tr>
      <w:tr w:rsidR="0068750D" w:rsidRPr="00676D7C" w14:paraId="29F1F68D" w14:textId="77777777" w:rsidTr="00EF6D46">
        <w:tc>
          <w:tcPr>
            <w:tcW w:w="2660" w:type="dxa"/>
          </w:tcPr>
          <w:p w14:paraId="4EADF152" w14:textId="77777777" w:rsidR="0068750D" w:rsidRPr="00676D7C" w:rsidRDefault="0068750D" w:rsidP="00C01494">
            <w:pPr>
              <w:pStyle w:val="a3"/>
              <w:rPr>
                <w:rFonts w:ascii="Times New Roman" w:eastAsia="標楷體" w:hAnsi="Times New Roman"/>
                <w:szCs w:val="24"/>
              </w:rPr>
            </w:pPr>
          </w:p>
        </w:tc>
        <w:tc>
          <w:tcPr>
            <w:tcW w:w="4111" w:type="dxa"/>
          </w:tcPr>
          <w:p w14:paraId="020FADB6"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2923" w:type="dxa"/>
          </w:tcPr>
          <w:p w14:paraId="2E87C735"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Page</w:t>
            </w:r>
          </w:p>
        </w:tc>
      </w:tr>
    </w:tbl>
    <w:p w14:paraId="725E98BE" w14:textId="77777777" w:rsidR="0068750D" w:rsidRPr="00676D7C" w:rsidRDefault="0068750D" w:rsidP="00CC17E3">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456"/>
        <w:gridCol w:w="918"/>
        <w:gridCol w:w="939"/>
        <w:gridCol w:w="1215"/>
        <w:gridCol w:w="990"/>
        <w:gridCol w:w="803"/>
        <w:gridCol w:w="1180"/>
        <w:gridCol w:w="1110"/>
        <w:gridCol w:w="1320"/>
      </w:tblGrid>
      <w:tr w:rsidR="00CC17E3" w:rsidRPr="00676D7C" w14:paraId="19B8AD29" w14:textId="77777777" w:rsidTr="0068750D">
        <w:trPr>
          <w:cantSplit/>
        </w:trPr>
        <w:tc>
          <w:tcPr>
            <w:tcW w:w="535" w:type="pct"/>
            <w:gridSpan w:val="2"/>
            <w:vAlign w:val="center"/>
          </w:tcPr>
          <w:p w14:paraId="14633975"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Year</w:t>
            </w:r>
          </w:p>
        </w:tc>
        <w:tc>
          <w:tcPr>
            <w:tcW w:w="1044" w:type="pct"/>
            <w:gridSpan w:val="2"/>
            <w:vAlign w:val="center"/>
          </w:tcPr>
          <w:p w14:paraId="3DA00450"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Slips</w:t>
            </w:r>
          </w:p>
        </w:tc>
        <w:tc>
          <w:tcPr>
            <w:tcW w:w="665" w:type="pct"/>
            <w:vMerge w:val="restart"/>
            <w:vAlign w:val="center"/>
          </w:tcPr>
          <w:p w14:paraId="3ED23D7D"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Check No.</w:t>
            </w:r>
          </w:p>
        </w:tc>
        <w:tc>
          <w:tcPr>
            <w:tcW w:w="449" w:type="pct"/>
            <w:vMerge w:val="restart"/>
            <w:vAlign w:val="center"/>
          </w:tcPr>
          <w:p w14:paraId="228DC8BE"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Summary</w:t>
            </w:r>
          </w:p>
        </w:tc>
        <w:tc>
          <w:tcPr>
            <w:tcW w:w="449" w:type="pct"/>
            <w:vMerge w:val="restart"/>
            <w:vAlign w:val="center"/>
          </w:tcPr>
          <w:p w14:paraId="345ADCD1"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Deposit</w:t>
            </w:r>
          </w:p>
        </w:tc>
        <w:tc>
          <w:tcPr>
            <w:tcW w:w="524" w:type="pct"/>
            <w:vMerge w:val="restart"/>
            <w:vAlign w:val="center"/>
          </w:tcPr>
          <w:p w14:paraId="1CD615D2"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Withdrawal</w:t>
            </w:r>
          </w:p>
        </w:tc>
        <w:tc>
          <w:tcPr>
            <w:tcW w:w="613" w:type="pct"/>
            <w:vMerge w:val="restart"/>
            <w:vAlign w:val="center"/>
          </w:tcPr>
          <w:p w14:paraId="5C0FCF3C"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Balance</w:t>
            </w:r>
          </w:p>
        </w:tc>
        <w:tc>
          <w:tcPr>
            <w:tcW w:w="720" w:type="pct"/>
            <w:vMerge w:val="restart"/>
            <w:vAlign w:val="center"/>
          </w:tcPr>
          <w:p w14:paraId="658E289B"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Verified</w:t>
            </w:r>
          </w:p>
        </w:tc>
      </w:tr>
      <w:tr w:rsidR="00CC17E3" w:rsidRPr="00676D7C" w14:paraId="31E3ED87" w14:textId="77777777" w:rsidTr="0068750D">
        <w:trPr>
          <w:cantSplit/>
        </w:trPr>
        <w:tc>
          <w:tcPr>
            <w:tcW w:w="274" w:type="pct"/>
            <w:vAlign w:val="center"/>
          </w:tcPr>
          <w:p w14:paraId="5CD7B21E"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Month</w:t>
            </w:r>
          </w:p>
        </w:tc>
        <w:tc>
          <w:tcPr>
            <w:tcW w:w="261" w:type="pct"/>
            <w:vAlign w:val="center"/>
          </w:tcPr>
          <w:p w14:paraId="59D919E4"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Day</w:t>
            </w:r>
          </w:p>
        </w:tc>
        <w:tc>
          <w:tcPr>
            <w:tcW w:w="522" w:type="pct"/>
            <w:vAlign w:val="center"/>
          </w:tcPr>
          <w:p w14:paraId="78C3165E"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Type</w:t>
            </w:r>
          </w:p>
        </w:tc>
        <w:tc>
          <w:tcPr>
            <w:tcW w:w="522" w:type="pct"/>
            <w:vAlign w:val="center"/>
          </w:tcPr>
          <w:p w14:paraId="6F3E0C7B" w14:textId="77777777" w:rsidR="00CC17E3" w:rsidRPr="00676D7C" w:rsidRDefault="00CC17E3" w:rsidP="00C01494">
            <w:pPr>
              <w:pStyle w:val="a3"/>
              <w:jc w:val="center"/>
              <w:rPr>
                <w:rFonts w:ascii="Times New Roman" w:eastAsia="標楷體" w:hAnsi="Times New Roman"/>
                <w:szCs w:val="24"/>
              </w:rPr>
            </w:pPr>
            <w:r w:rsidRPr="00676D7C">
              <w:rPr>
                <w:rFonts w:ascii="Times New Roman" w:hAnsi="Times New Roman"/>
                <w:lang w:bidi="en-US"/>
              </w:rPr>
              <w:t>No.</w:t>
            </w:r>
          </w:p>
        </w:tc>
        <w:tc>
          <w:tcPr>
            <w:tcW w:w="665" w:type="pct"/>
            <w:vMerge/>
            <w:vAlign w:val="center"/>
          </w:tcPr>
          <w:p w14:paraId="3A71C019" w14:textId="77777777" w:rsidR="00CC17E3" w:rsidRPr="00676D7C" w:rsidRDefault="00CC17E3" w:rsidP="00C01494">
            <w:pPr>
              <w:pStyle w:val="a3"/>
              <w:jc w:val="center"/>
              <w:rPr>
                <w:rFonts w:ascii="Times New Roman" w:eastAsia="標楷體" w:hAnsi="Times New Roman"/>
                <w:szCs w:val="24"/>
              </w:rPr>
            </w:pPr>
          </w:p>
        </w:tc>
        <w:tc>
          <w:tcPr>
            <w:tcW w:w="449" w:type="pct"/>
            <w:vMerge/>
            <w:vAlign w:val="center"/>
          </w:tcPr>
          <w:p w14:paraId="38E34AD6" w14:textId="77777777" w:rsidR="00CC17E3" w:rsidRPr="00676D7C" w:rsidRDefault="00CC17E3" w:rsidP="00C01494">
            <w:pPr>
              <w:pStyle w:val="a3"/>
              <w:jc w:val="center"/>
              <w:rPr>
                <w:rFonts w:ascii="Times New Roman" w:eastAsia="標楷體" w:hAnsi="Times New Roman"/>
                <w:szCs w:val="24"/>
              </w:rPr>
            </w:pPr>
          </w:p>
        </w:tc>
        <w:tc>
          <w:tcPr>
            <w:tcW w:w="449" w:type="pct"/>
            <w:vMerge/>
            <w:vAlign w:val="center"/>
          </w:tcPr>
          <w:p w14:paraId="02BABFB9" w14:textId="77777777" w:rsidR="00CC17E3" w:rsidRPr="00676D7C" w:rsidRDefault="00CC17E3" w:rsidP="00C01494">
            <w:pPr>
              <w:pStyle w:val="a3"/>
              <w:jc w:val="center"/>
              <w:rPr>
                <w:rFonts w:ascii="Times New Roman" w:eastAsia="標楷體" w:hAnsi="Times New Roman"/>
                <w:szCs w:val="24"/>
              </w:rPr>
            </w:pPr>
          </w:p>
        </w:tc>
        <w:tc>
          <w:tcPr>
            <w:tcW w:w="524" w:type="pct"/>
            <w:vMerge/>
            <w:vAlign w:val="center"/>
          </w:tcPr>
          <w:p w14:paraId="5159D6BA" w14:textId="77777777" w:rsidR="00CC17E3" w:rsidRPr="00676D7C" w:rsidRDefault="00CC17E3" w:rsidP="00C01494">
            <w:pPr>
              <w:pStyle w:val="a3"/>
              <w:jc w:val="center"/>
              <w:rPr>
                <w:rFonts w:ascii="Times New Roman" w:eastAsia="標楷體" w:hAnsi="Times New Roman"/>
                <w:szCs w:val="24"/>
              </w:rPr>
            </w:pPr>
          </w:p>
        </w:tc>
        <w:tc>
          <w:tcPr>
            <w:tcW w:w="613" w:type="pct"/>
            <w:vMerge/>
            <w:vAlign w:val="center"/>
          </w:tcPr>
          <w:p w14:paraId="7E8F7217" w14:textId="77777777" w:rsidR="00CC17E3" w:rsidRPr="00676D7C" w:rsidRDefault="00CC17E3" w:rsidP="00C01494">
            <w:pPr>
              <w:pStyle w:val="a3"/>
              <w:jc w:val="center"/>
              <w:rPr>
                <w:rFonts w:ascii="Times New Roman" w:eastAsia="標楷體" w:hAnsi="Times New Roman"/>
                <w:szCs w:val="24"/>
              </w:rPr>
            </w:pPr>
          </w:p>
        </w:tc>
        <w:tc>
          <w:tcPr>
            <w:tcW w:w="720" w:type="pct"/>
            <w:vMerge/>
            <w:vAlign w:val="center"/>
          </w:tcPr>
          <w:p w14:paraId="6018C900" w14:textId="77777777" w:rsidR="00CC17E3" w:rsidRPr="00676D7C" w:rsidRDefault="00CC17E3" w:rsidP="00C01494">
            <w:pPr>
              <w:pStyle w:val="a3"/>
              <w:jc w:val="center"/>
              <w:rPr>
                <w:rFonts w:ascii="Times New Roman" w:eastAsia="標楷體" w:hAnsi="Times New Roman"/>
                <w:szCs w:val="24"/>
              </w:rPr>
            </w:pPr>
          </w:p>
        </w:tc>
      </w:tr>
      <w:tr w:rsidR="00CC17E3" w:rsidRPr="00676D7C" w14:paraId="1627CF9D" w14:textId="77777777" w:rsidTr="0068750D">
        <w:trPr>
          <w:cantSplit/>
        </w:trPr>
        <w:tc>
          <w:tcPr>
            <w:tcW w:w="274" w:type="pct"/>
            <w:vAlign w:val="center"/>
          </w:tcPr>
          <w:p w14:paraId="101C166F" w14:textId="77777777" w:rsidR="00CC17E3" w:rsidRPr="00676D7C" w:rsidRDefault="00CC17E3" w:rsidP="00C01494">
            <w:pPr>
              <w:pStyle w:val="a3"/>
              <w:jc w:val="center"/>
              <w:rPr>
                <w:rFonts w:ascii="Times New Roman" w:eastAsia="標楷體" w:hAnsi="Times New Roman"/>
                <w:szCs w:val="24"/>
              </w:rPr>
            </w:pPr>
          </w:p>
        </w:tc>
        <w:tc>
          <w:tcPr>
            <w:tcW w:w="261" w:type="pct"/>
            <w:vAlign w:val="center"/>
          </w:tcPr>
          <w:p w14:paraId="20955141" w14:textId="77777777" w:rsidR="00CC17E3" w:rsidRPr="00676D7C" w:rsidRDefault="00CC17E3" w:rsidP="00C01494">
            <w:pPr>
              <w:pStyle w:val="a3"/>
              <w:jc w:val="center"/>
              <w:rPr>
                <w:rFonts w:ascii="Times New Roman" w:eastAsia="標楷體" w:hAnsi="Times New Roman"/>
                <w:szCs w:val="24"/>
              </w:rPr>
            </w:pPr>
          </w:p>
        </w:tc>
        <w:tc>
          <w:tcPr>
            <w:tcW w:w="522" w:type="pct"/>
            <w:vAlign w:val="center"/>
          </w:tcPr>
          <w:p w14:paraId="1B5AF58B" w14:textId="77777777" w:rsidR="00CC17E3" w:rsidRPr="00676D7C" w:rsidRDefault="00CC17E3" w:rsidP="00C01494">
            <w:pPr>
              <w:pStyle w:val="a3"/>
              <w:jc w:val="center"/>
              <w:rPr>
                <w:rFonts w:ascii="Times New Roman" w:eastAsia="標楷體" w:hAnsi="Times New Roman"/>
                <w:szCs w:val="24"/>
              </w:rPr>
            </w:pPr>
          </w:p>
        </w:tc>
        <w:tc>
          <w:tcPr>
            <w:tcW w:w="522" w:type="pct"/>
            <w:vAlign w:val="center"/>
          </w:tcPr>
          <w:p w14:paraId="0B8AA18D" w14:textId="77777777" w:rsidR="00CC17E3" w:rsidRPr="00676D7C" w:rsidRDefault="00CC17E3" w:rsidP="00C01494">
            <w:pPr>
              <w:pStyle w:val="a3"/>
              <w:jc w:val="center"/>
              <w:rPr>
                <w:rFonts w:ascii="Times New Roman" w:eastAsia="標楷體" w:hAnsi="Times New Roman"/>
                <w:szCs w:val="24"/>
              </w:rPr>
            </w:pPr>
          </w:p>
        </w:tc>
        <w:tc>
          <w:tcPr>
            <w:tcW w:w="665" w:type="pct"/>
            <w:vAlign w:val="center"/>
          </w:tcPr>
          <w:p w14:paraId="60645FB5" w14:textId="77777777" w:rsidR="00CC17E3" w:rsidRPr="00676D7C" w:rsidRDefault="00CC17E3" w:rsidP="00C01494">
            <w:pPr>
              <w:pStyle w:val="a3"/>
              <w:jc w:val="center"/>
              <w:rPr>
                <w:rFonts w:ascii="Times New Roman" w:eastAsia="標楷體" w:hAnsi="Times New Roman"/>
                <w:szCs w:val="24"/>
              </w:rPr>
            </w:pPr>
          </w:p>
        </w:tc>
        <w:tc>
          <w:tcPr>
            <w:tcW w:w="449" w:type="pct"/>
            <w:vAlign w:val="center"/>
          </w:tcPr>
          <w:p w14:paraId="05B89985" w14:textId="77777777" w:rsidR="00CC17E3" w:rsidRPr="00676D7C" w:rsidRDefault="00CC17E3" w:rsidP="00C01494">
            <w:pPr>
              <w:pStyle w:val="a3"/>
              <w:jc w:val="center"/>
              <w:rPr>
                <w:rFonts w:ascii="Times New Roman" w:eastAsia="標楷體" w:hAnsi="Times New Roman"/>
                <w:szCs w:val="24"/>
              </w:rPr>
            </w:pPr>
          </w:p>
        </w:tc>
        <w:tc>
          <w:tcPr>
            <w:tcW w:w="449" w:type="pct"/>
            <w:vAlign w:val="center"/>
          </w:tcPr>
          <w:p w14:paraId="15E632F9" w14:textId="77777777" w:rsidR="00CC17E3" w:rsidRPr="00676D7C" w:rsidRDefault="00CC17E3" w:rsidP="00C01494">
            <w:pPr>
              <w:pStyle w:val="a3"/>
              <w:jc w:val="center"/>
              <w:rPr>
                <w:rFonts w:ascii="Times New Roman" w:eastAsia="標楷體" w:hAnsi="Times New Roman"/>
                <w:szCs w:val="24"/>
              </w:rPr>
            </w:pPr>
          </w:p>
        </w:tc>
        <w:tc>
          <w:tcPr>
            <w:tcW w:w="524" w:type="pct"/>
            <w:vAlign w:val="center"/>
          </w:tcPr>
          <w:p w14:paraId="3B3E4204" w14:textId="77777777" w:rsidR="00CC17E3" w:rsidRPr="00676D7C" w:rsidRDefault="00CC17E3" w:rsidP="00C01494">
            <w:pPr>
              <w:pStyle w:val="a3"/>
              <w:jc w:val="center"/>
              <w:rPr>
                <w:rFonts w:ascii="Times New Roman" w:eastAsia="標楷體" w:hAnsi="Times New Roman"/>
                <w:szCs w:val="24"/>
              </w:rPr>
            </w:pPr>
          </w:p>
        </w:tc>
        <w:tc>
          <w:tcPr>
            <w:tcW w:w="613" w:type="pct"/>
            <w:vAlign w:val="center"/>
          </w:tcPr>
          <w:p w14:paraId="5E7758D6" w14:textId="77777777" w:rsidR="00CC17E3" w:rsidRPr="00676D7C" w:rsidRDefault="00CC17E3" w:rsidP="00C01494">
            <w:pPr>
              <w:pStyle w:val="a3"/>
              <w:jc w:val="center"/>
              <w:rPr>
                <w:rFonts w:ascii="Times New Roman" w:eastAsia="標楷體" w:hAnsi="Times New Roman"/>
                <w:szCs w:val="24"/>
              </w:rPr>
            </w:pPr>
          </w:p>
        </w:tc>
        <w:tc>
          <w:tcPr>
            <w:tcW w:w="720" w:type="pct"/>
            <w:vAlign w:val="center"/>
          </w:tcPr>
          <w:p w14:paraId="2397EB3A" w14:textId="77777777" w:rsidR="00CC17E3" w:rsidRPr="00676D7C" w:rsidRDefault="00CC17E3" w:rsidP="00C01494">
            <w:pPr>
              <w:pStyle w:val="a3"/>
              <w:jc w:val="center"/>
              <w:rPr>
                <w:rFonts w:ascii="Times New Roman" w:eastAsia="標楷體" w:hAnsi="Times New Roman"/>
                <w:szCs w:val="24"/>
              </w:rPr>
            </w:pPr>
          </w:p>
        </w:tc>
      </w:tr>
      <w:tr w:rsidR="00CC17E3" w:rsidRPr="00676D7C" w14:paraId="51351EAA" w14:textId="77777777" w:rsidTr="0068750D">
        <w:trPr>
          <w:cantSplit/>
        </w:trPr>
        <w:tc>
          <w:tcPr>
            <w:tcW w:w="274" w:type="pct"/>
            <w:vAlign w:val="center"/>
          </w:tcPr>
          <w:p w14:paraId="10546EB7" w14:textId="77777777" w:rsidR="00CC17E3" w:rsidRPr="00676D7C" w:rsidRDefault="00CC17E3" w:rsidP="00C01494">
            <w:pPr>
              <w:pStyle w:val="a3"/>
              <w:jc w:val="center"/>
              <w:rPr>
                <w:rFonts w:ascii="Times New Roman" w:eastAsia="標楷體" w:hAnsi="Times New Roman"/>
                <w:szCs w:val="24"/>
              </w:rPr>
            </w:pPr>
          </w:p>
        </w:tc>
        <w:tc>
          <w:tcPr>
            <w:tcW w:w="261" w:type="pct"/>
            <w:vAlign w:val="center"/>
          </w:tcPr>
          <w:p w14:paraId="12280A32" w14:textId="77777777" w:rsidR="00CC17E3" w:rsidRPr="00676D7C" w:rsidRDefault="00CC17E3" w:rsidP="00C01494">
            <w:pPr>
              <w:pStyle w:val="a3"/>
              <w:jc w:val="center"/>
              <w:rPr>
                <w:rFonts w:ascii="Times New Roman" w:eastAsia="標楷體" w:hAnsi="Times New Roman"/>
                <w:szCs w:val="24"/>
              </w:rPr>
            </w:pPr>
          </w:p>
        </w:tc>
        <w:tc>
          <w:tcPr>
            <w:tcW w:w="522" w:type="pct"/>
            <w:vAlign w:val="center"/>
          </w:tcPr>
          <w:p w14:paraId="251BDDFB" w14:textId="77777777" w:rsidR="00CC17E3" w:rsidRPr="00676D7C" w:rsidRDefault="00CC17E3" w:rsidP="00C01494">
            <w:pPr>
              <w:pStyle w:val="a3"/>
              <w:jc w:val="center"/>
              <w:rPr>
                <w:rFonts w:ascii="Times New Roman" w:eastAsia="標楷體" w:hAnsi="Times New Roman"/>
                <w:szCs w:val="24"/>
              </w:rPr>
            </w:pPr>
          </w:p>
        </w:tc>
        <w:tc>
          <w:tcPr>
            <w:tcW w:w="522" w:type="pct"/>
            <w:vAlign w:val="center"/>
          </w:tcPr>
          <w:p w14:paraId="391FBA67" w14:textId="77777777" w:rsidR="00CC17E3" w:rsidRPr="00676D7C" w:rsidRDefault="00CC17E3" w:rsidP="00C01494">
            <w:pPr>
              <w:pStyle w:val="a3"/>
              <w:jc w:val="center"/>
              <w:rPr>
                <w:rFonts w:ascii="Times New Roman" w:eastAsia="標楷體" w:hAnsi="Times New Roman"/>
                <w:szCs w:val="24"/>
              </w:rPr>
            </w:pPr>
          </w:p>
        </w:tc>
        <w:tc>
          <w:tcPr>
            <w:tcW w:w="665" w:type="pct"/>
            <w:vAlign w:val="center"/>
          </w:tcPr>
          <w:p w14:paraId="113EE18E" w14:textId="77777777" w:rsidR="00CC17E3" w:rsidRPr="00676D7C" w:rsidRDefault="00CC17E3" w:rsidP="00C01494">
            <w:pPr>
              <w:pStyle w:val="a3"/>
              <w:jc w:val="center"/>
              <w:rPr>
                <w:rFonts w:ascii="Times New Roman" w:eastAsia="標楷體" w:hAnsi="Times New Roman"/>
                <w:szCs w:val="24"/>
              </w:rPr>
            </w:pPr>
          </w:p>
        </w:tc>
        <w:tc>
          <w:tcPr>
            <w:tcW w:w="449" w:type="pct"/>
            <w:vAlign w:val="center"/>
          </w:tcPr>
          <w:p w14:paraId="345FB9C9" w14:textId="77777777" w:rsidR="00CC17E3" w:rsidRPr="00676D7C" w:rsidRDefault="00CC17E3" w:rsidP="00C01494">
            <w:pPr>
              <w:pStyle w:val="a3"/>
              <w:jc w:val="center"/>
              <w:rPr>
                <w:rFonts w:ascii="Times New Roman" w:eastAsia="標楷體" w:hAnsi="Times New Roman"/>
                <w:szCs w:val="24"/>
              </w:rPr>
            </w:pPr>
          </w:p>
        </w:tc>
        <w:tc>
          <w:tcPr>
            <w:tcW w:w="449" w:type="pct"/>
            <w:vAlign w:val="center"/>
          </w:tcPr>
          <w:p w14:paraId="57672C82" w14:textId="77777777" w:rsidR="00CC17E3" w:rsidRPr="00676D7C" w:rsidRDefault="00CC17E3" w:rsidP="00C01494">
            <w:pPr>
              <w:pStyle w:val="a3"/>
              <w:jc w:val="center"/>
              <w:rPr>
                <w:rFonts w:ascii="Times New Roman" w:eastAsia="標楷體" w:hAnsi="Times New Roman"/>
                <w:szCs w:val="24"/>
              </w:rPr>
            </w:pPr>
          </w:p>
        </w:tc>
        <w:tc>
          <w:tcPr>
            <w:tcW w:w="524" w:type="pct"/>
            <w:vAlign w:val="center"/>
          </w:tcPr>
          <w:p w14:paraId="2C2364EC" w14:textId="77777777" w:rsidR="00CC17E3" w:rsidRPr="00676D7C" w:rsidRDefault="00CC17E3" w:rsidP="00C01494">
            <w:pPr>
              <w:pStyle w:val="a3"/>
              <w:jc w:val="center"/>
              <w:rPr>
                <w:rFonts w:ascii="Times New Roman" w:eastAsia="標楷體" w:hAnsi="Times New Roman"/>
                <w:szCs w:val="24"/>
              </w:rPr>
            </w:pPr>
          </w:p>
        </w:tc>
        <w:tc>
          <w:tcPr>
            <w:tcW w:w="613" w:type="pct"/>
            <w:vAlign w:val="center"/>
          </w:tcPr>
          <w:p w14:paraId="64E38893" w14:textId="77777777" w:rsidR="00CC17E3" w:rsidRPr="00676D7C" w:rsidRDefault="00CC17E3" w:rsidP="00C01494">
            <w:pPr>
              <w:pStyle w:val="a3"/>
              <w:jc w:val="center"/>
              <w:rPr>
                <w:rFonts w:ascii="Times New Roman" w:eastAsia="標楷體" w:hAnsi="Times New Roman"/>
                <w:szCs w:val="24"/>
              </w:rPr>
            </w:pPr>
          </w:p>
        </w:tc>
        <w:tc>
          <w:tcPr>
            <w:tcW w:w="720" w:type="pct"/>
            <w:vAlign w:val="center"/>
          </w:tcPr>
          <w:p w14:paraId="07FB5D40" w14:textId="77777777" w:rsidR="00CC17E3" w:rsidRPr="00676D7C" w:rsidRDefault="00CC17E3" w:rsidP="00C01494">
            <w:pPr>
              <w:pStyle w:val="a3"/>
              <w:jc w:val="center"/>
              <w:rPr>
                <w:rFonts w:ascii="Times New Roman" w:eastAsia="標楷體" w:hAnsi="Times New Roman"/>
                <w:szCs w:val="24"/>
              </w:rPr>
            </w:pPr>
          </w:p>
        </w:tc>
      </w:tr>
      <w:tr w:rsidR="00CC17E3" w:rsidRPr="00676D7C" w14:paraId="3D6FA15A" w14:textId="77777777" w:rsidTr="0068750D">
        <w:trPr>
          <w:cantSplit/>
        </w:trPr>
        <w:tc>
          <w:tcPr>
            <w:tcW w:w="274" w:type="pct"/>
            <w:vAlign w:val="center"/>
          </w:tcPr>
          <w:p w14:paraId="7DE6455B" w14:textId="77777777" w:rsidR="00CC17E3" w:rsidRPr="00676D7C" w:rsidRDefault="00CC17E3" w:rsidP="00C01494">
            <w:pPr>
              <w:pStyle w:val="a3"/>
              <w:jc w:val="center"/>
              <w:rPr>
                <w:rFonts w:ascii="Times New Roman" w:eastAsia="標楷體" w:hAnsi="Times New Roman"/>
                <w:szCs w:val="24"/>
              </w:rPr>
            </w:pPr>
          </w:p>
        </w:tc>
        <w:tc>
          <w:tcPr>
            <w:tcW w:w="261" w:type="pct"/>
            <w:vAlign w:val="center"/>
          </w:tcPr>
          <w:p w14:paraId="05FFBFF4" w14:textId="77777777" w:rsidR="00CC17E3" w:rsidRPr="00676D7C" w:rsidRDefault="00CC17E3" w:rsidP="00C01494">
            <w:pPr>
              <w:pStyle w:val="a3"/>
              <w:jc w:val="center"/>
              <w:rPr>
                <w:rFonts w:ascii="Times New Roman" w:eastAsia="標楷體" w:hAnsi="Times New Roman"/>
                <w:szCs w:val="24"/>
              </w:rPr>
            </w:pPr>
          </w:p>
        </w:tc>
        <w:tc>
          <w:tcPr>
            <w:tcW w:w="522" w:type="pct"/>
            <w:vAlign w:val="center"/>
          </w:tcPr>
          <w:p w14:paraId="3F73ABEA" w14:textId="77777777" w:rsidR="00CC17E3" w:rsidRPr="00676D7C" w:rsidRDefault="00CC17E3" w:rsidP="00C01494">
            <w:pPr>
              <w:pStyle w:val="a3"/>
              <w:jc w:val="center"/>
              <w:rPr>
                <w:rFonts w:ascii="Times New Roman" w:eastAsia="標楷體" w:hAnsi="Times New Roman"/>
                <w:szCs w:val="24"/>
              </w:rPr>
            </w:pPr>
          </w:p>
        </w:tc>
        <w:tc>
          <w:tcPr>
            <w:tcW w:w="522" w:type="pct"/>
            <w:vAlign w:val="center"/>
          </w:tcPr>
          <w:p w14:paraId="5396F34B" w14:textId="77777777" w:rsidR="00CC17E3" w:rsidRPr="00676D7C" w:rsidRDefault="00CC17E3" w:rsidP="00C01494">
            <w:pPr>
              <w:pStyle w:val="a3"/>
              <w:jc w:val="center"/>
              <w:rPr>
                <w:rFonts w:ascii="Times New Roman" w:eastAsia="標楷體" w:hAnsi="Times New Roman"/>
                <w:szCs w:val="24"/>
              </w:rPr>
            </w:pPr>
          </w:p>
        </w:tc>
        <w:tc>
          <w:tcPr>
            <w:tcW w:w="665" w:type="pct"/>
            <w:vAlign w:val="center"/>
          </w:tcPr>
          <w:p w14:paraId="6100626E" w14:textId="77777777" w:rsidR="00CC17E3" w:rsidRPr="00676D7C" w:rsidRDefault="00CC17E3" w:rsidP="00C01494">
            <w:pPr>
              <w:pStyle w:val="a3"/>
              <w:jc w:val="center"/>
              <w:rPr>
                <w:rFonts w:ascii="Times New Roman" w:eastAsia="標楷體" w:hAnsi="Times New Roman"/>
                <w:szCs w:val="24"/>
              </w:rPr>
            </w:pPr>
          </w:p>
        </w:tc>
        <w:tc>
          <w:tcPr>
            <w:tcW w:w="449" w:type="pct"/>
            <w:vAlign w:val="center"/>
          </w:tcPr>
          <w:p w14:paraId="66CCFC29" w14:textId="77777777" w:rsidR="00CC17E3" w:rsidRPr="00676D7C" w:rsidRDefault="00CC17E3" w:rsidP="00C01494">
            <w:pPr>
              <w:pStyle w:val="a3"/>
              <w:jc w:val="center"/>
              <w:rPr>
                <w:rFonts w:ascii="Times New Roman" w:eastAsia="標楷體" w:hAnsi="Times New Roman"/>
                <w:szCs w:val="24"/>
              </w:rPr>
            </w:pPr>
          </w:p>
        </w:tc>
        <w:tc>
          <w:tcPr>
            <w:tcW w:w="449" w:type="pct"/>
            <w:vAlign w:val="center"/>
          </w:tcPr>
          <w:p w14:paraId="60F2A7CE" w14:textId="77777777" w:rsidR="00CC17E3" w:rsidRPr="00676D7C" w:rsidRDefault="00CC17E3" w:rsidP="00C01494">
            <w:pPr>
              <w:pStyle w:val="a3"/>
              <w:jc w:val="center"/>
              <w:rPr>
                <w:rFonts w:ascii="Times New Roman" w:eastAsia="標楷體" w:hAnsi="Times New Roman"/>
                <w:szCs w:val="24"/>
              </w:rPr>
            </w:pPr>
          </w:p>
        </w:tc>
        <w:tc>
          <w:tcPr>
            <w:tcW w:w="524" w:type="pct"/>
            <w:vAlign w:val="center"/>
          </w:tcPr>
          <w:p w14:paraId="581C6DCA" w14:textId="77777777" w:rsidR="00CC17E3" w:rsidRPr="00676D7C" w:rsidRDefault="00CC17E3" w:rsidP="00C01494">
            <w:pPr>
              <w:pStyle w:val="a3"/>
              <w:jc w:val="center"/>
              <w:rPr>
                <w:rFonts w:ascii="Times New Roman" w:eastAsia="標楷體" w:hAnsi="Times New Roman"/>
                <w:szCs w:val="24"/>
              </w:rPr>
            </w:pPr>
          </w:p>
        </w:tc>
        <w:tc>
          <w:tcPr>
            <w:tcW w:w="613" w:type="pct"/>
            <w:vAlign w:val="center"/>
          </w:tcPr>
          <w:p w14:paraId="55ACC40F" w14:textId="77777777" w:rsidR="00CC17E3" w:rsidRPr="00676D7C" w:rsidRDefault="00CC17E3" w:rsidP="00C01494">
            <w:pPr>
              <w:pStyle w:val="a3"/>
              <w:jc w:val="center"/>
              <w:rPr>
                <w:rFonts w:ascii="Times New Roman" w:eastAsia="標楷體" w:hAnsi="Times New Roman"/>
                <w:szCs w:val="24"/>
              </w:rPr>
            </w:pPr>
          </w:p>
        </w:tc>
        <w:tc>
          <w:tcPr>
            <w:tcW w:w="720" w:type="pct"/>
            <w:vAlign w:val="center"/>
          </w:tcPr>
          <w:p w14:paraId="5FEA5FF2" w14:textId="77777777" w:rsidR="00CC17E3" w:rsidRPr="00676D7C" w:rsidRDefault="00CC17E3" w:rsidP="00C01494">
            <w:pPr>
              <w:pStyle w:val="a3"/>
              <w:jc w:val="center"/>
              <w:rPr>
                <w:rFonts w:ascii="Times New Roman" w:eastAsia="標楷體" w:hAnsi="Times New Roman"/>
                <w:szCs w:val="24"/>
              </w:rPr>
            </w:pPr>
          </w:p>
        </w:tc>
      </w:tr>
    </w:tbl>
    <w:p w14:paraId="3B3913C4" w14:textId="77777777" w:rsidR="00CC17E3" w:rsidRPr="00676D7C" w:rsidRDefault="00CC17E3" w:rsidP="000E3AF6">
      <w:pPr>
        <w:widowControl/>
        <w:rPr>
          <w:rFonts w:eastAsia="標楷體"/>
          <w:szCs w:val="24"/>
        </w:rPr>
      </w:pPr>
    </w:p>
    <w:p w14:paraId="55DC7AE0" w14:textId="41354C79"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A13 </w:t>
      </w:r>
      <w:r w:rsidRPr="00676D7C">
        <w:rPr>
          <w:rFonts w:ascii="Times New Roman" w:eastAsia="標楷體" w:hAnsi="Times New Roman"/>
          <w:szCs w:val="24"/>
        </w:rPr>
        <w:t>固定資產明細分類帳：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68750D" w:rsidRPr="00676D7C" w14:paraId="4056EF9D" w14:textId="77777777" w:rsidTr="00C01494">
        <w:trPr>
          <w:hidden/>
        </w:trPr>
        <w:tc>
          <w:tcPr>
            <w:tcW w:w="3231" w:type="dxa"/>
          </w:tcPr>
          <w:p w14:paraId="34328654" w14:textId="77777777" w:rsidR="0068750D" w:rsidRPr="00676D7C" w:rsidRDefault="0068750D" w:rsidP="00C01494">
            <w:pPr>
              <w:pStyle w:val="a3"/>
              <w:rPr>
                <w:rFonts w:ascii="Times New Roman" w:eastAsia="標楷體" w:hAnsi="Times New Roman"/>
                <w:vanish/>
                <w:szCs w:val="24"/>
              </w:rPr>
            </w:pPr>
          </w:p>
        </w:tc>
        <w:tc>
          <w:tcPr>
            <w:tcW w:w="3231" w:type="dxa"/>
          </w:tcPr>
          <w:p w14:paraId="11581332" w14:textId="77777777" w:rsidR="0068750D" w:rsidRPr="00676D7C" w:rsidRDefault="0068750D" w:rsidP="00C01494">
            <w:pPr>
              <w:pStyle w:val="a3"/>
              <w:rPr>
                <w:rFonts w:ascii="Times New Roman" w:eastAsia="標楷體" w:hAnsi="Times New Roman"/>
                <w:vanish/>
                <w:szCs w:val="24"/>
              </w:rPr>
            </w:pPr>
          </w:p>
        </w:tc>
        <w:tc>
          <w:tcPr>
            <w:tcW w:w="3232" w:type="dxa"/>
          </w:tcPr>
          <w:p w14:paraId="7AE50DFF" w14:textId="178F5612"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科目</w:t>
            </w:r>
          </w:p>
        </w:tc>
      </w:tr>
      <w:tr w:rsidR="0068750D" w:rsidRPr="00676D7C" w14:paraId="1C4B181F" w14:textId="77777777" w:rsidTr="00C01494">
        <w:trPr>
          <w:hidden/>
        </w:trPr>
        <w:tc>
          <w:tcPr>
            <w:tcW w:w="3231" w:type="dxa"/>
          </w:tcPr>
          <w:p w14:paraId="62333D2A" w14:textId="77777777" w:rsidR="0068750D" w:rsidRPr="00676D7C" w:rsidRDefault="0068750D" w:rsidP="00C01494">
            <w:pPr>
              <w:pStyle w:val="a3"/>
              <w:rPr>
                <w:rFonts w:ascii="Times New Roman" w:eastAsia="標楷體" w:hAnsi="Times New Roman"/>
                <w:vanish/>
                <w:szCs w:val="24"/>
              </w:rPr>
            </w:pPr>
          </w:p>
        </w:tc>
        <w:tc>
          <w:tcPr>
            <w:tcW w:w="3231" w:type="dxa"/>
          </w:tcPr>
          <w:p w14:paraId="62BE5A02" w14:textId="4D163876"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固定資產明細分類帳</w:t>
            </w:r>
          </w:p>
        </w:tc>
        <w:tc>
          <w:tcPr>
            <w:tcW w:w="3232" w:type="dxa"/>
          </w:tcPr>
          <w:p w14:paraId="3B8FF231" w14:textId="578B2C84"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明細項目</w:t>
            </w:r>
          </w:p>
        </w:tc>
      </w:tr>
      <w:tr w:rsidR="0068750D" w:rsidRPr="00676D7C" w14:paraId="3D85C06B" w14:textId="77777777" w:rsidTr="00C01494">
        <w:trPr>
          <w:hidden/>
        </w:trPr>
        <w:tc>
          <w:tcPr>
            <w:tcW w:w="3231" w:type="dxa"/>
          </w:tcPr>
          <w:p w14:paraId="49AE7E27" w14:textId="77777777" w:rsidR="0068750D" w:rsidRPr="00676D7C" w:rsidRDefault="0068750D" w:rsidP="00C01494">
            <w:pPr>
              <w:pStyle w:val="a3"/>
              <w:rPr>
                <w:rFonts w:ascii="Times New Roman" w:eastAsia="標楷體" w:hAnsi="Times New Roman"/>
                <w:vanish/>
                <w:szCs w:val="24"/>
              </w:rPr>
            </w:pPr>
          </w:p>
        </w:tc>
        <w:tc>
          <w:tcPr>
            <w:tcW w:w="3231" w:type="dxa"/>
          </w:tcPr>
          <w:p w14:paraId="462A8040" w14:textId="77777777" w:rsidR="0068750D" w:rsidRPr="00676D7C" w:rsidRDefault="0068750D" w:rsidP="00C01494">
            <w:pPr>
              <w:pStyle w:val="a3"/>
              <w:jc w:val="center"/>
              <w:rPr>
                <w:rFonts w:ascii="Times New Roman" w:eastAsia="標楷體" w:hAnsi="Times New Roman"/>
                <w:vanish/>
                <w:szCs w:val="24"/>
              </w:rPr>
            </w:pPr>
          </w:p>
        </w:tc>
        <w:tc>
          <w:tcPr>
            <w:tcW w:w="3232" w:type="dxa"/>
          </w:tcPr>
          <w:p w14:paraId="6786E82C" w14:textId="5B6EF16E"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68750D" w:rsidRPr="00676D7C" w14:paraId="60BD513E" w14:textId="77777777" w:rsidTr="00C01494">
        <w:trPr>
          <w:hidden/>
        </w:trPr>
        <w:tc>
          <w:tcPr>
            <w:tcW w:w="3231" w:type="dxa"/>
          </w:tcPr>
          <w:p w14:paraId="07E91A55" w14:textId="77777777" w:rsidR="0068750D" w:rsidRPr="00676D7C" w:rsidRDefault="0068750D" w:rsidP="00C01494">
            <w:pPr>
              <w:pStyle w:val="a3"/>
              <w:rPr>
                <w:rFonts w:ascii="Times New Roman" w:eastAsia="標楷體" w:hAnsi="Times New Roman"/>
                <w:vanish/>
                <w:szCs w:val="24"/>
              </w:rPr>
            </w:pPr>
          </w:p>
        </w:tc>
        <w:tc>
          <w:tcPr>
            <w:tcW w:w="3231" w:type="dxa"/>
          </w:tcPr>
          <w:p w14:paraId="14A3E3C8" w14:textId="1137B0D4" w:rsidR="0068750D" w:rsidRPr="00676D7C" w:rsidRDefault="0068750D" w:rsidP="00C01494">
            <w:pPr>
              <w:pStyle w:val="a3"/>
              <w:jc w:val="center"/>
              <w:rPr>
                <w:rFonts w:ascii="Times New Roman" w:eastAsia="標楷體" w:hAnsi="Times New Roman"/>
                <w:vanish/>
                <w:szCs w:val="24"/>
              </w:rPr>
            </w:pPr>
          </w:p>
        </w:tc>
        <w:tc>
          <w:tcPr>
            <w:tcW w:w="3232" w:type="dxa"/>
          </w:tcPr>
          <w:p w14:paraId="6E662C45" w14:textId="77777777" w:rsidR="0068750D" w:rsidRPr="00676D7C" w:rsidRDefault="0068750D"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34C39C4B" w14:textId="77777777" w:rsidR="00CC17E3" w:rsidRPr="00676D7C" w:rsidRDefault="00CC17E3"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6"/>
        <w:gridCol w:w="363"/>
        <w:gridCol w:w="505"/>
        <w:gridCol w:w="630"/>
        <w:gridCol w:w="610"/>
        <w:gridCol w:w="712"/>
        <w:gridCol w:w="712"/>
        <w:gridCol w:w="915"/>
        <w:gridCol w:w="712"/>
        <w:gridCol w:w="666"/>
        <w:gridCol w:w="453"/>
        <w:gridCol w:w="508"/>
        <w:gridCol w:w="508"/>
        <w:gridCol w:w="610"/>
        <w:gridCol w:w="1388"/>
      </w:tblGrid>
      <w:tr w:rsidR="000C6C44" w:rsidRPr="00676D7C" w14:paraId="7F21805B" w14:textId="77777777" w:rsidTr="0068750D">
        <w:trPr>
          <w:cantSplit/>
        </w:trPr>
        <w:tc>
          <w:tcPr>
            <w:tcW w:w="624" w:type="pct"/>
            <w:gridSpan w:val="3"/>
            <w:vAlign w:val="center"/>
          </w:tcPr>
          <w:p w14:paraId="53600701" w14:textId="5715B5F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日期</w:t>
            </w:r>
          </w:p>
        </w:tc>
        <w:tc>
          <w:tcPr>
            <w:tcW w:w="643" w:type="pct"/>
            <w:gridSpan w:val="2"/>
            <w:vAlign w:val="center"/>
          </w:tcPr>
          <w:p w14:paraId="25F98D01" w14:textId="156ECF5C"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傳票</w:t>
            </w:r>
          </w:p>
        </w:tc>
        <w:tc>
          <w:tcPr>
            <w:tcW w:w="370" w:type="pct"/>
            <w:vMerge w:val="restart"/>
            <w:vAlign w:val="center"/>
          </w:tcPr>
          <w:p w14:paraId="18EE2A15" w14:textId="76F2B1C0"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憑証字號</w:t>
            </w:r>
          </w:p>
        </w:tc>
        <w:tc>
          <w:tcPr>
            <w:tcW w:w="370" w:type="pct"/>
            <w:vMerge w:val="restart"/>
            <w:vAlign w:val="center"/>
          </w:tcPr>
          <w:p w14:paraId="03D11890"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475" w:type="pct"/>
            <w:vMerge w:val="restart"/>
            <w:vAlign w:val="center"/>
          </w:tcPr>
          <w:p w14:paraId="718E343B" w14:textId="48BCBBAB"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購置或毀損年月日</w:t>
            </w:r>
          </w:p>
        </w:tc>
        <w:tc>
          <w:tcPr>
            <w:tcW w:w="370" w:type="pct"/>
            <w:vMerge w:val="restart"/>
            <w:vAlign w:val="center"/>
          </w:tcPr>
          <w:p w14:paraId="7776B231"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數量</w:t>
            </w:r>
          </w:p>
        </w:tc>
        <w:tc>
          <w:tcPr>
            <w:tcW w:w="346" w:type="pct"/>
            <w:vMerge w:val="restart"/>
            <w:vAlign w:val="center"/>
          </w:tcPr>
          <w:p w14:paraId="1F9EFE4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單價</w:t>
            </w:r>
          </w:p>
        </w:tc>
        <w:tc>
          <w:tcPr>
            <w:tcW w:w="763" w:type="pct"/>
            <w:gridSpan w:val="3"/>
            <w:vAlign w:val="center"/>
          </w:tcPr>
          <w:p w14:paraId="08290E00" w14:textId="70B4AF67"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金</w:t>
            </w:r>
            <w:r w:rsidRPr="00676D7C">
              <w:rPr>
                <w:rFonts w:ascii="Times New Roman" w:eastAsia="標楷體" w:hAnsi="Times New Roman"/>
                <w:szCs w:val="24"/>
              </w:rPr>
              <w:t xml:space="preserve"> </w:t>
            </w:r>
            <w:r w:rsidRPr="00676D7C">
              <w:rPr>
                <w:rFonts w:ascii="Times New Roman" w:eastAsia="標楷體" w:hAnsi="Times New Roman"/>
                <w:szCs w:val="24"/>
              </w:rPr>
              <w:t>額</w:t>
            </w:r>
          </w:p>
        </w:tc>
        <w:tc>
          <w:tcPr>
            <w:tcW w:w="317" w:type="pct"/>
            <w:vMerge w:val="restart"/>
            <w:vAlign w:val="center"/>
          </w:tcPr>
          <w:p w14:paraId="7B759844" w14:textId="463FAF96"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毀損原因</w:t>
            </w:r>
          </w:p>
        </w:tc>
        <w:tc>
          <w:tcPr>
            <w:tcW w:w="722" w:type="pct"/>
            <w:vMerge w:val="restart"/>
            <w:vAlign w:val="center"/>
          </w:tcPr>
          <w:p w14:paraId="08D8C59B" w14:textId="4636FAC8" w:rsidR="00600644" w:rsidRPr="00676D7C" w:rsidRDefault="00600644" w:rsidP="00CC17E3">
            <w:pPr>
              <w:pStyle w:val="a3"/>
              <w:jc w:val="center"/>
              <w:rPr>
                <w:rFonts w:ascii="Times New Roman" w:eastAsia="標楷體" w:hAnsi="Times New Roman"/>
                <w:vanish/>
                <w:szCs w:val="24"/>
              </w:rPr>
            </w:pPr>
            <w:r w:rsidRPr="00676D7C">
              <w:rPr>
                <w:rFonts w:ascii="Times New Roman" w:eastAsia="標楷體" w:hAnsi="Times New Roman"/>
                <w:szCs w:val="24"/>
              </w:rPr>
              <w:t>殘值處理</w:t>
            </w:r>
          </w:p>
        </w:tc>
      </w:tr>
      <w:tr w:rsidR="000C6C44" w:rsidRPr="00676D7C" w14:paraId="7FB6742E" w14:textId="77777777" w:rsidTr="0068750D">
        <w:trPr>
          <w:cantSplit/>
        </w:trPr>
        <w:tc>
          <w:tcPr>
            <w:tcW w:w="174" w:type="pct"/>
            <w:vAlign w:val="center"/>
          </w:tcPr>
          <w:p w14:paraId="434613F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188" w:type="pct"/>
            <w:vAlign w:val="center"/>
          </w:tcPr>
          <w:p w14:paraId="72792D77"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262" w:type="pct"/>
            <w:vAlign w:val="center"/>
          </w:tcPr>
          <w:p w14:paraId="2DD231A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327" w:type="pct"/>
            <w:vAlign w:val="center"/>
          </w:tcPr>
          <w:p w14:paraId="73C7C49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317" w:type="pct"/>
            <w:vAlign w:val="center"/>
          </w:tcPr>
          <w:p w14:paraId="51CD7E11"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370" w:type="pct"/>
            <w:vMerge/>
            <w:vAlign w:val="center"/>
          </w:tcPr>
          <w:p w14:paraId="536A286B" w14:textId="77777777" w:rsidR="00600644" w:rsidRPr="00676D7C" w:rsidRDefault="00600644" w:rsidP="000E3AF6">
            <w:pPr>
              <w:pStyle w:val="a3"/>
              <w:jc w:val="center"/>
              <w:rPr>
                <w:rFonts w:ascii="Times New Roman" w:eastAsia="標楷體" w:hAnsi="Times New Roman"/>
                <w:vanish/>
                <w:szCs w:val="24"/>
              </w:rPr>
            </w:pPr>
          </w:p>
        </w:tc>
        <w:tc>
          <w:tcPr>
            <w:tcW w:w="370" w:type="pct"/>
            <w:vMerge/>
            <w:vAlign w:val="center"/>
          </w:tcPr>
          <w:p w14:paraId="2A9D6D56" w14:textId="77777777" w:rsidR="00600644" w:rsidRPr="00676D7C" w:rsidRDefault="00600644" w:rsidP="000E3AF6">
            <w:pPr>
              <w:pStyle w:val="a3"/>
              <w:jc w:val="center"/>
              <w:rPr>
                <w:rFonts w:ascii="Times New Roman" w:eastAsia="標楷體" w:hAnsi="Times New Roman"/>
                <w:vanish/>
                <w:szCs w:val="24"/>
              </w:rPr>
            </w:pPr>
          </w:p>
        </w:tc>
        <w:tc>
          <w:tcPr>
            <w:tcW w:w="475" w:type="pct"/>
            <w:vMerge/>
            <w:vAlign w:val="center"/>
          </w:tcPr>
          <w:p w14:paraId="74783542" w14:textId="77777777" w:rsidR="00600644" w:rsidRPr="00676D7C" w:rsidRDefault="00600644" w:rsidP="000E3AF6">
            <w:pPr>
              <w:pStyle w:val="a3"/>
              <w:jc w:val="center"/>
              <w:rPr>
                <w:rFonts w:ascii="Times New Roman" w:eastAsia="標楷體" w:hAnsi="Times New Roman"/>
                <w:vanish/>
                <w:szCs w:val="24"/>
              </w:rPr>
            </w:pPr>
          </w:p>
        </w:tc>
        <w:tc>
          <w:tcPr>
            <w:tcW w:w="370" w:type="pct"/>
            <w:vMerge/>
            <w:vAlign w:val="center"/>
          </w:tcPr>
          <w:p w14:paraId="42A02DF2" w14:textId="77777777" w:rsidR="00600644" w:rsidRPr="00676D7C" w:rsidRDefault="00600644" w:rsidP="000E3AF6">
            <w:pPr>
              <w:pStyle w:val="a3"/>
              <w:jc w:val="center"/>
              <w:rPr>
                <w:rFonts w:ascii="Times New Roman" w:eastAsia="標楷體" w:hAnsi="Times New Roman"/>
                <w:vanish/>
                <w:szCs w:val="24"/>
              </w:rPr>
            </w:pPr>
          </w:p>
        </w:tc>
        <w:tc>
          <w:tcPr>
            <w:tcW w:w="346" w:type="pct"/>
            <w:vMerge/>
            <w:vAlign w:val="center"/>
          </w:tcPr>
          <w:p w14:paraId="160F7841" w14:textId="77777777" w:rsidR="00600644" w:rsidRPr="00676D7C" w:rsidRDefault="00600644" w:rsidP="000E3AF6">
            <w:pPr>
              <w:pStyle w:val="a3"/>
              <w:jc w:val="center"/>
              <w:rPr>
                <w:rFonts w:ascii="Times New Roman" w:eastAsia="標楷體" w:hAnsi="Times New Roman"/>
                <w:vanish/>
                <w:szCs w:val="24"/>
              </w:rPr>
            </w:pPr>
          </w:p>
        </w:tc>
        <w:tc>
          <w:tcPr>
            <w:tcW w:w="235" w:type="pct"/>
            <w:vAlign w:val="center"/>
          </w:tcPr>
          <w:p w14:paraId="6A85193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借</w:t>
            </w:r>
          </w:p>
        </w:tc>
        <w:tc>
          <w:tcPr>
            <w:tcW w:w="264" w:type="pct"/>
            <w:vAlign w:val="center"/>
          </w:tcPr>
          <w:p w14:paraId="0F248D3A"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貸</w:t>
            </w:r>
          </w:p>
        </w:tc>
        <w:tc>
          <w:tcPr>
            <w:tcW w:w="264" w:type="pct"/>
            <w:vAlign w:val="center"/>
          </w:tcPr>
          <w:p w14:paraId="084A996E"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餘</w:t>
            </w:r>
          </w:p>
        </w:tc>
        <w:tc>
          <w:tcPr>
            <w:tcW w:w="317" w:type="pct"/>
            <w:vMerge/>
            <w:vAlign w:val="center"/>
          </w:tcPr>
          <w:p w14:paraId="30ECBCA5" w14:textId="77777777" w:rsidR="00600644" w:rsidRPr="00676D7C" w:rsidRDefault="00600644" w:rsidP="000E3AF6">
            <w:pPr>
              <w:pStyle w:val="a3"/>
              <w:jc w:val="center"/>
              <w:rPr>
                <w:rFonts w:ascii="Times New Roman" w:eastAsia="標楷體" w:hAnsi="Times New Roman"/>
                <w:vanish/>
                <w:szCs w:val="24"/>
              </w:rPr>
            </w:pPr>
          </w:p>
        </w:tc>
        <w:tc>
          <w:tcPr>
            <w:tcW w:w="722" w:type="pct"/>
            <w:vMerge/>
            <w:vAlign w:val="center"/>
          </w:tcPr>
          <w:p w14:paraId="050DDBD0"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70EC827C" w14:textId="77777777" w:rsidTr="0068750D">
        <w:trPr>
          <w:cantSplit/>
          <w:hidden/>
        </w:trPr>
        <w:tc>
          <w:tcPr>
            <w:tcW w:w="174" w:type="pct"/>
            <w:vAlign w:val="center"/>
          </w:tcPr>
          <w:p w14:paraId="1593FCB4" w14:textId="77777777" w:rsidR="00600644" w:rsidRPr="00676D7C" w:rsidRDefault="00600644" w:rsidP="000E3AF6">
            <w:pPr>
              <w:pStyle w:val="a3"/>
              <w:jc w:val="center"/>
              <w:rPr>
                <w:rFonts w:ascii="Times New Roman" w:eastAsia="標楷體" w:hAnsi="Times New Roman"/>
                <w:vanish/>
                <w:szCs w:val="24"/>
              </w:rPr>
            </w:pPr>
          </w:p>
        </w:tc>
        <w:tc>
          <w:tcPr>
            <w:tcW w:w="188" w:type="pct"/>
            <w:vAlign w:val="center"/>
          </w:tcPr>
          <w:p w14:paraId="69523FC2" w14:textId="77777777" w:rsidR="00600644" w:rsidRPr="00676D7C" w:rsidRDefault="00600644" w:rsidP="000E3AF6">
            <w:pPr>
              <w:pStyle w:val="a3"/>
              <w:jc w:val="center"/>
              <w:rPr>
                <w:rFonts w:ascii="Times New Roman" w:eastAsia="標楷體" w:hAnsi="Times New Roman"/>
                <w:vanish/>
                <w:szCs w:val="24"/>
              </w:rPr>
            </w:pPr>
          </w:p>
        </w:tc>
        <w:tc>
          <w:tcPr>
            <w:tcW w:w="262" w:type="pct"/>
            <w:vAlign w:val="center"/>
          </w:tcPr>
          <w:p w14:paraId="1364E26D" w14:textId="77777777" w:rsidR="00600644" w:rsidRPr="00676D7C" w:rsidRDefault="00600644" w:rsidP="000E3AF6">
            <w:pPr>
              <w:pStyle w:val="a3"/>
              <w:jc w:val="center"/>
              <w:rPr>
                <w:rFonts w:ascii="Times New Roman" w:eastAsia="標楷體" w:hAnsi="Times New Roman"/>
                <w:vanish/>
                <w:szCs w:val="24"/>
              </w:rPr>
            </w:pPr>
          </w:p>
        </w:tc>
        <w:tc>
          <w:tcPr>
            <w:tcW w:w="327" w:type="pct"/>
            <w:vAlign w:val="center"/>
          </w:tcPr>
          <w:p w14:paraId="204F271F"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179C9A98" w14:textId="77777777" w:rsidR="00600644" w:rsidRPr="00676D7C" w:rsidRDefault="00600644" w:rsidP="000E3AF6">
            <w:pPr>
              <w:pStyle w:val="a3"/>
              <w:jc w:val="center"/>
              <w:rPr>
                <w:rFonts w:ascii="Times New Roman" w:eastAsia="標楷體" w:hAnsi="Times New Roman"/>
                <w:vanish/>
                <w:szCs w:val="24"/>
              </w:rPr>
            </w:pPr>
          </w:p>
        </w:tc>
        <w:tc>
          <w:tcPr>
            <w:tcW w:w="370" w:type="pct"/>
            <w:vAlign w:val="center"/>
          </w:tcPr>
          <w:p w14:paraId="6DE373E3" w14:textId="77777777" w:rsidR="00600644" w:rsidRPr="00676D7C" w:rsidRDefault="00600644" w:rsidP="000E3AF6">
            <w:pPr>
              <w:pStyle w:val="a3"/>
              <w:jc w:val="center"/>
              <w:rPr>
                <w:rFonts w:ascii="Times New Roman" w:eastAsia="標楷體" w:hAnsi="Times New Roman"/>
                <w:vanish/>
                <w:szCs w:val="24"/>
              </w:rPr>
            </w:pPr>
          </w:p>
        </w:tc>
        <w:tc>
          <w:tcPr>
            <w:tcW w:w="370" w:type="pct"/>
            <w:vAlign w:val="center"/>
          </w:tcPr>
          <w:p w14:paraId="49E1ADEC"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71DA0448" w14:textId="77777777" w:rsidR="00600644" w:rsidRPr="00676D7C" w:rsidRDefault="00600644" w:rsidP="000E3AF6">
            <w:pPr>
              <w:pStyle w:val="a3"/>
              <w:jc w:val="center"/>
              <w:rPr>
                <w:rFonts w:ascii="Times New Roman" w:eastAsia="標楷體" w:hAnsi="Times New Roman"/>
                <w:vanish/>
                <w:szCs w:val="24"/>
              </w:rPr>
            </w:pPr>
          </w:p>
        </w:tc>
        <w:tc>
          <w:tcPr>
            <w:tcW w:w="370" w:type="pct"/>
            <w:vAlign w:val="center"/>
          </w:tcPr>
          <w:p w14:paraId="53E33E48" w14:textId="77777777" w:rsidR="00600644" w:rsidRPr="00676D7C" w:rsidRDefault="00600644" w:rsidP="000E3AF6">
            <w:pPr>
              <w:pStyle w:val="a3"/>
              <w:jc w:val="center"/>
              <w:rPr>
                <w:rFonts w:ascii="Times New Roman" w:eastAsia="標楷體" w:hAnsi="Times New Roman"/>
                <w:vanish/>
                <w:szCs w:val="24"/>
              </w:rPr>
            </w:pPr>
          </w:p>
        </w:tc>
        <w:tc>
          <w:tcPr>
            <w:tcW w:w="346" w:type="pct"/>
            <w:vAlign w:val="center"/>
          </w:tcPr>
          <w:p w14:paraId="4FD9415F" w14:textId="77777777" w:rsidR="00600644" w:rsidRPr="00676D7C" w:rsidRDefault="00600644" w:rsidP="000E3AF6">
            <w:pPr>
              <w:pStyle w:val="a3"/>
              <w:jc w:val="center"/>
              <w:rPr>
                <w:rFonts w:ascii="Times New Roman" w:eastAsia="標楷體" w:hAnsi="Times New Roman"/>
                <w:vanish/>
                <w:szCs w:val="24"/>
              </w:rPr>
            </w:pPr>
          </w:p>
        </w:tc>
        <w:tc>
          <w:tcPr>
            <w:tcW w:w="235" w:type="pct"/>
            <w:vAlign w:val="center"/>
          </w:tcPr>
          <w:p w14:paraId="5CADC4F5" w14:textId="77777777" w:rsidR="00600644" w:rsidRPr="00676D7C" w:rsidRDefault="00600644" w:rsidP="000E3AF6">
            <w:pPr>
              <w:pStyle w:val="a3"/>
              <w:jc w:val="center"/>
              <w:rPr>
                <w:rFonts w:ascii="Times New Roman" w:eastAsia="標楷體" w:hAnsi="Times New Roman"/>
                <w:vanish/>
                <w:szCs w:val="24"/>
              </w:rPr>
            </w:pPr>
          </w:p>
        </w:tc>
        <w:tc>
          <w:tcPr>
            <w:tcW w:w="264" w:type="pct"/>
            <w:vAlign w:val="center"/>
          </w:tcPr>
          <w:p w14:paraId="1169D6FB" w14:textId="77777777" w:rsidR="00600644" w:rsidRPr="00676D7C" w:rsidRDefault="00600644" w:rsidP="000E3AF6">
            <w:pPr>
              <w:pStyle w:val="a3"/>
              <w:jc w:val="center"/>
              <w:rPr>
                <w:rFonts w:ascii="Times New Roman" w:eastAsia="標楷體" w:hAnsi="Times New Roman"/>
                <w:vanish/>
                <w:szCs w:val="24"/>
              </w:rPr>
            </w:pPr>
          </w:p>
        </w:tc>
        <w:tc>
          <w:tcPr>
            <w:tcW w:w="264" w:type="pct"/>
            <w:vAlign w:val="center"/>
          </w:tcPr>
          <w:p w14:paraId="246904D9"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6BEBAC01" w14:textId="77777777" w:rsidR="00600644" w:rsidRPr="00676D7C" w:rsidRDefault="00600644" w:rsidP="000E3AF6">
            <w:pPr>
              <w:pStyle w:val="a3"/>
              <w:jc w:val="center"/>
              <w:rPr>
                <w:rFonts w:ascii="Times New Roman" w:eastAsia="標楷體" w:hAnsi="Times New Roman"/>
                <w:vanish/>
                <w:szCs w:val="24"/>
              </w:rPr>
            </w:pPr>
          </w:p>
        </w:tc>
        <w:tc>
          <w:tcPr>
            <w:tcW w:w="722" w:type="pct"/>
            <w:vAlign w:val="center"/>
          </w:tcPr>
          <w:p w14:paraId="4B32A4E3" w14:textId="77777777" w:rsidR="00600644" w:rsidRPr="00676D7C" w:rsidRDefault="00600644" w:rsidP="000E3AF6">
            <w:pPr>
              <w:pStyle w:val="a3"/>
              <w:jc w:val="center"/>
              <w:rPr>
                <w:rFonts w:ascii="Times New Roman" w:eastAsia="標楷體" w:hAnsi="Times New Roman"/>
                <w:vanish/>
                <w:szCs w:val="24"/>
              </w:rPr>
            </w:pPr>
          </w:p>
        </w:tc>
      </w:tr>
      <w:tr w:rsidR="00600644" w:rsidRPr="00676D7C" w14:paraId="648E671F" w14:textId="77777777" w:rsidTr="0068750D">
        <w:trPr>
          <w:cantSplit/>
          <w:hidden/>
        </w:trPr>
        <w:tc>
          <w:tcPr>
            <w:tcW w:w="174" w:type="pct"/>
            <w:vAlign w:val="center"/>
          </w:tcPr>
          <w:p w14:paraId="3C56D013" w14:textId="77777777" w:rsidR="00600644" w:rsidRPr="00676D7C" w:rsidRDefault="00600644" w:rsidP="000E3AF6">
            <w:pPr>
              <w:pStyle w:val="a3"/>
              <w:jc w:val="center"/>
              <w:rPr>
                <w:rFonts w:ascii="Times New Roman" w:eastAsia="標楷體" w:hAnsi="Times New Roman"/>
                <w:vanish/>
                <w:szCs w:val="24"/>
              </w:rPr>
            </w:pPr>
          </w:p>
        </w:tc>
        <w:tc>
          <w:tcPr>
            <w:tcW w:w="188" w:type="pct"/>
            <w:vAlign w:val="center"/>
          </w:tcPr>
          <w:p w14:paraId="69793AA6" w14:textId="77777777" w:rsidR="00600644" w:rsidRPr="00676D7C" w:rsidRDefault="00600644" w:rsidP="000E3AF6">
            <w:pPr>
              <w:pStyle w:val="a3"/>
              <w:jc w:val="center"/>
              <w:rPr>
                <w:rFonts w:ascii="Times New Roman" w:eastAsia="標楷體" w:hAnsi="Times New Roman"/>
                <w:vanish/>
                <w:szCs w:val="24"/>
              </w:rPr>
            </w:pPr>
          </w:p>
        </w:tc>
        <w:tc>
          <w:tcPr>
            <w:tcW w:w="262" w:type="pct"/>
            <w:vAlign w:val="center"/>
          </w:tcPr>
          <w:p w14:paraId="6ACBD2A9" w14:textId="77777777" w:rsidR="00600644" w:rsidRPr="00676D7C" w:rsidRDefault="00600644" w:rsidP="000E3AF6">
            <w:pPr>
              <w:pStyle w:val="a3"/>
              <w:jc w:val="center"/>
              <w:rPr>
                <w:rFonts w:ascii="Times New Roman" w:eastAsia="標楷體" w:hAnsi="Times New Roman"/>
                <w:vanish/>
                <w:szCs w:val="24"/>
              </w:rPr>
            </w:pPr>
          </w:p>
        </w:tc>
        <w:tc>
          <w:tcPr>
            <w:tcW w:w="327" w:type="pct"/>
            <w:vAlign w:val="center"/>
          </w:tcPr>
          <w:p w14:paraId="285D8DDD"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2818237D" w14:textId="77777777" w:rsidR="00600644" w:rsidRPr="00676D7C" w:rsidRDefault="00600644" w:rsidP="000E3AF6">
            <w:pPr>
              <w:pStyle w:val="a3"/>
              <w:jc w:val="center"/>
              <w:rPr>
                <w:rFonts w:ascii="Times New Roman" w:eastAsia="標楷體" w:hAnsi="Times New Roman"/>
                <w:vanish/>
                <w:szCs w:val="24"/>
              </w:rPr>
            </w:pPr>
          </w:p>
        </w:tc>
        <w:tc>
          <w:tcPr>
            <w:tcW w:w="370" w:type="pct"/>
            <w:vAlign w:val="center"/>
          </w:tcPr>
          <w:p w14:paraId="411641D6" w14:textId="77777777" w:rsidR="00600644" w:rsidRPr="00676D7C" w:rsidRDefault="00600644" w:rsidP="000E3AF6">
            <w:pPr>
              <w:pStyle w:val="a3"/>
              <w:jc w:val="center"/>
              <w:rPr>
                <w:rFonts w:ascii="Times New Roman" w:eastAsia="標楷體" w:hAnsi="Times New Roman"/>
                <w:vanish/>
                <w:szCs w:val="24"/>
              </w:rPr>
            </w:pPr>
          </w:p>
        </w:tc>
        <w:tc>
          <w:tcPr>
            <w:tcW w:w="370" w:type="pct"/>
            <w:vAlign w:val="center"/>
          </w:tcPr>
          <w:p w14:paraId="0DE876E7"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2A262C53" w14:textId="77777777" w:rsidR="00600644" w:rsidRPr="00676D7C" w:rsidRDefault="00600644" w:rsidP="000E3AF6">
            <w:pPr>
              <w:pStyle w:val="a3"/>
              <w:jc w:val="center"/>
              <w:rPr>
                <w:rFonts w:ascii="Times New Roman" w:eastAsia="標楷體" w:hAnsi="Times New Roman"/>
                <w:vanish/>
                <w:szCs w:val="24"/>
              </w:rPr>
            </w:pPr>
          </w:p>
        </w:tc>
        <w:tc>
          <w:tcPr>
            <w:tcW w:w="370" w:type="pct"/>
            <w:vAlign w:val="center"/>
          </w:tcPr>
          <w:p w14:paraId="157F2CAB" w14:textId="77777777" w:rsidR="00600644" w:rsidRPr="00676D7C" w:rsidRDefault="00600644" w:rsidP="000E3AF6">
            <w:pPr>
              <w:pStyle w:val="a3"/>
              <w:jc w:val="center"/>
              <w:rPr>
                <w:rFonts w:ascii="Times New Roman" w:eastAsia="標楷體" w:hAnsi="Times New Roman"/>
                <w:vanish/>
                <w:szCs w:val="24"/>
              </w:rPr>
            </w:pPr>
          </w:p>
        </w:tc>
        <w:tc>
          <w:tcPr>
            <w:tcW w:w="346" w:type="pct"/>
            <w:vAlign w:val="center"/>
          </w:tcPr>
          <w:p w14:paraId="4AE15EA8" w14:textId="77777777" w:rsidR="00600644" w:rsidRPr="00676D7C" w:rsidRDefault="00600644" w:rsidP="000E3AF6">
            <w:pPr>
              <w:pStyle w:val="a3"/>
              <w:jc w:val="center"/>
              <w:rPr>
                <w:rFonts w:ascii="Times New Roman" w:eastAsia="標楷體" w:hAnsi="Times New Roman"/>
                <w:vanish/>
                <w:szCs w:val="24"/>
              </w:rPr>
            </w:pPr>
          </w:p>
        </w:tc>
        <w:tc>
          <w:tcPr>
            <w:tcW w:w="235" w:type="pct"/>
            <w:vAlign w:val="center"/>
          </w:tcPr>
          <w:p w14:paraId="42F93842" w14:textId="77777777" w:rsidR="00600644" w:rsidRPr="00676D7C" w:rsidRDefault="00600644" w:rsidP="000E3AF6">
            <w:pPr>
              <w:pStyle w:val="a3"/>
              <w:jc w:val="center"/>
              <w:rPr>
                <w:rFonts w:ascii="Times New Roman" w:eastAsia="標楷體" w:hAnsi="Times New Roman"/>
                <w:vanish/>
                <w:szCs w:val="24"/>
              </w:rPr>
            </w:pPr>
          </w:p>
        </w:tc>
        <w:tc>
          <w:tcPr>
            <w:tcW w:w="264" w:type="pct"/>
            <w:vAlign w:val="center"/>
          </w:tcPr>
          <w:p w14:paraId="6DF02506" w14:textId="77777777" w:rsidR="00600644" w:rsidRPr="00676D7C" w:rsidRDefault="00600644" w:rsidP="000E3AF6">
            <w:pPr>
              <w:pStyle w:val="a3"/>
              <w:jc w:val="center"/>
              <w:rPr>
                <w:rFonts w:ascii="Times New Roman" w:eastAsia="標楷體" w:hAnsi="Times New Roman"/>
                <w:vanish/>
                <w:szCs w:val="24"/>
              </w:rPr>
            </w:pPr>
          </w:p>
        </w:tc>
        <w:tc>
          <w:tcPr>
            <w:tcW w:w="264" w:type="pct"/>
            <w:vAlign w:val="center"/>
          </w:tcPr>
          <w:p w14:paraId="30C94A59"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3535F2DA" w14:textId="77777777" w:rsidR="00600644" w:rsidRPr="00676D7C" w:rsidRDefault="00600644" w:rsidP="000E3AF6">
            <w:pPr>
              <w:pStyle w:val="a3"/>
              <w:jc w:val="center"/>
              <w:rPr>
                <w:rFonts w:ascii="Times New Roman" w:eastAsia="標楷體" w:hAnsi="Times New Roman"/>
                <w:vanish/>
                <w:szCs w:val="24"/>
              </w:rPr>
            </w:pPr>
          </w:p>
        </w:tc>
        <w:tc>
          <w:tcPr>
            <w:tcW w:w="722" w:type="pct"/>
            <w:vAlign w:val="center"/>
          </w:tcPr>
          <w:p w14:paraId="71B269B6" w14:textId="77777777" w:rsidR="00600644" w:rsidRPr="00676D7C" w:rsidRDefault="00600644" w:rsidP="000E3AF6">
            <w:pPr>
              <w:pStyle w:val="a3"/>
              <w:jc w:val="center"/>
              <w:rPr>
                <w:rFonts w:ascii="Times New Roman" w:eastAsia="標楷體" w:hAnsi="Times New Roman"/>
                <w:szCs w:val="24"/>
              </w:rPr>
            </w:pPr>
          </w:p>
        </w:tc>
      </w:tr>
    </w:tbl>
    <w:p w14:paraId="461701C7" w14:textId="7BDF63E6" w:rsidR="009F6AB9" w:rsidRPr="00676D7C" w:rsidRDefault="009F6AB9" w:rsidP="000E3AF6">
      <w:pPr>
        <w:pStyle w:val="a3"/>
        <w:rPr>
          <w:rFonts w:ascii="Times New Roman" w:eastAsia="標楷體" w:hAnsi="Times New Roman"/>
          <w:szCs w:val="24"/>
        </w:rPr>
      </w:pPr>
    </w:p>
    <w:p w14:paraId="1B5688DB" w14:textId="77777777" w:rsidR="0068750D" w:rsidRPr="00676D7C" w:rsidRDefault="0068750D" w:rsidP="0068750D">
      <w:pPr>
        <w:pStyle w:val="a3"/>
        <w:rPr>
          <w:rFonts w:ascii="Times New Roman" w:eastAsia="標楷體" w:hAnsi="Times New Roman"/>
          <w:szCs w:val="24"/>
        </w:rPr>
      </w:pPr>
      <w:r w:rsidRPr="00676D7C">
        <w:rPr>
          <w:rFonts w:ascii="Times New Roman" w:hAnsi="Times New Roman"/>
          <w:lang w:bidi="en-US"/>
        </w:rPr>
        <w:t>A13 Subsidiary ledger for fixed assets: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3641"/>
        <w:gridCol w:w="3215"/>
      </w:tblGrid>
      <w:tr w:rsidR="0068750D" w:rsidRPr="00676D7C" w14:paraId="310E5CBE" w14:textId="77777777" w:rsidTr="00EF6D46">
        <w:tc>
          <w:tcPr>
            <w:tcW w:w="2802" w:type="dxa"/>
          </w:tcPr>
          <w:p w14:paraId="61CD01B6" w14:textId="77777777" w:rsidR="0068750D" w:rsidRPr="00676D7C" w:rsidRDefault="0068750D" w:rsidP="00C01494">
            <w:pPr>
              <w:pStyle w:val="a3"/>
              <w:rPr>
                <w:rFonts w:ascii="Times New Roman" w:eastAsia="標楷體" w:hAnsi="Times New Roman"/>
                <w:szCs w:val="24"/>
              </w:rPr>
            </w:pPr>
          </w:p>
        </w:tc>
        <w:tc>
          <w:tcPr>
            <w:tcW w:w="3660" w:type="dxa"/>
          </w:tcPr>
          <w:p w14:paraId="10C7A040" w14:textId="77777777" w:rsidR="0068750D" w:rsidRPr="00676D7C" w:rsidRDefault="0068750D" w:rsidP="00C01494">
            <w:pPr>
              <w:pStyle w:val="a3"/>
              <w:rPr>
                <w:rFonts w:ascii="Times New Roman" w:eastAsia="標楷體" w:hAnsi="Times New Roman"/>
                <w:szCs w:val="24"/>
              </w:rPr>
            </w:pPr>
          </w:p>
        </w:tc>
        <w:tc>
          <w:tcPr>
            <w:tcW w:w="3232" w:type="dxa"/>
          </w:tcPr>
          <w:p w14:paraId="555B77C3"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Course</w:t>
            </w:r>
          </w:p>
        </w:tc>
      </w:tr>
      <w:tr w:rsidR="0068750D" w:rsidRPr="00676D7C" w14:paraId="7F4BD4EB" w14:textId="77777777" w:rsidTr="00EF6D46">
        <w:tc>
          <w:tcPr>
            <w:tcW w:w="2802" w:type="dxa"/>
          </w:tcPr>
          <w:p w14:paraId="0F08A3E4" w14:textId="77777777" w:rsidR="0068750D" w:rsidRPr="00676D7C" w:rsidRDefault="0068750D" w:rsidP="00C01494">
            <w:pPr>
              <w:pStyle w:val="a3"/>
              <w:rPr>
                <w:rFonts w:ascii="Times New Roman" w:eastAsia="標楷體" w:hAnsi="Times New Roman"/>
                <w:szCs w:val="24"/>
              </w:rPr>
            </w:pPr>
          </w:p>
        </w:tc>
        <w:tc>
          <w:tcPr>
            <w:tcW w:w="3660" w:type="dxa"/>
          </w:tcPr>
          <w:p w14:paraId="59842483"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Subsidiary ledger for fixed assets</w:t>
            </w:r>
          </w:p>
        </w:tc>
        <w:tc>
          <w:tcPr>
            <w:tcW w:w="3232" w:type="dxa"/>
          </w:tcPr>
          <w:p w14:paraId="3D79A8C1"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Detailed items</w:t>
            </w:r>
          </w:p>
        </w:tc>
      </w:tr>
      <w:tr w:rsidR="0068750D" w:rsidRPr="00676D7C" w14:paraId="7C49461B" w14:textId="77777777" w:rsidTr="00EF6D46">
        <w:tc>
          <w:tcPr>
            <w:tcW w:w="2802" w:type="dxa"/>
          </w:tcPr>
          <w:p w14:paraId="1B342F4A" w14:textId="77777777" w:rsidR="0068750D" w:rsidRPr="00676D7C" w:rsidRDefault="0068750D" w:rsidP="00C01494">
            <w:pPr>
              <w:pStyle w:val="a3"/>
              <w:rPr>
                <w:rFonts w:ascii="Times New Roman" w:eastAsia="標楷體" w:hAnsi="Times New Roman"/>
                <w:szCs w:val="24"/>
              </w:rPr>
            </w:pPr>
          </w:p>
        </w:tc>
        <w:tc>
          <w:tcPr>
            <w:tcW w:w="3660" w:type="dxa"/>
          </w:tcPr>
          <w:p w14:paraId="3C06DD5C" w14:textId="77777777" w:rsidR="0068750D" w:rsidRPr="00676D7C" w:rsidRDefault="0068750D" w:rsidP="00C01494">
            <w:pPr>
              <w:pStyle w:val="a3"/>
              <w:jc w:val="center"/>
              <w:rPr>
                <w:rFonts w:ascii="Times New Roman" w:eastAsia="標楷體" w:hAnsi="Times New Roman"/>
                <w:szCs w:val="24"/>
              </w:rPr>
            </w:pPr>
          </w:p>
        </w:tc>
        <w:tc>
          <w:tcPr>
            <w:tcW w:w="3232" w:type="dxa"/>
          </w:tcPr>
          <w:p w14:paraId="6E66E417"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No.</w:t>
            </w:r>
          </w:p>
        </w:tc>
      </w:tr>
      <w:tr w:rsidR="0068750D" w:rsidRPr="00676D7C" w14:paraId="5EB82052" w14:textId="77777777" w:rsidTr="00EF6D46">
        <w:tc>
          <w:tcPr>
            <w:tcW w:w="2802" w:type="dxa"/>
          </w:tcPr>
          <w:p w14:paraId="22136E79" w14:textId="77777777" w:rsidR="0068750D" w:rsidRPr="00676D7C" w:rsidRDefault="0068750D" w:rsidP="00C01494">
            <w:pPr>
              <w:pStyle w:val="a3"/>
              <w:rPr>
                <w:rFonts w:ascii="Times New Roman" w:eastAsia="標楷體" w:hAnsi="Times New Roman"/>
                <w:szCs w:val="24"/>
              </w:rPr>
            </w:pPr>
          </w:p>
        </w:tc>
        <w:tc>
          <w:tcPr>
            <w:tcW w:w="3660" w:type="dxa"/>
          </w:tcPr>
          <w:p w14:paraId="5E81EAC0" w14:textId="77777777" w:rsidR="0068750D" w:rsidRPr="00676D7C" w:rsidRDefault="0068750D" w:rsidP="00C01494">
            <w:pPr>
              <w:pStyle w:val="a3"/>
              <w:jc w:val="center"/>
              <w:rPr>
                <w:rFonts w:ascii="Times New Roman" w:eastAsia="標楷體" w:hAnsi="Times New Roman"/>
                <w:szCs w:val="24"/>
              </w:rPr>
            </w:pPr>
          </w:p>
        </w:tc>
        <w:tc>
          <w:tcPr>
            <w:tcW w:w="3232" w:type="dxa"/>
          </w:tcPr>
          <w:p w14:paraId="3917BCF0"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Page</w:t>
            </w:r>
          </w:p>
        </w:tc>
      </w:tr>
    </w:tbl>
    <w:p w14:paraId="58BCE186" w14:textId="77777777" w:rsidR="0068750D" w:rsidRPr="00676D7C" w:rsidRDefault="0068750D" w:rsidP="0068750D">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5"/>
        <w:gridCol w:w="578"/>
        <w:gridCol w:w="381"/>
        <w:gridCol w:w="443"/>
        <w:gridCol w:w="345"/>
        <w:gridCol w:w="878"/>
        <w:gridCol w:w="815"/>
        <w:gridCol w:w="1350"/>
        <w:gridCol w:w="738"/>
        <w:gridCol w:w="456"/>
        <w:gridCol w:w="489"/>
        <w:gridCol w:w="543"/>
        <w:gridCol w:w="686"/>
        <w:gridCol w:w="662"/>
        <w:gridCol w:w="849"/>
      </w:tblGrid>
      <w:tr w:rsidR="0068750D" w:rsidRPr="00EF6D46" w14:paraId="6BCB61B7" w14:textId="77777777" w:rsidTr="00EF6D46">
        <w:trPr>
          <w:cantSplit/>
        </w:trPr>
        <w:tc>
          <w:tcPr>
            <w:tcW w:w="713" w:type="pct"/>
            <w:gridSpan w:val="3"/>
            <w:vAlign w:val="center"/>
          </w:tcPr>
          <w:p w14:paraId="6124B58F"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Date</w:t>
            </w:r>
          </w:p>
        </w:tc>
        <w:tc>
          <w:tcPr>
            <w:tcW w:w="409" w:type="pct"/>
            <w:gridSpan w:val="2"/>
            <w:vAlign w:val="center"/>
          </w:tcPr>
          <w:p w14:paraId="58560DA8"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Slips</w:t>
            </w:r>
          </w:p>
        </w:tc>
        <w:tc>
          <w:tcPr>
            <w:tcW w:w="456" w:type="pct"/>
            <w:vMerge w:val="restart"/>
            <w:vAlign w:val="center"/>
          </w:tcPr>
          <w:p w14:paraId="7856D6A5"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Certificate No.</w:t>
            </w:r>
          </w:p>
        </w:tc>
        <w:tc>
          <w:tcPr>
            <w:tcW w:w="423" w:type="pct"/>
            <w:vMerge w:val="restart"/>
            <w:vAlign w:val="center"/>
          </w:tcPr>
          <w:p w14:paraId="3675785F"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Summary</w:t>
            </w:r>
          </w:p>
        </w:tc>
        <w:tc>
          <w:tcPr>
            <w:tcW w:w="701" w:type="pct"/>
            <w:vMerge w:val="restart"/>
            <w:vAlign w:val="center"/>
          </w:tcPr>
          <w:p w14:paraId="539794E0"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MM/DD/YYYY of purchase or damage</w:t>
            </w:r>
          </w:p>
        </w:tc>
        <w:tc>
          <w:tcPr>
            <w:tcW w:w="383" w:type="pct"/>
            <w:vMerge w:val="restart"/>
            <w:vAlign w:val="center"/>
          </w:tcPr>
          <w:p w14:paraId="79373056"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Quantity</w:t>
            </w:r>
          </w:p>
        </w:tc>
        <w:tc>
          <w:tcPr>
            <w:tcW w:w="237" w:type="pct"/>
            <w:vMerge w:val="restart"/>
            <w:vAlign w:val="center"/>
          </w:tcPr>
          <w:p w14:paraId="554640B6"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Unit Price</w:t>
            </w:r>
          </w:p>
        </w:tc>
        <w:tc>
          <w:tcPr>
            <w:tcW w:w="892" w:type="pct"/>
            <w:gridSpan w:val="3"/>
            <w:vAlign w:val="center"/>
          </w:tcPr>
          <w:p w14:paraId="032D6E7F"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Amount</w:t>
            </w:r>
          </w:p>
        </w:tc>
        <w:tc>
          <w:tcPr>
            <w:tcW w:w="344" w:type="pct"/>
            <w:vMerge w:val="restart"/>
            <w:vAlign w:val="center"/>
          </w:tcPr>
          <w:p w14:paraId="00F4B297"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Cause of damage</w:t>
            </w:r>
          </w:p>
        </w:tc>
        <w:tc>
          <w:tcPr>
            <w:tcW w:w="442" w:type="pct"/>
            <w:vMerge w:val="restart"/>
            <w:vAlign w:val="center"/>
          </w:tcPr>
          <w:p w14:paraId="46740407"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Treatment of residual value</w:t>
            </w:r>
          </w:p>
        </w:tc>
      </w:tr>
      <w:tr w:rsidR="0068750D" w:rsidRPr="00EF6D46" w14:paraId="46218FD9" w14:textId="77777777" w:rsidTr="00EF6D46">
        <w:trPr>
          <w:cantSplit/>
        </w:trPr>
        <w:tc>
          <w:tcPr>
            <w:tcW w:w="216" w:type="pct"/>
            <w:vAlign w:val="center"/>
          </w:tcPr>
          <w:p w14:paraId="7470AD20"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Year</w:t>
            </w:r>
          </w:p>
        </w:tc>
        <w:tc>
          <w:tcPr>
            <w:tcW w:w="300" w:type="pct"/>
            <w:vAlign w:val="center"/>
          </w:tcPr>
          <w:p w14:paraId="21AEAA60"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Month</w:t>
            </w:r>
          </w:p>
        </w:tc>
        <w:tc>
          <w:tcPr>
            <w:tcW w:w="198" w:type="pct"/>
            <w:vAlign w:val="center"/>
          </w:tcPr>
          <w:p w14:paraId="44CAE131"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Day</w:t>
            </w:r>
          </w:p>
        </w:tc>
        <w:tc>
          <w:tcPr>
            <w:tcW w:w="230" w:type="pct"/>
            <w:vAlign w:val="center"/>
          </w:tcPr>
          <w:p w14:paraId="362DF71C"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Type</w:t>
            </w:r>
          </w:p>
        </w:tc>
        <w:tc>
          <w:tcPr>
            <w:tcW w:w="178" w:type="pct"/>
            <w:vAlign w:val="center"/>
          </w:tcPr>
          <w:p w14:paraId="1C6DACA3"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No.</w:t>
            </w:r>
          </w:p>
        </w:tc>
        <w:tc>
          <w:tcPr>
            <w:tcW w:w="456" w:type="pct"/>
            <w:vMerge/>
            <w:vAlign w:val="center"/>
          </w:tcPr>
          <w:p w14:paraId="3684BD49" w14:textId="77777777" w:rsidR="0068750D" w:rsidRPr="00EF6D46" w:rsidRDefault="0068750D" w:rsidP="00C01494">
            <w:pPr>
              <w:pStyle w:val="a3"/>
              <w:jc w:val="center"/>
              <w:rPr>
                <w:rFonts w:ascii="Times New Roman" w:eastAsia="標楷體" w:hAnsi="Times New Roman"/>
                <w:sz w:val="18"/>
                <w:szCs w:val="18"/>
              </w:rPr>
            </w:pPr>
          </w:p>
        </w:tc>
        <w:tc>
          <w:tcPr>
            <w:tcW w:w="423" w:type="pct"/>
            <w:vMerge/>
            <w:vAlign w:val="center"/>
          </w:tcPr>
          <w:p w14:paraId="1D5E6BB8" w14:textId="77777777" w:rsidR="0068750D" w:rsidRPr="00EF6D46" w:rsidRDefault="0068750D" w:rsidP="00C01494">
            <w:pPr>
              <w:pStyle w:val="a3"/>
              <w:jc w:val="center"/>
              <w:rPr>
                <w:rFonts w:ascii="Times New Roman" w:eastAsia="標楷體" w:hAnsi="Times New Roman"/>
                <w:sz w:val="18"/>
                <w:szCs w:val="18"/>
              </w:rPr>
            </w:pPr>
          </w:p>
        </w:tc>
        <w:tc>
          <w:tcPr>
            <w:tcW w:w="701" w:type="pct"/>
            <w:vMerge/>
            <w:vAlign w:val="center"/>
          </w:tcPr>
          <w:p w14:paraId="4A572F49" w14:textId="77777777" w:rsidR="0068750D" w:rsidRPr="00EF6D46" w:rsidRDefault="0068750D" w:rsidP="00C01494">
            <w:pPr>
              <w:pStyle w:val="a3"/>
              <w:jc w:val="center"/>
              <w:rPr>
                <w:rFonts w:ascii="Times New Roman" w:eastAsia="標楷體" w:hAnsi="Times New Roman"/>
                <w:sz w:val="18"/>
                <w:szCs w:val="18"/>
              </w:rPr>
            </w:pPr>
          </w:p>
        </w:tc>
        <w:tc>
          <w:tcPr>
            <w:tcW w:w="383" w:type="pct"/>
            <w:vMerge/>
            <w:vAlign w:val="center"/>
          </w:tcPr>
          <w:p w14:paraId="0DBDDB44" w14:textId="77777777" w:rsidR="0068750D" w:rsidRPr="00EF6D46" w:rsidRDefault="0068750D" w:rsidP="00C01494">
            <w:pPr>
              <w:pStyle w:val="a3"/>
              <w:jc w:val="center"/>
              <w:rPr>
                <w:rFonts w:ascii="Times New Roman" w:eastAsia="標楷體" w:hAnsi="Times New Roman"/>
                <w:sz w:val="18"/>
                <w:szCs w:val="18"/>
              </w:rPr>
            </w:pPr>
          </w:p>
        </w:tc>
        <w:tc>
          <w:tcPr>
            <w:tcW w:w="237" w:type="pct"/>
            <w:vMerge/>
            <w:vAlign w:val="center"/>
          </w:tcPr>
          <w:p w14:paraId="479167B7" w14:textId="77777777" w:rsidR="0068750D" w:rsidRPr="00EF6D46" w:rsidRDefault="0068750D" w:rsidP="00C01494">
            <w:pPr>
              <w:pStyle w:val="a3"/>
              <w:jc w:val="center"/>
              <w:rPr>
                <w:rFonts w:ascii="Times New Roman" w:eastAsia="標楷體" w:hAnsi="Times New Roman"/>
                <w:sz w:val="18"/>
                <w:szCs w:val="18"/>
              </w:rPr>
            </w:pPr>
          </w:p>
        </w:tc>
        <w:tc>
          <w:tcPr>
            <w:tcW w:w="254" w:type="pct"/>
            <w:vAlign w:val="center"/>
          </w:tcPr>
          <w:p w14:paraId="3044B12C"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Debit</w:t>
            </w:r>
          </w:p>
        </w:tc>
        <w:tc>
          <w:tcPr>
            <w:tcW w:w="282" w:type="pct"/>
            <w:vAlign w:val="center"/>
          </w:tcPr>
          <w:p w14:paraId="564DA8B8"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Credit</w:t>
            </w:r>
          </w:p>
        </w:tc>
        <w:tc>
          <w:tcPr>
            <w:tcW w:w="355" w:type="pct"/>
            <w:vAlign w:val="center"/>
          </w:tcPr>
          <w:p w14:paraId="7C4E7C79"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Balance</w:t>
            </w:r>
          </w:p>
        </w:tc>
        <w:tc>
          <w:tcPr>
            <w:tcW w:w="344" w:type="pct"/>
            <w:vMerge/>
            <w:vAlign w:val="center"/>
          </w:tcPr>
          <w:p w14:paraId="6A0A21CB" w14:textId="77777777" w:rsidR="0068750D" w:rsidRPr="00EF6D46" w:rsidRDefault="0068750D" w:rsidP="00C01494">
            <w:pPr>
              <w:pStyle w:val="a3"/>
              <w:jc w:val="center"/>
              <w:rPr>
                <w:rFonts w:ascii="Times New Roman" w:eastAsia="標楷體" w:hAnsi="Times New Roman"/>
                <w:sz w:val="18"/>
                <w:szCs w:val="18"/>
              </w:rPr>
            </w:pPr>
          </w:p>
        </w:tc>
        <w:tc>
          <w:tcPr>
            <w:tcW w:w="442" w:type="pct"/>
            <w:vMerge/>
            <w:vAlign w:val="center"/>
          </w:tcPr>
          <w:p w14:paraId="21BF620F" w14:textId="77777777" w:rsidR="0068750D" w:rsidRPr="00EF6D46" w:rsidRDefault="0068750D" w:rsidP="00C01494">
            <w:pPr>
              <w:pStyle w:val="a3"/>
              <w:jc w:val="center"/>
              <w:rPr>
                <w:rFonts w:ascii="Times New Roman" w:eastAsia="標楷體" w:hAnsi="Times New Roman"/>
                <w:sz w:val="18"/>
                <w:szCs w:val="18"/>
              </w:rPr>
            </w:pPr>
          </w:p>
        </w:tc>
      </w:tr>
      <w:tr w:rsidR="0068750D" w:rsidRPr="00EF6D46" w14:paraId="7DFB339F" w14:textId="77777777" w:rsidTr="00EF6D46">
        <w:trPr>
          <w:cantSplit/>
        </w:trPr>
        <w:tc>
          <w:tcPr>
            <w:tcW w:w="216" w:type="pct"/>
            <w:vAlign w:val="center"/>
          </w:tcPr>
          <w:p w14:paraId="10984CBB" w14:textId="77777777" w:rsidR="0068750D" w:rsidRPr="00EF6D46" w:rsidRDefault="0068750D" w:rsidP="00C01494">
            <w:pPr>
              <w:pStyle w:val="a3"/>
              <w:jc w:val="center"/>
              <w:rPr>
                <w:rFonts w:ascii="Times New Roman" w:eastAsia="標楷體" w:hAnsi="Times New Roman"/>
                <w:sz w:val="18"/>
                <w:szCs w:val="18"/>
              </w:rPr>
            </w:pPr>
          </w:p>
        </w:tc>
        <w:tc>
          <w:tcPr>
            <w:tcW w:w="300" w:type="pct"/>
            <w:vAlign w:val="center"/>
          </w:tcPr>
          <w:p w14:paraId="3DC44DB1" w14:textId="77777777" w:rsidR="0068750D" w:rsidRPr="00EF6D46" w:rsidRDefault="0068750D" w:rsidP="00C01494">
            <w:pPr>
              <w:pStyle w:val="a3"/>
              <w:jc w:val="center"/>
              <w:rPr>
                <w:rFonts w:ascii="Times New Roman" w:eastAsia="標楷體" w:hAnsi="Times New Roman"/>
                <w:sz w:val="18"/>
                <w:szCs w:val="18"/>
              </w:rPr>
            </w:pPr>
          </w:p>
        </w:tc>
        <w:tc>
          <w:tcPr>
            <w:tcW w:w="198" w:type="pct"/>
            <w:vAlign w:val="center"/>
          </w:tcPr>
          <w:p w14:paraId="2EE55C23" w14:textId="77777777" w:rsidR="0068750D" w:rsidRPr="00EF6D46" w:rsidRDefault="0068750D" w:rsidP="00C01494">
            <w:pPr>
              <w:pStyle w:val="a3"/>
              <w:jc w:val="center"/>
              <w:rPr>
                <w:rFonts w:ascii="Times New Roman" w:eastAsia="標楷體" w:hAnsi="Times New Roman"/>
                <w:sz w:val="18"/>
                <w:szCs w:val="18"/>
              </w:rPr>
            </w:pPr>
          </w:p>
        </w:tc>
        <w:tc>
          <w:tcPr>
            <w:tcW w:w="230" w:type="pct"/>
            <w:vAlign w:val="center"/>
          </w:tcPr>
          <w:p w14:paraId="300C8694" w14:textId="77777777" w:rsidR="0068750D" w:rsidRPr="00EF6D46" w:rsidRDefault="0068750D" w:rsidP="00C01494">
            <w:pPr>
              <w:pStyle w:val="a3"/>
              <w:jc w:val="center"/>
              <w:rPr>
                <w:rFonts w:ascii="Times New Roman" w:eastAsia="標楷體" w:hAnsi="Times New Roman"/>
                <w:sz w:val="18"/>
                <w:szCs w:val="18"/>
              </w:rPr>
            </w:pPr>
          </w:p>
        </w:tc>
        <w:tc>
          <w:tcPr>
            <w:tcW w:w="178" w:type="pct"/>
            <w:vAlign w:val="center"/>
          </w:tcPr>
          <w:p w14:paraId="6B93A9C3" w14:textId="77777777" w:rsidR="0068750D" w:rsidRPr="00EF6D46" w:rsidRDefault="0068750D" w:rsidP="00C01494">
            <w:pPr>
              <w:pStyle w:val="a3"/>
              <w:jc w:val="center"/>
              <w:rPr>
                <w:rFonts w:ascii="Times New Roman" w:eastAsia="標楷體" w:hAnsi="Times New Roman"/>
                <w:sz w:val="18"/>
                <w:szCs w:val="18"/>
              </w:rPr>
            </w:pPr>
          </w:p>
        </w:tc>
        <w:tc>
          <w:tcPr>
            <w:tcW w:w="456" w:type="pct"/>
            <w:vAlign w:val="center"/>
          </w:tcPr>
          <w:p w14:paraId="1AE4A16B" w14:textId="77777777" w:rsidR="0068750D" w:rsidRPr="00EF6D46" w:rsidRDefault="0068750D" w:rsidP="00C01494">
            <w:pPr>
              <w:pStyle w:val="a3"/>
              <w:jc w:val="center"/>
              <w:rPr>
                <w:rFonts w:ascii="Times New Roman" w:eastAsia="標楷體" w:hAnsi="Times New Roman"/>
                <w:sz w:val="18"/>
                <w:szCs w:val="18"/>
              </w:rPr>
            </w:pPr>
          </w:p>
        </w:tc>
        <w:tc>
          <w:tcPr>
            <w:tcW w:w="423" w:type="pct"/>
            <w:vAlign w:val="center"/>
          </w:tcPr>
          <w:p w14:paraId="501137D9" w14:textId="77777777" w:rsidR="0068750D" w:rsidRPr="00EF6D46" w:rsidRDefault="0068750D" w:rsidP="00C01494">
            <w:pPr>
              <w:pStyle w:val="a3"/>
              <w:jc w:val="center"/>
              <w:rPr>
                <w:rFonts w:ascii="Times New Roman" w:eastAsia="標楷體" w:hAnsi="Times New Roman"/>
                <w:sz w:val="18"/>
                <w:szCs w:val="18"/>
              </w:rPr>
            </w:pPr>
          </w:p>
        </w:tc>
        <w:tc>
          <w:tcPr>
            <w:tcW w:w="701" w:type="pct"/>
            <w:vAlign w:val="center"/>
          </w:tcPr>
          <w:p w14:paraId="3F985F97" w14:textId="77777777" w:rsidR="0068750D" w:rsidRPr="00EF6D46" w:rsidRDefault="0068750D" w:rsidP="00C01494">
            <w:pPr>
              <w:pStyle w:val="a3"/>
              <w:jc w:val="center"/>
              <w:rPr>
                <w:rFonts w:ascii="Times New Roman" w:eastAsia="標楷體" w:hAnsi="Times New Roman"/>
                <w:sz w:val="18"/>
                <w:szCs w:val="18"/>
              </w:rPr>
            </w:pPr>
          </w:p>
        </w:tc>
        <w:tc>
          <w:tcPr>
            <w:tcW w:w="383" w:type="pct"/>
            <w:vAlign w:val="center"/>
          </w:tcPr>
          <w:p w14:paraId="539802F0" w14:textId="77777777" w:rsidR="0068750D" w:rsidRPr="00EF6D46" w:rsidRDefault="0068750D" w:rsidP="00C01494">
            <w:pPr>
              <w:pStyle w:val="a3"/>
              <w:jc w:val="center"/>
              <w:rPr>
                <w:rFonts w:ascii="Times New Roman" w:eastAsia="標楷體" w:hAnsi="Times New Roman"/>
                <w:sz w:val="18"/>
                <w:szCs w:val="18"/>
              </w:rPr>
            </w:pPr>
          </w:p>
        </w:tc>
        <w:tc>
          <w:tcPr>
            <w:tcW w:w="237" w:type="pct"/>
            <w:vAlign w:val="center"/>
          </w:tcPr>
          <w:p w14:paraId="09B59E49" w14:textId="77777777" w:rsidR="0068750D" w:rsidRPr="00EF6D46" w:rsidRDefault="0068750D" w:rsidP="00C01494">
            <w:pPr>
              <w:pStyle w:val="a3"/>
              <w:jc w:val="center"/>
              <w:rPr>
                <w:rFonts w:ascii="Times New Roman" w:eastAsia="標楷體" w:hAnsi="Times New Roman"/>
                <w:sz w:val="18"/>
                <w:szCs w:val="18"/>
              </w:rPr>
            </w:pPr>
          </w:p>
        </w:tc>
        <w:tc>
          <w:tcPr>
            <w:tcW w:w="254" w:type="pct"/>
            <w:vAlign w:val="center"/>
          </w:tcPr>
          <w:p w14:paraId="17861BFB" w14:textId="77777777" w:rsidR="0068750D" w:rsidRPr="00EF6D46" w:rsidRDefault="0068750D" w:rsidP="00C01494">
            <w:pPr>
              <w:pStyle w:val="a3"/>
              <w:jc w:val="center"/>
              <w:rPr>
                <w:rFonts w:ascii="Times New Roman" w:eastAsia="標楷體" w:hAnsi="Times New Roman"/>
                <w:sz w:val="18"/>
                <w:szCs w:val="18"/>
              </w:rPr>
            </w:pPr>
          </w:p>
        </w:tc>
        <w:tc>
          <w:tcPr>
            <w:tcW w:w="282" w:type="pct"/>
            <w:vAlign w:val="center"/>
          </w:tcPr>
          <w:p w14:paraId="0EEC2E46" w14:textId="77777777" w:rsidR="0068750D" w:rsidRPr="00EF6D46" w:rsidRDefault="0068750D" w:rsidP="00C01494">
            <w:pPr>
              <w:pStyle w:val="a3"/>
              <w:jc w:val="center"/>
              <w:rPr>
                <w:rFonts w:ascii="Times New Roman" w:eastAsia="標楷體" w:hAnsi="Times New Roman"/>
                <w:sz w:val="18"/>
                <w:szCs w:val="18"/>
              </w:rPr>
            </w:pPr>
          </w:p>
        </w:tc>
        <w:tc>
          <w:tcPr>
            <w:tcW w:w="355" w:type="pct"/>
            <w:vAlign w:val="center"/>
          </w:tcPr>
          <w:p w14:paraId="15B7EEDA" w14:textId="77777777" w:rsidR="0068750D" w:rsidRPr="00EF6D46" w:rsidRDefault="0068750D" w:rsidP="00C01494">
            <w:pPr>
              <w:pStyle w:val="a3"/>
              <w:jc w:val="center"/>
              <w:rPr>
                <w:rFonts w:ascii="Times New Roman" w:eastAsia="標楷體" w:hAnsi="Times New Roman"/>
                <w:sz w:val="18"/>
                <w:szCs w:val="18"/>
              </w:rPr>
            </w:pPr>
          </w:p>
        </w:tc>
        <w:tc>
          <w:tcPr>
            <w:tcW w:w="344" w:type="pct"/>
            <w:vAlign w:val="center"/>
          </w:tcPr>
          <w:p w14:paraId="4C52D63E" w14:textId="77777777" w:rsidR="0068750D" w:rsidRPr="00EF6D46" w:rsidRDefault="0068750D" w:rsidP="00C01494">
            <w:pPr>
              <w:pStyle w:val="a3"/>
              <w:jc w:val="center"/>
              <w:rPr>
                <w:rFonts w:ascii="Times New Roman" w:eastAsia="標楷體" w:hAnsi="Times New Roman"/>
                <w:sz w:val="18"/>
                <w:szCs w:val="18"/>
              </w:rPr>
            </w:pPr>
          </w:p>
        </w:tc>
        <w:tc>
          <w:tcPr>
            <w:tcW w:w="442" w:type="pct"/>
            <w:vAlign w:val="center"/>
          </w:tcPr>
          <w:p w14:paraId="20F1F971" w14:textId="77777777" w:rsidR="0068750D" w:rsidRPr="00EF6D46" w:rsidRDefault="0068750D" w:rsidP="00C01494">
            <w:pPr>
              <w:pStyle w:val="a3"/>
              <w:jc w:val="center"/>
              <w:rPr>
                <w:rFonts w:ascii="Times New Roman" w:eastAsia="標楷體" w:hAnsi="Times New Roman"/>
                <w:sz w:val="18"/>
                <w:szCs w:val="18"/>
              </w:rPr>
            </w:pPr>
          </w:p>
        </w:tc>
      </w:tr>
      <w:tr w:rsidR="0068750D" w:rsidRPr="00EF6D46" w14:paraId="44B53DDB" w14:textId="77777777" w:rsidTr="00EF6D46">
        <w:trPr>
          <w:cantSplit/>
        </w:trPr>
        <w:tc>
          <w:tcPr>
            <w:tcW w:w="216" w:type="pct"/>
            <w:vAlign w:val="center"/>
          </w:tcPr>
          <w:p w14:paraId="28F85738" w14:textId="77777777" w:rsidR="0068750D" w:rsidRPr="00EF6D46" w:rsidRDefault="0068750D" w:rsidP="00C01494">
            <w:pPr>
              <w:pStyle w:val="a3"/>
              <w:jc w:val="center"/>
              <w:rPr>
                <w:rFonts w:ascii="Times New Roman" w:eastAsia="標楷體" w:hAnsi="Times New Roman"/>
                <w:sz w:val="18"/>
                <w:szCs w:val="18"/>
              </w:rPr>
            </w:pPr>
          </w:p>
        </w:tc>
        <w:tc>
          <w:tcPr>
            <w:tcW w:w="300" w:type="pct"/>
            <w:vAlign w:val="center"/>
          </w:tcPr>
          <w:p w14:paraId="5A36CDF1" w14:textId="77777777" w:rsidR="0068750D" w:rsidRPr="00EF6D46" w:rsidRDefault="0068750D" w:rsidP="00C01494">
            <w:pPr>
              <w:pStyle w:val="a3"/>
              <w:jc w:val="center"/>
              <w:rPr>
                <w:rFonts w:ascii="Times New Roman" w:eastAsia="標楷體" w:hAnsi="Times New Roman"/>
                <w:sz w:val="18"/>
                <w:szCs w:val="18"/>
              </w:rPr>
            </w:pPr>
          </w:p>
        </w:tc>
        <w:tc>
          <w:tcPr>
            <w:tcW w:w="198" w:type="pct"/>
            <w:vAlign w:val="center"/>
          </w:tcPr>
          <w:p w14:paraId="03878526" w14:textId="77777777" w:rsidR="0068750D" w:rsidRPr="00EF6D46" w:rsidRDefault="0068750D" w:rsidP="00C01494">
            <w:pPr>
              <w:pStyle w:val="a3"/>
              <w:jc w:val="center"/>
              <w:rPr>
                <w:rFonts w:ascii="Times New Roman" w:eastAsia="標楷體" w:hAnsi="Times New Roman"/>
                <w:sz w:val="18"/>
                <w:szCs w:val="18"/>
              </w:rPr>
            </w:pPr>
          </w:p>
        </w:tc>
        <w:tc>
          <w:tcPr>
            <w:tcW w:w="230" w:type="pct"/>
            <w:vAlign w:val="center"/>
          </w:tcPr>
          <w:p w14:paraId="010BBA2E" w14:textId="77777777" w:rsidR="0068750D" w:rsidRPr="00EF6D46" w:rsidRDefault="0068750D" w:rsidP="00C01494">
            <w:pPr>
              <w:pStyle w:val="a3"/>
              <w:jc w:val="center"/>
              <w:rPr>
                <w:rFonts w:ascii="Times New Roman" w:eastAsia="標楷體" w:hAnsi="Times New Roman"/>
                <w:sz w:val="18"/>
                <w:szCs w:val="18"/>
              </w:rPr>
            </w:pPr>
          </w:p>
        </w:tc>
        <w:tc>
          <w:tcPr>
            <w:tcW w:w="178" w:type="pct"/>
            <w:vAlign w:val="center"/>
          </w:tcPr>
          <w:p w14:paraId="39F2331B" w14:textId="77777777" w:rsidR="0068750D" w:rsidRPr="00EF6D46" w:rsidRDefault="0068750D" w:rsidP="00C01494">
            <w:pPr>
              <w:pStyle w:val="a3"/>
              <w:jc w:val="center"/>
              <w:rPr>
                <w:rFonts w:ascii="Times New Roman" w:eastAsia="標楷體" w:hAnsi="Times New Roman"/>
                <w:sz w:val="18"/>
                <w:szCs w:val="18"/>
              </w:rPr>
            </w:pPr>
          </w:p>
        </w:tc>
        <w:tc>
          <w:tcPr>
            <w:tcW w:w="456" w:type="pct"/>
            <w:vAlign w:val="center"/>
          </w:tcPr>
          <w:p w14:paraId="1B9F55B9" w14:textId="77777777" w:rsidR="0068750D" w:rsidRPr="00EF6D46" w:rsidRDefault="0068750D" w:rsidP="00C01494">
            <w:pPr>
              <w:pStyle w:val="a3"/>
              <w:jc w:val="center"/>
              <w:rPr>
                <w:rFonts w:ascii="Times New Roman" w:eastAsia="標楷體" w:hAnsi="Times New Roman"/>
                <w:sz w:val="18"/>
                <w:szCs w:val="18"/>
              </w:rPr>
            </w:pPr>
          </w:p>
        </w:tc>
        <w:tc>
          <w:tcPr>
            <w:tcW w:w="423" w:type="pct"/>
            <w:vAlign w:val="center"/>
          </w:tcPr>
          <w:p w14:paraId="4AA86104" w14:textId="77777777" w:rsidR="0068750D" w:rsidRPr="00EF6D46" w:rsidRDefault="0068750D" w:rsidP="00C01494">
            <w:pPr>
              <w:pStyle w:val="a3"/>
              <w:jc w:val="center"/>
              <w:rPr>
                <w:rFonts w:ascii="Times New Roman" w:eastAsia="標楷體" w:hAnsi="Times New Roman"/>
                <w:sz w:val="18"/>
                <w:szCs w:val="18"/>
              </w:rPr>
            </w:pPr>
          </w:p>
        </w:tc>
        <w:tc>
          <w:tcPr>
            <w:tcW w:w="701" w:type="pct"/>
            <w:vAlign w:val="center"/>
          </w:tcPr>
          <w:p w14:paraId="389EA2E1" w14:textId="77777777" w:rsidR="0068750D" w:rsidRPr="00EF6D46" w:rsidRDefault="0068750D" w:rsidP="00C01494">
            <w:pPr>
              <w:pStyle w:val="a3"/>
              <w:jc w:val="center"/>
              <w:rPr>
                <w:rFonts w:ascii="Times New Roman" w:eastAsia="標楷體" w:hAnsi="Times New Roman"/>
                <w:sz w:val="18"/>
                <w:szCs w:val="18"/>
              </w:rPr>
            </w:pPr>
          </w:p>
        </w:tc>
        <w:tc>
          <w:tcPr>
            <w:tcW w:w="383" w:type="pct"/>
            <w:vAlign w:val="center"/>
          </w:tcPr>
          <w:p w14:paraId="38DB7611" w14:textId="77777777" w:rsidR="0068750D" w:rsidRPr="00EF6D46" w:rsidRDefault="0068750D" w:rsidP="00C01494">
            <w:pPr>
              <w:pStyle w:val="a3"/>
              <w:jc w:val="center"/>
              <w:rPr>
                <w:rFonts w:ascii="Times New Roman" w:eastAsia="標楷體" w:hAnsi="Times New Roman"/>
                <w:sz w:val="18"/>
                <w:szCs w:val="18"/>
              </w:rPr>
            </w:pPr>
          </w:p>
        </w:tc>
        <w:tc>
          <w:tcPr>
            <w:tcW w:w="237" w:type="pct"/>
            <w:vAlign w:val="center"/>
          </w:tcPr>
          <w:p w14:paraId="564D4C55" w14:textId="77777777" w:rsidR="0068750D" w:rsidRPr="00EF6D46" w:rsidRDefault="0068750D" w:rsidP="00C01494">
            <w:pPr>
              <w:pStyle w:val="a3"/>
              <w:jc w:val="center"/>
              <w:rPr>
                <w:rFonts w:ascii="Times New Roman" w:eastAsia="標楷體" w:hAnsi="Times New Roman"/>
                <w:sz w:val="18"/>
                <w:szCs w:val="18"/>
              </w:rPr>
            </w:pPr>
          </w:p>
        </w:tc>
        <w:tc>
          <w:tcPr>
            <w:tcW w:w="254" w:type="pct"/>
            <w:vAlign w:val="center"/>
          </w:tcPr>
          <w:p w14:paraId="6E7630C4" w14:textId="77777777" w:rsidR="0068750D" w:rsidRPr="00EF6D46" w:rsidRDefault="0068750D" w:rsidP="00C01494">
            <w:pPr>
              <w:pStyle w:val="a3"/>
              <w:jc w:val="center"/>
              <w:rPr>
                <w:rFonts w:ascii="Times New Roman" w:eastAsia="標楷體" w:hAnsi="Times New Roman"/>
                <w:sz w:val="18"/>
                <w:szCs w:val="18"/>
              </w:rPr>
            </w:pPr>
          </w:p>
        </w:tc>
        <w:tc>
          <w:tcPr>
            <w:tcW w:w="282" w:type="pct"/>
            <w:vAlign w:val="center"/>
          </w:tcPr>
          <w:p w14:paraId="4739D1E1" w14:textId="77777777" w:rsidR="0068750D" w:rsidRPr="00EF6D46" w:rsidRDefault="0068750D" w:rsidP="00C01494">
            <w:pPr>
              <w:pStyle w:val="a3"/>
              <w:jc w:val="center"/>
              <w:rPr>
                <w:rFonts w:ascii="Times New Roman" w:eastAsia="標楷體" w:hAnsi="Times New Roman"/>
                <w:sz w:val="18"/>
                <w:szCs w:val="18"/>
              </w:rPr>
            </w:pPr>
          </w:p>
        </w:tc>
        <w:tc>
          <w:tcPr>
            <w:tcW w:w="355" w:type="pct"/>
            <w:vAlign w:val="center"/>
          </w:tcPr>
          <w:p w14:paraId="10357630" w14:textId="77777777" w:rsidR="0068750D" w:rsidRPr="00EF6D46" w:rsidRDefault="0068750D" w:rsidP="00C01494">
            <w:pPr>
              <w:pStyle w:val="a3"/>
              <w:jc w:val="center"/>
              <w:rPr>
                <w:rFonts w:ascii="Times New Roman" w:eastAsia="標楷體" w:hAnsi="Times New Roman"/>
                <w:sz w:val="18"/>
                <w:szCs w:val="18"/>
              </w:rPr>
            </w:pPr>
          </w:p>
        </w:tc>
        <w:tc>
          <w:tcPr>
            <w:tcW w:w="344" w:type="pct"/>
            <w:vAlign w:val="center"/>
          </w:tcPr>
          <w:p w14:paraId="6E03D3EB" w14:textId="77777777" w:rsidR="0068750D" w:rsidRPr="00EF6D46" w:rsidRDefault="0068750D" w:rsidP="00C01494">
            <w:pPr>
              <w:pStyle w:val="a3"/>
              <w:jc w:val="center"/>
              <w:rPr>
                <w:rFonts w:ascii="Times New Roman" w:eastAsia="標楷體" w:hAnsi="Times New Roman"/>
                <w:sz w:val="18"/>
                <w:szCs w:val="18"/>
              </w:rPr>
            </w:pPr>
          </w:p>
        </w:tc>
        <w:tc>
          <w:tcPr>
            <w:tcW w:w="442" w:type="pct"/>
            <w:vAlign w:val="center"/>
          </w:tcPr>
          <w:p w14:paraId="23E5DF53" w14:textId="77777777" w:rsidR="0068750D" w:rsidRPr="00EF6D46" w:rsidRDefault="0068750D" w:rsidP="00C01494">
            <w:pPr>
              <w:pStyle w:val="a3"/>
              <w:jc w:val="center"/>
              <w:rPr>
                <w:rFonts w:ascii="Times New Roman" w:eastAsia="標楷體" w:hAnsi="Times New Roman"/>
                <w:sz w:val="18"/>
                <w:szCs w:val="18"/>
              </w:rPr>
            </w:pPr>
          </w:p>
        </w:tc>
      </w:tr>
    </w:tbl>
    <w:p w14:paraId="56822C7B" w14:textId="77777777" w:rsidR="0068750D" w:rsidRPr="00676D7C" w:rsidRDefault="0068750D" w:rsidP="000E3AF6">
      <w:pPr>
        <w:pStyle w:val="a3"/>
        <w:rPr>
          <w:rFonts w:ascii="Times New Roman" w:eastAsia="標楷體" w:hAnsi="Times New Roman"/>
          <w:szCs w:val="24"/>
        </w:rPr>
      </w:pPr>
    </w:p>
    <w:p w14:paraId="7BAC103F" w14:textId="1F0679FA"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A14 </w:t>
      </w:r>
      <w:r w:rsidRPr="00676D7C">
        <w:rPr>
          <w:rFonts w:ascii="Times New Roman" w:eastAsia="標楷體" w:hAnsi="Times New Roman"/>
          <w:szCs w:val="24"/>
        </w:rPr>
        <w:t>借入款明細分類帳：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68750D" w:rsidRPr="00676D7C" w14:paraId="07341029" w14:textId="77777777" w:rsidTr="00C01494">
        <w:trPr>
          <w:hidden/>
        </w:trPr>
        <w:tc>
          <w:tcPr>
            <w:tcW w:w="3231" w:type="dxa"/>
          </w:tcPr>
          <w:p w14:paraId="25AC4085" w14:textId="77777777" w:rsidR="0068750D" w:rsidRPr="00676D7C" w:rsidRDefault="0068750D" w:rsidP="00C01494">
            <w:pPr>
              <w:pStyle w:val="a3"/>
              <w:rPr>
                <w:rFonts w:ascii="Times New Roman" w:eastAsia="標楷體" w:hAnsi="Times New Roman"/>
                <w:vanish/>
                <w:szCs w:val="24"/>
              </w:rPr>
            </w:pPr>
          </w:p>
        </w:tc>
        <w:tc>
          <w:tcPr>
            <w:tcW w:w="3231" w:type="dxa"/>
          </w:tcPr>
          <w:p w14:paraId="5C33EB75" w14:textId="77777777" w:rsidR="0068750D" w:rsidRPr="00676D7C" w:rsidRDefault="0068750D" w:rsidP="00C01494">
            <w:pPr>
              <w:pStyle w:val="a3"/>
              <w:rPr>
                <w:rFonts w:ascii="Times New Roman" w:eastAsia="標楷體" w:hAnsi="Times New Roman"/>
                <w:vanish/>
                <w:szCs w:val="24"/>
              </w:rPr>
            </w:pPr>
          </w:p>
        </w:tc>
        <w:tc>
          <w:tcPr>
            <w:tcW w:w="3232" w:type="dxa"/>
          </w:tcPr>
          <w:p w14:paraId="4EDCC9BC" w14:textId="3B6B5976"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68750D" w:rsidRPr="00676D7C" w14:paraId="6C44D8FE" w14:textId="77777777" w:rsidTr="00C01494">
        <w:trPr>
          <w:hidden/>
        </w:trPr>
        <w:tc>
          <w:tcPr>
            <w:tcW w:w="3231" w:type="dxa"/>
          </w:tcPr>
          <w:p w14:paraId="735CA6B8" w14:textId="77777777" w:rsidR="0068750D" w:rsidRPr="00676D7C" w:rsidRDefault="0068750D" w:rsidP="00C01494">
            <w:pPr>
              <w:pStyle w:val="a3"/>
              <w:rPr>
                <w:rFonts w:ascii="Times New Roman" w:eastAsia="標楷體" w:hAnsi="Times New Roman"/>
                <w:vanish/>
                <w:szCs w:val="24"/>
              </w:rPr>
            </w:pPr>
          </w:p>
        </w:tc>
        <w:tc>
          <w:tcPr>
            <w:tcW w:w="3231" w:type="dxa"/>
          </w:tcPr>
          <w:p w14:paraId="4474D907" w14:textId="1637D0B7"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借入款明細分類帳</w:t>
            </w:r>
          </w:p>
        </w:tc>
        <w:tc>
          <w:tcPr>
            <w:tcW w:w="3232" w:type="dxa"/>
          </w:tcPr>
          <w:p w14:paraId="51B6C8DE" w14:textId="650C9635"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科目</w:t>
            </w:r>
          </w:p>
        </w:tc>
      </w:tr>
      <w:tr w:rsidR="0068750D" w:rsidRPr="00676D7C" w14:paraId="49ECDBC8" w14:textId="77777777" w:rsidTr="00C01494">
        <w:trPr>
          <w:hidden/>
        </w:trPr>
        <w:tc>
          <w:tcPr>
            <w:tcW w:w="3231" w:type="dxa"/>
          </w:tcPr>
          <w:p w14:paraId="28457B24" w14:textId="77777777" w:rsidR="0068750D" w:rsidRPr="00676D7C" w:rsidRDefault="0068750D" w:rsidP="00C01494">
            <w:pPr>
              <w:pStyle w:val="a3"/>
              <w:rPr>
                <w:rFonts w:ascii="Times New Roman" w:eastAsia="標楷體" w:hAnsi="Times New Roman"/>
                <w:vanish/>
                <w:szCs w:val="24"/>
              </w:rPr>
            </w:pPr>
          </w:p>
        </w:tc>
        <w:tc>
          <w:tcPr>
            <w:tcW w:w="3231" w:type="dxa"/>
          </w:tcPr>
          <w:p w14:paraId="0C91D917" w14:textId="1D6F22BA"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524205FF" w14:textId="28CD79E0"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戶名</w:t>
            </w:r>
          </w:p>
        </w:tc>
      </w:tr>
      <w:tr w:rsidR="0068750D" w:rsidRPr="00676D7C" w14:paraId="2DF08942" w14:textId="77777777" w:rsidTr="00C01494">
        <w:trPr>
          <w:hidden/>
        </w:trPr>
        <w:tc>
          <w:tcPr>
            <w:tcW w:w="3231" w:type="dxa"/>
          </w:tcPr>
          <w:p w14:paraId="1EB860D3" w14:textId="77777777" w:rsidR="0068750D" w:rsidRPr="00676D7C" w:rsidRDefault="0068750D" w:rsidP="00C01494">
            <w:pPr>
              <w:pStyle w:val="a3"/>
              <w:rPr>
                <w:rFonts w:ascii="Times New Roman" w:eastAsia="標楷體" w:hAnsi="Times New Roman"/>
                <w:vanish/>
                <w:szCs w:val="24"/>
              </w:rPr>
            </w:pPr>
          </w:p>
        </w:tc>
        <w:tc>
          <w:tcPr>
            <w:tcW w:w="3231" w:type="dxa"/>
          </w:tcPr>
          <w:p w14:paraId="226737FA" w14:textId="77777777" w:rsidR="0068750D" w:rsidRPr="00676D7C" w:rsidRDefault="0068750D" w:rsidP="00C01494">
            <w:pPr>
              <w:pStyle w:val="a3"/>
              <w:jc w:val="center"/>
              <w:rPr>
                <w:rFonts w:ascii="Times New Roman" w:eastAsia="標楷體" w:hAnsi="Times New Roman"/>
                <w:vanish/>
                <w:szCs w:val="24"/>
              </w:rPr>
            </w:pPr>
          </w:p>
        </w:tc>
        <w:tc>
          <w:tcPr>
            <w:tcW w:w="3232" w:type="dxa"/>
          </w:tcPr>
          <w:p w14:paraId="6CDB2392" w14:textId="77777777" w:rsidR="0068750D" w:rsidRPr="00676D7C" w:rsidRDefault="0068750D"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18AAC767" w14:textId="76C8ADAE" w:rsidR="00600644" w:rsidRPr="00676D7C" w:rsidRDefault="00600644"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2"/>
        <w:gridCol w:w="406"/>
        <w:gridCol w:w="608"/>
        <w:gridCol w:w="608"/>
        <w:gridCol w:w="1015"/>
        <w:gridCol w:w="811"/>
        <w:gridCol w:w="711"/>
        <w:gridCol w:w="913"/>
        <w:gridCol w:w="913"/>
        <w:gridCol w:w="506"/>
        <w:gridCol w:w="506"/>
        <w:gridCol w:w="610"/>
        <w:gridCol w:w="1589"/>
      </w:tblGrid>
      <w:tr w:rsidR="000C6C44" w:rsidRPr="00676D7C" w14:paraId="6B6BAF10" w14:textId="77777777" w:rsidTr="0068750D">
        <w:trPr>
          <w:cantSplit/>
        </w:trPr>
        <w:tc>
          <w:tcPr>
            <w:tcW w:w="435" w:type="pct"/>
            <w:gridSpan w:val="2"/>
            <w:vAlign w:val="center"/>
          </w:tcPr>
          <w:p w14:paraId="6AB085CC" w14:textId="4C7903C6"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632" w:type="pct"/>
            <w:gridSpan w:val="2"/>
            <w:vAlign w:val="center"/>
          </w:tcPr>
          <w:p w14:paraId="1109C044" w14:textId="3EFB9DE4"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傳票</w:t>
            </w:r>
          </w:p>
        </w:tc>
        <w:tc>
          <w:tcPr>
            <w:tcW w:w="527" w:type="pct"/>
            <w:vMerge w:val="restart"/>
            <w:vAlign w:val="center"/>
          </w:tcPr>
          <w:p w14:paraId="2EF1645D" w14:textId="55E5147D"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借款用途</w:t>
            </w:r>
          </w:p>
        </w:tc>
        <w:tc>
          <w:tcPr>
            <w:tcW w:w="421" w:type="pct"/>
            <w:vAlign w:val="center"/>
          </w:tcPr>
          <w:p w14:paraId="7DA406D8" w14:textId="504FD60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起借</w:t>
            </w:r>
          </w:p>
        </w:tc>
        <w:tc>
          <w:tcPr>
            <w:tcW w:w="369" w:type="pct"/>
            <w:vMerge w:val="restart"/>
            <w:vAlign w:val="center"/>
          </w:tcPr>
          <w:p w14:paraId="6C5130E2" w14:textId="21D2A37C"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利率</w:t>
            </w:r>
          </w:p>
        </w:tc>
        <w:tc>
          <w:tcPr>
            <w:tcW w:w="474" w:type="pct"/>
            <w:vMerge w:val="restart"/>
            <w:vAlign w:val="center"/>
          </w:tcPr>
          <w:p w14:paraId="01CD51D4"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抵押品或保証人</w:t>
            </w:r>
          </w:p>
        </w:tc>
        <w:tc>
          <w:tcPr>
            <w:tcW w:w="474" w:type="pct"/>
            <w:vMerge w:val="restart"/>
            <w:vAlign w:val="center"/>
          </w:tcPr>
          <w:p w14:paraId="03FBCEBA" w14:textId="28D696D4"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原借外幣金額</w:t>
            </w:r>
          </w:p>
        </w:tc>
        <w:tc>
          <w:tcPr>
            <w:tcW w:w="843" w:type="pct"/>
            <w:gridSpan w:val="3"/>
            <w:vAlign w:val="center"/>
          </w:tcPr>
          <w:p w14:paraId="6E36576F" w14:textId="7D38AA81"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金額</w:t>
            </w:r>
          </w:p>
        </w:tc>
        <w:tc>
          <w:tcPr>
            <w:tcW w:w="826" w:type="pct"/>
            <w:vMerge w:val="restart"/>
            <w:vAlign w:val="center"/>
          </w:tcPr>
          <w:p w14:paraId="35C5416C"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約定償還期限</w:t>
            </w:r>
          </w:p>
        </w:tc>
      </w:tr>
      <w:tr w:rsidR="000C6C44" w:rsidRPr="00676D7C" w14:paraId="5D080CE0" w14:textId="77777777" w:rsidTr="0068750D">
        <w:trPr>
          <w:cantSplit/>
        </w:trPr>
        <w:tc>
          <w:tcPr>
            <w:tcW w:w="224" w:type="pct"/>
            <w:vAlign w:val="center"/>
          </w:tcPr>
          <w:p w14:paraId="1D27E90F"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211" w:type="pct"/>
            <w:vAlign w:val="center"/>
          </w:tcPr>
          <w:p w14:paraId="1F249BD3"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316" w:type="pct"/>
            <w:vAlign w:val="center"/>
          </w:tcPr>
          <w:p w14:paraId="5A7AAA0B"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316" w:type="pct"/>
            <w:vAlign w:val="center"/>
          </w:tcPr>
          <w:p w14:paraId="2EDA5146"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527" w:type="pct"/>
            <w:vMerge/>
            <w:vAlign w:val="center"/>
          </w:tcPr>
          <w:p w14:paraId="086CA5C7" w14:textId="77777777" w:rsidR="00600644" w:rsidRPr="00676D7C" w:rsidRDefault="00600644" w:rsidP="00FB187B">
            <w:pPr>
              <w:pStyle w:val="a3"/>
              <w:jc w:val="center"/>
              <w:rPr>
                <w:rFonts w:ascii="Times New Roman" w:eastAsia="標楷體" w:hAnsi="Times New Roman"/>
                <w:vanish/>
                <w:szCs w:val="24"/>
              </w:rPr>
            </w:pPr>
          </w:p>
        </w:tc>
        <w:tc>
          <w:tcPr>
            <w:tcW w:w="421" w:type="pct"/>
            <w:vAlign w:val="center"/>
          </w:tcPr>
          <w:p w14:paraId="4B207160"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年月日</w:t>
            </w:r>
          </w:p>
        </w:tc>
        <w:tc>
          <w:tcPr>
            <w:tcW w:w="369" w:type="pct"/>
            <w:vMerge/>
            <w:vAlign w:val="center"/>
          </w:tcPr>
          <w:p w14:paraId="36AA3E8D" w14:textId="77777777" w:rsidR="00600644" w:rsidRPr="00676D7C" w:rsidRDefault="00600644" w:rsidP="00FB187B">
            <w:pPr>
              <w:pStyle w:val="a3"/>
              <w:jc w:val="center"/>
              <w:rPr>
                <w:rFonts w:ascii="Times New Roman" w:eastAsia="標楷體" w:hAnsi="Times New Roman"/>
                <w:vanish/>
                <w:szCs w:val="24"/>
              </w:rPr>
            </w:pPr>
          </w:p>
        </w:tc>
        <w:tc>
          <w:tcPr>
            <w:tcW w:w="474" w:type="pct"/>
            <w:vMerge/>
            <w:vAlign w:val="center"/>
          </w:tcPr>
          <w:p w14:paraId="3C2E766C" w14:textId="77777777" w:rsidR="00600644" w:rsidRPr="00676D7C" w:rsidRDefault="00600644" w:rsidP="00FB187B">
            <w:pPr>
              <w:pStyle w:val="a3"/>
              <w:jc w:val="center"/>
              <w:rPr>
                <w:rFonts w:ascii="Times New Roman" w:eastAsia="標楷體" w:hAnsi="Times New Roman"/>
                <w:vanish/>
                <w:szCs w:val="24"/>
              </w:rPr>
            </w:pPr>
          </w:p>
        </w:tc>
        <w:tc>
          <w:tcPr>
            <w:tcW w:w="474" w:type="pct"/>
            <w:vMerge/>
            <w:vAlign w:val="center"/>
          </w:tcPr>
          <w:p w14:paraId="5D81E6D9" w14:textId="77777777" w:rsidR="00600644" w:rsidRPr="00676D7C" w:rsidRDefault="00600644" w:rsidP="00FB187B">
            <w:pPr>
              <w:pStyle w:val="a3"/>
              <w:jc w:val="center"/>
              <w:rPr>
                <w:rFonts w:ascii="Times New Roman" w:eastAsia="標楷體" w:hAnsi="Times New Roman"/>
                <w:vanish/>
                <w:szCs w:val="24"/>
              </w:rPr>
            </w:pPr>
          </w:p>
        </w:tc>
        <w:tc>
          <w:tcPr>
            <w:tcW w:w="263" w:type="pct"/>
            <w:vAlign w:val="center"/>
          </w:tcPr>
          <w:p w14:paraId="5B81F5F6" w14:textId="01F21426"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借</w:t>
            </w:r>
          </w:p>
        </w:tc>
        <w:tc>
          <w:tcPr>
            <w:tcW w:w="263" w:type="pct"/>
            <w:vAlign w:val="center"/>
          </w:tcPr>
          <w:p w14:paraId="23C5C41F"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貸</w:t>
            </w:r>
          </w:p>
        </w:tc>
        <w:tc>
          <w:tcPr>
            <w:tcW w:w="316" w:type="pct"/>
            <w:vAlign w:val="center"/>
          </w:tcPr>
          <w:p w14:paraId="7501A65C" w14:textId="77777777" w:rsidR="00600644" w:rsidRPr="00676D7C" w:rsidRDefault="00600644" w:rsidP="00FB187B">
            <w:pPr>
              <w:pStyle w:val="a3"/>
              <w:jc w:val="center"/>
              <w:rPr>
                <w:rFonts w:ascii="Times New Roman" w:eastAsia="標楷體" w:hAnsi="Times New Roman"/>
                <w:vanish/>
                <w:szCs w:val="24"/>
              </w:rPr>
            </w:pPr>
            <w:r w:rsidRPr="00676D7C">
              <w:rPr>
                <w:rFonts w:ascii="Times New Roman" w:eastAsia="標楷體" w:hAnsi="Times New Roman"/>
                <w:szCs w:val="24"/>
              </w:rPr>
              <w:t>餘</w:t>
            </w:r>
          </w:p>
        </w:tc>
        <w:tc>
          <w:tcPr>
            <w:tcW w:w="826" w:type="pct"/>
            <w:vMerge/>
            <w:vAlign w:val="center"/>
          </w:tcPr>
          <w:p w14:paraId="5B58141A" w14:textId="77777777" w:rsidR="00600644" w:rsidRPr="00676D7C" w:rsidRDefault="00600644" w:rsidP="00FB187B">
            <w:pPr>
              <w:pStyle w:val="a3"/>
              <w:jc w:val="center"/>
              <w:rPr>
                <w:rFonts w:ascii="Times New Roman" w:eastAsia="標楷體" w:hAnsi="Times New Roman"/>
                <w:vanish/>
                <w:szCs w:val="24"/>
              </w:rPr>
            </w:pPr>
          </w:p>
        </w:tc>
      </w:tr>
      <w:tr w:rsidR="000C6C44" w:rsidRPr="00676D7C" w14:paraId="48381252" w14:textId="77777777" w:rsidTr="0068750D">
        <w:trPr>
          <w:cantSplit/>
          <w:hidden/>
        </w:trPr>
        <w:tc>
          <w:tcPr>
            <w:tcW w:w="224" w:type="pct"/>
          </w:tcPr>
          <w:p w14:paraId="18E2C8A4" w14:textId="77777777" w:rsidR="00600644" w:rsidRPr="00676D7C" w:rsidRDefault="00600644" w:rsidP="000E3AF6">
            <w:pPr>
              <w:pStyle w:val="a3"/>
              <w:rPr>
                <w:rFonts w:ascii="Times New Roman" w:eastAsia="標楷體" w:hAnsi="Times New Roman"/>
                <w:vanish/>
                <w:szCs w:val="24"/>
              </w:rPr>
            </w:pPr>
          </w:p>
        </w:tc>
        <w:tc>
          <w:tcPr>
            <w:tcW w:w="211" w:type="pct"/>
          </w:tcPr>
          <w:p w14:paraId="4F37F832" w14:textId="77777777" w:rsidR="00600644" w:rsidRPr="00676D7C" w:rsidRDefault="00600644" w:rsidP="000E3AF6">
            <w:pPr>
              <w:pStyle w:val="a3"/>
              <w:rPr>
                <w:rFonts w:ascii="Times New Roman" w:eastAsia="標楷體" w:hAnsi="Times New Roman"/>
                <w:vanish/>
                <w:szCs w:val="24"/>
              </w:rPr>
            </w:pPr>
          </w:p>
        </w:tc>
        <w:tc>
          <w:tcPr>
            <w:tcW w:w="316" w:type="pct"/>
          </w:tcPr>
          <w:p w14:paraId="31396DFB" w14:textId="77777777" w:rsidR="00600644" w:rsidRPr="00676D7C" w:rsidRDefault="00600644" w:rsidP="000E3AF6">
            <w:pPr>
              <w:pStyle w:val="a3"/>
              <w:rPr>
                <w:rFonts w:ascii="Times New Roman" w:eastAsia="標楷體" w:hAnsi="Times New Roman"/>
                <w:vanish/>
                <w:szCs w:val="24"/>
              </w:rPr>
            </w:pPr>
          </w:p>
        </w:tc>
        <w:tc>
          <w:tcPr>
            <w:tcW w:w="316" w:type="pct"/>
          </w:tcPr>
          <w:p w14:paraId="033D0B88" w14:textId="77777777" w:rsidR="00600644" w:rsidRPr="00676D7C" w:rsidRDefault="00600644" w:rsidP="000E3AF6">
            <w:pPr>
              <w:pStyle w:val="a3"/>
              <w:rPr>
                <w:rFonts w:ascii="Times New Roman" w:eastAsia="標楷體" w:hAnsi="Times New Roman"/>
                <w:vanish/>
                <w:szCs w:val="24"/>
              </w:rPr>
            </w:pPr>
          </w:p>
        </w:tc>
        <w:tc>
          <w:tcPr>
            <w:tcW w:w="527" w:type="pct"/>
          </w:tcPr>
          <w:p w14:paraId="57F00F9C" w14:textId="77777777" w:rsidR="00600644" w:rsidRPr="00676D7C" w:rsidRDefault="00600644" w:rsidP="000E3AF6">
            <w:pPr>
              <w:pStyle w:val="a3"/>
              <w:rPr>
                <w:rFonts w:ascii="Times New Roman" w:eastAsia="標楷體" w:hAnsi="Times New Roman"/>
                <w:vanish/>
                <w:szCs w:val="24"/>
              </w:rPr>
            </w:pPr>
          </w:p>
        </w:tc>
        <w:tc>
          <w:tcPr>
            <w:tcW w:w="421" w:type="pct"/>
          </w:tcPr>
          <w:p w14:paraId="2F93BE26" w14:textId="77777777" w:rsidR="00600644" w:rsidRPr="00676D7C" w:rsidRDefault="00600644" w:rsidP="000E3AF6">
            <w:pPr>
              <w:pStyle w:val="a3"/>
              <w:rPr>
                <w:rFonts w:ascii="Times New Roman" w:eastAsia="標楷體" w:hAnsi="Times New Roman"/>
                <w:vanish/>
                <w:szCs w:val="24"/>
              </w:rPr>
            </w:pPr>
          </w:p>
        </w:tc>
        <w:tc>
          <w:tcPr>
            <w:tcW w:w="369" w:type="pct"/>
          </w:tcPr>
          <w:p w14:paraId="51F2868E" w14:textId="77777777" w:rsidR="00600644" w:rsidRPr="00676D7C" w:rsidRDefault="00600644" w:rsidP="000E3AF6">
            <w:pPr>
              <w:pStyle w:val="a3"/>
              <w:rPr>
                <w:rFonts w:ascii="Times New Roman" w:eastAsia="標楷體" w:hAnsi="Times New Roman"/>
                <w:vanish/>
                <w:szCs w:val="24"/>
              </w:rPr>
            </w:pPr>
          </w:p>
        </w:tc>
        <w:tc>
          <w:tcPr>
            <w:tcW w:w="474" w:type="pct"/>
          </w:tcPr>
          <w:p w14:paraId="6020CBC0" w14:textId="77777777" w:rsidR="00600644" w:rsidRPr="00676D7C" w:rsidRDefault="00600644" w:rsidP="000E3AF6">
            <w:pPr>
              <w:pStyle w:val="a3"/>
              <w:rPr>
                <w:rFonts w:ascii="Times New Roman" w:eastAsia="標楷體" w:hAnsi="Times New Roman"/>
                <w:vanish/>
                <w:szCs w:val="24"/>
              </w:rPr>
            </w:pPr>
          </w:p>
        </w:tc>
        <w:tc>
          <w:tcPr>
            <w:tcW w:w="474" w:type="pct"/>
          </w:tcPr>
          <w:p w14:paraId="6535809B" w14:textId="77777777" w:rsidR="00600644" w:rsidRPr="00676D7C" w:rsidRDefault="00600644" w:rsidP="000E3AF6">
            <w:pPr>
              <w:pStyle w:val="a3"/>
              <w:rPr>
                <w:rFonts w:ascii="Times New Roman" w:eastAsia="標楷體" w:hAnsi="Times New Roman"/>
                <w:vanish/>
                <w:szCs w:val="24"/>
              </w:rPr>
            </w:pPr>
          </w:p>
        </w:tc>
        <w:tc>
          <w:tcPr>
            <w:tcW w:w="263" w:type="pct"/>
          </w:tcPr>
          <w:p w14:paraId="50939DD0" w14:textId="77777777" w:rsidR="00600644" w:rsidRPr="00676D7C" w:rsidRDefault="00600644" w:rsidP="000E3AF6">
            <w:pPr>
              <w:pStyle w:val="a3"/>
              <w:rPr>
                <w:rFonts w:ascii="Times New Roman" w:eastAsia="標楷體" w:hAnsi="Times New Roman"/>
                <w:vanish/>
                <w:szCs w:val="24"/>
              </w:rPr>
            </w:pPr>
          </w:p>
        </w:tc>
        <w:tc>
          <w:tcPr>
            <w:tcW w:w="263" w:type="pct"/>
          </w:tcPr>
          <w:p w14:paraId="4A1A16CB" w14:textId="77777777" w:rsidR="00600644" w:rsidRPr="00676D7C" w:rsidRDefault="00600644" w:rsidP="000E3AF6">
            <w:pPr>
              <w:pStyle w:val="a3"/>
              <w:rPr>
                <w:rFonts w:ascii="Times New Roman" w:eastAsia="標楷體" w:hAnsi="Times New Roman"/>
                <w:vanish/>
                <w:szCs w:val="24"/>
              </w:rPr>
            </w:pPr>
          </w:p>
        </w:tc>
        <w:tc>
          <w:tcPr>
            <w:tcW w:w="316" w:type="pct"/>
          </w:tcPr>
          <w:p w14:paraId="65E9489A" w14:textId="77777777" w:rsidR="00600644" w:rsidRPr="00676D7C" w:rsidRDefault="00600644" w:rsidP="000E3AF6">
            <w:pPr>
              <w:pStyle w:val="a3"/>
              <w:rPr>
                <w:rFonts w:ascii="Times New Roman" w:eastAsia="標楷體" w:hAnsi="Times New Roman"/>
                <w:vanish/>
                <w:szCs w:val="24"/>
              </w:rPr>
            </w:pPr>
          </w:p>
        </w:tc>
        <w:tc>
          <w:tcPr>
            <w:tcW w:w="826" w:type="pct"/>
          </w:tcPr>
          <w:p w14:paraId="41933A80" w14:textId="77777777" w:rsidR="00600644" w:rsidRPr="00676D7C" w:rsidRDefault="00600644" w:rsidP="000E3AF6">
            <w:pPr>
              <w:pStyle w:val="a3"/>
              <w:rPr>
                <w:rFonts w:ascii="Times New Roman" w:eastAsia="標楷體" w:hAnsi="Times New Roman"/>
                <w:vanish/>
                <w:szCs w:val="24"/>
              </w:rPr>
            </w:pPr>
          </w:p>
        </w:tc>
      </w:tr>
      <w:tr w:rsidR="00600644" w:rsidRPr="00676D7C" w14:paraId="3AFD141B" w14:textId="77777777" w:rsidTr="0068750D">
        <w:trPr>
          <w:cantSplit/>
          <w:hidden/>
        </w:trPr>
        <w:tc>
          <w:tcPr>
            <w:tcW w:w="224" w:type="pct"/>
          </w:tcPr>
          <w:p w14:paraId="2A23BB1E" w14:textId="77777777" w:rsidR="00600644" w:rsidRPr="00676D7C" w:rsidRDefault="00600644" w:rsidP="000E3AF6">
            <w:pPr>
              <w:pStyle w:val="a3"/>
              <w:rPr>
                <w:rFonts w:ascii="Times New Roman" w:eastAsia="標楷體" w:hAnsi="Times New Roman"/>
                <w:vanish/>
                <w:szCs w:val="24"/>
              </w:rPr>
            </w:pPr>
          </w:p>
        </w:tc>
        <w:tc>
          <w:tcPr>
            <w:tcW w:w="211" w:type="pct"/>
          </w:tcPr>
          <w:p w14:paraId="37CE33E2" w14:textId="77777777" w:rsidR="00600644" w:rsidRPr="00676D7C" w:rsidRDefault="00600644" w:rsidP="000E3AF6">
            <w:pPr>
              <w:pStyle w:val="a3"/>
              <w:rPr>
                <w:rFonts w:ascii="Times New Roman" w:eastAsia="標楷體" w:hAnsi="Times New Roman"/>
                <w:vanish/>
                <w:szCs w:val="24"/>
              </w:rPr>
            </w:pPr>
          </w:p>
        </w:tc>
        <w:tc>
          <w:tcPr>
            <w:tcW w:w="316" w:type="pct"/>
          </w:tcPr>
          <w:p w14:paraId="7CA9319A" w14:textId="77777777" w:rsidR="00600644" w:rsidRPr="00676D7C" w:rsidRDefault="00600644" w:rsidP="000E3AF6">
            <w:pPr>
              <w:pStyle w:val="a3"/>
              <w:rPr>
                <w:rFonts w:ascii="Times New Roman" w:eastAsia="標楷體" w:hAnsi="Times New Roman"/>
                <w:vanish/>
                <w:szCs w:val="24"/>
              </w:rPr>
            </w:pPr>
          </w:p>
        </w:tc>
        <w:tc>
          <w:tcPr>
            <w:tcW w:w="316" w:type="pct"/>
          </w:tcPr>
          <w:p w14:paraId="01E0CC3F" w14:textId="77777777" w:rsidR="00600644" w:rsidRPr="00676D7C" w:rsidRDefault="00600644" w:rsidP="000E3AF6">
            <w:pPr>
              <w:pStyle w:val="a3"/>
              <w:rPr>
                <w:rFonts w:ascii="Times New Roman" w:eastAsia="標楷體" w:hAnsi="Times New Roman"/>
                <w:vanish/>
                <w:szCs w:val="24"/>
              </w:rPr>
            </w:pPr>
          </w:p>
        </w:tc>
        <w:tc>
          <w:tcPr>
            <w:tcW w:w="527" w:type="pct"/>
          </w:tcPr>
          <w:p w14:paraId="2808448F" w14:textId="77777777" w:rsidR="00600644" w:rsidRPr="00676D7C" w:rsidRDefault="00600644" w:rsidP="000E3AF6">
            <w:pPr>
              <w:pStyle w:val="a3"/>
              <w:rPr>
                <w:rFonts w:ascii="Times New Roman" w:eastAsia="標楷體" w:hAnsi="Times New Roman"/>
                <w:vanish/>
                <w:szCs w:val="24"/>
              </w:rPr>
            </w:pPr>
          </w:p>
        </w:tc>
        <w:tc>
          <w:tcPr>
            <w:tcW w:w="421" w:type="pct"/>
          </w:tcPr>
          <w:p w14:paraId="603AFA37" w14:textId="77777777" w:rsidR="00600644" w:rsidRPr="00676D7C" w:rsidRDefault="00600644" w:rsidP="000E3AF6">
            <w:pPr>
              <w:pStyle w:val="a3"/>
              <w:rPr>
                <w:rFonts w:ascii="Times New Roman" w:eastAsia="標楷體" w:hAnsi="Times New Roman"/>
                <w:vanish/>
                <w:szCs w:val="24"/>
              </w:rPr>
            </w:pPr>
          </w:p>
        </w:tc>
        <w:tc>
          <w:tcPr>
            <w:tcW w:w="369" w:type="pct"/>
          </w:tcPr>
          <w:p w14:paraId="519DFFC6" w14:textId="77777777" w:rsidR="00600644" w:rsidRPr="00676D7C" w:rsidRDefault="00600644" w:rsidP="000E3AF6">
            <w:pPr>
              <w:pStyle w:val="a3"/>
              <w:rPr>
                <w:rFonts w:ascii="Times New Roman" w:eastAsia="標楷體" w:hAnsi="Times New Roman"/>
                <w:vanish/>
                <w:szCs w:val="24"/>
              </w:rPr>
            </w:pPr>
          </w:p>
        </w:tc>
        <w:tc>
          <w:tcPr>
            <w:tcW w:w="474" w:type="pct"/>
          </w:tcPr>
          <w:p w14:paraId="356A2912" w14:textId="77777777" w:rsidR="00600644" w:rsidRPr="00676D7C" w:rsidRDefault="00600644" w:rsidP="000E3AF6">
            <w:pPr>
              <w:pStyle w:val="a3"/>
              <w:rPr>
                <w:rFonts w:ascii="Times New Roman" w:eastAsia="標楷體" w:hAnsi="Times New Roman"/>
                <w:vanish/>
                <w:szCs w:val="24"/>
              </w:rPr>
            </w:pPr>
          </w:p>
        </w:tc>
        <w:tc>
          <w:tcPr>
            <w:tcW w:w="474" w:type="pct"/>
          </w:tcPr>
          <w:p w14:paraId="44B65EB9" w14:textId="77777777" w:rsidR="00600644" w:rsidRPr="00676D7C" w:rsidRDefault="00600644" w:rsidP="000E3AF6">
            <w:pPr>
              <w:pStyle w:val="a3"/>
              <w:rPr>
                <w:rFonts w:ascii="Times New Roman" w:eastAsia="標楷體" w:hAnsi="Times New Roman"/>
                <w:vanish/>
                <w:szCs w:val="24"/>
              </w:rPr>
            </w:pPr>
          </w:p>
        </w:tc>
        <w:tc>
          <w:tcPr>
            <w:tcW w:w="263" w:type="pct"/>
          </w:tcPr>
          <w:p w14:paraId="235CA81D" w14:textId="77777777" w:rsidR="00600644" w:rsidRPr="00676D7C" w:rsidRDefault="00600644" w:rsidP="000E3AF6">
            <w:pPr>
              <w:pStyle w:val="a3"/>
              <w:rPr>
                <w:rFonts w:ascii="Times New Roman" w:eastAsia="標楷體" w:hAnsi="Times New Roman"/>
                <w:vanish/>
                <w:szCs w:val="24"/>
              </w:rPr>
            </w:pPr>
          </w:p>
        </w:tc>
        <w:tc>
          <w:tcPr>
            <w:tcW w:w="263" w:type="pct"/>
          </w:tcPr>
          <w:p w14:paraId="34AA3043" w14:textId="77777777" w:rsidR="00600644" w:rsidRPr="00676D7C" w:rsidRDefault="00600644" w:rsidP="000E3AF6">
            <w:pPr>
              <w:pStyle w:val="a3"/>
              <w:rPr>
                <w:rFonts w:ascii="Times New Roman" w:eastAsia="標楷體" w:hAnsi="Times New Roman"/>
                <w:vanish/>
                <w:szCs w:val="24"/>
              </w:rPr>
            </w:pPr>
          </w:p>
        </w:tc>
        <w:tc>
          <w:tcPr>
            <w:tcW w:w="316" w:type="pct"/>
          </w:tcPr>
          <w:p w14:paraId="000A3803" w14:textId="77777777" w:rsidR="00600644" w:rsidRPr="00676D7C" w:rsidRDefault="00600644" w:rsidP="000E3AF6">
            <w:pPr>
              <w:pStyle w:val="a3"/>
              <w:rPr>
                <w:rFonts w:ascii="Times New Roman" w:eastAsia="標楷體" w:hAnsi="Times New Roman"/>
                <w:vanish/>
                <w:szCs w:val="24"/>
              </w:rPr>
            </w:pPr>
          </w:p>
        </w:tc>
        <w:tc>
          <w:tcPr>
            <w:tcW w:w="826" w:type="pct"/>
          </w:tcPr>
          <w:p w14:paraId="23136B03" w14:textId="77777777" w:rsidR="00600644" w:rsidRPr="00676D7C" w:rsidRDefault="00600644" w:rsidP="000E3AF6">
            <w:pPr>
              <w:pStyle w:val="a3"/>
              <w:rPr>
                <w:rFonts w:ascii="Times New Roman" w:eastAsia="標楷體" w:hAnsi="Times New Roman"/>
                <w:szCs w:val="24"/>
              </w:rPr>
            </w:pPr>
          </w:p>
        </w:tc>
      </w:tr>
    </w:tbl>
    <w:p w14:paraId="19F911E6" w14:textId="7E6BA9CC" w:rsidR="00600644" w:rsidRPr="00676D7C" w:rsidRDefault="00600644" w:rsidP="000E3AF6">
      <w:pPr>
        <w:pStyle w:val="a3"/>
        <w:rPr>
          <w:rFonts w:ascii="Times New Roman" w:eastAsia="標楷體" w:hAnsi="Times New Roman"/>
          <w:szCs w:val="24"/>
        </w:rPr>
      </w:pPr>
    </w:p>
    <w:p w14:paraId="470AE80E" w14:textId="77777777" w:rsidR="00FB187B" w:rsidRPr="00676D7C" w:rsidRDefault="00FB187B" w:rsidP="00FB187B">
      <w:pPr>
        <w:pStyle w:val="a3"/>
        <w:rPr>
          <w:rFonts w:ascii="Times New Roman" w:eastAsia="標楷體" w:hAnsi="Times New Roman"/>
          <w:szCs w:val="24"/>
        </w:rPr>
      </w:pPr>
      <w:r w:rsidRPr="00676D7C">
        <w:rPr>
          <w:rFonts w:ascii="Times New Roman" w:hAnsi="Times New Roman"/>
          <w:lang w:bidi="en-US"/>
        </w:rPr>
        <w:t>A14 Subsidiary ledger for borrowings:</w:t>
      </w:r>
    </w:p>
    <w:p w14:paraId="08752B45" w14:textId="77777777" w:rsidR="00FB187B" w:rsidRPr="00676D7C" w:rsidRDefault="00FB187B" w:rsidP="00FB187B">
      <w:pPr>
        <w:pStyle w:val="a3"/>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17"/>
        <w:gridCol w:w="3214"/>
      </w:tblGrid>
      <w:tr w:rsidR="0068750D" w:rsidRPr="00676D7C" w14:paraId="2CE0F3CD" w14:textId="77777777" w:rsidTr="00C01494">
        <w:tc>
          <w:tcPr>
            <w:tcW w:w="3231" w:type="dxa"/>
          </w:tcPr>
          <w:p w14:paraId="756F3AF2" w14:textId="77777777" w:rsidR="0068750D" w:rsidRPr="00676D7C" w:rsidRDefault="0068750D" w:rsidP="00C01494">
            <w:pPr>
              <w:pStyle w:val="a3"/>
              <w:rPr>
                <w:rFonts w:ascii="Times New Roman" w:eastAsia="標楷體" w:hAnsi="Times New Roman"/>
                <w:szCs w:val="24"/>
              </w:rPr>
            </w:pPr>
          </w:p>
        </w:tc>
        <w:tc>
          <w:tcPr>
            <w:tcW w:w="3231" w:type="dxa"/>
          </w:tcPr>
          <w:p w14:paraId="473553B8" w14:textId="77777777" w:rsidR="0068750D" w:rsidRPr="00676D7C" w:rsidRDefault="0068750D" w:rsidP="00C01494">
            <w:pPr>
              <w:pStyle w:val="a3"/>
              <w:rPr>
                <w:rFonts w:ascii="Times New Roman" w:eastAsia="標楷體" w:hAnsi="Times New Roman"/>
                <w:szCs w:val="24"/>
              </w:rPr>
            </w:pPr>
          </w:p>
        </w:tc>
        <w:tc>
          <w:tcPr>
            <w:tcW w:w="3232" w:type="dxa"/>
          </w:tcPr>
          <w:p w14:paraId="63D992C8"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No.</w:t>
            </w:r>
          </w:p>
        </w:tc>
      </w:tr>
      <w:tr w:rsidR="0068750D" w:rsidRPr="00676D7C" w14:paraId="01650F25" w14:textId="77777777" w:rsidTr="00C01494">
        <w:tc>
          <w:tcPr>
            <w:tcW w:w="3231" w:type="dxa"/>
          </w:tcPr>
          <w:p w14:paraId="4CF5BD96" w14:textId="77777777" w:rsidR="0068750D" w:rsidRPr="00676D7C" w:rsidRDefault="0068750D" w:rsidP="00C01494">
            <w:pPr>
              <w:pStyle w:val="a3"/>
              <w:rPr>
                <w:rFonts w:ascii="Times New Roman" w:eastAsia="標楷體" w:hAnsi="Times New Roman"/>
                <w:szCs w:val="24"/>
              </w:rPr>
            </w:pPr>
          </w:p>
        </w:tc>
        <w:tc>
          <w:tcPr>
            <w:tcW w:w="3231" w:type="dxa"/>
          </w:tcPr>
          <w:p w14:paraId="0A771397"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Subsidiary ledger for borrowings</w:t>
            </w:r>
          </w:p>
        </w:tc>
        <w:tc>
          <w:tcPr>
            <w:tcW w:w="3232" w:type="dxa"/>
          </w:tcPr>
          <w:p w14:paraId="15373125" w14:textId="6E704B7B"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Course</w:t>
            </w:r>
          </w:p>
        </w:tc>
      </w:tr>
      <w:tr w:rsidR="0068750D" w:rsidRPr="00676D7C" w14:paraId="053BFF93" w14:textId="77777777" w:rsidTr="00C01494">
        <w:tc>
          <w:tcPr>
            <w:tcW w:w="3231" w:type="dxa"/>
          </w:tcPr>
          <w:p w14:paraId="1D02A27C" w14:textId="77777777" w:rsidR="0068750D" w:rsidRPr="00676D7C" w:rsidRDefault="0068750D" w:rsidP="00C01494">
            <w:pPr>
              <w:pStyle w:val="a3"/>
              <w:rPr>
                <w:rFonts w:ascii="Times New Roman" w:eastAsia="標楷體" w:hAnsi="Times New Roman"/>
                <w:szCs w:val="24"/>
              </w:rPr>
            </w:pPr>
          </w:p>
        </w:tc>
        <w:tc>
          <w:tcPr>
            <w:tcW w:w="3231" w:type="dxa"/>
          </w:tcPr>
          <w:p w14:paraId="092030B0" w14:textId="77777777" w:rsidR="0068750D" w:rsidRPr="00676D7C" w:rsidRDefault="0068750D"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3232" w:type="dxa"/>
          </w:tcPr>
          <w:p w14:paraId="32F89369"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Account name</w:t>
            </w:r>
          </w:p>
        </w:tc>
      </w:tr>
      <w:tr w:rsidR="0068750D" w:rsidRPr="00676D7C" w14:paraId="2B42D2BB" w14:textId="77777777" w:rsidTr="00C01494">
        <w:tc>
          <w:tcPr>
            <w:tcW w:w="3231" w:type="dxa"/>
          </w:tcPr>
          <w:p w14:paraId="69C84CC1" w14:textId="77777777" w:rsidR="0068750D" w:rsidRPr="00676D7C" w:rsidRDefault="0068750D" w:rsidP="00C01494">
            <w:pPr>
              <w:pStyle w:val="a3"/>
              <w:rPr>
                <w:rFonts w:ascii="Times New Roman" w:eastAsia="標楷體" w:hAnsi="Times New Roman"/>
                <w:szCs w:val="24"/>
              </w:rPr>
            </w:pPr>
          </w:p>
        </w:tc>
        <w:tc>
          <w:tcPr>
            <w:tcW w:w="3231" w:type="dxa"/>
          </w:tcPr>
          <w:p w14:paraId="44357FF6" w14:textId="77777777" w:rsidR="0068750D" w:rsidRPr="00676D7C" w:rsidRDefault="0068750D" w:rsidP="00C01494">
            <w:pPr>
              <w:pStyle w:val="a3"/>
              <w:jc w:val="center"/>
              <w:rPr>
                <w:rFonts w:ascii="Times New Roman" w:eastAsia="標楷體" w:hAnsi="Times New Roman"/>
                <w:szCs w:val="24"/>
              </w:rPr>
            </w:pPr>
          </w:p>
        </w:tc>
        <w:tc>
          <w:tcPr>
            <w:tcW w:w="3232" w:type="dxa"/>
          </w:tcPr>
          <w:p w14:paraId="537ADB7B" w14:textId="77777777" w:rsidR="0068750D" w:rsidRPr="00676D7C" w:rsidRDefault="0068750D" w:rsidP="00C01494">
            <w:pPr>
              <w:pStyle w:val="a3"/>
              <w:rPr>
                <w:rFonts w:ascii="Times New Roman" w:eastAsia="標楷體" w:hAnsi="Times New Roman"/>
                <w:szCs w:val="24"/>
              </w:rPr>
            </w:pPr>
            <w:r w:rsidRPr="00676D7C">
              <w:rPr>
                <w:rFonts w:ascii="Times New Roman" w:hAnsi="Times New Roman"/>
                <w:lang w:bidi="en-US"/>
              </w:rPr>
              <w:t>Page</w:t>
            </w:r>
          </w:p>
        </w:tc>
      </w:tr>
    </w:tbl>
    <w:p w14:paraId="3D9B09A1" w14:textId="77777777" w:rsidR="0068750D" w:rsidRPr="00676D7C" w:rsidRDefault="0068750D" w:rsidP="0068750D">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7"/>
        <w:gridCol w:w="438"/>
        <w:gridCol w:w="511"/>
        <w:gridCol w:w="393"/>
        <w:gridCol w:w="1009"/>
        <w:gridCol w:w="971"/>
        <w:gridCol w:w="741"/>
        <w:gridCol w:w="959"/>
        <w:gridCol w:w="932"/>
        <w:gridCol w:w="564"/>
        <w:gridCol w:w="628"/>
        <w:gridCol w:w="793"/>
        <w:gridCol w:w="1022"/>
      </w:tblGrid>
      <w:tr w:rsidR="0068750D" w:rsidRPr="00EF6D46" w14:paraId="53ED3A79" w14:textId="77777777" w:rsidTr="00EF6D46">
        <w:trPr>
          <w:cantSplit/>
        </w:trPr>
        <w:tc>
          <w:tcPr>
            <w:tcW w:w="573" w:type="pct"/>
            <w:gridSpan w:val="2"/>
            <w:vAlign w:val="center"/>
          </w:tcPr>
          <w:p w14:paraId="7FCD3A14"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Year</w:t>
            </w:r>
          </w:p>
        </w:tc>
        <w:tc>
          <w:tcPr>
            <w:tcW w:w="469" w:type="pct"/>
            <w:gridSpan w:val="2"/>
            <w:vAlign w:val="center"/>
          </w:tcPr>
          <w:p w14:paraId="7F3A143D"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Slips</w:t>
            </w:r>
          </w:p>
        </w:tc>
        <w:tc>
          <w:tcPr>
            <w:tcW w:w="524" w:type="pct"/>
            <w:vMerge w:val="restart"/>
            <w:vAlign w:val="center"/>
          </w:tcPr>
          <w:p w14:paraId="7227557A"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Purpose of the borrowing</w:t>
            </w:r>
          </w:p>
        </w:tc>
        <w:tc>
          <w:tcPr>
            <w:tcW w:w="504" w:type="pct"/>
            <w:vAlign w:val="center"/>
          </w:tcPr>
          <w:p w14:paraId="6A072A1F"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Borrowed from</w:t>
            </w:r>
          </w:p>
        </w:tc>
        <w:tc>
          <w:tcPr>
            <w:tcW w:w="385" w:type="pct"/>
            <w:vMerge w:val="restart"/>
            <w:vAlign w:val="center"/>
          </w:tcPr>
          <w:p w14:paraId="2FE7CA65"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Interest rate</w:t>
            </w:r>
          </w:p>
        </w:tc>
        <w:tc>
          <w:tcPr>
            <w:tcW w:w="498" w:type="pct"/>
            <w:vMerge w:val="restart"/>
            <w:vAlign w:val="center"/>
          </w:tcPr>
          <w:p w14:paraId="6A4C4414"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Collateral or guarantor</w:t>
            </w:r>
          </w:p>
        </w:tc>
        <w:tc>
          <w:tcPr>
            <w:tcW w:w="484" w:type="pct"/>
            <w:vMerge w:val="restart"/>
            <w:vAlign w:val="center"/>
          </w:tcPr>
          <w:p w14:paraId="0ADCA6BC"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Foreign currency amount borrowed initially</w:t>
            </w:r>
          </w:p>
        </w:tc>
        <w:tc>
          <w:tcPr>
            <w:tcW w:w="1031" w:type="pct"/>
            <w:gridSpan w:val="3"/>
            <w:vAlign w:val="center"/>
          </w:tcPr>
          <w:p w14:paraId="4DF52A40"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Amount</w:t>
            </w:r>
          </w:p>
        </w:tc>
        <w:tc>
          <w:tcPr>
            <w:tcW w:w="531" w:type="pct"/>
            <w:vMerge w:val="restart"/>
            <w:vAlign w:val="center"/>
          </w:tcPr>
          <w:p w14:paraId="5162BCAE"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Agreed repayment period</w:t>
            </w:r>
          </w:p>
        </w:tc>
      </w:tr>
      <w:tr w:rsidR="0068750D" w:rsidRPr="00EF6D46" w14:paraId="5B9BAA7F" w14:textId="77777777" w:rsidTr="00EF6D46">
        <w:trPr>
          <w:cantSplit/>
        </w:trPr>
        <w:tc>
          <w:tcPr>
            <w:tcW w:w="346" w:type="pct"/>
            <w:vAlign w:val="center"/>
          </w:tcPr>
          <w:p w14:paraId="4EE916F0"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Month</w:t>
            </w:r>
          </w:p>
        </w:tc>
        <w:tc>
          <w:tcPr>
            <w:tcW w:w="227" w:type="pct"/>
            <w:vAlign w:val="center"/>
          </w:tcPr>
          <w:p w14:paraId="5F21CD00"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Day</w:t>
            </w:r>
          </w:p>
        </w:tc>
        <w:tc>
          <w:tcPr>
            <w:tcW w:w="265" w:type="pct"/>
            <w:vAlign w:val="center"/>
          </w:tcPr>
          <w:p w14:paraId="2EC274B5"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Type</w:t>
            </w:r>
          </w:p>
        </w:tc>
        <w:tc>
          <w:tcPr>
            <w:tcW w:w="204" w:type="pct"/>
            <w:vAlign w:val="center"/>
          </w:tcPr>
          <w:p w14:paraId="75041952"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No.</w:t>
            </w:r>
          </w:p>
        </w:tc>
        <w:tc>
          <w:tcPr>
            <w:tcW w:w="524" w:type="pct"/>
            <w:vMerge/>
            <w:vAlign w:val="center"/>
          </w:tcPr>
          <w:p w14:paraId="394C4943" w14:textId="77777777" w:rsidR="0068750D" w:rsidRPr="00EF6D46" w:rsidRDefault="0068750D" w:rsidP="00C01494">
            <w:pPr>
              <w:pStyle w:val="a3"/>
              <w:jc w:val="center"/>
              <w:rPr>
                <w:rFonts w:ascii="Times New Roman" w:eastAsia="標楷體" w:hAnsi="Times New Roman"/>
                <w:sz w:val="18"/>
                <w:szCs w:val="18"/>
              </w:rPr>
            </w:pPr>
          </w:p>
        </w:tc>
        <w:tc>
          <w:tcPr>
            <w:tcW w:w="504" w:type="pct"/>
            <w:vAlign w:val="center"/>
          </w:tcPr>
          <w:p w14:paraId="3EA36D86"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Date:</w:t>
            </w:r>
          </w:p>
        </w:tc>
        <w:tc>
          <w:tcPr>
            <w:tcW w:w="385" w:type="pct"/>
            <w:vMerge/>
            <w:vAlign w:val="center"/>
          </w:tcPr>
          <w:p w14:paraId="1EAD93E2" w14:textId="77777777" w:rsidR="0068750D" w:rsidRPr="00EF6D46" w:rsidRDefault="0068750D" w:rsidP="00C01494">
            <w:pPr>
              <w:pStyle w:val="a3"/>
              <w:jc w:val="center"/>
              <w:rPr>
                <w:rFonts w:ascii="Times New Roman" w:eastAsia="標楷體" w:hAnsi="Times New Roman"/>
                <w:sz w:val="18"/>
                <w:szCs w:val="18"/>
              </w:rPr>
            </w:pPr>
          </w:p>
        </w:tc>
        <w:tc>
          <w:tcPr>
            <w:tcW w:w="498" w:type="pct"/>
            <w:vMerge/>
            <w:vAlign w:val="center"/>
          </w:tcPr>
          <w:p w14:paraId="040F15A7" w14:textId="77777777" w:rsidR="0068750D" w:rsidRPr="00EF6D46" w:rsidRDefault="0068750D" w:rsidP="00C01494">
            <w:pPr>
              <w:pStyle w:val="a3"/>
              <w:jc w:val="center"/>
              <w:rPr>
                <w:rFonts w:ascii="Times New Roman" w:eastAsia="標楷體" w:hAnsi="Times New Roman"/>
                <w:sz w:val="18"/>
                <w:szCs w:val="18"/>
              </w:rPr>
            </w:pPr>
          </w:p>
        </w:tc>
        <w:tc>
          <w:tcPr>
            <w:tcW w:w="484" w:type="pct"/>
            <w:vMerge/>
            <w:vAlign w:val="center"/>
          </w:tcPr>
          <w:p w14:paraId="51BE6542" w14:textId="77777777" w:rsidR="0068750D" w:rsidRPr="00EF6D46" w:rsidRDefault="0068750D" w:rsidP="00C01494">
            <w:pPr>
              <w:pStyle w:val="a3"/>
              <w:jc w:val="center"/>
              <w:rPr>
                <w:rFonts w:ascii="Times New Roman" w:eastAsia="標楷體" w:hAnsi="Times New Roman"/>
                <w:sz w:val="18"/>
                <w:szCs w:val="18"/>
              </w:rPr>
            </w:pPr>
          </w:p>
        </w:tc>
        <w:tc>
          <w:tcPr>
            <w:tcW w:w="293" w:type="pct"/>
            <w:vAlign w:val="center"/>
          </w:tcPr>
          <w:p w14:paraId="103F7AA8"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Debit</w:t>
            </w:r>
          </w:p>
        </w:tc>
        <w:tc>
          <w:tcPr>
            <w:tcW w:w="326" w:type="pct"/>
            <w:vAlign w:val="center"/>
          </w:tcPr>
          <w:p w14:paraId="6E514529"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Credit</w:t>
            </w:r>
          </w:p>
        </w:tc>
        <w:tc>
          <w:tcPr>
            <w:tcW w:w="412" w:type="pct"/>
            <w:vAlign w:val="center"/>
          </w:tcPr>
          <w:p w14:paraId="3ED736B2" w14:textId="77777777" w:rsidR="0068750D" w:rsidRPr="00EF6D46" w:rsidRDefault="0068750D" w:rsidP="00C01494">
            <w:pPr>
              <w:pStyle w:val="a3"/>
              <w:jc w:val="center"/>
              <w:rPr>
                <w:rFonts w:ascii="Times New Roman" w:eastAsia="標楷體" w:hAnsi="Times New Roman"/>
                <w:sz w:val="18"/>
                <w:szCs w:val="18"/>
              </w:rPr>
            </w:pPr>
            <w:r w:rsidRPr="00EF6D46">
              <w:rPr>
                <w:rFonts w:ascii="Times New Roman" w:hAnsi="Times New Roman"/>
                <w:sz w:val="18"/>
                <w:szCs w:val="18"/>
                <w:lang w:bidi="en-US"/>
              </w:rPr>
              <w:t>Balance</w:t>
            </w:r>
          </w:p>
        </w:tc>
        <w:tc>
          <w:tcPr>
            <w:tcW w:w="531" w:type="pct"/>
            <w:vMerge/>
            <w:vAlign w:val="center"/>
          </w:tcPr>
          <w:p w14:paraId="615A2DCB" w14:textId="77777777" w:rsidR="0068750D" w:rsidRPr="00EF6D46" w:rsidRDefault="0068750D" w:rsidP="00C01494">
            <w:pPr>
              <w:pStyle w:val="a3"/>
              <w:jc w:val="center"/>
              <w:rPr>
                <w:rFonts w:ascii="Times New Roman" w:eastAsia="標楷體" w:hAnsi="Times New Roman"/>
                <w:sz w:val="18"/>
                <w:szCs w:val="18"/>
              </w:rPr>
            </w:pPr>
          </w:p>
        </w:tc>
      </w:tr>
      <w:tr w:rsidR="0068750D" w:rsidRPr="00EF6D46" w14:paraId="732C3CB6" w14:textId="77777777" w:rsidTr="00EF6D46">
        <w:trPr>
          <w:cantSplit/>
        </w:trPr>
        <w:tc>
          <w:tcPr>
            <w:tcW w:w="346" w:type="pct"/>
          </w:tcPr>
          <w:p w14:paraId="7DE8BD99" w14:textId="77777777" w:rsidR="0068750D" w:rsidRPr="00EF6D46" w:rsidRDefault="0068750D" w:rsidP="00C01494">
            <w:pPr>
              <w:pStyle w:val="a3"/>
              <w:rPr>
                <w:rFonts w:ascii="Times New Roman" w:eastAsia="標楷體" w:hAnsi="Times New Roman"/>
                <w:sz w:val="18"/>
                <w:szCs w:val="18"/>
              </w:rPr>
            </w:pPr>
          </w:p>
        </w:tc>
        <w:tc>
          <w:tcPr>
            <w:tcW w:w="227" w:type="pct"/>
          </w:tcPr>
          <w:p w14:paraId="64BE9343" w14:textId="77777777" w:rsidR="0068750D" w:rsidRPr="00EF6D46" w:rsidRDefault="0068750D" w:rsidP="00C01494">
            <w:pPr>
              <w:pStyle w:val="a3"/>
              <w:rPr>
                <w:rFonts w:ascii="Times New Roman" w:eastAsia="標楷體" w:hAnsi="Times New Roman"/>
                <w:sz w:val="18"/>
                <w:szCs w:val="18"/>
              </w:rPr>
            </w:pPr>
          </w:p>
        </w:tc>
        <w:tc>
          <w:tcPr>
            <w:tcW w:w="265" w:type="pct"/>
          </w:tcPr>
          <w:p w14:paraId="7E2454C4" w14:textId="77777777" w:rsidR="0068750D" w:rsidRPr="00EF6D46" w:rsidRDefault="0068750D" w:rsidP="00C01494">
            <w:pPr>
              <w:pStyle w:val="a3"/>
              <w:rPr>
                <w:rFonts w:ascii="Times New Roman" w:eastAsia="標楷體" w:hAnsi="Times New Roman"/>
                <w:sz w:val="18"/>
                <w:szCs w:val="18"/>
              </w:rPr>
            </w:pPr>
          </w:p>
        </w:tc>
        <w:tc>
          <w:tcPr>
            <w:tcW w:w="204" w:type="pct"/>
          </w:tcPr>
          <w:p w14:paraId="52D4E4D4" w14:textId="77777777" w:rsidR="0068750D" w:rsidRPr="00EF6D46" w:rsidRDefault="0068750D" w:rsidP="00C01494">
            <w:pPr>
              <w:pStyle w:val="a3"/>
              <w:rPr>
                <w:rFonts w:ascii="Times New Roman" w:eastAsia="標楷體" w:hAnsi="Times New Roman"/>
                <w:sz w:val="18"/>
                <w:szCs w:val="18"/>
              </w:rPr>
            </w:pPr>
          </w:p>
        </w:tc>
        <w:tc>
          <w:tcPr>
            <w:tcW w:w="524" w:type="pct"/>
          </w:tcPr>
          <w:p w14:paraId="4C5B7C25" w14:textId="77777777" w:rsidR="0068750D" w:rsidRPr="00EF6D46" w:rsidRDefault="0068750D" w:rsidP="00C01494">
            <w:pPr>
              <w:pStyle w:val="a3"/>
              <w:rPr>
                <w:rFonts w:ascii="Times New Roman" w:eastAsia="標楷體" w:hAnsi="Times New Roman"/>
                <w:sz w:val="18"/>
                <w:szCs w:val="18"/>
              </w:rPr>
            </w:pPr>
          </w:p>
        </w:tc>
        <w:tc>
          <w:tcPr>
            <w:tcW w:w="504" w:type="pct"/>
          </w:tcPr>
          <w:p w14:paraId="6CB67D31" w14:textId="77777777" w:rsidR="0068750D" w:rsidRPr="00EF6D46" w:rsidRDefault="0068750D" w:rsidP="00C01494">
            <w:pPr>
              <w:pStyle w:val="a3"/>
              <w:rPr>
                <w:rFonts w:ascii="Times New Roman" w:eastAsia="標楷體" w:hAnsi="Times New Roman"/>
                <w:sz w:val="18"/>
                <w:szCs w:val="18"/>
              </w:rPr>
            </w:pPr>
          </w:p>
        </w:tc>
        <w:tc>
          <w:tcPr>
            <w:tcW w:w="385" w:type="pct"/>
          </w:tcPr>
          <w:p w14:paraId="2FEDB444" w14:textId="77777777" w:rsidR="0068750D" w:rsidRPr="00EF6D46" w:rsidRDefault="0068750D" w:rsidP="00C01494">
            <w:pPr>
              <w:pStyle w:val="a3"/>
              <w:rPr>
                <w:rFonts w:ascii="Times New Roman" w:eastAsia="標楷體" w:hAnsi="Times New Roman"/>
                <w:sz w:val="18"/>
                <w:szCs w:val="18"/>
              </w:rPr>
            </w:pPr>
          </w:p>
        </w:tc>
        <w:tc>
          <w:tcPr>
            <w:tcW w:w="498" w:type="pct"/>
          </w:tcPr>
          <w:p w14:paraId="4D296B18" w14:textId="77777777" w:rsidR="0068750D" w:rsidRPr="00EF6D46" w:rsidRDefault="0068750D" w:rsidP="00C01494">
            <w:pPr>
              <w:pStyle w:val="a3"/>
              <w:rPr>
                <w:rFonts w:ascii="Times New Roman" w:eastAsia="標楷體" w:hAnsi="Times New Roman"/>
                <w:sz w:val="18"/>
                <w:szCs w:val="18"/>
              </w:rPr>
            </w:pPr>
          </w:p>
        </w:tc>
        <w:tc>
          <w:tcPr>
            <w:tcW w:w="484" w:type="pct"/>
          </w:tcPr>
          <w:p w14:paraId="48FE621E" w14:textId="77777777" w:rsidR="0068750D" w:rsidRPr="00EF6D46" w:rsidRDefault="0068750D" w:rsidP="00C01494">
            <w:pPr>
              <w:pStyle w:val="a3"/>
              <w:rPr>
                <w:rFonts w:ascii="Times New Roman" w:eastAsia="標楷體" w:hAnsi="Times New Roman"/>
                <w:sz w:val="18"/>
                <w:szCs w:val="18"/>
              </w:rPr>
            </w:pPr>
          </w:p>
        </w:tc>
        <w:tc>
          <w:tcPr>
            <w:tcW w:w="293" w:type="pct"/>
          </w:tcPr>
          <w:p w14:paraId="6206F00A" w14:textId="77777777" w:rsidR="0068750D" w:rsidRPr="00EF6D46" w:rsidRDefault="0068750D" w:rsidP="00C01494">
            <w:pPr>
              <w:pStyle w:val="a3"/>
              <w:rPr>
                <w:rFonts w:ascii="Times New Roman" w:eastAsia="標楷體" w:hAnsi="Times New Roman"/>
                <w:sz w:val="18"/>
                <w:szCs w:val="18"/>
              </w:rPr>
            </w:pPr>
          </w:p>
        </w:tc>
        <w:tc>
          <w:tcPr>
            <w:tcW w:w="326" w:type="pct"/>
          </w:tcPr>
          <w:p w14:paraId="3F3392FD" w14:textId="77777777" w:rsidR="0068750D" w:rsidRPr="00EF6D46" w:rsidRDefault="0068750D" w:rsidP="00C01494">
            <w:pPr>
              <w:pStyle w:val="a3"/>
              <w:rPr>
                <w:rFonts w:ascii="Times New Roman" w:eastAsia="標楷體" w:hAnsi="Times New Roman"/>
                <w:sz w:val="18"/>
                <w:szCs w:val="18"/>
              </w:rPr>
            </w:pPr>
          </w:p>
        </w:tc>
        <w:tc>
          <w:tcPr>
            <w:tcW w:w="412" w:type="pct"/>
          </w:tcPr>
          <w:p w14:paraId="389AC835" w14:textId="77777777" w:rsidR="0068750D" w:rsidRPr="00EF6D46" w:rsidRDefault="0068750D" w:rsidP="00C01494">
            <w:pPr>
              <w:pStyle w:val="a3"/>
              <w:rPr>
                <w:rFonts w:ascii="Times New Roman" w:eastAsia="標楷體" w:hAnsi="Times New Roman"/>
                <w:sz w:val="18"/>
                <w:szCs w:val="18"/>
              </w:rPr>
            </w:pPr>
          </w:p>
        </w:tc>
        <w:tc>
          <w:tcPr>
            <w:tcW w:w="531" w:type="pct"/>
          </w:tcPr>
          <w:p w14:paraId="24FF59FE" w14:textId="77777777" w:rsidR="0068750D" w:rsidRPr="00EF6D46" w:rsidRDefault="0068750D" w:rsidP="00C01494">
            <w:pPr>
              <w:pStyle w:val="a3"/>
              <w:rPr>
                <w:rFonts w:ascii="Times New Roman" w:eastAsia="標楷體" w:hAnsi="Times New Roman"/>
                <w:sz w:val="18"/>
                <w:szCs w:val="18"/>
              </w:rPr>
            </w:pPr>
          </w:p>
        </w:tc>
      </w:tr>
      <w:tr w:rsidR="0068750D" w:rsidRPr="00EF6D46" w14:paraId="5282457D" w14:textId="77777777" w:rsidTr="00EF6D46">
        <w:trPr>
          <w:cantSplit/>
        </w:trPr>
        <w:tc>
          <w:tcPr>
            <w:tcW w:w="346" w:type="pct"/>
          </w:tcPr>
          <w:p w14:paraId="03221159" w14:textId="77777777" w:rsidR="0068750D" w:rsidRPr="00EF6D46" w:rsidRDefault="0068750D" w:rsidP="00C01494">
            <w:pPr>
              <w:pStyle w:val="a3"/>
              <w:rPr>
                <w:rFonts w:ascii="Times New Roman" w:eastAsia="標楷體" w:hAnsi="Times New Roman"/>
                <w:sz w:val="18"/>
                <w:szCs w:val="18"/>
              </w:rPr>
            </w:pPr>
          </w:p>
        </w:tc>
        <w:tc>
          <w:tcPr>
            <w:tcW w:w="227" w:type="pct"/>
          </w:tcPr>
          <w:p w14:paraId="4D00474B" w14:textId="77777777" w:rsidR="0068750D" w:rsidRPr="00EF6D46" w:rsidRDefault="0068750D" w:rsidP="00C01494">
            <w:pPr>
              <w:pStyle w:val="a3"/>
              <w:rPr>
                <w:rFonts w:ascii="Times New Roman" w:eastAsia="標楷體" w:hAnsi="Times New Roman"/>
                <w:sz w:val="18"/>
                <w:szCs w:val="18"/>
              </w:rPr>
            </w:pPr>
          </w:p>
        </w:tc>
        <w:tc>
          <w:tcPr>
            <w:tcW w:w="265" w:type="pct"/>
          </w:tcPr>
          <w:p w14:paraId="1EBBD86D" w14:textId="77777777" w:rsidR="0068750D" w:rsidRPr="00EF6D46" w:rsidRDefault="0068750D" w:rsidP="00C01494">
            <w:pPr>
              <w:pStyle w:val="a3"/>
              <w:rPr>
                <w:rFonts w:ascii="Times New Roman" w:eastAsia="標楷體" w:hAnsi="Times New Roman"/>
                <w:sz w:val="18"/>
                <w:szCs w:val="18"/>
              </w:rPr>
            </w:pPr>
          </w:p>
        </w:tc>
        <w:tc>
          <w:tcPr>
            <w:tcW w:w="204" w:type="pct"/>
          </w:tcPr>
          <w:p w14:paraId="276A7F5A" w14:textId="77777777" w:rsidR="0068750D" w:rsidRPr="00EF6D46" w:rsidRDefault="0068750D" w:rsidP="00C01494">
            <w:pPr>
              <w:pStyle w:val="a3"/>
              <w:rPr>
                <w:rFonts w:ascii="Times New Roman" w:eastAsia="標楷體" w:hAnsi="Times New Roman"/>
                <w:sz w:val="18"/>
                <w:szCs w:val="18"/>
              </w:rPr>
            </w:pPr>
          </w:p>
        </w:tc>
        <w:tc>
          <w:tcPr>
            <w:tcW w:w="524" w:type="pct"/>
          </w:tcPr>
          <w:p w14:paraId="3BA46A8D" w14:textId="77777777" w:rsidR="0068750D" w:rsidRPr="00EF6D46" w:rsidRDefault="0068750D" w:rsidP="00C01494">
            <w:pPr>
              <w:pStyle w:val="a3"/>
              <w:rPr>
                <w:rFonts w:ascii="Times New Roman" w:eastAsia="標楷體" w:hAnsi="Times New Roman"/>
                <w:sz w:val="18"/>
                <w:szCs w:val="18"/>
              </w:rPr>
            </w:pPr>
          </w:p>
        </w:tc>
        <w:tc>
          <w:tcPr>
            <w:tcW w:w="504" w:type="pct"/>
          </w:tcPr>
          <w:p w14:paraId="2D98684F" w14:textId="77777777" w:rsidR="0068750D" w:rsidRPr="00EF6D46" w:rsidRDefault="0068750D" w:rsidP="00C01494">
            <w:pPr>
              <w:pStyle w:val="a3"/>
              <w:rPr>
                <w:rFonts w:ascii="Times New Roman" w:eastAsia="標楷體" w:hAnsi="Times New Roman"/>
                <w:sz w:val="18"/>
                <w:szCs w:val="18"/>
              </w:rPr>
            </w:pPr>
          </w:p>
        </w:tc>
        <w:tc>
          <w:tcPr>
            <w:tcW w:w="385" w:type="pct"/>
          </w:tcPr>
          <w:p w14:paraId="4AE6644F" w14:textId="77777777" w:rsidR="0068750D" w:rsidRPr="00EF6D46" w:rsidRDefault="0068750D" w:rsidP="00C01494">
            <w:pPr>
              <w:pStyle w:val="a3"/>
              <w:rPr>
                <w:rFonts w:ascii="Times New Roman" w:eastAsia="標楷體" w:hAnsi="Times New Roman"/>
                <w:sz w:val="18"/>
                <w:szCs w:val="18"/>
              </w:rPr>
            </w:pPr>
          </w:p>
        </w:tc>
        <w:tc>
          <w:tcPr>
            <w:tcW w:w="498" w:type="pct"/>
          </w:tcPr>
          <w:p w14:paraId="03A2FABA" w14:textId="77777777" w:rsidR="0068750D" w:rsidRPr="00EF6D46" w:rsidRDefault="0068750D" w:rsidP="00C01494">
            <w:pPr>
              <w:pStyle w:val="a3"/>
              <w:rPr>
                <w:rFonts w:ascii="Times New Roman" w:eastAsia="標楷體" w:hAnsi="Times New Roman"/>
                <w:sz w:val="18"/>
                <w:szCs w:val="18"/>
              </w:rPr>
            </w:pPr>
          </w:p>
        </w:tc>
        <w:tc>
          <w:tcPr>
            <w:tcW w:w="484" w:type="pct"/>
          </w:tcPr>
          <w:p w14:paraId="1E7964C0" w14:textId="77777777" w:rsidR="0068750D" w:rsidRPr="00EF6D46" w:rsidRDefault="0068750D" w:rsidP="00C01494">
            <w:pPr>
              <w:pStyle w:val="a3"/>
              <w:rPr>
                <w:rFonts w:ascii="Times New Roman" w:eastAsia="標楷體" w:hAnsi="Times New Roman"/>
                <w:sz w:val="18"/>
                <w:szCs w:val="18"/>
              </w:rPr>
            </w:pPr>
          </w:p>
        </w:tc>
        <w:tc>
          <w:tcPr>
            <w:tcW w:w="293" w:type="pct"/>
          </w:tcPr>
          <w:p w14:paraId="321ACF8D" w14:textId="77777777" w:rsidR="0068750D" w:rsidRPr="00EF6D46" w:rsidRDefault="0068750D" w:rsidP="00C01494">
            <w:pPr>
              <w:pStyle w:val="a3"/>
              <w:rPr>
                <w:rFonts w:ascii="Times New Roman" w:eastAsia="標楷體" w:hAnsi="Times New Roman"/>
                <w:sz w:val="18"/>
                <w:szCs w:val="18"/>
              </w:rPr>
            </w:pPr>
          </w:p>
        </w:tc>
        <w:tc>
          <w:tcPr>
            <w:tcW w:w="326" w:type="pct"/>
          </w:tcPr>
          <w:p w14:paraId="499917BC" w14:textId="77777777" w:rsidR="0068750D" w:rsidRPr="00EF6D46" w:rsidRDefault="0068750D" w:rsidP="00C01494">
            <w:pPr>
              <w:pStyle w:val="a3"/>
              <w:rPr>
                <w:rFonts w:ascii="Times New Roman" w:eastAsia="標楷體" w:hAnsi="Times New Roman"/>
                <w:sz w:val="18"/>
                <w:szCs w:val="18"/>
              </w:rPr>
            </w:pPr>
          </w:p>
        </w:tc>
        <w:tc>
          <w:tcPr>
            <w:tcW w:w="412" w:type="pct"/>
          </w:tcPr>
          <w:p w14:paraId="11305407" w14:textId="77777777" w:rsidR="0068750D" w:rsidRPr="00EF6D46" w:rsidRDefault="0068750D" w:rsidP="00C01494">
            <w:pPr>
              <w:pStyle w:val="a3"/>
              <w:rPr>
                <w:rFonts w:ascii="Times New Roman" w:eastAsia="標楷體" w:hAnsi="Times New Roman"/>
                <w:sz w:val="18"/>
                <w:szCs w:val="18"/>
              </w:rPr>
            </w:pPr>
          </w:p>
        </w:tc>
        <w:tc>
          <w:tcPr>
            <w:tcW w:w="531" w:type="pct"/>
          </w:tcPr>
          <w:p w14:paraId="06144406" w14:textId="77777777" w:rsidR="0068750D" w:rsidRPr="00EF6D46" w:rsidRDefault="0068750D" w:rsidP="00C01494">
            <w:pPr>
              <w:pStyle w:val="a3"/>
              <w:rPr>
                <w:rFonts w:ascii="Times New Roman" w:eastAsia="標楷體" w:hAnsi="Times New Roman"/>
                <w:sz w:val="18"/>
                <w:szCs w:val="18"/>
              </w:rPr>
            </w:pPr>
          </w:p>
        </w:tc>
      </w:tr>
    </w:tbl>
    <w:p w14:paraId="6AB0A5CC" w14:textId="77777777" w:rsidR="0068750D" w:rsidRPr="00676D7C" w:rsidRDefault="0068750D" w:rsidP="0068750D">
      <w:pPr>
        <w:pStyle w:val="a3"/>
        <w:rPr>
          <w:rFonts w:ascii="Times New Roman" w:eastAsia="標楷體" w:hAnsi="Times New Roman"/>
          <w:szCs w:val="24"/>
        </w:rPr>
      </w:pPr>
    </w:p>
    <w:p w14:paraId="035DF84A" w14:textId="77777777" w:rsidR="00FB187B" w:rsidRPr="00676D7C" w:rsidRDefault="00FB187B" w:rsidP="000E3AF6">
      <w:pPr>
        <w:pStyle w:val="a3"/>
        <w:rPr>
          <w:rFonts w:ascii="Times New Roman" w:eastAsia="標楷體" w:hAnsi="Times New Roman"/>
          <w:szCs w:val="24"/>
        </w:rPr>
      </w:pPr>
    </w:p>
    <w:p w14:paraId="03305FFA" w14:textId="519134FC"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A15  * * </w:t>
      </w:r>
      <w:r w:rsidRPr="00676D7C">
        <w:rPr>
          <w:rFonts w:ascii="Times New Roman" w:eastAsia="標楷體" w:hAnsi="Times New Roman"/>
          <w:szCs w:val="24"/>
        </w:rPr>
        <w:t>明細分類帳：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68750D" w:rsidRPr="00676D7C" w14:paraId="3B175D11" w14:textId="77777777" w:rsidTr="00C01494">
        <w:trPr>
          <w:hidden/>
        </w:trPr>
        <w:tc>
          <w:tcPr>
            <w:tcW w:w="3231" w:type="dxa"/>
          </w:tcPr>
          <w:p w14:paraId="0D9F3D32" w14:textId="77777777" w:rsidR="0068750D" w:rsidRPr="00676D7C" w:rsidRDefault="0068750D" w:rsidP="00C01494">
            <w:pPr>
              <w:pStyle w:val="a3"/>
              <w:rPr>
                <w:rFonts w:ascii="Times New Roman" w:eastAsia="標楷體" w:hAnsi="Times New Roman"/>
                <w:vanish/>
                <w:szCs w:val="24"/>
              </w:rPr>
            </w:pPr>
          </w:p>
        </w:tc>
        <w:tc>
          <w:tcPr>
            <w:tcW w:w="3231" w:type="dxa"/>
          </w:tcPr>
          <w:p w14:paraId="30FB6342" w14:textId="77777777" w:rsidR="0068750D" w:rsidRPr="00676D7C" w:rsidRDefault="0068750D" w:rsidP="00C01494">
            <w:pPr>
              <w:pStyle w:val="a3"/>
              <w:rPr>
                <w:rFonts w:ascii="Times New Roman" w:eastAsia="標楷體" w:hAnsi="Times New Roman"/>
                <w:vanish/>
                <w:szCs w:val="24"/>
              </w:rPr>
            </w:pPr>
          </w:p>
        </w:tc>
        <w:tc>
          <w:tcPr>
            <w:tcW w:w="3232" w:type="dxa"/>
          </w:tcPr>
          <w:p w14:paraId="371BA861" w14:textId="77777777"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68750D" w:rsidRPr="00676D7C" w14:paraId="3F8A7406" w14:textId="77777777" w:rsidTr="00C01494">
        <w:trPr>
          <w:hidden/>
        </w:trPr>
        <w:tc>
          <w:tcPr>
            <w:tcW w:w="3231" w:type="dxa"/>
          </w:tcPr>
          <w:p w14:paraId="0A5A2820" w14:textId="77777777" w:rsidR="0068750D" w:rsidRPr="00676D7C" w:rsidRDefault="0068750D" w:rsidP="00C01494">
            <w:pPr>
              <w:pStyle w:val="a3"/>
              <w:rPr>
                <w:rFonts w:ascii="Times New Roman" w:eastAsia="標楷體" w:hAnsi="Times New Roman"/>
                <w:vanish/>
                <w:szCs w:val="24"/>
              </w:rPr>
            </w:pPr>
          </w:p>
        </w:tc>
        <w:tc>
          <w:tcPr>
            <w:tcW w:w="3231" w:type="dxa"/>
          </w:tcPr>
          <w:p w14:paraId="3FC20A06" w14:textId="4F9E63F4"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 xml:space="preserve"> *  * </w:t>
            </w:r>
            <w:r w:rsidRPr="00676D7C">
              <w:rPr>
                <w:rFonts w:ascii="Times New Roman" w:eastAsia="標楷體" w:hAnsi="Times New Roman"/>
                <w:szCs w:val="24"/>
              </w:rPr>
              <w:t>明細分類帳</w:t>
            </w:r>
          </w:p>
        </w:tc>
        <w:tc>
          <w:tcPr>
            <w:tcW w:w="3232" w:type="dxa"/>
          </w:tcPr>
          <w:p w14:paraId="12075D14" w14:textId="044711A0"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明細項目</w:t>
            </w:r>
          </w:p>
        </w:tc>
      </w:tr>
      <w:tr w:rsidR="0068750D" w:rsidRPr="00676D7C" w14:paraId="34361FCF" w14:textId="77777777" w:rsidTr="00C01494">
        <w:trPr>
          <w:hidden/>
        </w:trPr>
        <w:tc>
          <w:tcPr>
            <w:tcW w:w="3231" w:type="dxa"/>
          </w:tcPr>
          <w:p w14:paraId="3D91E704" w14:textId="77777777" w:rsidR="0068750D" w:rsidRPr="00676D7C" w:rsidRDefault="0068750D" w:rsidP="00C01494">
            <w:pPr>
              <w:pStyle w:val="a3"/>
              <w:rPr>
                <w:rFonts w:ascii="Times New Roman" w:eastAsia="標楷體" w:hAnsi="Times New Roman"/>
                <w:vanish/>
                <w:szCs w:val="24"/>
              </w:rPr>
            </w:pPr>
          </w:p>
        </w:tc>
        <w:tc>
          <w:tcPr>
            <w:tcW w:w="3231" w:type="dxa"/>
          </w:tcPr>
          <w:p w14:paraId="21586051" w14:textId="77777777" w:rsidR="0068750D" w:rsidRPr="00676D7C" w:rsidRDefault="0068750D"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5673D16D" w14:textId="25E8C34F" w:rsidR="0068750D" w:rsidRPr="00676D7C" w:rsidRDefault="0068750D" w:rsidP="00C01494">
            <w:pPr>
              <w:pStyle w:val="a3"/>
              <w:rPr>
                <w:rFonts w:ascii="Times New Roman" w:eastAsia="標楷體" w:hAnsi="Times New Roman"/>
                <w:vanish/>
                <w:szCs w:val="24"/>
              </w:rPr>
            </w:pPr>
            <w:r w:rsidRPr="00676D7C">
              <w:rPr>
                <w:rFonts w:ascii="Times New Roman" w:eastAsia="標楷體" w:hAnsi="Times New Roman"/>
                <w:szCs w:val="24"/>
              </w:rPr>
              <w:t>或戶名</w:t>
            </w:r>
          </w:p>
        </w:tc>
      </w:tr>
      <w:tr w:rsidR="0068750D" w:rsidRPr="00676D7C" w14:paraId="763871BD" w14:textId="77777777" w:rsidTr="00C01494">
        <w:trPr>
          <w:hidden/>
        </w:trPr>
        <w:tc>
          <w:tcPr>
            <w:tcW w:w="3231" w:type="dxa"/>
          </w:tcPr>
          <w:p w14:paraId="1B6F208B" w14:textId="77777777" w:rsidR="0068750D" w:rsidRPr="00676D7C" w:rsidRDefault="0068750D" w:rsidP="00C01494">
            <w:pPr>
              <w:pStyle w:val="a3"/>
              <w:rPr>
                <w:rFonts w:ascii="Times New Roman" w:eastAsia="標楷體" w:hAnsi="Times New Roman"/>
                <w:vanish/>
                <w:szCs w:val="24"/>
              </w:rPr>
            </w:pPr>
          </w:p>
        </w:tc>
        <w:tc>
          <w:tcPr>
            <w:tcW w:w="3231" w:type="dxa"/>
          </w:tcPr>
          <w:p w14:paraId="11402DE5" w14:textId="77777777" w:rsidR="0068750D" w:rsidRPr="00676D7C" w:rsidRDefault="0068750D" w:rsidP="00C01494">
            <w:pPr>
              <w:pStyle w:val="a3"/>
              <w:jc w:val="center"/>
              <w:rPr>
                <w:rFonts w:ascii="Times New Roman" w:eastAsia="標楷體" w:hAnsi="Times New Roman"/>
                <w:vanish/>
                <w:szCs w:val="24"/>
              </w:rPr>
            </w:pPr>
          </w:p>
        </w:tc>
        <w:tc>
          <w:tcPr>
            <w:tcW w:w="3232" w:type="dxa"/>
          </w:tcPr>
          <w:p w14:paraId="662D62E9" w14:textId="77777777" w:rsidR="0068750D" w:rsidRPr="00676D7C" w:rsidRDefault="0068750D"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35430AA4" w14:textId="6D997148" w:rsidR="00600644" w:rsidRPr="00676D7C" w:rsidRDefault="00600644"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
        <w:gridCol w:w="864"/>
        <w:gridCol w:w="865"/>
        <w:gridCol w:w="865"/>
        <w:gridCol w:w="1741"/>
        <w:gridCol w:w="1115"/>
        <w:gridCol w:w="1015"/>
        <w:gridCol w:w="1005"/>
        <w:gridCol w:w="1294"/>
      </w:tblGrid>
      <w:tr w:rsidR="000C6C44" w:rsidRPr="00676D7C" w14:paraId="7A3B2A64" w14:textId="77777777" w:rsidTr="00094E46">
        <w:trPr>
          <w:cantSplit/>
        </w:trPr>
        <w:tc>
          <w:tcPr>
            <w:tcW w:w="897" w:type="pct"/>
            <w:gridSpan w:val="2"/>
          </w:tcPr>
          <w:p w14:paraId="67FC04ED" w14:textId="07B7F4FB"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898" w:type="pct"/>
            <w:gridSpan w:val="2"/>
          </w:tcPr>
          <w:p w14:paraId="4A55DFA6" w14:textId="23BBEB31"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傳</w:t>
            </w:r>
            <w:r w:rsidRPr="00676D7C">
              <w:rPr>
                <w:rFonts w:ascii="Times New Roman" w:eastAsia="標楷體" w:hAnsi="Times New Roman"/>
                <w:szCs w:val="24"/>
              </w:rPr>
              <w:t xml:space="preserve"> </w:t>
            </w:r>
            <w:r w:rsidRPr="00676D7C">
              <w:rPr>
                <w:rFonts w:ascii="Times New Roman" w:eastAsia="標楷體" w:hAnsi="Times New Roman"/>
                <w:szCs w:val="24"/>
              </w:rPr>
              <w:t>票</w:t>
            </w:r>
          </w:p>
        </w:tc>
        <w:tc>
          <w:tcPr>
            <w:tcW w:w="904" w:type="pct"/>
            <w:vMerge w:val="restart"/>
            <w:vAlign w:val="center"/>
          </w:tcPr>
          <w:p w14:paraId="5B71BE31" w14:textId="7B3A6CAC"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2300" w:type="pct"/>
            <w:gridSpan w:val="4"/>
          </w:tcPr>
          <w:p w14:paraId="359A444E" w14:textId="0B67F354"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金額</w:t>
            </w:r>
          </w:p>
        </w:tc>
      </w:tr>
      <w:tr w:rsidR="000C6C44" w:rsidRPr="00676D7C" w14:paraId="5CD8C72C" w14:textId="77777777" w:rsidTr="00094E46">
        <w:trPr>
          <w:cantSplit/>
        </w:trPr>
        <w:tc>
          <w:tcPr>
            <w:tcW w:w="449" w:type="pct"/>
          </w:tcPr>
          <w:p w14:paraId="4AD63829" w14:textId="77777777"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449" w:type="pct"/>
          </w:tcPr>
          <w:p w14:paraId="17356439" w14:textId="3ABD68D6"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449" w:type="pct"/>
          </w:tcPr>
          <w:p w14:paraId="7652A4B0" w14:textId="77777777"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449" w:type="pct"/>
          </w:tcPr>
          <w:p w14:paraId="5B84E6CD" w14:textId="77777777"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904" w:type="pct"/>
            <w:vMerge/>
          </w:tcPr>
          <w:p w14:paraId="149731D9" w14:textId="77777777" w:rsidR="00600644" w:rsidRPr="00676D7C" w:rsidRDefault="00600644" w:rsidP="00094E46">
            <w:pPr>
              <w:pStyle w:val="a3"/>
              <w:jc w:val="center"/>
              <w:rPr>
                <w:rFonts w:ascii="Times New Roman" w:eastAsia="標楷體" w:hAnsi="Times New Roman"/>
                <w:vanish/>
                <w:szCs w:val="24"/>
              </w:rPr>
            </w:pPr>
          </w:p>
        </w:tc>
        <w:tc>
          <w:tcPr>
            <w:tcW w:w="579" w:type="pct"/>
          </w:tcPr>
          <w:p w14:paraId="0760107A" w14:textId="0F6BB5AF"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借方</w:t>
            </w:r>
          </w:p>
        </w:tc>
        <w:tc>
          <w:tcPr>
            <w:tcW w:w="527" w:type="pct"/>
          </w:tcPr>
          <w:p w14:paraId="0B64C61B" w14:textId="3225A92E"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貸方</w:t>
            </w:r>
          </w:p>
        </w:tc>
        <w:tc>
          <w:tcPr>
            <w:tcW w:w="522" w:type="pct"/>
          </w:tcPr>
          <w:p w14:paraId="3410AC9C" w14:textId="77777777"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借或貸</w:t>
            </w:r>
          </w:p>
        </w:tc>
        <w:tc>
          <w:tcPr>
            <w:tcW w:w="672" w:type="pct"/>
          </w:tcPr>
          <w:p w14:paraId="7EBABC5A" w14:textId="69D822CC"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餘額</w:t>
            </w:r>
          </w:p>
        </w:tc>
      </w:tr>
      <w:tr w:rsidR="000C6C44" w:rsidRPr="00676D7C" w14:paraId="5A120E53" w14:textId="77777777" w:rsidTr="00094E46">
        <w:trPr>
          <w:trHeight w:val="315"/>
          <w:hidden/>
        </w:trPr>
        <w:tc>
          <w:tcPr>
            <w:tcW w:w="449" w:type="pct"/>
          </w:tcPr>
          <w:p w14:paraId="035DD434" w14:textId="77777777" w:rsidR="00600644" w:rsidRPr="00676D7C" w:rsidRDefault="00600644" w:rsidP="00094E46">
            <w:pPr>
              <w:pStyle w:val="a3"/>
              <w:jc w:val="center"/>
              <w:rPr>
                <w:rFonts w:ascii="Times New Roman" w:eastAsia="標楷體" w:hAnsi="Times New Roman"/>
                <w:vanish/>
                <w:szCs w:val="24"/>
              </w:rPr>
            </w:pPr>
          </w:p>
        </w:tc>
        <w:tc>
          <w:tcPr>
            <w:tcW w:w="449" w:type="pct"/>
          </w:tcPr>
          <w:p w14:paraId="41A293FA" w14:textId="77777777" w:rsidR="00600644" w:rsidRPr="00676D7C" w:rsidRDefault="00600644" w:rsidP="00094E46">
            <w:pPr>
              <w:pStyle w:val="a3"/>
              <w:jc w:val="center"/>
              <w:rPr>
                <w:rFonts w:ascii="Times New Roman" w:eastAsia="標楷體" w:hAnsi="Times New Roman"/>
                <w:vanish/>
                <w:szCs w:val="24"/>
              </w:rPr>
            </w:pPr>
          </w:p>
        </w:tc>
        <w:tc>
          <w:tcPr>
            <w:tcW w:w="449" w:type="pct"/>
          </w:tcPr>
          <w:p w14:paraId="1513A36F" w14:textId="77777777" w:rsidR="00600644" w:rsidRPr="00676D7C" w:rsidRDefault="00600644" w:rsidP="00094E46">
            <w:pPr>
              <w:pStyle w:val="a3"/>
              <w:jc w:val="center"/>
              <w:rPr>
                <w:rFonts w:ascii="Times New Roman" w:eastAsia="標楷體" w:hAnsi="Times New Roman"/>
                <w:vanish/>
                <w:szCs w:val="24"/>
              </w:rPr>
            </w:pPr>
          </w:p>
        </w:tc>
        <w:tc>
          <w:tcPr>
            <w:tcW w:w="449" w:type="pct"/>
          </w:tcPr>
          <w:p w14:paraId="2D7182FC" w14:textId="77777777" w:rsidR="00600644" w:rsidRPr="00676D7C" w:rsidRDefault="00600644" w:rsidP="00094E46">
            <w:pPr>
              <w:pStyle w:val="a3"/>
              <w:jc w:val="center"/>
              <w:rPr>
                <w:rFonts w:ascii="Times New Roman" w:eastAsia="標楷體" w:hAnsi="Times New Roman"/>
                <w:vanish/>
                <w:szCs w:val="24"/>
              </w:rPr>
            </w:pPr>
          </w:p>
        </w:tc>
        <w:tc>
          <w:tcPr>
            <w:tcW w:w="904" w:type="pct"/>
          </w:tcPr>
          <w:p w14:paraId="76BAD715" w14:textId="77777777" w:rsidR="00600644" w:rsidRPr="00676D7C" w:rsidRDefault="00600644" w:rsidP="00094E46">
            <w:pPr>
              <w:pStyle w:val="a3"/>
              <w:jc w:val="center"/>
              <w:rPr>
                <w:rFonts w:ascii="Times New Roman" w:eastAsia="標楷體" w:hAnsi="Times New Roman"/>
                <w:vanish/>
                <w:szCs w:val="24"/>
              </w:rPr>
            </w:pPr>
          </w:p>
        </w:tc>
        <w:tc>
          <w:tcPr>
            <w:tcW w:w="579" w:type="pct"/>
          </w:tcPr>
          <w:p w14:paraId="78DA4327" w14:textId="77777777" w:rsidR="00600644" w:rsidRPr="00676D7C" w:rsidRDefault="00600644" w:rsidP="00094E46">
            <w:pPr>
              <w:pStyle w:val="a3"/>
              <w:jc w:val="center"/>
              <w:rPr>
                <w:rFonts w:ascii="Times New Roman" w:eastAsia="標楷體" w:hAnsi="Times New Roman"/>
                <w:vanish/>
                <w:szCs w:val="24"/>
              </w:rPr>
            </w:pPr>
          </w:p>
        </w:tc>
        <w:tc>
          <w:tcPr>
            <w:tcW w:w="527" w:type="pct"/>
          </w:tcPr>
          <w:p w14:paraId="684F1930" w14:textId="77777777" w:rsidR="00600644" w:rsidRPr="00676D7C" w:rsidRDefault="00600644" w:rsidP="00094E46">
            <w:pPr>
              <w:pStyle w:val="a3"/>
              <w:jc w:val="center"/>
              <w:rPr>
                <w:rFonts w:ascii="Times New Roman" w:eastAsia="標楷體" w:hAnsi="Times New Roman"/>
                <w:vanish/>
                <w:szCs w:val="24"/>
              </w:rPr>
            </w:pPr>
          </w:p>
        </w:tc>
        <w:tc>
          <w:tcPr>
            <w:tcW w:w="522" w:type="pct"/>
          </w:tcPr>
          <w:p w14:paraId="3D86478A" w14:textId="77777777" w:rsidR="00600644" w:rsidRPr="00676D7C" w:rsidRDefault="00600644" w:rsidP="00094E46">
            <w:pPr>
              <w:pStyle w:val="a3"/>
              <w:jc w:val="center"/>
              <w:rPr>
                <w:rFonts w:ascii="Times New Roman" w:eastAsia="標楷體" w:hAnsi="Times New Roman"/>
                <w:vanish/>
                <w:szCs w:val="24"/>
              </w:rPr>
            </w:pPr>
          </w:p>
        </w:tc>
        <w:tc>
          <w:tcPr>
            <w:tcW w:w="672" w:type="pct"/>
          </w:tcPr>
          <w:p w14:paraId="637351B2" w14:textId="77777777" w:rsidR="00600644" w:rsidRPr="00676D7C" w:rsidRDefault="00600644" w:rsidP="00094E46">
            <w:pPr>
              <w:pStyle w:val="a3"/>
              <w:jc w:val="center"/>
              <w:rPr>
                <w:rFonts w:ascii="Times New Roman" w:eastAsia="標楷體" w:hAnsi="Times New Roman"/>
                <w:vanish/>
                <w:szCs w:val="24"/>
              </w:rPr>
            </w:pPr>
          </w:p>
        </w:tc>
      </w:tr>
      <w:tr w:rsidR="00600644" w:rsidRPr="00676D7C" w14:paraId="1959AD03" w14:textId="77777777" w:rsidTr="00094E46">
        <w:trPr>
          <w:trHeight w:val="315"/>
          <w:hidden/>
        </w:trPr>
        <w:tc>
          <w:tcPr>
            <w:tcW w:w="449" w:type="pct"/>
          </w:tcPr>
          <w:p w14:paraId="01BC7F3E" w14:textId="77777777" w:rsidR="00600644" w:rsidRPr="00676D7C" w:rsidRDefault="00600644" w:rsidP="00094E46">
            <w:pPr>
              <w:pStyle w:val="a3"/>
              <w:jc w:val="center"/>
              <w:rPr>
                <w:rFonts w:ascii="Times New Roman" w:eastAsia="標楷體" w:hAnsi="Times New Roman"/>
                <w:vanish/>
                <w:szCs w:val="24"/>
              </w:rPr>
            </w:pPr>
          </w:p>
        </w:tc>
        <w:tc>
          <w:tcPr>
            <w:tcW w:w="449" w:type="pct"/>
          </w:tcPr>
          <w:p w14:paraId="376A0F04" w14:textId="77777777" w:rsidR="00600644" w:rsidRPr="00676D7C" w:rsidRDefault="00600644" w:rsidP="00094E46">
            <w:pPr>
              <w:pStyle w:val="a3"/>
              <w:jc w:val="center"/>
              <w:rPr>
                <w:rFonts w:ascii="Times New Roman" w:eastAsia="標楷體" w:hAnsi="Times New Roman"/>
                <w:vanish/>
                <w:szCs w:val="24"/>
              </w:rPr>
            </w:pPr>
          </w:p>
        </w:tc>
        <w:tc>
          <w:tcPr>
            <w:tcW w:w="449" w:type="pct"/>
          </w:tcPr>
          <w:p w14:paraId="7ACEEDB6" w14:textId="77777777" w:rsidR="00600644" w:rsidRPr="00676D7C" w:rsidRDefault="00600644" w:rsidP="00094E46">
            <w:pPr>
              <w:pStyle w:val="a3"/>
              <w:jc w:val="center"/>
              <w:rPr>
                <w:rFonts w:ascii="Times New Roman" w:eastAsia="標楷體" w:hAnsi="Times New Roman"/>
                <w:vanish/>
                <w:szCs w:val="24"/>
              </w:rPr>
            </w:pPr>
          </w:p>
        </w:tc>
        <w:tc>
          <w:tcPr>
            <w:tcW w:w="449" w:type="pct"/>
          </w:tcPr>
          <w:p w14:paraId="6F82471D" w14:textId="77777777" w:rsidR="00600644" w:rsidRPr="00676D7C" w:rsidRDefault="00600644" w:rsidP="00094E46">
            <w:pPr>
              <w:pStyle w:val="a3"/>
              <w:jc w:val="center"/>
              <w:rPr>
                <w:rFonts w:ascii="Times New Roman" w:eastAsia="標楷體" w:hAnsi="Times New Roman"/>
                <w:vanish/>
                <w:szCs w:val="24"/>
              </w:rPr>
            </w:pPr>
          </w:p>
        </w:tc>
        <w:tc>
          <w:tcPr>
            <w:tcW w:w="904" w:type="pct"/>
          </w:tcPr>
          <w:p w14:paraId="73EF283B" w14:textId="77777777" w:rsidR="00600644" w:rsidRPr="00676D7C" w:rsidRDefault="00600644" w:rsidP="00094E46">
            <w:pPr>
              <w:pStyle w:val="a3"/>
              <w:jc w:val="center"/>
              <w:rPr>
                <w:rFonts w:ascii="Times New Roman" w:eastAsia="標楷體" w:hAnsi="Times New Roman"/>
                <w:vanish/>
                <w:szCs w:val="24"/>
              </w:rPr>
            </w:pPr>
          </w:p>
        </w:tc>
        <w:tc>
          <w:tcPr>
            <w:tcW w:w="579" w:type="pct"/>
          </w:tcPr>
          <w:p w14:paraId="38E753A6" w14:textId="77777777" w:rsidR="00600644" w:rsidRPr="00676D7C" w:rsidRDefault="00600644" w:rsidP="00094E46">
            <w:pPr>
              <w:pStyle w:val="a3"/>
              <w:jc w:val="center"/>
              <w:rPr>
                <w:rFonts w:ascii="Times New Roman" w:eastAsia="標楷體" w:hAnsi="Times New Roman"/>
                <w:vanish/>
                <w:szCs w:val="24"/>
              </w:rPr>
            </w:pPr>
          </w:p>
        </w:tc>
        <w:tc>
          <w:tcPr>
            <w:tcW w:w="527" w:type="pct"/>
          </w:tcPr>
          <w:p w14:paraId="1D80D6A8" w14:textId="77777777" w:rsidR="00600644" w:rsidRPr="00676D7C" w:rsidRDefault="00600644" w:rsidP="00094E46">
            <w:pPr>
              <w:pStyle w:val="a3"/>
              <w:jc w:val="center"/>
              <w:rPr>
                <w:rFonts w:ascii="Times New Roman" w:eastAsia="標楷體" w:hAnsi="Times New Roman"/>
                <w:vanish/>
                <w:szCs w:val="24"/>
              </w:rPr>
            </w:pPr>
          </w:p>
        </w:tc>
        <w:tc>
          <w:tcPr>
            <w:tcW w:w="522" w:type="pct"/>
          </w:tcPr>
          <w:p w14:paraId="72B7AC37" w14:textId="77777777" w:rsidR="00600644" w:rsidRPr="00676D7C" w:rsidRDefault="00600644" w:rsidP="00094E46">
            <w:pPr>
              <w:pStyle w:val="a3"/>
              <w:jc w:val="center"/>
              <w:rPr>
                <w:rFonts w:ascii="Times New Roman" w:eastAsia="標楷體" w:hAnsi="Times New Roman"/>
                <w:vanish/>
                <w:szCs w:val="24"/>
              </w:rPr>
            </w:pPr>
          </w:p>
        </w:tc>
        <w:tc>
          <w:tcPr>
            <w:tcW w:w="672" w:type="pct"/>
          </w:tcPr>
          <w:p w14:paraId="0B56BB3C" w14:textId="77777777" w:rsidR="00600644" w:rsidRPr="00676D7C" w:rsidRDefault="00600644" w:rsidP="00094E46">
            <w:pPr>
              <w:pStyle w:val="a3"/>
              <w:jc w:val="center"/>
              <w:rPr>
                <w:rFonts w:ascii="Times New Roman" w:eastAsia="標楷體" w:hAnsi="Times New Roman"/>
                <w:szCs w:val="24"/>
              </w:rPr>
            </w:pPr>
          </w:p>
        </w:tc>
      </w:tr>
    </w:tbl>
    <w:p w14:paraId="204F191E" w14:textId="2E2C93EA" w:rsidR="008D74D8" w:rsidRPr="00676D7C" w:rsidRDefault="008D74D8" w:rsidP="000E3AF6">
      <w:pPr>
        <w:pStyle w:val="a3"/>
        <w:rPr>
          <w:rFonts w:ascii="Times New Roman" w:eastAsia="標楷體" w:hAnsi="Times New Roman"/>
          <w:szCs w:val="24"/>
        </w:rPr>
      </w:pPr>
    </w:p>
    <w:p w14:paraId="6B488C7F" w14:textId="77777777" w:rsidR="00094E46" w:rsidRPr="00676D7C" w:rsidRDefault="00094E46" w:rsidP="00094E46">
      <w:pPr>
        <w:pStyle w:val="a3"/>
        <w:rPr>
          <w:rFonts w:ascii="Times New Roman" w:eastAsia="標楷體" w:hAnsi="Times New Roman"/>
          <w:szCs w:val="24"/>
        </w:rPr>
      </w:pPr>
      <w:r w:rsidRPr="00676D7C">
        <w:rPr>
          <w:rFonts w:ascii="Times New Roman" w:hAnsi="Times New Roman"/>
          <w:lang w:bidi="en-US"/>
        </w:rPr>
        <w:t>A15 ** Subsidiary ledger</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17"/>
        <w:gridCol w:w="3214"/>
      </w:tblGrid>
      <w:tr w:rsidR="00094E46" w:rsidRPr="00676D7C" w14:paraId="5569F7A6" w14:textId="77777777" w:rsidTr="00C01494">
        <w:tc>
          <w:tcPr>
            <w:tcW w:w="3231" w:type="dxa"/>
          </w:tcPr>
          <w:p w14:paraId="5942E5FC" w14:textId="77777777" w:rsidR="00094E46" w:rsidRPr="00676D7C" w:rsidRDefault="00094E46" w:rsidP="00C01494">
            <w:pPr>
              <w:pStyle w:val="a3"/>
              <w:rPr>
                <w:rFonts w:ascii="Times New Roman" w:eastAsia="標楷體" w:hAnsi="Times New Roman"/>
                <w:szCs w:val="24"/>
              </w:rPr>
            </w:pPr>
          </w:p>
        </w:tc>
        <w:tc>
          <w:tcPr>
            <w:tcW w:w="3231" w:type="dxa"/>
          </w:tcPr>
          <w:p w14:paraId="767DEC81" w14:textId="77777777" w:rsidR="00094E46" w:rsidRPr="00676D7C" w:rsidRDefault="00094E46" w:rsidP="00C01494">
            <w:pPr>
              <w:pStyle w:val="a3"/>
              <w:rPr>
                <w:rFonts w:ascii="Times New Roman" w:eastAsia="標楷體" w:hAnsi="Times New Roman"/>
                <w:szCs w:val="24"/>
              </w:rPr>
            </w:pPr>
          </w:p>
        </w:tc>
        <w:tc>
          <w:tcPr>
            <w:tcW w:w="3232" w:type="dxa"/>
          </w:tcPr>
          <w:p w14:paraId="57E709A6"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No.</w:t>
            </w:r>
          </w:p>
        </w:tc>
      </w:tr>
      <w:tr w:rsidR="00094E46" w:rsidRPr="00676D7C" w14:paraId="59D15E01" w14:textId="77777777" w:rsidTr="00C01494">
        <w:tc>
          <w:tcPr>
            <w:tcW w:w="3231" w:type="dxa"/>
          </w:tcPr>
          <w:p w14:paraId="5D4E8D0B" w14:textId="77777777" w:rsidR="00094E46" w:rsidRPr="00676D7C" w:rsidRDefault="00094E46" w:rsidP="00C01494">
            <w:pPr>
              <w:pStyle w:val="a3"/>
              <w:rPr>
                <w:rFonts w:ascii="Times New Roman" w:eastAsia="標楷體" w:hAnsi="Times New Roman"/>
                <w:szCs w:val="24"/>
              </w:rPr>
            </w:pPr>
          </w:p>
        </w:tc>
        <w:tc>
          <w:tcPr>
            <w:tcW w:w="3231" w:type="dxa"/>
          </w:tcPr>
          <w:p w14:paraId="2985D4DC"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 xml:space="preserve"> * *Subsidiary ledger</w:t>
            </w:r>
          </w:p>
        </w:tc>
        <w:tc>
          <w:tcPr>
            <w:tcW w:w="3232" w:type="dxa"/>
          </w:tcPr>
          <w:p w14:paraId="0E43CB0D"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Detailed items</w:t>
            </w:r>
          </w:p>
        </w:tc>
      </w:tr>
      <w:tr w:rsidR="00094E46" w:rsidRPr="00676D7C" w14:paraId="3F8EAEE9" w14:textId="77777777" w:rsidTr="00C01494">
        <w:tc>
          <w:tcPr>
            <w:tcW w:w="3231" w:type="dxa"/>
          </w:tcPr>
          <w:p w14:paraId="5010339D" w14:textId="77777777" w:rsidR="00094E46" w:rsidRPr="00676D7C" w:rsidRDefault="00094E46" w:rsidP="00C01494">
            <w:pPr>
              <w:pStyle w:val="a3"/>
              <w:rPr>
                <w:rFonts w:ascii="Times New Roman" w:eastAsia="標楷體" w:hAnsi="Times New Roman"/>
                <w:szCs w:val="24"/>
              </w:rPr>
            </w:pPr>
          </w:p>
        </w:tc>
        <w:tc>
          <w:tcPr>
            <w:tcW w:w="3231" w:type="dxa"/>
          </w:tcPr>
          <w:p w14:paraId="1898F36A"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3232" w:type="dxa"/>
          </w:tcPr>
          <w:p w14:paraId="3EBEFA22"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or account name</w:t>
            </w:r>
          </w:p>
        </w:tc>
      </w:tr>
      <w:tr w:rsidR="00094E46" w:rsidRPr="00676D7C" w14:paraId="510344E8" w14:textId="77777777" w:rsidTr="00C01494">
        <w:tc>
          <w:tcPr>
            <w:tcW w:w="3231" w:type="dxa"/>
          </w:tcPr>
          <w:p w14:paraId="5FD90233" w14:textId="77777777" w:rsidR="00094E46" w:rsidRPr="00676D7C" w:rsidRDefault="00094E46" w:rsidP="00C01494">
            <w:pPr>
              <w:pStyle w:val="a3"/>
              <w:rPr>
                <w:rFonts w:ascii="Times New Roman" w:eastAsia="標楷體" w:hAnsi="Times New Roman"/>
                <w:szCs w:val="24"/>
              </w:rPr>
            </w:pPr>
          </w:p>
        </w:tc>
        <w:tc>
          <w:tcPr>
            <w:tcW w:w="3231" w:type="dxa"/>
          </w:tcPr>
          <w:p w14:paraId="23364B66" w14:textId="77777777" w:rsidR="00094E46" w:rsidRPr="00676D7C" w:rsidRDefault="00094E46" w:rsidP="00C01494">
            <w:pPr>
              <w:pStyle w:val="a3"/>
              <w:jc w:val="center"/>
              <w:rPr>
                <w:rFonts w:ascii="Times New Roman" w:eastAsia="標楷體" w:hAnsi="Times New Roman"/>
                <w:szCs w:val="24"/>
              </w:rPr>
            </w:pPr>
          </w:p>
        </w:tc>
        <w:tc>
          <w:tcPr>
            <w:tcW w:w="3232" w:type="dxa"/>
          </w:tcPr>
          <w:p w14:paraId="74F75EF8"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Page</w:t>
            </w:r>
          </w:p>
        </w:tc>
      </w:tr>
    </w:tbl>
    <w:p w14:paraId="05775904" w14:textId="77777777" w:rsidR="00094E46" w:rsidRPr="00676D7C" w:rsidRDefault="00094E46" w:rsidP="00094E4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
        <w:gridCol w:w="864"/>
        <w:gridCol w:w="865"/>
        <w:gridCol w:w="865"/>
        <w:gridCol w:w="1741"/>
        <w:gridCol w:w="1115"/>
        <w:gridCol w:w="1015"/>
        <w:gridCol w:w="1005"/>
        <w:gridCol w:w="1294"/>
      </w:tblGrid>
      <w:tr w:rsidR="00094E46" w:rsidRPr="00676D7C" w14:paraId="41F3CB2C" w14:textId="77777777" w:rsidTr="00C01494">
        <w:trPr>
          <w:cantSplit/>
        </w:trPr>
        <w:tc>
          <w:tcPr>
            <w:tcW w:w="897" w:type="pct"/>
            <w:gridSpan w:val="2"/>
          </w:tcPr>
          <w:p w14:paraId="4E9EB509"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Year</w:t>
            </w:r>
          </w:p>
        </w:tc>
        <w:tc>
          <w:tcPr>
            <w:tcW w:w="898" w:type="pct"/>
            <w:gridSpan w:val="2"/>
          </w:tcPr>
          <w:p w14:paraId="3993F828"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Slip</w:t>
            </w:r>
          </w:p>
        </w:tc>
        <w:tc>
          <w:tcPr>
            <w:tcW w:w="904" w:type="pct"/>
            <w:vMerge w:val="restart"/>
            <w:vAlign w:val="center"/>
          </w:tcPr>
          <w:p w14:paraId="7CA3E0DB"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Summary</w:t>
            </w:r>
          </w:p>
        </w:tc>
        <w:tc>
          <w:tcPr>
            <w:tcW w:w="2300" w:type="pct"/>
            <w:gridSpan w:val="4"/>
          </w:tcPr>
          <w:p w14:paraId="35F638F4"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Amount</w:t>
            </w:r>
          </w:p>
        </w:tc>
      </w:tr>
      <w:tr w:rsidR="00094E46" w:rsidRPr="00676D7C" w14:paraId="748804DE" w14:textId="77777777" w:rsidTr="00C01494">
        <w:trPr>
          <w:cantSplit/>
        </w:trPr>
        <w:tc>
          <w:tcPr>
            <w:tcW w:w="449" w:type="pct"/>
          </w:tcPr>
          <w:p w14:paraId="40C62B5B"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Month</w:t>
            </w:r>
          </w:p>
        </w:tc>
        <w:tc>
          <w:tcPr>
            <w:tcW w:w="449" w:type="pct"/>
          </w:tcPr>
          <w:p w14:paraId="0D7A09C5"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Day</w:t>
            </w:r>
          </w:p>
        </w:tc>
        <w:tc>
          <w:tcPr>
            <w:tcW w:w="449" w:type="pct"/>
          </w:tcPr>
          <w:p w14:paraId="1DD57787"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Type</w:t>
            </w:r>
          </w:p>
        </w:tc>
        <w:tc>
          <w:tcPr>
            <w:tcW w:w="449" w:type="pct"/>
          </w:tcPr>
          <w:p w14:paraId="215728EC"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No.</w:t>
            </w:r>
          </w:p>
        </w:tc>
        <w:tc>
          <w:tcPr>
            <w:tcW w:w="904" w:type="pct"/>
            <w:vMerge/>
          </w:tcPr>
          <w:p w14:paraId="27C9A606" w14:textId="77777777" w:rsidR="00094E46" w:rsidRPr="00676D7C" w:rsidRDefault="00094E46" w:rsidP="00C01494">
            <w:pPr>
              <w:pStyle w:val="a3"/>
              <w:jc w:val="center"/>
              <w:rPr>
                <w:rFonts w:ascii="Times New Roman" w:eastAsia="標楷體" w:hAnsi="Times New Roman"/>
                <w:szCs w:val="24"/>
              </w:rPr>
            </w:pPr>
          </w:p>
        </w:tc>
        <w:tc>
          <w:tcPr>
            <w:tcW w:w="579" w:type="pct"/>
          </w:tcPr>
          <w:p w14:paraId="7DF3082C"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Debit</w:t>
            </w:r>
          </w:p>
        </w:tc>
        <w:tc>
          <w:tcPr>
            <w:tcW w:w="527" w:type="pct"/>
          </w:tcPr>
          <w:p w14:paraId="6F8D7193"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Credit</w:t>
            </w:r>
          </w:p>
        </w:tc>
        <w:tc>
          <w:tcPr>
            <w:tcW w:w="522" w:type="pct"/>
          </w:tcPr>
          <w:p w14:paraId="204AFC55"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Debit or credit</w:t>
            </w:r>
          </w:p>
        </w:tc>
        <w:tc>
          <w:tcPr>
            <w:tcW w:w="672" w:type="pct"/>
          </w:tcPr>
          <w:p w14:paraId="77BEF9F4"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Balance</w:t>
            </w:r>
          </w:p>
        </w:tc>
      </w:tr>
      <w:tr w:rsidR="00094E46" w:rsidRPr="00676D7C" w14:paraId="08B2B21B" w14:textId="77777777" w:rsidTr="00C01494">
        <w:trPr>
          <w:trHeight w:val="315"/>
        </w:trPr>
        <w:tc>
          <w:tcPr>
            <w:tcW w:w="449" w:type="pct"/>
          </w:tcPr>
          <w:p w14:paraId="212FA2F9" w14:textId="77777777" w:rsidR="00094E46" w:rsidRPr="00676D7C" w:rsidRDefault="00094E46" w:rsidP="00C01494">
            <w:pPr>
              <w:pStyle w:val="a3"/>
              <w:jc w:val="center"/>
              <w:rPr>
                <w:rFonts w:ascii="Times New Roman" w:eastAsia="標楷體" w:hAnsi="Times New Roman"/>
                <w:szCs w:val="24"/>
              </w:rPr>
            </w:pPr>
          </w:p>
        </w:tc>
        <w:tc>
          <w:tcPr>
            <w:tcW w:w="449" w:type="pct"/>
          </w:tcPr>
          <w:p w14:paraId="3B8BFAB5" w14:textId="77777777" w:rsidR="00094E46" w:rsidRPr="00676D7C" w:rsidRDefault="00094E46" w:rsidP="00C01494">
            <w:pPr>
              <w:pStyle w:val="a3"/>
              <w:jc w:val="center"/>
              <w:rPr>
                <w:rFonts w:ascii="Times New Roman" w:eastAsia="標楷體" w:hAnsi="Times New Roman"/>
                <w:szCs w:val="24"/>
              </w:rPr>
            </w:pPr>
          </w:p>
        </w:tc>
        <w:tc>
          <w:tcPr>
            <w:tcW w:w="449" w:type="pct"/>
          </w:tcPr>
          <w:p w14:paraId="041DB9D7" w14:textId="77777777" w:rsidR="00094E46" w:rsidRPr="00676D7C" w:rsidRDefault="00094E46" w:rsidP="00C01494">
            <w:pPr>
              <w:pStyle w:val="a3"/>
              <w:jc w:val="center"/>
              <w:rPr>
                <w:rFonts w:ascii="Times New Roman" w:eastAsia="標楷體" w:hAnsi="Times New Roman"/>
                <w:szCs w:val="24"/>
              </w:rPr>
            </w:pPr>
          </w:p>
        </w:tc>
        <w:tc>
          <w:tcPr>
            <w:tcW w:w="449" w:type="pct"/>
          </w:tcPr>
          <w:p w14:paraId="036F168B" w14:textId="77777777" w:rsidR="00094E46" w:rsidRPr="00676D7C" w:rsidRDefault="00094E46" w:rsidP="00C01494">
            <w:pPr>
              <w:pStyle w:val="a3"/>
              <w:jc w:val="center"/>
              <w:rPr>
                <w:rFonts w:ascii="Times New Roman" w:eastAsia="標楷體" w:hAnsi="Times New Roman"/>
                <w:szCs w:val="24"/>
              </w:rPr>
            </w:pPr>
          </w:p>
        </w:tc>
        <w:tc>
          <w:tcPr>
            <w:tcW w:w="904" w:type="pct"/>
          </w:tcPr>
          <w:p w14:paraId="57C09721" w14:textId="77777777" w:rsidR="00094E46" w:rsidRPr="00676D7C" w:rsidRDefault="00094E46" w:rsidP="00C01494">
            <w:pPr>
              <w:pStyle w:val="a3"/>
              <w:jc w:val="center"/>
              <w:rPr>
                <w:rFonts w:ascii="Times New Roman" w:eastAsia="標楷體" w:hAnsi="Times New Roman"/>
                <w:szCs w:val="24"/>
              </w:rPr>
            </w:pPr>
          </w:p>
        </w:tc>
        <w:tc>
          <w:tcPr>
            <w:tcW w:w="579" w:type="pct"/>
          </w:tcPr>
          <w:p w14:paraId="1272B584" w14:textId="77777777" w:rsidR="00094E46" w:rsidRPr="00676D7C" w:rsidRDefault="00094E46" w:rsidP="00C01494">
            <w:pPr>
              <w:pStyle w:val="a3"/>
              <w:jc w:val="center"/>
              <w:rPr>
                <w:rFonts w:ascii="Times New Roman" w:eastAsia="標楷體" w:hAnsi="Times New Roman"/>
                <w:szCs w:val="24"/>
              </w:rPr>
            </w:pPr>
          </w:p>
        </w:tc>
        <w:tc>
          <w:tcPr>
            <w:tcW w:w="527" w:type="pct"/>
          </w:tcPr>
          <w:p w14:paraId="55AA4B57" w14:textId="77777777" w:rsidR="00094E46" w:rsidRPr="00676D7C" w:rsidRDefault="00094E46" w:rsidP="00C01494">
            <w:pPr>
              <w:pStyle w:val="a3"/>
              <w:jc w:val="center"/>
              <w:rPr>
                <w:rFonts w:ascii="Times New Roman" w:eastAsia="標楷體" w:hAnsi="Times New Roman"/>
                <w:szCs w:val="24"/>
              </w:rPr>
            </w:pPr>
          </w:p>
        </w:tc>
        <w:tc>
          <w:tcPr>
            <w:tcW w:w="522" w:type="pct"/>
          </w:tcPr>
          <w:p w14:paraId="01191FE7" w14:textId="77777777" w:rsidR="00094E46" w:rsidRPr="00676D7C" w:rsidRDefault="00094E46" w:rsidP="00C01494">
            <w:pPr>
              <w:pStyle w:val="a3"/>
              <w:jc w:val="center"/>
              <w:rPr>
                <w:rFonts w:ascii="Times New Roman" w:eastAsia="標楷體" w:hAnsi="Times New Roman"/>
                <w:szCs w:val="24"/>
              </w:rPr>
            </w:pPr>
          </w:p>
        </w:tc>
        <w:tc>
          <w:tcPr>
            <w:tcW w:w="672" w:type="pct"/>
          </w:tcPr>
          <w:p w14:paraId="3BE9857C" w14:textId="77777777" w:rsidR="00094E46" w:rsidRPr="00676D7C" w:rsidRDefault="00094E46" w:rsidP="00C01494">
            <w:pPr>
              <w:pStyle w:val="a3"/>
              <w:jc w:val="center"/>
              <w:rPr>
                <w:rFonts w:ascii="Times New Roman" w:eastAsia="標楷體" w:hAnsi="Times New Roman"/>
                <w:szCs w:val="24"/>
              </w:rPr>
            </w:pPr>
          </w:p>
        </w:tc>
      </w:tr>
      <w:tr w:rsidR="00094E46" w:rsidRPr="00676D7C" w14:paraId="52D0B69C" w14:textId="77777777" w:rsidTr="00C01494">
        <w:trPr>
          <w:trHeight w:val="315"/>
        </w:trPr>
        <w:tc>
          <w:tcPr>
            <w:tcW w:w="449" w:type="pct"/>
          </w:tcPr>
          <w:p w14:paraId="4A675C65" w14:textId="77777777" w:rsidR="00094E46" w:rsidRPr="00676D7C" w:rsidRDefault="00094E46" w:rsidP="00C01494">
            <w:pPr>
              <w:pStyle w:val="a3"/>
              <w:jc w:val="center"/>
              <w:rPr>
                <w:rFonts w:ascii="Times New Roman" w:eastAsia="標楷體" w:hAnsi="Times New Roman"/>
                <w:szCs w:val="24"/>
              </w:rPr>
            </w:pPr>
          </w:p>
        </w:tc>
        <w:tc>
          <w:tcPr>
            <w:tcW w:w="449" w:type="pct"/>
          </w:tcPr>
          <w:p w14:paraId="7A507D6F" w14:textId="77777777" w:rsidR="00094E46" w:rsidRPr="00676D7C" w:rsidRDefault="00094E46" w:rsidP="00C01494">
            <w:pPr>
              <w:pStyle w:val="a3"/>
              <w:jc w:val="center"/>
              <w:rPr>
                <w:rFonts w:ascii="Times New Roman" w:eastAsia="標楷體" w:hAnsi="Times New Roman"/>
                <w:szCs w:val="24"/>
              </w:rPr>
            </w:pPr>
          </w:p>
        </w:tc>
        <w:tc>
          <w:tcPr>
            <w:tcW w:w="449" w:type="pct"/>
          </w:tcPr>
          <w:p w14:paraId="7CE8F6FE" w14:textId="77777777" w:rsidR="00094E46" w:rsidRPr="00676D7C" w:rsidRDefault="00094E46" w:rsidP="00C01494">
            <w:pPr>
              <w:pStyle w:val="a3"/>
              <w:jc w:val="center"/>
              <w:rPr>
                <w:rFonts w:ascii="Times New Roman" w:eastAsia="標楷體" w:hAnsi="Times New Roman"/>
                <w:szCs w:val="24"/>
              </w:rPr>
            </w:pPr>
          </w:p>
        </w:tc>
        <w:tc>
          <w:tcPr>
            <w:tcW w:w="449" w:type="pct"/>
          </w:tcPr>
          <w:p w14:paraId="10586F3A" w14:textId="77777777" w:rsidR="00094E46" w:rsidRPr="00676D7C" w:rsidRDefault="00094E46" w:rsidP="00C01494">
            <w:pPr>
              <w:pStyle w:val="a3"/>
              <w:jc w:val="center"/>
              <w:rPr>
                <w:rFonts w:ascii="Times New Roman" w:eastAsia="標楷體" w:hAnsi="Times New Roman"/>
                <w:szCs w:val="24"/>
              </w:rPr>
            </w:pPr>
          </w:p>
        </w:tc>
        <w:tc>
          <w:tcPr>
            <w:tcW w:w="904" w:type="pct"/>
          </w:tcPr>
          <w:p w14:paraId="2BAFCEC6" w14:textId="77777777" w:rsidR="00094E46" w:rsidRPr="00676D7C" w:rsidRDefault="00094E46" w:rsidP="00C01494">
            <w:pPr>
              <w:pStyle w:val="a3"/>
              <w:jc w:val="center"/>
              <w:rPr>
                <w:rFonts w:ascii="Times New Roman" w:eastAsia="標楷體" w:hAnsi="Times New Roman"/>
                <w:szCs w:val="24"/>
              </w:rPr>
            </w:pPr>
          </w:p>
        </w:tc>
        <w:tc>
          <w:tcPr>
            <w:tcW w:w="579" w:type="pct"/>
          </w:tcPr>
          <w:p w14:paraId="129C5F71" w14:textId="77777777" w:rsidR="00094E46" w:rsidRPr="00676D7C" w:rsidRDefault="00094E46" w:rsidP="00C01494">
            <w:pPr>
              <w:pStyle w:val="a3"/>
              <w:jc w:val="center"/>
              <w:rPr>
                <w:rFonts w:ascii="Times New Roman" w:eastAsia="標楷體" w:hAnsi="Times New Roman"/>
                <w:szCs w:val="24"/>
              </w:rPr>
            </w:pPr>
          </w:p>
        </w:tc>
        <w:tc>
          <w:tcPr>
            <w:tcW w:w="527" w:type="pct"/>
          </w:tcPr>
          <w:p w14:paraId="14063FE7" w14:textId="77777777" w:rsidR="00094E46" w:rsidRPr="00676D7C" w:rsidRDefault="00094E46" w:rsidP="00C01494">
            <w:pPr>
              <w:pStyle w:val="a3"/>
              <w:jc w:val="center"/>
              <w:rPr>
                <w:rFonts w:ascii="Times New Roman" w:eastAsia="標楷體" w:hAnsi="Times New Roman"/>
                <w:szCs w:val="24"/>
              </w:rPr>
            </w:pPr>
          </w:p>
        </w:tc>
        <w:tc>
          <w:tcPr>
            <w:tcW w:w="522" w:type="pct"/>
          </w:tcPr>
          <w:p w14:paraId="4ECE5031" w14:textId="77777777" w:rsidR="00094E46" w:rsidRPr="00676D7C" w:rsidRDefault="00094E46" w:rsidP="00C01494">
            <w:pPr>
              <w:pStyle w:val="a3"/>
              <w:jc w:val="center"/>
              <w:rPr>
                <w:rFonts w:ascii="Times New Roman" w:eastAsia="標楷體" w:hAnsi="Times New Roman"/>
                <w:szCs w:val="24"/>
              </w:rPr>
            </w:pPr>
          </w:p>
        </w:tc>
        <w:tc>
          <w:tcPr>
            <w:tcW w:w="672" w:type="pct"/>
          </w:tcPr>
          <w:p w14:paraId="5BE74862" w14:textId="77777777" w:rsidR="00094E46" w:rsidRPr="00676D7C" w:rsidRDefault="00094E46" w:rsidP="00C01494">
            <w:pPr>
              <w:pStyle w:val="a3"/>
              <w:jc w:val="center"/>
              <w:rPr>
                <w:rFonts w:ascii="Times New Roman" w:eastAsia="標楷體" w:hAnsi="Times New Roman"/>
                <w:szCs w:val="24"/>
              </w:rPr>
            </w:pPr>
          </w:p>
        </w:tc>
      </w:tr>
    </w:tbl>
    <w:p w14:paraId="7F333A17" w14:textId="63A79D5E" w:rsidR="00094E46" w:rsidRPr="00676D7C" w:rsidRDefault="00094E46" w:rsidP="000E3AF6">
      <w:pPr>
        <w:pStyle w:val="a3"/>
        <w:rPr>
          <w:rFonts w:ascii="Times New Roman" w:eastAsia="標楷體" w:hAnsi="Times New Roman"/>
          <w:szCs w:val="24"/>
        </w:rPr>
      </w:pPr>
    </w:p>
    <w:p w14:paraId="304D0248" w14:textId="155D438C" w:rsidR="00094E46" w:rsidRPr="00676D7C" w:rsidRDefault="00094E46">
      <w:pPr>
        <w:widowControl/>
        <w:rPr>
          <w:rFonts w:eastAsia="標楷體"/>
          <w:szCs w:val="24"/>
        </w:rPr>
      </w:pPr>
      <w:r w:rsidRPr="00676D7C">
        <w:rPr>
          <w:lang w:bidi="en-US"/>
        </w:rPr>
        <w:br w:type="page"/>
      </w:r>
    </w:p>
    <w:p w14:paraId="35F51EF6" w14:textId="77777777" w:rsidR="00094E46" w:rsidRPr="00676D7C" w:rsidRDefault="00094E46" w:rsidP="000E3AF6">
      <w:pPr>
        <w:pStyle w:val="a3"/>
        <w:rPr>
          <w:rFonts w:ascii="Times New Roman" w:eastAsia="標楷體" w:hAnsi="Times New Roman"/>
          <w:szCs w:val="24"/>
        </w:rPr>
      </w:pPr>
    </w:p>
    <w:p w14:paraId="15836340" w14:textId="17B199B0"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A16 </w:t>
      </w:r>
      <w:r w:rsidRPr="00676D7C">
        <w:rPr>
          <w:rFonts w:ascii="Times New Roman" w:eastAsia="標楷體" w:hAnsi="Times New Roman"/>
          <w:szCs w:val="24"/>
        </w:rPr>
        <w:t>收入明細分類帳：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2"/>
        <w:gridCol w:w="3213"/>
      </w:tblGrid>
      <w:tr w:rsidR="00094E46" w:rsidRPr="00676D7C" w14:paraId="407D2279" w14:textId="77777777" w:rsidTr="00C01494">
        <w:trPr>
          <w:hidden/>
        </w:trPr>
        <w:tc>
          <w:tcPr>
            <w:tcW w:w="3231" w:type="dxa"/>
          </w:tcPr>
          <w:p w14:paraId="25F6ABA1" w14:textId="77777777" w:rsidR="00094E46" w:rsidRPr="00676D7C" w:rsidRDefault="00094E46" w:rsidP="00C01494">
            <w:pPr>
              <w:pStyle w:val="a3"/>
              <w:rPr>
                <w:rFonts w:ascii="Times New Roman" w:eastAsia="標楷體" w:hAnsi="Times New Roman"/>
                <w:vanish/>
                <w:szCs w:val="24"/>
              </w:rPr>
            </w:pPr>
          </w:p>
        </w:tc>
        <w:tc>
          <w:tcPr>
            <w:tcW w:w="3231" w:type="dxa"/>
          </w:tcPr>
          <w:p w14:paraId="0322FC1C" w14:textId="77777777" w:rsidR="00094E46" w:rsidRPr="00676D7C" w:rsidRDefault="00094E46" w:rsidP="00C01494">
            <w:pPr>
              <w:pStyle w:val="a3"/>
              <w:rPr>
                <w:rFonts w:ascii="Times New Roman" w:eastAsia="標楷體" w:hAnsi="Times New Roman"/>
                <w:vanish/>
                <w:szCs w:val="24"/>
              </w:rPr>
            </w:pPr>
          </w:p>
        </w:tc>
        <w:tc>
          <w:tcPr>
            <w:tcW w:w="3232" w:type="dxa"/>
          </w:tcPr>
          <w:p w14:paraId="702E6F9F"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094E46" w:rsidRPr="00676D7C" w14:paraId="0A60338A" w14:textId="77777777" w:rsidTr="00C01494">
        <w:trPr>
          <w:hidden/>
        </w:trPr>
        <w:tc>
          <w:tcPr>
            <w:tcW w:w="3231" w:type="dxa"/>
          </w:tcPr>
          <w:p w14:paraId="1BA0422B" w14:textId="77777777" w:rsidR="00094E46" w:rsidRPr="00676D7C" w:rsidRDefault="00094E46" w:rsidP="00C01494">
            <w:pPr>
              <w:pStyle w:val="a3"/>
              <w:rPr>
                <w:rFonts w:ascii="Times New Roman" w:eastAsia="標楷體" w:hAnsi="Times New Roman"/>
                <w:vanish/>
                <w:szCs w:val="24"/>
              </w:rPr>
            </w:pPr>
          </w:p>
        </w:tc>
        <w:tc>
          <w:tcPr>
            <w:tcW w:w="3231" w:type="dxa"/>
          </w:tcPr>
          <w:p w14:paraId="6E1726A9" w14:textId="515B1DA7"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收入明細分類帳</w:t>
            </w:r>
          </w:p>
        </w:tc>
        <w:tc>
          <w:tcPr>
            <w:tcW w:w="3232" w:type="dxa"/>
          </w:tcPr>
          <w:p w14:paraId="093326B2" w14:textId="529CCE34"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科目</w:t>
            </w:r>
          </w:p>
        </w:tc>
      </w:tr>
      <w:tr w:rsidR="00094E46" w:rsidRPr="00676D7C" w14:paraId="5F2708A8" w14:textId="77777777" w:rsidTr="00C01494">
        <w:tc>
          <w:tcPr>
            <w:tcW w:w="3231" w:type="dxa"/>
          </w:tcPr>
          <w:p w14:paraId="27A5E371" w14:textId="2576FD62"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全年預算數：</w:t>
            </w:r>
          </w:p>
        </w:tc>
        <w:tc>
          <w:tcPr>
            <w:tcW w:w="3231" w:type="dxa"/>
          </w:tcPr>
          <w:p w14:paraId="22132345" w14:textId="77777777"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533CD0E7" w14:textId="0FD5581A"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明細項目</w:t>
            </w:r>
          </w:p>
        </w:tc>
      </w:tr>
      <w:tr w:rsidR="00094E46" w:rsidRPr="00676D7C" w14:paraId="5C1DAA61" w14:textId="77777777" w:rsidTr="00C01494">
        <w:trPr>
          <w:hidden/>
        </w:trPr>
        <w:tc>
          <w:tcPr>
            <w:tcW w:w="3231" w:type="dxa"/>
          </w:tcPr>
          <w:p w14:paraId="7783ED98" w14:textId="77777777" w:rsidR="00094E46" w:rsidRPr="00676D7C" w:rsidRDefault="00094E46" w:rsidP="00C01494">
            <w:pPr>
              <w:pStyle w:val="a3"/>
              <w:rPr>
                <w:rFonts w:ascii="Times New Roman" w:eastAsia="標楷體" w:hAnsi="Times New Roman"/>
                <w:vanish/>
                <w:szCs w:val="24"/>
              </w:rPr>
            </w:pPr>
          </w:p>
        </w:tc>
        <w:tc>
          <w:tcPr>
            <w:tcW w:w="3231" w:type="dxa"/>
          </w:tcPr>
          <w:p w14:paraId="1B3ED4E2" w14:textId="77777777" w:rsidR="00094E46" w:rsidRPr="00676D7C" w:rsidRDefault="00094E46" w:rsidP="00C01494">
            <w:pPr>
              <w:pStyle w:val="a3"/>
              <w:jc w:val="center"/>
              <w:rPr>
                <w:rFonts w:ascii="Times New Roman" w:eastAsia="標楷體" w:hAnsi="Times New Roman"/>
                <w:vanish/>
                <w:szCs w:val="24"/>
              </w:rPr>
            </w:pPr>
          </w:p>
        </w:tc>
        <w:tc>
          <w:tcPr>
            <w:tcW w:w="3232" w:type="dxa"/>
          </w:tcPr>
          <w:p w14:paraId="5479B4E5" w14:textId="77777777" w:rsidR="00094E46" w:rsidRPr="00676D7C" w:rsidRDefault="00094E46"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1361B202" w14:textId="77777777" w:rsidR="00094E46" w:rsidRPr="00676D7C" w:rsidRDefault="00094E46"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0"/>
        <w:gridCol w:w="610"/>
        <w:gridCol w:w="610"/>
        <w:gridCol w:w="915"/>
        <w:gridCol w:w="1423"/>
        <w:gridCol w:w="915"/>
        <w:gridCol w:w="1017"/>
        <w:gridCol w:w="1221"/>
        <w:gridCol w:w="2307"/>
      </w:tblGrid>
      <w:tr w:rsidR="000C6C44" w:rsidRPr="00676D7C" w14:paraId="105E540D" w14:textId="77777777" w:rsidTr="00094E46">
        <w:trPr>
          <w:cantSplit/>
        </w:trPr>
        <w:tc>
          <w:tcPr>
            <w:tcW w:w="634" w:type="pct"/>
            <w:gridSpan w:val="2"/>
            <w:vAlign w:val="center"/>
          </w:tcPr>
          <w:p w14:paraId="366F2BF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792" w:type="pct"/>
            <w:gridSpan w:val="2"/>
            <w:vAlign w:val="center"/>
          </w:tcPr>
          <w:p w14:paraId="61F68A48" w14:textId="23CC7BFB"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傳票</w:t>
            </w:r>
          </w:p>
        </w:tc>
        <w:tc>
          <w:tcPr>
            <w:tcW w:w="739" w:type="pct"/>
            <w:vMerge w:val="restart"/>
            <w:vAlign w:val="center"/>
          </w:tcPr>
          <w:p w14:paraId="4A23C70B" w14:textId="76BD2353"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475" w:type="pct"/>
            <w:vMerge w:val="restart"/>
            <w:vAlign w:val="center"/>
          </w:tcPr>
          <w:p w14:paraId="5997D77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分配數</w:t>
            </w:r>
          </w:p>
        </w:tc>
        <w:tc>
          <w:tcPr>
            <w:tcW w:w="1162" w:type="pct"/>
            <w:gridSpan w:val="2"/>
            <w:vAlign w:val="center"/>
          </w:tcPr>
          <w:p w14:paraId="31330F8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收入數</w:t>
            </w:r>
          </w:p>
        </w:tc>
        <w:tc>
          <w:tcPr>
            <w:tcW w:w="1198" w:type="pct"/>
            <w:vMerge w:val="restart"/>
            <w:vAlign w:val="center"/>
          </w:tcPr>
          <w:p w14:paraId="0EE8B46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未收入之分配數</w:t>
            </w:r>
          </w:p>
        </w:tc>
      </w:tr>
      <w:tr w:rsidR="000C6C44" w:rsidRPr="00676D7C" w14:paraId="6833D072" w14:textId="77777777" w:rsidTr="00094E46">
        <w:trPr>
          <w:cantSplit/>
        </w:trPr>
        <w:tc>
          <w:tcPr>
            <w:tcW w:w="317" w:type="pct"/>
            <w:vAlign w:val="center"/>
          </w:tcPr>
          <w:p w14:paraId="0DCB2EC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317" w:type="pct"/>
            <w:vAlign w:val="center"/>
          </w:tcPr>
          <w:p w14:paraId="46CE104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317" w:type="pct"/>
            <w:vAlign w:val="center"/>
          </w:tcPr>
          <w:p w14:paraId="6A54913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475" w:type="pct"/>
            <w:vAlign w:val="center"/>
          </w:tcPr>
          <w:p w14:paraId="495502F7"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739" w:type="pct"/>
            <w:vMerge/>
            <w:vAlign w:val="center"/>
          </w:tcPr>
          <w:p w14:paraId="5D5F98D8" w14:textId="77777777" w:rsidR="00600644" w:rsidRPr="00676D7C" w:rsidRDefault="00600644" w:rsidP="000E3AF6">
            <w:pPr>
              <w:pStyle w:val="a3"/>
              <w:jc w:val="center"/>
              <w:rPr>
                <w:rFonts w:ascii="Times New Roman" w:eastAsia="標楷體" w:hAnsi="Times New Roman"/>
                <w:vanish/>
                <w:szCs w:val="24"/>
              </w:rPr>
            </w:pPr>
          </w:p>
        </w:tc>
        <w:tc>
          <w:tcPr>
            <w:tcW w:w="475" w:type="pct"/>
            <w:vMerge/>
            <w:vAlign w:val="center"/>
          </w:tcPr>
          <w:p w14:paraId="37776B83" w14:textId="77777777" w:rsidR="00600644" w:rsidRPr="00676D7C" w:rsidRDefault="00600644" w:rsidP="000E3AF6">
            <w:pPr>
              <w:pStyle w:val="a3"/>
              <w:jc w:val="center"/>
              <w:rPr>
                <w:rFonts w:ascii="Times New Roman" w:eastAsia="標楷體" w:hAnsi="Times New Roman"/>
                <w:vanish/>
                <w:szCs w:val="24"/>
              </w:rPr>
            </w:pPr>
          </w:p>
        </w:tc>
        <w:tc>
          <w:tcPr>
            <w:tcW w:w="528" w:type="pct"/>
            <w:vAlign w:val="center"/>
          </w:tcPr>
          <w:p w14:paraId="7B6460A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實收數</w:t>
            </w:r>
          </w:p>
        </w:tc>
        <w:tc>
          <w:tcPr>
            <w:tcW w:w="634" w:type="pct"/>
            <w:vAlign w:val="center"/>
          </w:tcPr>
          <w:p w14:paraId="54DC94E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應收數</w:t>
            </w:r>
          </w:p>
        </w:tc>
        <w:tc>
          <w:tcPr>
            <w:tcW w:w="1198" w:type="pct"/>
            <w:vMerge/>
            <w:vAlign w:val="center"/>
          </w:tcPr>
          <w:p w14:paraId="2D49183E"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4D68AC14" w14:textId="77777777" w:rsidTr="00094E46">
        <w:trPr>
          <w:hidden/>
        </w:trPr>
        <w:tc>
          <w:tcPr>
            <w:tcW w:w="317" w:type="pct"/>
            <w:vAlign w:val="center"/>
          </w:tcPr>
          <w:p w14:paraId="26D0A206"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2CE47648"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539A612D"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648EDDF4" w14:textId="77777777" w:rsidR="00600644" w:rsidRPr="00676D7C" w:rsidRDefault="00600644" w:rsidP="000E3AF6">
            <w:pPr>
              <w:pStyle w:val="a3"/>
              <w:jc w:val="center"/>
              <w:rPr>
                <w:rFonts w:ascii="Times New Roman" w:eastAsia="標楷體" w:hAnsi="Times New Roman"/>
                <w:vanish/>
                <w:szCs w:val="24"/>
              </w:rPr>
            </w:pPr>
          </w:p>
        </w:tc>
        <w:tc>
          <w:tcPr>
            <w:tcW w:w="739" w:type="pct"/>
            <w:vAlign w:val="center"/>
          </w:tcPr>
          <w:p w14:paraId="57E5B4FA"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225CC4C5" w14:textId="77777777" w:rsidR="00600644" w:rsidRPr="00676D7C" w:rsidRDefault="00600644" w:rsidP="000E3AF6">
            <w:pPr>
              <w:pStyle w:val="a3"/>
              <w:jc w:val="center"/>
              <w:rPr>
                <w:rFonts w:ascii="Times New Roman" w:eastAsia="標楷體" w:hAnsi="Times New Roman"/>
                <w:vanish/>
                <w:szCs w:val="24"/>
              </w:rPr>
            </w:pPr>
          </w:p>
        </w:tc>
        <w:tc>
          <w:tcPr>
            <w:tcW w:w="528" w:type="pct"/>
            <w:vAlign w:val="center"/>
          </w:tcPr>
          <w:p w14:paraId="5BF58D43" w14:textId="77777777" w:rsidR="00600644" w:rsidRPr="00676D7C" w:rsidRDefault="00600644" w:rsidP="000E3AF6">
            <w:pPr>
              <w:pStyle w:val="a3"/>
              <w:jc w:val="center"/>
              <w:rPr>
                <w:rFonts w:ascii="Times New Roman" w:eastAsia="標楷體" w:hAnsi="Times New Roman"/>
                <w:vanish/>
                <w:szCs w:val="24"/>
              </w:rPr>
            </w:pPr>
          </w:p>
        </w:tc>
        <w:tc>
          <w:tcPr>
            <w:tcW w:w="634" w:type="pct"/>
            <w:vAlign w:val="center"/>
          </w:tcPr>
          <w:p w14:paraId="7639190E" w14:textId="77777777" w:rsidR="00600644" w:rsidRPr="00676D7C" w:rsidRDefault="00600644" w:rsidP="000E3AF6">
            <w:pPr>
              <w:pStyle w:val="a3"/>
              <w:jc w:val="center"/>
              <w:rPr>
                <w:rFonts w:ascii="Times New Roman" w:eastAsia="標楷體" w:hAnsi="Times New Roman"/>
                <w:vanish/>
                <w:szCs w:val="24"/>
              </w:rPr>
            </w:pPr>
          </w:p>
        </w:tc>
        <w:tc>
          <w:tcPr>
            <w:tcW w:w="1198" w:type="pct"/>
            <w:vAlign w:val="center"/>
          </w:tcPr>
          <w:p w14:paraId="07832680" w14:textId="77777777" w:rsidR="00600644" w:rsidRPr="00676D7C" w:rsidRDefault="00600644" w:rsidP="000E3AF6">
            <w:pPr>
              <w:pStyle w:val="a3"/>
              <w:jc w:val="center"/>
              <w:rPr>
                <w:rFonts w:ascii="Times New Roman" w:eastAsia="標楷體" w:hAnsi="Times New Roman"/>
                <w:vanish/>
                <w:szCs w:val="24"/>
              </w:rPr>
            </w:pPr>
          </w:p>
        </w:tc>
      </w:tr>
      <w:tr w:rsidR="00985402" w:rsidRPr="00676D7C" w14:paraId="379FB235" w14:textId="77777777" w:rsidTr="00094E46">
        <w:trPr>
          <w:hidden/>
        </w:trPr>
        <w:tc>
          <w:tcPr>
            <w:tcW w:w="317" w:type="pct"/>
            <w:vAlign w:val="center"/>
          </w:tcPr>
          <w:p w14:paraId="439E6238"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2E2AC7DA"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3A41B0F1"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052DD09E" w14:textId="77777777" w:rsidR="00600644" w:rsidRPr="00676D7C" w:rsidRDefault="00600644" w:rsidP="000E3AF6">
            <w:pPr>
              <w:pStyle w:val="a3"/>
              <w:jc w:val="center"/>
              <w:rPr>
                <w:rFonts w:ascii="Times New Roman" w:eastAsia="標楷體" w:hAnsi="Times New Roman"/>
                <w:vanish/>
                <w:szCs w:val="24"/>
              </w:rPr>
            </w:pPr>
          </w:p>
        </w:tc>
        <w:tc>
          <w:tcPr>
            <w:tcW w:w="739" w:type="pct"/>
            <w:vAlign w:val="center"/>
          </w:tcPr>
          <w:p w14:paraId="49A8E051"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6EB24FA0" w14:textId="77777777" w:rsidR="00600644" w:rsidRPr="00676D7C" w:rsidRDefault="00600644" w:rsidP="000E3AF6">
            <w:pPr>
              <w:pStyle w:val="a3"/>
              <w:jc w:val="center"/>
              <w:rPr>
                <w:rFonts w:ascii="Times New Roman" w:eastAsia="標楷體" w:hAnsi="Times New Roman"/>
                <w:vanish/>
                <w:szCs w:val="24"/>
              </w:rPr>
            </w:pPr>
          </w:p>
        </w:tc>
        <w:tc>
          <w:tcPr>
            <w:tcW w:w="528" w:type="pct"/>
            <w:vAlign w:val="center"/>
          </w:tcPr>
          <w:p w14:paraId="49A5A2E9" w14:textId="77777777" w:rsidR="00600644" w:rsidRPr="00676D7C" w:rsidRDefault="00600644" w:rsidP="000E3AF6">
            <w:pPr>
              <w:pStyle w:val="a3"/>
              <w:jc w:val="center"/>
              <w:rPr>
                <w:rFonts w:ascii="Times New Roman" w:eastAsia="標楷體" w:hAnsi="Times New Roman"/>
                <w:vanish/>
                <w:szCs w:val="24"/>
              </w:rPr>
            </w:pPr>
          </w:p>
        </w:tc>
        <w:tc>
          <w:tcPr>
            <w:tcW w:w="634" w:type="pct"/>
            <w:vAlign w:val="center"/>
          </w:tcPr>
          <w:p w14:paraId="7267B329" w14:textId="77777777" w:rsidR="00600644" w:rsidRPr="00676D7C" w:rsidRDefault="00600644" w:rsidP="000E3AF6">
            <w:pPr>
              <w:pStyle w:val="a3"/>
              <w:jc w:val="center"/>
              <w:rPr>
                <w:rFonts w:ascii="Times New Roman" w:eastAsia="標楷體" w:hAnsi="Times New Roman"/>
                <w:vanish/>
                <w:szCs w:val="24"/>
              </w:rPr>
            </w:pPr>
          </w:p>
        </w:tc>
        <w:tc>
          <w:tcPr>
            <w:tcW w:w="1198" w:type="pct"/>
            <w:vAlign w:val="center"/>
          </w:tcPr>
          <w:p w14:paraId="0F512907" w14:textId="77777777" w:rsidR="00600644" w:rsidRPr="00676D7C" w:rsidRDefault="00600644" w:rsidP="000E3AF6">
            <w:pPr>
              <w:pStyle w:val="a3"/>
              <w:jc w:val="center"/>
              <w:rPr>
                <w:rFonts w:ascii="Times New Roman" w:eastAsia="標楷體" w:hAnsi="Times New Roman"/>
                <w:szCs w:val="24"/>
              </w:rPr>
            </w:pPr>
          </w:p>
        </w:tc>
      </w:tr>
    </w:tbl>
    <w:p w14:paraId="67259B8E" w14:textId="09A8DEB0" w:rsidR="003A5734" w:rsidRPr="00676D7C" w:rsidRDefault="003A5734" w:rsidP="000E3AF6">
      <w:pPr>
        <w:pStyle w:val="a3"/>
        <w:rPr>
          <w:rFonts w:ascii="Times New Roman" w:eastAsia="標楷體" w:hAnsi="Times New Roman"/>
          <w:szCs w:val="24"/>
        </w:rPr>
      </w:pPr>
    </w:p>
    <w:p w14:paraId="261EC5E4" w14:textId="77777777" w:rsidR="00094E46" w:rsidRPr="00676D7C" w:rsidRDefault="00094E46" w:rsidP="00094E46">
      <w:pPr>
        <w:pStyle w:val="a3"/>
        <w:rPr>
          <w:rFonts w:ascii="Times New Roman" w:eastAsia="標楷體" w:hAnsi="Times New Roman"/>
          <w:szCs w:val="24"/>
        </w:rPr>
      </w:pPr>
      <w:r w:rsidRPr="00676D7C">
        <w:rPr>
          <w:rFonts w:ascii="Times New Roman" w:hAnsi="Times New Roman"/>
          <w:lang w:bidi="en-US"/>
        </w:rPr>
        <w:t>A16 Subsidiary ledger for revenue: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4"/>
        <w:gridCol w:w="3212"/>
      </w:tblGrid>
      <w:tr w:rsidR="00094E46" w:rsidRPr="00676D7C" w14:paraId="02066EE9" w14:textId="77777777" w:rsidTr="00C01494">
        <w:tc>
          <w:tcPr>
            <w:tcW w:w="3231" w:type="dxa"/>
          </w:tcPr>
          <w:p w14:paraId="059A8F61" w14:textId="77777777" w:rsidR="00094E46" w:rsidRPr="00676D7C" w:rsidRDefault="00094E46" w:rsidP="00C01494">
            <w:pPr>
              <w:pStyle w:val="a3"/>
              <w:rPr>
                <w:rFonts w:ascii="Times New Roman" w:eastAsia="標楷體" w:hAnsi="Times New Roman"/>
                <w:szCs w:val="24"/>
              </w:rPr>
            </w:pPr>
          </w:p>
        </w:tc>
        <w:tc>
          <w:tcPr>
            <w:tcW w:w="3231" w:type="dxa"/>
          </w:tcPr>
          <w:p w14:paraId="157B1DA9" w14:textId="77777777" w:rsidR="00094E46" w:rsidRPr="00676D7C" w:rsidRDefault="00094E46" w:rsidP="00C01494">
            <w:pPr>
              <w:pStyle w:val="a3"/>
              <w:rPr>
                <w:rFonts w:ascii="Times New Roman" w:eastAsia="標楷體" w:hAnsi="Times New Roman"/>
                <w:szCs w:val="24"/>
              </w:rPr>
            </w:pPr>
          </w:p>
        </w:tc>
        <w:tc>
          <w:tcPr>
            <w:tcW w:w="3232" w:type="dxa"/>
          </w:tcPr>
          <w:p w14:paraId="2F2D9052"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No.</w:t>
            </w:r>
          </w:p>
        </w:tc>
      </w:tr>
      <w:tr w:rsidR="00094E46" w:rsidRPr="00676D7C" w14:paraId="1E9BF431" w14:textId="77777777" w:rsidTr="00C01494">
        <w:tc>
          <w:tcPr>
            <w:tcW w:w="3231" w:type="dxa"/>
          </w:tcPr>
          <w:p w14:paraId="4BD9A14F" w14:textId="77777777" w:rsidR="00094E46" w:rsidRPr="00676D7C" w:rsidRDefault="00094E46" w:rsidP="00C01494">
            <w:pPr>
              <w:pStyle w:val="a3"/>
              <w:rPr>
                <w:rFonts w:ascii="Times New Roman" w:eastAsia="標楷體" w:hAnsi="Times New Roman"/>
                <w:szCs w:val="24"/>
              </w:rPr>
            </w:pPr>
          </w:p>
        </w:tc>
        <w:tc>
          <w:tcPr>
            <w:tcW w:w="3231" w:type="dxa"/>
          </w:tcPr>
          <w:p w14:paraId="770E242C"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Subsidiary ledger for revenue</w:t>
            </w:r>
          </w:p>
        </w:tc>
        <w:tc>
          <w:tcPr>
            <w:tcW w:w="3232" w:type="dxa"/>
          </w:tcPr>
          <w:p w14:paraId="748E9FF8"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Course</w:t>
            </w:r>
          </w:p>
        </w:tc>
      </w:tr>
      <w:tr w:rsidR="00094E46" w:rsidRPr="00676D7C" w14:paraId="2EB453E5" w14:textId="77777777" w:rsidTr="00C01494">
        <w:tc>
          <w:tcPr>
            <w:tcW w:w="3231" w:type="dxa"/>
          </w:tcPr>
          <w:p w14:paraId="5FF3C275"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Annual budgeted accounts:</w:t>
            </w:r>
          </w:p>
        </w:tc>
        <w:tc>
          <w:tcPr>
            <w:tcW w:w="3231" w:type="dxa"/>
          </w:tcPr>
          <w:p w14:paraId="2577E75C"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3232" w:type="dxa"/>
          </w:tcPr>
          <w:p w14:paraId="03F37AA2"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Detailed items</w:t>
            </w:r>
          </w:p>
        </w:tc>
      </w:tr>
      <w:tr w:rsidR="00094E46" w:rsidRPr="00676D7C" w14:paraId="7E31638B" w14:textId="77777777" w:rsidTr="00C01494">
        <w:tc>
          <w:tcPr>
            <w:tcW w:w="3231" w:type="dxa"/>
          </w:tcPr>
          <w:p w14:paraId="57035720" w14:textId="77777777" w:rsidR="00094E46" w:rsidRPr="00676D7C" w:rsidRDefault="00094E46" w:rsidP="00C01494">
            <w:pPr>
              <w:pStyle w:val="a3"/>
              <w:rPr>
                <w:rFonts w:ascii="Times New Roman" w:eastAsia="標楷體" w:hAnsi="Times New Roman"/>
                <w:szCs w:val="24"/>
              </w:rPr>
            </w:pPr>
          </w:p>
        </w:tc>
        <w:tc>
          <w:tcPr>
            <w:tcW w:w="3231" w:type="dxa"/>
          </w:tcPr>
          <w:p w14:paraId="363245C9" w14:textId="77777777" w:rsidR="00094E46" w:rsidRPr="00676D7C" w:rsidRDefault="00094E46" w:rsidP="00C01494">
            <w:pPr>
              <w:pStyle w:val="a3"/>
              <w:jc w:val="center"/>
              <w:rPr>
                <w:rFonts w:ascii="Times New Roman" w:eastAsia="標楷體" w:hAnsi="Times New Roman"/>
                <w:szCs w:val="24"/>
              </w:rPr>
            </w:pPr>
          </w:p>
        </w:tc>
        <w:tc>
          <w:tcPr>
            <w:tcW w:w="3232" w:type="dxa"/>
          </w:tcPr>
          <w:p w14:paraId="41ABFDB8"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Page</w:t>
            </w:r>
          </w:p>
        </w:tc>
      </w:tr>
    </w:tbl>
    <w:p w14:paraId="47C4B452" w14:textId="77777777" w:rsidR="00094E46" w:rsidRPr="00676D7C" w:rsidRDefault="00094E46" w:rsidP="00094E4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3"/>
        <w:gridCol w:w="585"/>
        <w:gridCol w:w="587"/>
        <w:gridCol w:w="892"/>
        <w:gridCol w:w="1401"/>
        <w:gridCol w:w="1046"/>
        <w:gridCol w:w="1353"/>
        <w:gridCol w:w="1127"/>
        <w:gridCol w:w="1994"/>
      </w:tblGrid>
      <w:tr w:rsidR="00094E46" w:rsidRPr="00EF6D46" w14:paraId="7C6E001A" w14:textId="77777777" w:rsidTr="00EF6D46">
        <w:trPr>
          <w:cantSplit/>
        </w:trPr>
        <w:tc>
          <w:tcPr>
            <w:tcW w:w="637" w:type="pct"/>
            <w:gridSpan w:val="2"/>
            <w:vAlign w:val="center"/>
          </w:tcPr>
          <w:p w14:paraId="60468C1F"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Year</w:t>
            </w:r>
          </w:p>
        </w:tc>
        <w:tc>
          <w:tcPr>
            <w:tcW w:w="770" w:type="pct"/>
            <w:gridSpan w:val="2"/>
            <w:vAlign w:val="center"/>
          </w:tcPr>
          <w:p w14:paraId="0D7A7567"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Slips</w:t>
            </w:r>
          </w:p>
        </w:tc>
        <w:tc>
          <w:tcPr>
            <w:tcW w:w="728" w:type="pct"/>
            <w:vMerge w:val="restart"/>
            <w:vAlign w:val="center"/>
          </w:tcPr>
          <w:p w14:paraId="2DF6B8BA"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Summary</w:t>
            </w:r>
          </w:p>
        </w:tc>
        <w:tc>
          <w:tcPr>
            <w:tcW w:w="540" w:type="pct"/>
            <w:vMerge w:val="restart"/>
            <w:vAlign w:val="center"/>
          </w:tcPr>
          <w:p w14:paraId="6D1975E9"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Distributed amount</w:t>
            </w:r>
          </w:p>
        </w:tc>
        <w:tc>
          <w:tcPr>
            <w:tcW w:w="1289" w:type="pct"/>
            <w:gridSpan w:val="2"/>
            <w:vAlign w:val="center"/>
          </w:tcPr>
          <w:p w14:paraId="04CD4A48"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Received amount</w:t>
            </w:r>
          </w:p>
        </w:tc>
        <w:tc>
          <w:tcPr>
            <w:tcW w:w="1036" w:type="pct"/>
            <w:vMerge w:val="restart"/>
            <w:vAlign w:val="center"/>
          </w:tcPr>
          <w:p w14:paraId="52A76F84"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Distributed amount not received</w:t>
            </w:r>
          </w:p>
        </w:tc>
      </w:tr>
      <w:tr w:rsidR="00094E46" w:rsidRPr="00EF6D46" w14:paraId="75941919" w14:textId="77777777" w:rsidTr="00EF6D46">
        <w:trPr>
          <w:cantSplit/>
        </w:trPr>
        <w:tc>
          <w:tcPr>
            <w:tcW w:w="332" w:type="pct"/>
            <w:vAlign w:val="center"/>
          </w:tcPr>
          <w:p w14:paraId="2306EDE4"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Month</w:t>
            </w:r>
          </w:p>
        </w:tc>
        <w:tc>
          <w:tcPr>
            <w:tcW w:w="305" w:type="pct"/>
            <w:vAlign w:val="center"/>
          </w:tcPr>
          <w:p w14:paraId="5BE114D3"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Day</w:t>
            </w:r>
          </w:p>
        </w:tc>
        <w:tc>
          <w:tcPr>
            <w:tcW w:w="306" w:type="pct"/>
            <w:vAlign w:val="center"/>
          </w:tcPr>
          <w:p w14:paraId="64E8CA0D"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Type</w:t>
            </w:r>
          </w:p>
        </w:tc>
        <w:tc>
          <w:tcPr>
            <w:tcW w:w="464" w:type="pct"/>
            <w:vAlign w:val="center"/>
          </w:tcPr>
          <w:p w14:paraId="519C4809"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No.</w:t>
            </w:r>
          </w:p>
        </w:tc>
        <w:tc>
          <w:tcPr>
            <w:tcW w:w="728" w:type="pct"/>
            <w:vMerge/>
            <w:vAlign w:val="center"/>
          </w:tcPr>
          <w:p w14:paraId="73847003" w14:textId="77777777" w:rsidR="00094E46" w:rsidRPr="00EF6D46" w:rsidRDefault="00094E46" w:rsidP="00C01494">
            <w:pPr>
              <w:pStyle w:val="a3"/>
              <w:jc w:val="center"/>
              <w:rPr>
                <w:rFonts w:ascii="Times New Roman" w:eastAsia="標楷體" w:hAnsi="Times New Roman"/>
                <w:sz w:val="22"/>
                <w:szCs w:val="22"/>
              </w:rPr>
            </w:pPr>
          </w:p>
        </w:tc>
        <w:tc>
          <w:tcPr>
            <w:tcW w:w="540" w:type="pct"/>
            <w:vMerge/>
            <w:vAlign w:val="center"/>
          </w:tcPr>
          <w:p w14:paraId="3ACA0EC3" w14:textId="77777777" w:rsidR="00094E46" w:rsidRPr="00EF6D46" w:rsidRDefault="00094E46" w:rsidP="00C01494">
            <w:pPr>
              <w:pStyle w:val="a3"/>
              <w:jc w:val="center"/>
              <w:rPr>
                <w:rFonts w:ascii="Times New Roman" w:eastAsia="標楷體" w:hAnsi="Times New Roman"/>
                <w:sz w:val="22"/>
                <w:szCs w:val="22"/>
              </w:rPr>
            </w:pPr>
          </w:p>
        </w:tc>
        <w:tc>
          <w:tcPr>
            <w:tcW w:w="703" w:type="pct"/>
            <w:vAlign w:val="center"/>
          </w:tcPr>
          <w:p w14:paraId="74A5296D"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Actual amount received</w:t>
            </w:r>
          </w:p>
        </w:tc>
        <w:tc>
          <w:tcPr>
            <w:tcW w:w="586" w:type="pct"/>
            <w:vAlign w:val="center"/>
          </w:tcPr>
          <w:p w14:paraId="7F332B96"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Amount receivable</w:t>
            </w:r>
          </w:p>
        </w:tc>
        <w:tc>
          <w:tcPr>
            <w:tcW w:w="1036" w:type="pct"/>
            <w:vMerge/>
            <w:vAlign w:val="center"/>
          </w:tcPr>
          <w:p w14:paraId="691C1665" w14:textId="77777777" w:rsidR="00094E46" w:rsidRPr="00EF6D46" w:rsidRDefault="00094E46" w:rsidP="00C01494">
            <w:pPr>
              <w:pStyle w:val="a3"/>
              <w:jc w:val="center"/>
              <w:rPr>
                <w:rFonts w:ascii="Times New Roman" w:eastAsia="標楷體" w:hAnsi="Times New Roman"/>
                <w:sz w:val="22"/>
                <w:szCs w:val="22"/>
              </w:rPr>
            </w:pPr>
          </w:p>
        </w:tc>
      </w:tr>
      <w:tr w:rsidR="00094E46" w:rsidRPr="00EF6D46" w14:paraId="3073CAB8" w14:textId="77777777" w:rsidTr="00EF6D46">
        <w:tc>
          <w:tcPr>
            <w:tcW w:w="332" w:type="pct"/>
            <w:vAlign w:val="center"/>
          </w:tcPr>
          <w:p w14:paraId="4D93D050" w14:textId="77777777" w:rsidR="00094E46" w:rsidRPr="00EF6D46" w:rsidRDefault="00094E46" w:rsidP="00C01494">
            <w:pPr>
              <w:pStyle w:val="a3"/>
              <w:jc w:val="center"/>
              <w:rPr>
                <w:rFonts w:ascii="Times New Roman" w:eastAsia="標楷體" w:hAnsi="Times New Roman"/>
                <w:sz w:val="22"/>
                <w:szCs w:val="22"/>
              </w:rPr>
            </w:pPr>
          </w:p>
        </w:tc>
        <w:tc>
          <w:tcPr>
            <w:tcW w:w="305" w:type="pct"/>
            <w:vAlign w:val="center"/>
          </w:tcPr>
          <w:p w14:paraId="3AAB6D32" w14:textId="77777777" w:rsidR="00094E46" w:rsidRPr="00EF6D46" w:rsidRDefault="00094E46" w:rsidP="00C01494">
            <w:pPr>
              <w:pStyle w:val="a3"/>
              <w:jc w:val="center"/>
              <w:rPr>
                <w:rFonts w:ascii="Times New Roman" w:eastAsia="標楷體" w:hAnsi="Times New Roman"/>
                <w:sz w:val="22"/>
                <w:szCs w:val="22"/>
              </w:rPr>
            </w:pPr>
          </w:p>
        </w:tc>
        <w:tc>
          <w:tcPr>
            <w:tcW w:w="306" w:type="pct"/>
            <w:vAlign w:val="center"/>
          </w:tcPr>
          <w:p w14:paraId="5D88F2BA" w14:textId="77777777" w:rsidR="00094E46" w:rsidRPr="00EF6D46" w:rsidRDefault="00094E46" w:rsidP="00C01494">
            <w:pPr>
              <w:pStyle w:val="a3"/>
              <w:jc w:val="center"/>
              <w:rPr>
                <w:rFonts w:ascii="Times New Roman" w:eastAsia="標楷體" w:hAnsi="Times New Roman"/>
                <w:sz w:val="22"/>
                <w:szCs w:val="22"/>
              </w:rPr>
            </w:pPr>
          </w:p>
        </w:tc>
        <w:tc>
          <w:tcPr>
            <w:tcW w:w="464" w:type="pct"/>
            <w:vAlign w:val="center"/>
          </w:tcPr>
          <w:p w14:paraId="69D4A20F" w14:textId="77777777" w:rsidR="00094E46" w:rsidRPr="00EF6D46" w:rsidRDefault="00094E46" w:rsidP="00C01494">
            <w:pPr>
              <w:pStyle w:val="a3"/>
              <w:jc w:val="center"/>
              <w:rPr>
                <w:rFonts w:ascii="Times New Roman" w:eastAsia="標楷體" w:hAnsi="Times New Roman"/>
                <w:sz w:val="22"/>
                <w:szCs w:val="22"/>
              </w:rPr>
            </w:pPr>
          </w:p>
        </w:tc>
        <w:tc>
          <w:tcPr>
            <w:tcW w:w="728" w:type="pct"/>
            <w:vAlign w:val="center"/>
          </w:tcPr>
          <w:p w14:paraId="1D5A0726" w14:textId="77777777" w:rsidR="00094E46" w:rsidRPr="00EF6D46" w:rsidRDefault="00094E46" w:rsidP="00C01494">
            <w:pPr>
              <w:pStyle w:val="a3"/>
              <w:jc w:val="center"/>
              <w:rPr>
                <w:rFonts w:ascii="Times New Roman" w:eastAsia="標楷體" w:hAnsi="Times New Roman"/>
                <w:sz w:val="22"/>
                <w:szCs w:val="22"/>
              </w:rPr>
            </w:pPr>
          </w:p>
        </w:tc>
        <w:tc>
          <w:tcPr>
            <w:tcW w:w="540" w:type="pct"/>
            <w:vAlign w:val="center"/>
          </w:tcPr>
          <w:p w14:paraId="21D0ED49" w14:textId="77777777" w:rsidR="00094E46" w:rsidRPr="00EF6D46" w:rsidRDefault="00094E46" w:rsidP="00C01494">
            <w:pPr>
              <w:pStyle w:val="a3"/>
              <w:jc w:val="center"/>
              <w:rPr>
                <w:rFonts w:ascii="Times New Roman" w:eastAsia="標楷體" w:hAnsi="Times New Roman"/>
                <w:sz w:val="22"/>
                <w:szCs w:val="22"/>
              </w:rPr>
            </w:pPr>
          </w:p>
        </w:tc>
        <w:tc>
          <w:tcPr>
            <w:tcW w:w="703" w:type="pct"/>
            <w:vAlign w:val="center"/>
          </w:tcPr>
          <w:p w14:paraId="672BD100" w14:textId="77777777" w:rsidR="00094E46" w:rsidRPr="00EF6D46" w:rsidRDefault="00094E46" w:rsidP="00C01494">
            <w:pPr>
              <w:pStyle w:val="a3"/>
              <w:jc w:val="center"/>
              <w:rPr>
                <w:rFonts w:ascii="Times New Roman" w:eastAsia="標楷體" w:hAnsi="Times New Roman"/>
                <w:sz w:val="22"/>
                <w:szCs w:val="22"/>
              </w:rPr>
            </w:pPr>
          </w:p>
        </w:tc>
        <w:tc>
          <w:tcPr>
            <w:tcW w:w="586" w:type="pct"/>
            <w:vAlign w:val="center"/>
          </w:tcPr>
          <w:p w14:paraId="16FDD1C8" w14:textId="77777777" w:rsidR="00094E46" w:rsidRPr="00EF6D46" w:rsidRDefault="00094E46" w:rsidP="00C01494">
            <w:pPr>
              <w:pStyle w:val="a3"/>
              <w:jc w:val="center"/>
              <w:rPr>
                <w:rFonts w:ascii="Times New Roman" w:eastAsia="標楷體" w:hAnsi="Times New Roman"/>
                <w:sz w:val="22"/>
                <w:szCs w:val="22"/>
              </w:rPr>
            </w:pPr>
          </w:p>
        </w:tc>
        <w:tc>
          <w:tcPr>
            <w:tcW w:w="1036" w:type="pct"/>
            <w:vAlign w:val="center"/>
          </w:tcPr>
          <w:p w14:paraId="2265A4E6" w14:textId="77777777" w:rsidR="00094E46" w:rsidRPr="00EF6D46" w:rsidRDefault="00094E46" w:rsidP="00C01494">
            <w:pPr>
              <w:pStyle w:val="a3"/>
              <w:jc w:val="center"/>
              <w:rPr>
                <w:rFonts w:ascii="Times New Roman" w:eastAsia="標楷體" w:hAnsi="Times New Roman"/>
                <w:sz w:val="22"/>
                <w:szCs w:val="22"/>
              </w:rPr>
            </w:pPr>
          </w:p>
        </w:tc>
      </w:tr>
      <w:tr w:rsidR="00094E46" w:rsidRPr="00EF6D46" w14:paraId="2FBD28D1" w14:textId="77777777" w:rsidTr="00EF6D46">
        <w:tc>
          <w:tcPr>
            <w:tcW w:w="332" w:type="pct"/>
            <w:vAlign w:val="center"/>
          </w:tcPr>
          <w:p w14:paraId="6534D367" w14:textId="77777777" w:rsidR="00094E46" w:rsidRPr="00EF6D46" w:rsidRDefault="00094E46" w:rsidP="00C01494">
            <w:pPr>
              <w:pStyle w:val="a3"/>
              <w:jc w:val="center"/>
              <w:rPr>
                <w:rFonts w:ascii="Times New Roman" w:eastAsia="標楷體" w:hAnsi="Times New Roman"/>
                <w:sz w:val="22"/>
                <w:szCs w:val="22"/>
              </w:rPr>
            </w:pPr>
          </w:p>
        </w:tc>
        <w:tc>
          <w:tcPr>
            <w:tcW w:w="305" w:type="pct"/>
            <w:vAlign w:val="center"/>
          </w:tcPr>
          <w:p w14:paraId="369EF919" w14:textId="77777777" w:rsidR="00094E46" w:rsidRPr="00EF6D46" w:rsidRDefault="00094E46" w:rsidP="00C01494">
            <w:pPr>
              <w:pStyle w:val="a3"/>
              <w:jc w:val="center"/>
              <w:rPr>
                <w:rFonts w:ascii="Times New Roman" w:eastAsia="標楷體" w:hAnsi="Times New Roman"/>
                <w:sz w:val="22"/>
                <w:szCs w:val="22"/>
              </w:rPr>
            </w:pPr>
          </w:p>
        </w:tc>
        <w:tc>
          <w:tcPr>
            <w:tcW w:w="306" w:type="pct"/>
            <w:vAlign w:val="center"/>
          </w:tcPr>
          <w:p w14:paraId="0BC71664" w14:textId="77777777" w:rsidR="00094E46" w:rsidRPr="00EF6D46" w:rsidRDefault="00094E46" w:rsidP="00C01494">
            <w:pPr>
              <w:pStyle w:val="a3"/>
              <w:jc w:val="center"/>
              <w:rPr>
                <w:rFonts w:ascii="Times New Roman" w:eastAsia="標楷體" w:hAnsi="Times New Roman"/>
                <w:sz w:val="22"/>
                <w:szCs w:val="22"/>
              </w:rPr>
            </w:pPr>
          </w:p>
        </w:tc>
        <w:tc>
          <w:tcPr>
            <w:tcW w:w="464" w:type="pct"/>
            <w:vAlign w:val="center"/>
          </w:tcPr>
          <w:p w14:paraId="6FB2B9CA" w14:textId="77777777" w:rsidR="00094E46" w:rsidRPr="00EF6D46" w:rsidRDefault="00094E46" w:rsidP="00C01494">
            <w:pPr>
              <w:pStyle w:val="a3"/>
              <w:jc w:val="center"/>
              <w:rPr>
                <w:rFonts w:ascii="Times New Roman" w:eastAsia="標楷體" w:hAnsi="Times New Roman"/>
                <w:sz w:val="22"/>
                <w:szCs w:val="22"/>
              </w:rPr>
            </w:pPr>
          </w:p>
        </w:tc>
        <w:tc>
          <w:tcPr>
            <w:tcW w:w="728" w:type="pct"/>
            <w:vAlign w:val="center"/>
          </w:tcPr>
          <w:p w14:paraId="368E74D1" w14:textId="77777777" w:rsidR="00094E46" w:rsidRPr="00EF6D46" w:rsidRDefault="00094E46" w:rsidP="00C01494">
            <w:pPr>
              <w:pStyle w:val="a3"/>
              <w:jc w:val="center"/>
              <w:rPr>
                <w:rFonts w:ascii="Times New Roman" w:eastAsia="標楷體" w:hAnsi="Times New Roman"/>
                <w:sz w:val="22"/>
                <w:szCs w:val="22"/>
              </w:rPr>
            </w:pPr>
          </w:p>
        </w:tc>
        <w:tc>
          <w:tcPr>
            <w:tcW w:w="540" w:type="pct"/>
            <w:vAlign w:val="center"/>
          </w:tcPr>
          <w:p w14:paraId="12244846" w14:textId="77777777" w:rsidR="00094E46" w:rsidRPr="00EF6D46" w:rsidRDefault="00094E46" w:rsidP="00C01494">
            <w:pPr>
              <w:pStyle w:val="a3"/>
              <w:jc w:val="center"/>
              <w:rPr>
                <w:rFonts w:ascii="Times New Roman" w:eastAsia="標楷體" w:hAnsi="Times New Roman"/>
                <w:sz w:val="22"/>
                <w:szCs w:val="22"/>
              </w:rPr>
            </w:pPr>
          </w:p>
        </w:tc>
        <w:tc>
          <w:tcPr>
            <w:tcW w:w="703" w:type="pct"/>
            <w:vAlign w:val="center"/>
          </w:tcPr>
          <w:p w14:paraId="14F570CF" w14:textId="77777777" w:rsidR="00094E46" w:rsidRPr="00EF6D46" w:rsidRDefault="00094E46" w:rsidP="00C01494">
            <w:pPr>
              <w:pStyle w:val="a3"/>
              <w:jc w:val="center"/>
              <w:rPr>
                <w:rFonts w:ascii="Times New Roman" w:eastAsia="標楷體" w:hAnsi="Times New Roman"/>
                <w:sz w:val="22"/>
                <w:szCs w:val="22"/>
              </w:rPr>
            </w:pPr>
          </w:p>
        </w:tc>
        <w:tc>
          <w:tcPr>
            <w:tcW w:w="586" w:type="pct"/>
            <w:vAlign w:val="center"/>
          </w:tcPr>
          <w:p w14:paraId="26F584B3" w14:textId="77777777" w:rsidR="00094E46" w:rsidRPr="00EF6D46" w:rsidRDefault="00094E46" w:rsidP="00C01494">
            <w:pPr>
              <w:pStyle w:val="a3"/>
              <w:jc w:val="center"/>
              <w:rPr>
                <w:rFonts w:ascii="Times New Roman" w:eastAsia="標楷體" w:hAnsi="Times New Roman"/>
                <w:sz w:val="22"/>
                <w:szCs w:val="22"/>
              </w:rPr>
            </w:pPr>
          </w:p>
        </w:tc>
        <w:tc>
          <w:tcPr>
            <w:tcW w:w="1036" w:type="pct"/>
            <w:vAlign w:val="center"/>
          </w:tcPr>
          <w:p w14:paraId="33F09627" w14:textId="77777777" w:rsidR="00094E46" w:rsidRPr="00EF6D46" w:rsidRDefault="00094E46" w:rsidP="00C01494">
            <w:pPr>
              <w:pStyle w:val="a3"/>
              <w:jc w:val="center"/>
              <w:rPr>
                <w:rFonts w:ascii="Times New Roman" w:eastAsia="標楷體" w:hAnsi="Times New Roman"/>
                <w:sz w:val="22"/>
                <w:szCs w:val="22"/>
              </w:rPr>
            </w:pPr>
          </w:p>
        </w:tc>
      </w:tr>
    </w:tbl>
    <w:p w14:paraId="2E73A8C8" w14:textId="06D39AD1" w:rsidR="00094E46" w:rsidRPr="00676D7C" w:rsidRDefault="00094E46" w:rsidP="000E3AF6">
      <w:pPr>
        <w:pStyle w:val="a3"/>
        <w:rPr>
          <w:rFonts w:ascii="Times New Roman" w:eastAsia="標楷體" w:hAnsi="Times New Roman"/>
          <w:szCs w:val="24"/>
        </w:rPr>
      </w:pPr>
    </w:p>
    <w:p w14:paraId="28CD8063" w14:textId="53D88EBE"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A17 </w:t>
      </w:r>
      <w:r w:rsidRPr="00676D7C">
        <w:rPr>
          <w:rFonts w:ascii="Times New Roman" w:eastAsia="標楷體" w:hAnsi="Times New Roman"/>
          <w:szCs w:val="24"/>
        </w:rPr>
        <w:t>支出明細分類帳：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2"/>
        <w:gridCol w:w="3213"/>
      </w:tblGrid>
      <w:tr w:rsidR="00094E46" w:rsidRPr="00676D7C" w14:paraId="7EB7F4A8" w14:textId="77777777" w:rsidTr="00C01494">
        <w:trPr>
          <w:hidden/>
        </w:trPr>
        <w:tc>
          <w:tcPr>
            <w:tcW w:w="3231" w:type="dxa"/>
          </w:tcPr>
          <w:p w14:paraId="43655604" w14:textId="77777777" w:rsidR="00094E46" w:rsidRPr="00676D7C" w:rsidRDefault="00094E46" w:rsidP="00C01494">
            <w:pPr>
              <w:pStyle w:val="a3"/>
              <w:rPr>
                <w:rFonts w:ascii="Times New Roman" w:eastAsia="標楷體" w:hAnsi="Times New Roman"/>
                <w:vanish/>
                <w:szCs w:val="24"/>
              </w:rPr>
            </w:pPr>
          </w:p>
        </w:tc>
        <w:tc>
          <w:tcPr>
            <w:tcW w:w="3231" w:type="dxa"/>
          </w:tcPr>
          <w:p w14:paraId="21A1BFC1" w14:textId="77777777" w:rsidR="00094E46" w:rsidRPr="00676D7C" w:rsidRDefault="00094E46" w:rsidP="00C01494">
            <w:pPr>
              <w:pStyle w:val="a3"/>
              <w:rPr>
                <w:rFonts w:ascii="Times New Roman" w:eastAsia="標楷體" w:hAnsi="Times New Roman"/>
                <w:vanish/>
                <w:szCs w:val="24"/>
              </w:rPr>
            </w:pPr>
          </w:p>
        </w:tc>
        <w:tc>
          <w:tcPr>
            <w:tcW w:w="3232" w:type="dxa"/>
          </w:tcPr>
          <w:p w14:paraId="554622F5"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094E46" w:rsidRPr="00676D7C" w14:paraId="6D8F7037" w14:textId="77777777" w:rsidTr="00C01494">
        <w:trPr>
          <w:hidden/>
        </w:trPr>
        <w:tc>
          <w:tcPr>
            <w:tcW w:w="3231" w:type="dxa"/>
          </w:tcPr>
          <w:p w14:paraId="7231C132" w14:textId="77777777" w:rsidR="00094E46" w:rsidRPr="00676D7C" w:rsidRDefault="00094E46" w:rsidP="00C01494">
            <w:pPr>
              <w:pStyle w:val="a3"/>
              <w:rPr>
                <w:rFonts w:ascii="Times New Roman" w:eastAsia="標楷體" w:hAnsi="Times New Roman"/>
                <w:vanish/>
                <w:szCs w:val="24"/>
              </w:rPr>
            </w:pPr>
          </w:p>
        </w:tc>
        <w:tc>
          <w:tcPr>
            <w:tcW w:w="3231" w:type="dxa"/>
          </w:tcPr>
          <w:p w14:paraId="79CD9837" w14:textId="4A87714E"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支出明細分類帳</w:t>
            </w:r>
          </w:p>
        </w:tc>
        <w:tc>
          <w:tcPr>
            <w:tcW w:w="3232" w:type="dxa"/>
          </w:tcPr>
          <w:p w14:paraId="5F557C53"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科目</w:t>
            </w:r>
          </w:p>
        </w:tc>
      </w:tr>
      <w:tr w:rsidR="00094E46" w:rsidRPr="00676D7C" w14:paraId="5C992836" w14:textId="77777777" w:rsidTr="00C01494">
        <w:tc>
          <w:tcPr>
            <w:tcW w:w="3231" w:type="dxa"/>
          </w:tcPr>
          <w:p w14:paraId="32D0D5AF"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全年預算數：</w:t>
            </w:r>
          </w:p>
        </w:tc>
        <w:tc>
          <w:tcPr>
            <w:tcW w:w="3231" w:type="dxa"/>
          </w:tcPr>
          <w:p w14:paraId="10A25D0A" w14:textId="77777777"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3FD80088"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明細項目</w:t>
            </w:r>
          </w:p>
        </w:tc>
      </w:tr>
      <w:tr w:rsidR="00094E46" w:rsidRPr="00676D7C" w14:paraId="3C113647" w14:textId="77777777" w:rsidTr="00C01494">
        <w:trPr>
          <w:hidden/>
        </w:trPr>
        <w:tc>
          <w:tcPr>
            <w:tcW w:w="3231" w:type="dxa"/>
          </w:tcPr>
          <w:p w14:paraId="7AA89267" w14:textId="77777777" w:rsidR="00094E46" w:rsidRPr="00676D7C" w:rsidRDefault="00094E46" w:rsidP="00C01494">
            <w:pPr>
              <w:pStyle w:val="a3"/>
              <w:rPr>
                <w:rFonts w:ascii="Times New Roman" w:eastAsia="標楷體" w:hAnsi="Times New Roman"/>
                <w:vanish/>
                <w:szCs w:val="24"/>
              </w:rPr>
            </w:pPr>
          </w:p>
        </w:tc>
        <w:tc>
          <w:tcPr>
            <w:tcW w:w="3231" w:type="dxa"/>
          </w:tcPr>
          <w:p w14:paraId="3005841D" w14:textId="77777777" w:rsidR="00094E46" w:rsidRPr="00676D7C" w:rsidRDefault="00094E46" w:rsidP="00C01494">
            <w:pPr>
              <w:pStyle w:val="a3"/>
              <w:jc w:val="center"/>
              <w:rPr>
                <w:rFonts w:ascii="Times New Roman" w:eastAsia="標楷體" w:hAnsi="Times New Roman"/>
                <w:vanish/>
                <w:szCs w:val="24"/>
              </w:rPr>
            </w:pPr>
          </w:p>
        </w:tc>
        <w:tc>
          <w:tcPr>
            <w:tcW w:w="3232" w:type="dxa"/>
          </w:tcPr>
          <w:p w14:paraId="5EAA0867" w14:textId="77777777" w:rsidR="00094E46" w:rsidRPr="00676D7C" w:rsidRDefault="00094E46"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35E8E9FD" w14:textId="77777777" w:rsidR="00094E46" w:rsidRPr="00676D7C" w:rsidRDefault="00094E46"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0"/>
        <w:gridCol w:w="610"/>
        <w:gridCol w:w="610"/>
        <w:gridCol w:w="915"/>
        <w:gridCol w:w="1423"/>
        <w:gridCol w:w="915"/>
        <w:gridCol w:w="1017"/>
        <w:gridCol w:w="1221"/>
        <w:gridCol w:w="2307"/>
      </w:tblGrid>
      <w:tr w:rsidR="000C6C44" w:rsidRPr="00676D7C" w14:paraId="5C5B0E47" w14:textId="77777777" w:rsidTr="00094E46">
        <w:trPr>
          <w:cantSplit/>
        </w:trPr>
        <w:tc>
          <w:tcPr>
            <w:tcW w:w="634" w:type="pct"/>
            <w:gridSpan w:val="2"/>
            <w:vAlign w:val="center"/>
          </w:tcPr>
          <w:p w14:paraId="32D594C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792" w:type="pct"/>
            <w:gridSpan w:val="2"/>
            <w:vAlign w:val="center"/>
          </w:tcPr>
          <w:p w14:paraId="46B91432" w14:textId="4A33AB73"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傳票</w:t>
            </w:r>
          </w:p>
        </w:tc>
        <w:tc>
          <w:tcPr>
            <w:tcW w:w="739" w:type="pct"/>
            <w:vMerge w:val="restart"/>
            <w:vAlign w:val="center"/>
          </w:tcPr>
          <w:p w14:paraId="454898B5" w14:textId="674481C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475" w:type="pct"/>
            <w:vMerge w:val="restart"/>
            <w:vAlign w:val="center"/>
          </w:tcPr>
          <w:p w14:paraId="0D1729BB"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分配數</w:t>
            </w:r>
          </w:p>
        </w:tc>
        <w:tc>
          <w:tcPr>
            <w:tcW w:w="1162" w:type="pct"/>
            <w:gridSpan w:val="2"/>
            <w:vAlign w:val="center"/>
          </w:tcPr>
          <w:p w14:paraId="4CA8937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支出數</w:t>
            </w:r>
          </w:p>
        </w:tc>
        <w:tc>
          <w:tcPr>
            <w:tcW w:w="1198" w:type="pct"/>
            <w:vMerge w:val="restart"/>
            <w:vAlign w:val="center"/>
          </w:tcPr>
          <w:p w14:paraId="7A2E46B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未支出之分配數</w:t>
            </w:r>
          </w:p>
        </w:tc>
      </w:tr>
      <w:tr w:rsidR="000C6C44" w:rsidRPr="00676D7C" w14:paraId="4F1C44B4" w14:textId="77777777" w:rsidTr="00094E46">
        <w:trPr>
          <w:cantSplit/>
        </w:trPr>
        <w:tc>
          <w:tcPr>
            <w:tcW w:w="317" w:type="pct"/>
            <w:vAlign w:val="center"/>
          </w:tcPr>
          <w:p w14:paraId="2C3F9E20"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317" w:type="pct"/>
            <w:vAlign w:val="center"/>
          </w:tcPr>
          <w:p w14:paraId="1FA1ED6C"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317" w:type="pct"/>
            <w:vAlign w:val="center"/>
          </w:tcPr>
          <w:p w14:paraId="221DF9C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475" w:type="pct"/>
            <w:vAlign w:val="center"/>
          </w:tcPr>
          <w:p w14:paraId="73038A2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739" w:type="pct"/>
            <w:vMerge/>
            <w:vAlign w:val="center"/>
          </w:tcPr>
          <w:p w14:paraId="69D7CB9D" w14:textId="77777777" w:rsidR="00600644" w:rsidRPr="00676D7C" w:rsidRDefault="00600644" w:rsidP="000E3AF6">
            <w:pPr>
              <w:pStyle w:val="a3"/>
              <w:jc w:val="center"/>
              <w:rPr>
                <w:rFonts w:ascii="Times New Roman" w:eastAsia="標楷體" w:hAnsi="Times New Roman"/>
                <w:vanish/>
                <w:szCs w:val="24"/>
              </w:rPr>
            </w:pPr>
          </w:p>
        </w:tc>
        <w:tc>
          <w:tcPr>
            <w:tcW w:w="475" w:type="pct"/>
            <w:vMerge/>
            <w:vAlign w:val="center"/>
          </w:tcPr>
          <w:p w14:paraId="16AB30F6" w14:textId="77777777" w:rsidR="00600644" w:rsidRPr="00676D7C" w:rsidRDefault="00600644" w:rsidP="000E3AF6">
            <w:pPr>
              <w:pStyle w:val="a3"/>
              <w:jc w:val="center"/>
              <w:rPr>
                <w:rFonts w:ascii="Times New Roman" w:eastAsia="標楷體" w:hAnsi="Times New Roman"/>
                <w:vanish/>
                <w:szCs w:val="24"/>
              </w:rPr>
            </w:pPr>
          </w:p>
        </w:tc>
        <w:tc>
          <w:tcPr>
            <w:tcW w:w="528" w:type="pct"/>
            <w:vAlign w:val="center"/>
          </w:tcPr>
          <w:p w14:paraId="40820890"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實收數</w:t>
            </w:r>
          </w:p>
        </w:tc>
        <w:tc>
          <w:tcPr>
            <w:tcW w:w="634" w:type="pct"/>
            <w:vAlign w:val="center"/>
          </w:tcPr>
          <w:p w14:paraId="578F42D2"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應收數</w:t>
            </w:r>
          </w:p>
        </w:tc>
        <w:tc>
          <w:tcPr>
            <w:tcW w:w="1198" w:type="pct"/>
            <w:vMerge/>
            <w:vAlign w:val="center"/>
          </w:tcPr>
          <w:p w14:paraId="2E034935"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2F9812B0" w14:textId="77777777" w:rsidTr="00094E46">
        <w:trPr>
          <w:hidden/>
        </w:trPr>
        <w:tc>
          <w:tcPr>
            <w:tcW w:w="317" w:type="pct"/>
            <w:vAlign w:val="center"/>
          </w:tcPr>
          <w:p w14:paraId="0A848E0D"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1A4A4857"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2EC5ED40"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7A2B7A33" w14:textId="77777777" w:rsidR="00600644" w:rsidRPr="00676D7C" w:rsidRDefault="00600644" w:rsidP="000E3AF6">
            <w:pPr>
              <w:pStyle w:val="a3"/>
              <w:jc w:val="center"/>
              <w:rPr>
                <w:rFonts w:ascii="Times New Roman" w:eastAsia="標楷體" w:hAnsi="Times New Roman"/>
                <w:vanish/>
                <w:szCs w:val="24"/>
              </w:rPr>
            </w:pPr>
          </w:p>
        </w:tc>
        <w:tc>
          <w:tcPr>
            <w:tcW w:w="739" w:type="pct"/>
            <w:vAlign w:val="center"/>
          </w:tcPr>
          <w:p w14:paraId="70FC0171"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0ED04344" w14:textId="77777777" w:rsidR="00600644" w:rsidRPr="00676D7C" w:rsidRDefault="00600644" w:rsidP="000E3AF6">
            <w:pPr>
              <w:pStyle w:val="a3"/>
              <w:jc w:val="center"/>
              <w:rPr>
                <w:rFonts w:ascii="Times New Roman" w:eastAsia="標楷體" w:hAnsi="Times New Roman"/>
                <w:vanish/>
                <w:szCs w:val="24"/>
              </w:rPr>
            </w:pPr>
          </w:p>
        </w:tc>
        <w:tc>
          <w:tcPr>
            <w:tcW w:w="528" w:type="pct"/>
            <w:vAlign w:val="center"/>
          </w:tcPr>
          <w:p w14:paraId="66B13AE1" w14:textId="77777777" w:rsidR="00600644" w:rsidRPr="00676D7C" w:rsidRDefault="00600644" w:rsidP="000E3AF6">
            <w:pPr>
              <w:pStyle w:val="a3"/>
              <w:jc w:val="center"/>
              <w:rPr>
                <w:rFonts w:ascii="Times New Roman" w:eastAsia="標楷體" w:hAnsi="Times New Roman"/>
                <w:vanish/>
                <w:szCs w:val="24"/>
              </w:rPr>
            </w:pPr>
          </w:p>
        </w:tc>
        <w:tc>
          <w:tcPr>
            <w:tcW w:w="634" w:type="pct"/>
            <w:vAlign w:val="center"/>
          </w:tcPr>
          <w:p w14:paraId="382CA5E7" w14:textId="77777777" w:rsidR="00600644" w:rsidRPr="00676D7C" w:rsidRDefault="00600644" w:rsidP="000E3AF6">
            <w:pPr>
              <w:pStyle w:val="a3"/>
              <w:jc w:val="center"/>
              <w:rPr>
                <w:rFonts w:ascii="Times New Roman" w:eastAsia="標楷體" w:hAnsi="Times New Roman"/>
                <w:vanish/>
                <w:szCs w:val="24"/>
              </w:rPr>
            </w:pPr>
          </w:p>
        </w:tc>
        <w:tc>
          <w:tcPr>
            <w:tcW w:w="1198" w:type="pct"/>
            <w:vAlign w:val="center"/>
          </w:tcPr>
          <w:p w14:paraId="23E5526E" w14:textId="77777777" w:rsidR="00600644" w:rsidRPr="00676D7C" w:rsidRDefault="00600644" w:rsidP="000E3AF6">
            <w:pPr>
              <w:pStyle w:val="a3"/>
              <w:jc w:val="center"/>
              <w:rPr>
                <w:rFonts w:ascii="Times New Roman" w:eastAsia="標楷體" w:hAnsi="Times New Roman"/>
                <w:vanish/>
                <w:szCs w:val="24"/>
              </w:rPr>
            </w:pPr>
          </w:p>
        </w:tc>
      </w:tr>
      <w:tr w:rsidR="00600644" w:rsidRPr="00676D7C" w14:paraId="7EF56EB0" w14:textId="77777777" w:rsidTr="00094E46">
        <w:trPr>
          <w:hidden/>
        </w:trPr>
        <w:tc>
          <w:tcPr>
            <w:tcW w:w="317" w:type="pct"/>
            <w:vAlign w:val="center"/>
          </w:tcPr>
          <w:p w14:paraId="7811C3C6"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5C907AF7" w14:textId="77777777" w:rsidR="00600644" w:rsidRPr="00676D7C" w:rsidRDefault="00600644" w:rsidP="000E3AF6">
            <w:pPr>
              <w:pStyle w:val="a3"/>
              <w:jc w:val="center"/>
              <w:rPr>
                <w:rFonts w:ascii="Times New Roman" w:eastAsia="標楷體" w:hAnsi="Times New Roman"/>
                <w:vanish/>
                <w:szCs w:val="24"/>
              </w:rPr>
            </w:pPr>
          </w:p>
        </w:tc>
        <w:tc>
          <w:tcPr>
            <w:tcW w:w="317" w:type="pct"/>
            <w:vAlign w:val="center"/>
          </w:tcPr>
          <w:p w14:paraId="2DCA2F45"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4084463A" w14:textId="77777777" w:rsidR="00600644" w:rsidRPr="00676D7C" w:rsidRDefault="00600644" w:rsidP="000E3AF6">
            <w:pPr>
              <w:pStyle w:val="a3"/>
              <w:jc w:val="center"/>
              <w:rPr>
                <w:rFonts w:ascii="Times New Roman" w:eastAsia="標楷體" w:hAnsi="Times New Roman"/>
                <w:vanish/>
                <w:szCs w:val="24"/>
              </w:rPr>
            </w:pPr>
          </w:p>
        </w:tc>
        <w:tc>
          <w:tcPr>
            <w:tcW w:w="739" w:type="pct"/>
            <w:vAlign w:val="center"/>
          </w:tcPr>
          <w:p w14:paraId="2D8708F2"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306EF8A4" w14:textId="77777777" w:rsidR="00600644" w:rsidRPr="00676D7C" w:rsidRDefault="00600644" w:rsidP="000E3AF6">
            <w:pPr>
              <w:pStyle w:val="a3"/>
              <w:jc w:val="center"/>
              <w:rPr>
                <w:rFonts w:ascii="Times New Roman" w:eastAsia="標楷體" w:hAnsi="Times New Roman"/>
                <w:vanish/>
                <w:szCs w:val="24"/>
              </w:rPr>
            </w:pPr>
          </w:p>
        </w:tc>
        <w:tc>
          <w:tcPr>
            <w:tcW w:w="528" w:type="pct"/>
            <w:vAlign w:val="center"/>
          </w:tcPr>
          <w:p w14:paraId="2C45856B" w14:textId="77777777" w:rsidR="00600644" w:rsidRPr="00676D7C" w:rsidRDefault="00600644" w:rsidP="000E3AF6">
            <w:pPr>
              <w:pStyle w:val="a3"/>
              <w:jc w:val="center"/>
              <w:rPr>
                <w:rFonts w:ascii="Times New Roman" w:eastAsia="標楷體" w:hAnsi="Times New Roman"/>
                <w:vanish/>
                <w:szCs w:val="24"/>
              </w:rPr>
            </w:pPr>
          </w:p>
        </w:tc>
        <w:tc>
          <w:tcPr>
            <w:tcW w:w="634" w:type="pct"/>
            <w:vAlign w:val="center"/>
          </w:tcPr>
          <w:p w14:paraId="021C2B8C" w14:textId="77777777" w:rsidR="00600644" w:rsidRPr="00676D7C" w:rsidRDefault="00600644" w:rsidP="000E3AF6">
            <w:pPr>
              <w:pStyle w:val="a3"/>
              <w:jc w:val="center"/>
              <w:rPr>
                <w:rFonts w:ascii="Times New Roman" w:eastAsia="標楷體" w:hAnsi="Times New Roman"/>
                <w:vanish/>
                <w:szCs w:val="24"/>
              </w:rPr>
            </w:pPr>
          </w:p>
        </w:tc>
        <w:tc>
          <w:tcPr>
            <w:tcW w:w="1198" w:type="pct"/>
            <w:vAlign w:val="center"/>
          </w:tcPr>
          <w:p w14:paraId="0DBF4CE4" w14:textId="77777777" w:rsidR="00600644" w:rsidRPr="00676D7C" w:rsidRDefault="00600644" w:rsidP="000E3AF6">
            <w:pPr>
              <w:pStyle w:val="a3"/>
              <w:jc w:val="center"/>
              <w:rPr>
                <w:rFonts w:ascii="Times New Roman" w:eastAsia="標楷體" w:hAnsi="Times New Roman"/>
                <w:szCs w:val="24"/>
              </w:rPr>
            </w:pPr>
          </w:p>
        </w:tc>
      </w:tr>
    </w:tbl>
    <w:p w14:paraId="28A45F0F" w14:textId="343EE183" w:rsidR="00600644" w:rsidRPr="00676D7C" w:rsidRDefault="00600644" w:rsidP="000E3AF6">
      <w:pPr>
        <w:pStyle w:val="a3"/>
        <w:rPr>
          <w:rFonts w:ascii="Times New Roman" w:eastAsia="標楷體" w:hAnsi="Times New Roman"/>
          <w:szCs w:val="24"/>
        </w:rPr>
      </w:pPr>
    </w:p>
    <w:p w14:paraId="1720B739" w14:textId="77777777" w:rsidR="00094E46" w:rsidRPr="00676D7C" w:rsidRDefault="00094E46" w:rsidP="00094E46">
      <w:pPr>
        <w:pStyle w:val="a3"/>
        <w:rPr>
          <w:rFonts w:ascii="Times New Roman" w:eastAsia="標楷體" w:hAnsi="Times New Roman"/>
          <w:szCs w:val="24"/>
        </w:rPr>
      </w:pPr>
      <w:r w:rsidRPr="00676D7C">
        <w:rPr>
          <w:rFonts w:ascii="Times New Roman" w:hAnsi="Times New Roman"/>
          <w:lang w:bidi="en-US"/>
        </w:rPr>
        <w:t>A17 Subsidiary ledger for expenditure: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4"/>
        <w:gridCol w:w="3212"/>
      </w:tblGrid>
      <w:tr w:rsidR="00094E46" w:rsidRPr="00676D7C" w14:paraId="4E10100B" w14:textId="77777777" w:rsidTr="00C01494">
        <w:tc>
          <w:tcPr>
            <w:tcW w:w="3231" w:type="dxa"/>
          </w:tcPr>
          <w:p w14:paraId="5D21D042" w14:textId="77777777" w:rsidR="00094E46" w:rsidRPr="00676D7C" w:rsidRDefault="00094E46" w:rsidP="00C01494">
            <w:pPr>
              <w:pStyle w:val="a3"/>
              <w:rPr>
                <w:rFonts w:ascii="Times New Roman" w:eastAsia="標楷體" w:hAnsi="Times New Roman"/>
                <w:szCs w:val="24"/>
              </w:rPr>
            </w:pPr>
          </w:p>
        </w:tc>
        <w:tc>
          <w:tcPr>
            <w:tcW w:w="3231" w:type="dxa"/>
          </w:tcPr>
          <w:p w14:paraId="753F69E9" w14:textId="77777777" w:rsidR="00094E46" w:rsidRPr="00676D7C" w:rsidRDefault="00094E46" w:rsidP="00C01494">
            <w:pPr>
              <w:pStyle w:val="a3"/>
              <w:rPr>
                <w:rFonts w:ascii="Times New Roman" w:eastAsia="標楷體" w:hAnsi="Times New Roman"/>
                <w:szCs w:val="24"/>
              </w:rPr>
            </w:pPr>
          </w:p>
        </w:tc>
        <w:tc>
          <w:tcPr>
            <w:tcW w:w="3232" w:type="dxa"/>
          </w:tcPr>
          <w:p w14:paraId="1CCF0C1A"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No.</w:t>
            </w:r>
          </w:p>
        </w:tc>
      </w:tr>
      <w:tr w:rsidR="00094E46" w:rsidRPr="00676D7C" w14:paraId="59D6C2F2" w14:textId="77777777" w:rsidTr="00C01494">
        <w:tc>
          <w:tcPr>
            <w:tcW w:w="3231" w:type="dxa"/>
          </w:tcPr>
          <w:p w14:paraId="59446497" w14:textId="77777777" w:rsidR="00094E46" w:rsidRPr="00676D7C" w:rsidRDefault="00094E46" w:rsidP="00C01494">
            <w:pPr>
              <w:pStyle w:val="a3"/>
              <w:rPr>
                <w:rFonts w:ascii="Times New Roman" w:eastAsia="標楷體" w:hAnsi="Times New Roman"/>
                <w:szCs w:val="24"/>
              </w:rPr>
            </w:pPr>
          </w:p>
        </w:tc>
        <w:tc>
          <w:tcPr>
            <w:tcW w:w="3231" w:type="dxa"/>
          </w:tcPr>
          <w:p w14:paraId="2FD3D298"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Subsidiary ledger for expenditure</w:t>
            </w:r>
          </w:p>
        </w:tc>
        <w:tc>
          <w:tcPr>
            <w:tcW w:w="3232" w:type="dxa"/>
          </w:tcPr>
          <w:p w14:paraId="6C42CD9C"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Course</w:t>
            </w:r>
          </w:p>
        </w:tc>
      </w:tr>
      <w:tr w:rsidR="00094E46" w:rsidRPr="00676D7C" w14:paraId="2D702FDD" w14:textId="77777777" w:rsidTr="00C01494">
        <w:tc>
          <w:tcPr>
            <w:tcW w:w="3231" w:type="dxa"/>
          </w:tcPr>
          <w:p w14:paraId="1F019FB3"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Annual budgeted accounts:</w:t>
            </w:r>
          </w:p>
        </w:tc>
        <w:tc>
          <w:tcPr>
            <w:tcW w:w="3231" w:type="dxa"/>
          </w:tcPr>
          <w:p w14:paraId="1C584B14"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3232" w:type="dxa"/>
          </w:tcPr>
          <w:p w14:paraId="024508D3"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Detailed items</w:t>
            </w:r>
          </w:p>
        </w:tc>
      </w:tr>
      <w:tr w:rsidR="00094E46" w:rsidRPr="00676D7C" w14:paraId="7F54C584" w14:textId="77777777" w:rsidTr="00C01494">
        <w:tc>
          <w:tcPr>
            <w:tcW w:w="3231" w:type="dxa"/>
          </w:tcPr>
          <w:p w14:paraId="43E90761" w14:textId="77777777" w:rsidR="00094E46" w:rsidRPr="00676D7C" w:rsidRDefault="00094E46" w:rsidP="00C01494">
            <w:pPr>
              <w:pStyle w:val="a3"/>
              <w:rPr>
                <w:rFonts w:ascii="Times New Roman" w:eastAsia="標楷體" w:hAnsi="Times New Roman"/>
                <w:szCs w:val="24"/>
              </w:rPr>
            </w:pPr>
          </w:p>
        </w:tc>
        <w:tc>
          <w:tcPr>
            <w:tcW w:w="3231" w:type="dxa"/>
          </w:tcPr>
          <w:p w14:paraId="5DCCF9C4" w14:textId="77777777" w:rsidR="00094E46" w:rsidRPr="00676D7C" w:rsidRDefault="00094E46" w:rsidP="00C01494">
            <w:pPr>
              <w:pStyle w:val="a3"/>
              <w:jc w:val="center"/>
              <w:rPr>
                <w:rFonts w:ascii="Times New Roman" w:eastAsia="標楷體" w:hAnsi="Times New Roman"/>
                <w:szCs w:val="24"/>
              </w:rPr>
            </w:pPr>
          </w:p>
        </w:tc>
        <w:tc>
          <w:tcPr>
            <w:tcW w:w="3232" w:type="dxa"/>
          </w:tcPr>
          <w:p w14:paraId="1B96B2C4"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Page</w:t>
            </w:r>
          </w:p>
        </w:tc>
      </w:tr>
    </w:tbl>
    <w:p w14:paraId="722A619F" w14:textId="77777777" w:rsidR="00094E46" w:rsidRPr="00676D7C" w:rsidRDefault="00094E46" w:rsidP="00094E4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3"/>
        <w:gridCol w:w="585"/>
        <w:gridCol w:w="587"/>
        <w:gridCol w:w="892"/>
        <w:gridCol w:w="1401"/>
        <w:gridCol w:w="1046"/>
        <w:gridCol w:w="1353"/>
        <w:gridCol w:w="1127"/>
        <w:gridCol w:w="1994"/>
      </w:tblGrid>
      <w:tr w:rsidR="00094E46" w:rsidRPr="00EF6D46" w14:paraId="1D84D6CC" w14:textId="77777777" w:rsidTr="00EF6D46">
        <w:trPr>
          <w:cantSplit/>
        </w:trPr>
        <w:tc>
          <w:tcPr>
            <w:tcW w:w="637" w:type="pct"/>
            <w:gridSpan w:val="2"/>
            <w:vAlign w:val="center"/>
          </w:tcPr>
          <w:p w14:paraId="5EEFF696"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Year</w:t>
            </w:r>
          </w:p>
        </w:tc>
        <w:tc>
          <w:tcPr>
            <w:tcW w:w="770" w:type="pct"/>
            <w:gridSpan w:val="2"/>
            <w:vAlign w:val="center"/>
          </w:tcPr>
          <w:p w14:paraId="36D3D300"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Slips</w:t>
            </w:r>
          </w:p>
        </w:tc>
        <w:tc>
          <w:tcPr>
            <w:tcW w:w="728" w:type="pct"/>
            <w:vMerge w:val="restart"/>
            <w:vAlign w:val="center"/>
          </w:tcPr>
          <w:p w14:paraId="77528029"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Summary</w:t>
            </w:r>
          </w:p>
        </w:tc>
        <w:tc>
          <w:tcPr>
            <w:tcW w:w="540" w:type="pct"/>
            <w:vMerge w:val="restart"/>
            <w:vAlign w:val="center"/>
          </w:tcPr>
          <w:p w14:paraId="330BAAF1"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Distributed amount</w:t>
            </w:r>
          </w:p>
        </w:tc>
        <w:tc>
          <w:tcPr>
            <w:tcW w:w="1289" w:type="pct"/>
            <w:gridSpan w:val="2"/>
            <w:vAlign w:val="center"/>
          </w:tcPr>
          <w:p w14:paraId="61A9B7BD"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Expended amount</w:t>
            </w:r>
          </w:p>
        </w:tc>
        <w:tc>
          <w:tcPr>
            <w:tcW w:w="1036" w:type="pct"/>
            <w:vMerge w:val="restart"/>
            <w:vAlign w:val="center"/>
          </w:tcPr>
          <w:p w14:paraId="46FAC5D8"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Distributed amount not expended</w:t>
            </w:r>
          </w:p>
        </w:tc>
      </w:tr>
      <w:tr w:rsidR="00094E46" w:rsidRPr="00EF6D46" w14:paraId="167EBE8D" w14:textId="77777777" w:rsidTr="00EF6D46">
        <w:trPr>
          <w:cantSplit/>
        </w:trPr>
        <w:tc>
          <w:tcPr>
            <w:tcW w:w="332" w:type="pct"/>
            <w:vAlign w:val="center"/>
          </w:tcPr>
          <w:p w14:paraId="0C311619"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Month</w:t>
            </w:r>
          </w:p>
        </w:tc>
        <w:tc>
          <w:tcPr>
            <w:tcW w:w="305" w:type="pct"/>
            <w:vAlign w:val="center"/>
          </w:tcPr>
          <w:p w14:paraId="52296338"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Day</w:t>
            </w:r>
          </w:p>
        </w:tc>
        <w:tc>
          <w:tcPr>
            <w:tcW w:w="306" w:type="pct"/>
            <w:vAlign w:val="center"/>
          </w:tcPr>
          <w:p w14:paraId="18D046A5"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Type</w:t>
            </w:r>
          </w:p>
        </w:tc>
        <w:tc>
          <w:tcPr>
            <w:tcW w:w="464" w:type="pct"/>
            <w:vAlign w:val="center"/>
          </w:tcPr>
          <w:p w14:paraId="0932DF9E"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No.</w:t>
            </w:r>
          </w:p>
        </w:tc>
        <w:tc>
          <w:tcPr>
            <w:tcW w:w="728" w:type="pct"/>
            <w:vMerge/>
            <w:vAlign w:val="center"/>
          </w:tcPr>
          <w:p w14:paraId="7FB9624C" w14:textId="77777777" w:rsidR="00094E46" w:rsidRPr="00EF6D46" w:rsidRDefault="00094E46" w:rsidP="00C01494">
            <w:pPr>
              <w:pStyle w:val="a3"/>
              <w:jc w:val="center"/>
              <w:rPr>
                <w:rFonts w:ascii="Times New Roman" w:eastAsia="標楷體" w:hAnsi="Times New Roman"/>
                <w:sz w:val="22"/>
                <w:szCs w:val="22"/>
              </w:rPr>
            </w:pPr>
          </w:p>
        </w:tc>
        <w:tc>
          <w:tcPr>
            <w:tcW w:w="540" w:type="pct"/>
            <w:vMerge/>
            <w:vAlign w:val="center"/>
          </w:tcPr>
          <w:p w14:paraId="05FCFCC4" w14:textId="77777777" w:rsidR="00094E46" w:rsidRPr="00EF6D46" w:rsidRDefault="00094E46" w:rsidP="00C01494">
            <w:pPr>
              <w:pStyle w:val="a3"/>
              <w:jc w:val="center"/>
              <w:rPr>
                <w:rFonts w:ascii="Times New Roman" w:eastAsia="標楷體" w:hAnsi="Times New Roman"/>
                <w:sz w:val="22"/>
                <w:szCs w:val="22"/>
              </w:rPr>
            </w:pPr>
          </w:p>
        </w:tc>
        <w:tc>
          <w:tcPr>
            <w:tcW w:w="703" w:type="pct"/>
            <w:vAlign w:val="center"/>
          </w:tcPr>
          <w:p w14:paraId="5579A81E"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Actual amount received</w:t>
            </w:r>
          </w:p>
        </w:tc>
        <w:tc>
          <w:tcPr>
            <w:tcW w:w="586" w:type="pct"/>
            <w:vAlign w:val="center"/>
          </w:tcPr>
          <w:p w14:paraId="37337A97" w14:textId="77777777" w:rsidR="00094E46" w:rsidRPr="00EF6D46" w:rsidRDefault="00094E46" w:rsidP="00C01494">
            <w:pPr>
              <w:pStyle w:val="a3"/>
              <w:jc w:val="center"/>
              <w:rPr>
                <w:rFonts w:ascii="Times New Roman" w:eastAsia="標楷體" w:hAnsi="Times New Roman"/>
                <w:sz w:val="22"/>
                <w:szCs w:val="22"/>
              </w:rPr>
            </w:pPr>
            <w:r w:rsidRPr="00EF6D46">
              <w:rPr>
                <w:rFonts w:ascii="Times New Roman" w:hAnsi="Times New Roman"/>
                <w:sz w:val="22"/>
                <w:szCs w:val="22"/>
                <w:lang w:bidi="en-US"/>
              </w:rPr>
              <w:t>Amount receivable</w:t>
            </w:r>
          </w:p>
        </w:tc>
        <w:tc>
          <w:tcPr>
            <w:tcW w:w="1036" w:type="pct"/>
            <w:vMerge/>
            <w:vAlign w:val="center"/>
          </w:tcPr>
          <w:p w14:paraId="4CF2B7B7" w14:textId="77777777" w:rsidR="00094E46" w:rsidRPr="00EF6D46" w:rsidRDefault="00094E46" w:rsidP="00C01494">
            <w:pPr>
              <w:pStyle w:val="a3"/>
              <w:jc w:val="center"/>
              <w:rPr>
                <w:rFonts w:ascii="Times New Roman" w:eastAsia="標楷體" w:hAnsi="Times New Roman"/>
                <w:sz w:val="22"/>
                <w:szCs w:val="22"/>
              </w:rPr>
            </w:pPr>
          </w:p>
        </w:tc>
      </w:tr>
      <w:tr w:rsidR="00094E46" w:rsidRPr="00EF6D46" w14:paraId="3F5146FE" w14:textId="77777777" w:rsidTr="00EF6D46">
        <w:tc>
          <w:tcPr>
            <w:tcW w:w="332" w:type="pct"/>
            <w:vAlign w:val="center"/>
          </w:tcPr>
          <w:p w14:paraId="1760DD40" w14:textId="77777777" w:rsidR="00094E46" w:rsidRPr="00EF6D46" w:rsidRDefault="00094E46" w:rsidP="00C01494">
            <w:pPr>
              <w:pStyle w:val="a3"/>
              <w:jc w:val="center"/>
              <w:rPr>
                <w:rFonts w:ascii="Times New Roman" w:eastAsia="標楷體" w:hAnsi="Times New Roman"/>
                <w:sz w:val="22"/>
                <w:szCs w:val="22"/>
              </w:rPr>
            </w:pPr>
          </w:p>
        </w:tc>
        <w:tc>
          <w:tcPr>
            <w:tcW w:w="305" w:type="pct"/>
            <w:vAlign w:val="center"/>
          </w:tcPr>
          <w:p w14:paraId="7A14924D" w14:textId="77777777" w:rsidR="00094E46" w:rsidRPr="00EF6D46" w:rsidRDefault="00094E46" w:rsidP="00C01494">
            <w:pPr>
              <w:pStyle w:val="a3"/>
              <w:jc w:val="center"/>
              <w:rPr>
                <w:rFonts w:ascii="Times New Roman" w:eastAsia="標楷體" w:hAnsi="Times New Roman"/>
                <w:sz w:val="22"/>
                <w:szCs w:val="22"/>
              </w:rPr>
            </w:pPr>
          </w:p>
        </w:tc>
        <w:tc>
          <w:tcPr>
            <w:tcW w:w="306" w:type="pct"/>
            <w:vAlign w:val="center"/>
          </w:tcPr>
          <w:p w14:paraId="023D7AB4" w14:textId="77777777" w:rsidR="00094E46" w:rsidRPr="00EF6D46" w:rsidRDefault="00094E46" w:rsidP="00C01494">
            <w:pPr>
              <w:pStyle w:val="a3"/>
              <w:jc w:val="center"/>
              <w:rPr>
                <w:rFonts w:ascii="Times New Roman" w:eastAsia="標楷體" w:hAnsi="Times New Roman"/>
                <w:sz w:val="22"/>
                <w:szCs w:val="22"/>
              </w:rPr>
            </w:pPr>
          </w:p>
        </w:tc>
        <w:tc>
          <w:tcPr>
            <w:tcW w:w="464" w:type="pct"/>
            <w:vAlign w:val="center"/>
          </w:tcPr>
          <w:p w14:paraId="0B990012" w14:textId="77777777" w:rsidR="00094E46" w:rsidRPr="00EF6D46" w:rsidRDefault="00094E46" w:rsidP="00C01494">
            <w:pPr>
              <w:pStyle w:val="a3"/>
              <w:jc w:val="center"/>
              <w:rPr>
                <w:rFonts w:ascii="Times New Roman" w:eastAsia="標楷體" w:hAnsi="Times New Roman"/>
                <w:sz w:val="22"/>
                <w:szCs w:val="22"/>
              </w:rPr>
            </w:pPr>
          </w:p>
        </w:tc>
        <w:tc>
          <w:tcPr>
            <w:tcW w:w="728" w:type="pct"/>
            <w:vAlign w:val="center"/>
          </w:tcPr>
          <w:p w14:paraId="07A45A42" w14:textId="77777777" w:rsidR="00094E46" w:rsidRPr="00EF6D46" w:rsidRDefault="00094E46" w:rsidP="00C01494">
            <w:pPr>
              <w:pStyle w:val="a3"/>
              <w:jc w:val="center"/>
              <w:rPr>
                <w:rFonts w:ascii="Times New Roman" w:eastAsia="標楷體" w:hAnsi="Times New Roman"/>
                <w:sz w:val="22"/>
                <w:szCs w:val="22"/>
              </w:rPr>
            </w:pPr>
          </w:p>
        </w:tc>
        <w:tc>
          <w:tcPr>
            <w:tcW w:w="540" w:type="pct"/>
            <w:vAlign w:val="center"/>
          </w:tcPr>
          <w:p w14:paraId="4727446C" w14:textId="77777777" w:rsidR="00094E46" w:rsidRPr="00EF6D46" w:rsidRDefault="00094E46" w:rsidP="00C01494">
            <w:pPr>
              <w:pStyle w:val="a3"/>
              <w:jc w:val="center"/>
              <w:rPr>
                <w:rFonts w:ascii="Times New Roman" w:eastAsia="標楷體" w:hAnsi="Times New Roman"/>
                <w:sz w:val="22"/>
                <w:szCs w:val="22"/>
              </w:rPr>
            </w:pPr>
          </w:p>
        </w:tc>
        <w:tc>
          <w:tcPr>
            <w:tcW w:w="703" w:type="pct"/>
            <w:vAlign w:val="center"/>
          </w:tcPr>
          <w:p w14:paraId="4878C57E" w14:textId="77777777" w:rsidR="00094E46" w:rsidRPr="00EF6D46" w:rsidRDefault="00094E46" w:rsidP="00C01494">
            <w:pPr>
              <w:pStyle w:val="a3"/>
              <w:jc w:val="center"/>
              <w:rPr>
                <w:rFonts w:ascii="Times New Roman" w:eastAsia="標楷體" w:hAnsi="Times New Roman"/>
                <w:sz w:val="22"/>
                <w:szCs w:val="22"/>
              </w:rPr>
            </w:pPr>
          </w:p>
        </w:tc>
        <w:tc>
          <w:tcPr>
            <w:tcW w:w="586" w:type="pct"/>
            <w:vAlign w:val="center"/>
          </w:tcPr>
          <w:p w14:paraId="5C3D590D" w14:textId="77777777" w:rsidR="00094E46" w:rsidRPr="00EF6D46" w:rsidRDefault="00094E46" w:rsidP="00C01494">
            <w:pPr>
              <w:pStyle w:val="a3"/>
              <w:jc w:val="center"/>
              <w:rPr>
                <w:rFonts w:ascii="Times New Roman" w:eastAsia="標楷體" w:hAnsi="Times New Roman"/>
                <w:sz w:val="22"/>
                <w:szCs w:val="22"/>
              </w:rPr>
            </w:pPr>
          </w:p>
        </w:tc>
        <w:tc>
          <w:tcPr>
            <w:tcW w:w="1036" w:type="pct"/>
            <w:vAlign w:val="center"/>
          </w:tcPr>
          <w:p w14:paraId="388E1F3D" w14:textId="77777777" w:rsidR="00094E46" w:rsidRPr="00EF6D46" w:rsidRDefault="00094E46" w:rsidP="00C01494">
            <w:pPr>
              <w:pStyle w:val="a3"/>
              <w:jc w:val="center"/>
              <w:rPr>
                <w:rFonts w:ascii="Times New Roman" w:eastAsia="標楷體" w:hAnsi="Times New Roman"/>
                <w:sz w:val="22"/>
                <w:szCs w:val="22"/>
              </w:rPr>
            </w:pPr>
          </w:p>
        </w:tc>
      </w:tr>
      <w:tr w:rsidR="00094E46" w:rsidRPr="00EF6D46" w14:paraId="51021488" w14:textId="77777777" w:rsidTr="00EF6D46">
        <w:tc>
          <w:tcPr>
            <w:tcW w:w="332" w:type="pct"/>
            <w:vAlign w:val="center"/>
          </w:tcPr>
          <w:p w14:paraId="2C1D6454" w14:textId="77777777" w:rsidR="00094E46" w:rsidRPr="00EF6D46" w:rsidRDefault="00094E46" w:rsidP="00C01494">
            <w:pPr>
              <w:pStyle w:val="a3"/>
              <w:jc w:val="center"/>
              <w:rPr>
                <w:rFonts w:ascii="Times New Roman" w:eastAsia="標楷體" w:hAnsi="Times New Roman"/>
                <w:sz w:val="22"/>
                <w:szCs w:val="22"/>
              </w:rPr>
            </w:pPr>
          </w:p>
        </w:tc>
        <w:tc>
          <w:tcPr>
            <w:tcW w:w="305" w:type="pct"/>
            <w:vAlign w:val="center"/>
          </w:tcPr>
          <w:p w14:paraId="7E9EAD20" w14:textId="77777777" w:rsidR="00094E46" w:rsidRPr="00EF6D46" w:rsidRDefault="00094E46" w:rsidP="00C01494">
            <w:pPr>
              <w:pStyle w:val="a3"/>
              <w:jc w:val="center"/>
              <w:rPr>
                <w:rFonts w:ascii="Times New Roman" w:eastAsia="標楷體" w:hAnsi="Times New Roman"/>
                <w:sz w:val="22"/>
                <w:szCs w:val="22"/>
              </w:rPr>
            </w:pPr>
          </w:p>
        </w:tc>
        <w:tc>
          <w:tcPr>
            <w:tcW w:w="306" w:type="pct"/>
            <w:vAlign w:val="center"/>
          </w:tcPr>
          <w:p w14:paraId="286490D3" w14:textId="77777777" w:rsidR="00094E46" w:rsidRPr="00EF6D46" w:rsidRDefault="00094E46" w:rsidP="00C01494">
            <w:pPr>
              <w:pStyle w:val="a3"/>
              <w:jc w:val="center"/>
              <w:rPr>
                <w:rFonts w:ascii="Times New Roman" w:eastAsia="標楷體" w:hAnsi="Times New Roman"/>
                <w:sz w:val="22"/>
                <w:szCs w:val="22"/>
              </w:rPr>
            </w:pPr>
          </w:p>
        </w:tc>
        <w:tc>
          <w:tcPr>
            <w:tcW w:w="464" w:type="pct"/>
            <w:vAlign w:val="center"/>
          </w:tcPr>
          <w:p w14:paraId="3514AD38" w14:textId="77777777" w:rsidR="00094E46" w:rsidRPr="00EF6D46" w:rsidRDefault="00094E46" w:rsidP="00C01494">
            <w:pPr>
              <w:pStyle w:val="a3"/>
              <w:jc w:val="center"/>
              <w:rPr>
                <w:rFonts w:ascii="Times New Roman" w:eastAsia="標楷體" w:hAnsi="Times New Roman"/>
                <w:sz w:val="22"/>
                <w:szCs w:val="22"/>
              </w:rPr>
            </w:pPr>
          </w:p>
        </w:tc>
        <w:tc>
          <w:tcPr>
            <w:tcW w:w="728" w:type="pct"/>
            <w:vAlign w:val="center"/>
          </w:tcPr>
          <w:p w14:paraId="75460A84" w14:textId="77777777" w:rsidR="00094E46" w:rsidRPr="00EF6D46" w:rsidRDefault="00094E46" w:rsidP="00C01494">
            <w:pPr>
              <w:pStyle w:val="a3"/>
              <w:jc w:val="center"/>
              <w:rPr>
                <w:rFonts w:ascii="Times New Roman" w:eastAsia="標楷體" w:hAnsi="Times New Roman"/>
                <w:sz w:val="22"/>
                <w:szCs w:val="22"/>
              </w:rPr>
            </w:pPr>
          </w:p>
        </w:tc>
        <w:tc>
          <w:tcPr>
            <w:tcW w:w="540" w:type="pct"/>
            <w:vAlign w:val="center"/>
          </w:tcPr>
          <w:p w14:paraId="1B0E6D9B" w14:textId="77777777" w:rsidR="00094E46" w:rsidRPr="00EF6D46" w:rsidRDefault="00094E46" w:rsidP="00C01494">
            <w:pPr>
              <w:pStyle w:val="a3"/>
              <w:jc w:val="center"/>
              <w:rPr>
                <w:rFonts w:ascii="Times New Roman" w:eastAsia="標楷體" w:hAnsi="Times New Roman"/>
                <w:sz w:val="22"/>
                <w:szCs w:val="22"/>
              </w:rPr>
            </w:pPr>
          </w:p>
        </w:tc>
        <w:tc>
          <w:tcPr>
            <w:tcW w:w="703" w:type="pct"/>
            <w:vAlign w:val="center"/>
          </w:tcPr>
          <w:p w14:paraId="138F8C55" w14:textId="77777777" w:rsidR="00094E46" w:rsidRPr="00EF6D46" w:rsidRDefault="00094E46" w:rsidP="00C01494">
            <w:pPr>
              <w:pStyle w:val="a3"/>
              <w:jc w:val="center"/>
              <w:rPr>
                <w:rFonts w:ascii="Times New Roman" w:eastAsia="標楷體" w:hAnsi="Times New Roman"/>
                <w:sz w:val="22"/>
                <w:szCs w:val="22"/>
              </w:rPr>
            </w:pPr>
          </w:p>
        </w:tc>
        <w:tc>
          <w:tcPr>
            <w:tcW w:w="586" w:type="pct"/>
            <w:vAlign w:val="center"/>
          </w:tcPr>
          <w:p w14:paraId="05075520" w14:textId="77777777" w:rsidR="00094E46" w:rsidRPr="00EF6D46" w:rsidRDefault="00094E46" w:rsidP="00C01494">
            <w:pPr>
              <w:pStyle w:val="a3"/>
              <w:jc w:val="center"/>
              <w:rPr>
                <w:rFonts w:ascii="Times New Roman" w:eastAsia="標楷體" w:hAnsi="Times New Roman"/>
                <w:sz w:val="22"/>
                <w:szCs w:val="22"/>
              </w:rPr>
            </w:pPr>
          </w:p>
        </w:tc>
        <w:tc>
          <w:tcPr>
            <w:tcW w:w="1036" w:type="pct"/>
            <w:vAlign w:val="center"/>
          </w:tcPr>
          <w:p w14:paraId="0559619A" w14:textId="77777777" w:rsidR="00094E46" w:rsidRPr="00EF6D46" w:rsidRDefault="00094E46" w:rsidP="00C01494">
            <w:pPr>
              <w:pStyle w:val="a3"/>
              <w:jc w:val="center"/>
              <w:rPr>
                <w:rFonts w:ascii="Times New Roman" w:eastAsia="標楷體" w:hAnsi="Times New Roman"/>
                <w:sz w:val="22"/>
                <w:szCs w:val="22"/>
              </w:rPr>
            </w:pPr>
          </w:p>
        </w:tc>
      </w:tr>
    </w:tbl>
    <w:p w14:paraId="6B5E2E3C" w14:textId="77777777" w:rsidR="00094E46" w:rsidRPr="00676D7C" w:rsidRDefault="00094E46" w:rsidP="000E3AF6">
      <w:pPr>
        <w:pStyle w:val="a3"/>
        <w:rPr>
          <w:rFonts w:ascii="Times New Roman" w:eastAsia="標楷體" w:hAnsi="Times New Roman"/>
          <w:szCs w:val="24"/>
        </w:rPr>
      </w:pPr>
    </w:p>
    <w:p w14:paraId="44DF8583" w14:textId="327D4D7B"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A18  </w:t>
      </w:r>
      <w:r w:rsidRPr="00676D7C">
        <w:rPr>
          <w:rFonts w:ascii="Times New Roman" w:eastAsia="標楷體" w:hAnsi="Times New Roman"/>
          <w:szCs w:val="24"/>
        </w:rPr>
        <w:t>以前年度應付款明細分類帳：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094E46" w:rsidRPr="00676D7C" w14:paraId="24D2CB89" w14:textId="77777777" w:rsidTr="00C01494">
        <w:trPr>
          <w:hidden/>
        </w:trPr>
        <w:tc>
          <w:tcPr>
            <w:tcW w:w="3231" w:type="dxa"/>
          </w:tcPr>
          <w:p w14:paraId="33C19F58" w14:textId="77777777" w:rsidR="00094E46" w:rsidRPr="00676D7C" w:rsidRDefault="00094E46" w:rsidP="00C01494">
            <w:pPr>
              <w:pStyle w:val="a3"/>
              <w:rPr>
                <w:rFonts w:ascii="Times New Roman" w:eastAsia="標楷體" w:hAnsi="Times New Roman"/>
                <w:vanish/>
                <w:szCs w:val="24"/>
              </w:rPr>
            </w:pPr>
          </w:p>
        </w:tc>
        <w:tc>
          <w:tcPr>
            <w:tcW w:w="3231" w:type="dxa"/>
          </w:tcPr>
          <w:p w14:paraId="260ABFB2" w14:textId="77777777" w:rsidR="00094E46" w:rsidRPr="00676D7C" w:rsidRDefault="00094E46" w:rsidP="00C01494">
            <w:pPr>
              <w:pStyle w:val="a3"/>
              <w:rPr>
                <w:rFonts w:ascii="Times New Roman" w:eastAsia="標楷體" w:hAnsi="Times New Roman"/>
                <w:vanish/>
                <w:szCs w:val="24"/>
              </w:rPr>
            </w:pPr>
          </w:p>
        </w:tc>
        <w:tc>
          <w:tcPr>
            <w:tcW w:w="3232" w:type="dxa"/>
          </w:tcPr>
          <w:p w14:paraId="0568E982"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編號</w:t>
            </w:r>
          </w:p>
        </w:tc>
      </w:tr>
      <w:tr w:rsidR="00094E46" w:rsidRPr="00676D7C" w14:paraId="61A4DD6E" w14:textId="77777777" w:rsidTr="00C01494">
        <w:trPr>
          <w:hidden/>
        </w:trPr>
        <w:tc>
          <w:tcPr>
            <w:tcW w:w="3231" w:type="dxa"/>
          </w:tcPr>
          <w:p w14:paraId="45D72029" w14:textId="77777777" w:rsidR="00094E46" w:rsidRPr="00676D7C" w:rsidRDefault="00094E46" w:rsidP="00C01494">
            <w:pPr>
              <w:pStyle w:val="a3"/>
              <w:rPr>
                <w:rFonts w:ascii="Times New Roman" w:eastAsia="標楷體" w:hAnsi="Times New Roman"/>
                <w:vanish/>
                <w:szCs w:val="24"/>
              </w:rPr>
            </w:pPr>
          </w:p>
        </w:tc>
        <w:tc>
          <w:tcPr>
            <w:tcW w:w="3231" w:type="dxa"/>
          </w:tcPr>
          <w:p w14:paraId="68F9931E" w14:textId="755349F4"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以前年度應付款明細分類帳</w:t>
            </w:r>
          </w:p>
        </w:tc>
        <w:tc>
          <w:tcPr>
            <w:tcW w:w="3232" w:type="dxa"/>
          </w:tcPr>
          <w:p w14:paraId="498DD804"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科目</w:t>
            </w:r>
          </w:p>
        </w:tc>
      </w:tr>
      <w:tr w:rsidR="00094E46" w:rsidRPr="00676D7C" w14:paraId="7F47F0A9" w14:textId="77777777" w:rsidTr="00C01494">
        <w:trPr>
          <w:hidden/>
        </w:trPr>
        <w:tc>
          <w:tcPr>
            <w:tcW w:w="3231" w:type="dxa"/>
          </w:tcPr>
          <w:p w14:paraId="0CCFA5D9" w14:textId="1749182B" w:rsidR="00094E46" w:rsidRPr="00676D7C" w:rsidRDefault="00094E46" w:rsidP="00C01494">
            <w:pPr>
              <w:pStyle w:val="a3"/>
              <w:rPr>
                <w:rFonts w:ascii="Times New Roman" w:eastAsia="標楷體" w:hAnsi="Times New Roman"/>
                <w:vanish/>
                <w:szCs w:val="24"/>
              </w:rPr>
            </w:pPr>
          </w:p>
        </w:tc>
        <w:tc>
          <w:tcPr>
            <w:tcW w:w="3231" w:type="dxa"/>
          </w:tcPr>
          <w:p w14:paraId="151A23FE" w14:textId="77777777"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3232" w:type="dxa"/>
          </w:tcPr>
          <w:p w14:paraId="26E3768E" w14:textId="77777777"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明細項目</w:t>
            </w:r>
          </w:p>
        </w:tc>
      </w:tr>
      <w:tr w:rsidR="00094E46" w:rsidRPr="00676D7C" w14:paraId="32815FE3" w14:textId="77777777" w:rsidTr="00C01494">
        <w:trPr>
          <w:hidden/>
        </w:trPr>
        <w:tc>
          <w:tcPr>
            <w:tcW w:w="3231" w:type="dxa"/>
          </w:tcPr>
          <w:p w14:paraId="05E883C0" w14:textId="77777777" w:rsidR="00094E46" w:rsidRPr="00676D7C" w:rsidRDefault="00094E46" w:rsidP="00C01494">
            <w:pPr>
              <w:pStyle w:val="a3"/>
              <w:rPr>
                <w:rFonts w:ascii="Times New Roman" w:eastAsia="標楷體" w:hAnsi="Times New Roman"/>
                <w:vanish/>
                <w:szCs w:val="24"/>
              </w:rPr>
            </w:pPr>
          </w:p>
        </w:tc>
        <w:tc>
          <w:tcPr>
            <w:tcW w:w="3231" w:type="dxa"/>
          </w:tcPr>
          <w:p w14:paraId="44131612" w14:textId="77777777" w:rsidR="00094E46" w:rsidRPr="00676D7C" w:rsidRDefault="00094E46" w:rsidP="00C01494">
            <w:pPr>
              <w:pStyle w:val="a3"/>
              <w:jc w:val="center"/>
              <w:rPr>
                <w:rFonts w:ascii="Times New Roman" w:eastAsia="標楷體" w:hAnsi="Times New Roman"/>
                <w:vanish/>
                <w:szCs w:val="24"/>
              </w:rPr>
            </w:pPr>
          </w:p>
        </w:tc>
        <w:tc>
          <w:tcPr>
            <w:tcW w:w="3232" w:type="dxa"/>
          </w:tcPr>
          <w:p w14:paraId="2B4288A8" w14:textId="77777777" w:rsidR="00094E46" w:rsidRPr="00676D7C" w:rsidRDefault="00094E46" w:rsidP="00C01494">
            <w:pPr>
              <w:pStyle w:val="a3"/>
              <w:rPr>
                <w:rFonts w:ascii="Times New Roman" w:eastAsia="標楷體" w:hAnsi="Times New Roman"/>
                <w:szCs w:val="24"/>
              </w:rPr>
            </w:pPr>
            <w:r w:rsidRPr="00676D7C">
              <w:rPr>
                <w:rFonts w:ascii="Times New Roman" w:eastAsia="標楷體" w:hAnsi="Times New Roman"/>
                <w:szCs w:val="24"/>
              </w:rPr>
              <w:t>頁次</w:t>
            </w:r>
          </w:p>
        </w:tc>
      </w:tr>
    </w:tbl>
    <w:p w14:paraId="1204ECF1" w14:textId="6A30ED47" w:rsidR="00600644" w:rsidRPr="00676D7C" w:rsidRDefault="00600644" w:rsidP="000E3AF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8"/>
        <w:gridCol w:w="508"/>
        <w:gridCol w:w="813"/>
        <w:gridCol w:w="917"/>
        <w:gridCol w:w="1729"/>
        <w:gridCol w:w="1525"/>
        <w:gridCol w:w="1323"/>
        <w:gridCol w:w="2305"/>
      </w:tblGrid>
      <w:tr w:rsidR="000C6C44" w:rsidRPr="00676D7C" w14:paraId="72F8B798" w14:textId="77777777" w:rsidTr="00094E46">
        <w:trPr>
          <w:cantSplit/>
        </w:trPr>
        <w:tc>
          <w:tcPr>
            <w:tcW w:w="1426" w:type="pct"/>
            <w:gridSpan w:val="4"/>
            <w:vAlign w:val="center"/>
          </w:tcPr>
          <w:p w14:paraId="620289F4" w14:textId="45DBC0F6"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傳票</w:t>
            </w:r>
          </w:p>
        </w:tc>
        <w:tc>
          <w:tcPr>
            <w:tcW w:w="898" w:type="pct"/>
            <w:vMerge w:val="restart"/>
            <w:vAlign w:val="center"/>
          </w:tcPr>
          <w:p w14:paraId="16733C8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摘要</w:t>
            </w:r>
          </w:p>
        </w:tc>
        <w:tc>
          <w:tcPr>
            <w:tcW w:w="792" w:type="pct"/>
            <w:vMerge w:val="restart"/>
            <w:vAlign w:val="center"/>
          </w:tcPr>
          <w:p w14:paraId="47F39C6C" w14:textId="720BBDD1"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以前年度結轉應付款</w:t>
            </w:r>
          </w:p>
        </w:tc>
        <w:tc>
          <w:tcPr>
            <w:tcW w:w="687" w:type="pct"/>
            <w:vMerge w:val="restart"/>
            <w:vAlign w:val="center"/>
          </w:tcPr>
          <w:p w14:paraId="67C4C448"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實付數</w:t>
            </w:r>
          </w:p>
        </w:tc>
        <w:tc>
          <w:tcPr>
            <w:tcW w:w="1198" w:type="pct"/>
            <w:vMerge w:val="restart"/>
            <w:vAlign w:val="center"/>
          </w:tcPr>
          <w:p w14:paraId="02AAF15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尚未支付分配數</w:t>
            </w:r>
          </w:p>
        </w:tc>
      </w:tr>
      <w:tr w:rsidR="000C6C44" w:rsidRPr="00676D7C" w14:paraId="6DBCD2E4" w14:textId="77777777" w:rsidTr="00094E46">
        <w:trPr>
          <w:cantSplit/>
        </w:trPr>
        <w:tc>
          <w:tcPr>
            <w:tcW w:w="264" w:type="pct"/>
            <w:vAlign w:val="center"/>
          </w:tcPr>
          <w:p w14:paraId="4AA83623"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264" w:type="pct"/>
            <w:vAlign w:val="center"/>
          </w:tcPr>
          <w:p w14:paraId="3231A71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422" w:type="pct"/>
            <w:vAlign w:val="center"/>
          </w:tcPr>
          <w:p w14:paraId="35E511E6"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種類</w:t>
            </w:r>
          </w:p>
        </w:tc>
        <w:tc>
          <w:tcPr>
            <w:tcW w:w="475" w:type="pct"/>
            <w:vAlign w:val="center"/>
          </w:tcPr>
          <w:p w14:paraId="2FEC82E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號數</w:t>
            </w:r>
          </w:p>
        </w:tc>
        <w:tc>
          <w:tcPr>
            <w:tcW w:w="898" w:type="pct"/>
            <w:vMerge/>
            <w:vAlign w:val="center"/>
          </w:tcPr>
          <w:p w14:paraId="1F66329B" w14:textId="77777777" w:rsidR="00600644" w:rsidRPr="00676D7C" w:rsidRDefault="00600644" w:rsidP="000E3AF6">
            <w:pPr>
              <w:pStyle w:val="a3"/>
              <w:jc w:val="center"/>
              <w:rPr>
                <w:rFonts w:ascii="Times New Roman" w:eastAsia="標楷體" w:hAnsi="Times New Roman"/>
                <w:vanish/>
                <w:szCs w:val="24"/>
              </w:rPr>
            </w:pPr>
          </w:p>
        </w:tc>
        <w:tc>
          <w:tcPr>
            <w:tcW w:w="792" w:type="pct"/>
            <w:vMerge/>
            <w:vAlign w:val="center"/>
          </w:tcPr>
          <w:p w14:paraId="2EB02C9E" w14:textId="77777777" w:rsidR="00600644" w:rsidRPr="00676D7C" w:rsidRDefault="00600644" w:rsidP="000E3AF6">
            <w:pPr>
              <w:pStyle w:val="a3"/>
              <w:jc w:val="center"/>
              <w:rPr>
                <w:rFonts w:ascii="Times New Roman" w:eastAsia="標楷體" w:hAnsi="Times New Roman"/>
                <w:vanish/>
                <w:szCs w:val="24"/>
              </w:rPr>
            </w:pPr>
          </w:p>
        </w:tc>
        <w:tc>
          <w:tcPr>
            <w:tcW w:w="687" w:type="pct"/>
            <w:vMerge/>
            <w:vAlign w:val="center"/>
          </w:tcPr>
          <w:p w14:paraId="37AC67BD" w14:textId="77777777" w:rsidR="00600644" w:rsidRPr="00676D7C" w:rsidRDefault="00600644" w:rsidP="000E3AF6">
            <w:pPr>
              <w:pStyle w:val="a3"/>
              <w:jc w:val="center"/>
              <w:rPr>
                <w:rFonts w:ascii="Times New Roman" w:eastAsia="標楷體" w:hAnsi="Times New Roman"/>
                <w:vanish/>
                <w:szCs w:val="24"/>
              </w:rPr>
            </w:pPr>
          </w:p>
        </w:tc>
        <w:tc>
          <w:tcPr>
            <w:tcW w:w="1198" w:type="pct"/>
            <w:vMerge/>
            <w:vAlign w:val="center"/>
          </w:tcPr>
          <w:p w14:paraId="6C149C4B" w14:textId="77777777" w:rsidR="00600644" w:rsidRPr="00676D7C" w:rsidRDefault="00600644" w:rsidP="000E3AF6">
            <w:pPr>
              <w:pStyle w:val="a3"/>
              <w:jc w:val="center"/>
              <w:rPr>
                <w:rFonts w:ascii="Times New Roman" w:eastAsia="標楷體" w:hAnsi="Times New Roman"/>
                <w:vanish/>
                <w:szCs w:val="24"/>
              </w:rPr>
            </w:pPr>
          </w:p>
        </w:tc>
      </w:tr>
      <w:tr w:rsidR="000C6C44" w:rsidRPr="00676D7C" w14:paraId="74986766" w14:textId="77777777" w:rsidTr="00094E46">
        <w:trPr>
          <w:hidden/>
        </w:trPr>
        <w:tc>
          <w:tcPr>
            <w:tcW w:w="264" w:type="pct"/>
            <w:vAlign w:val="center"/>
          </w:tcPr>
          <w:p w14:paraId="7FF37986" w14:textId="77777777" w:rsidR="00600644" w:rsidRPr="00676D7C" w:rsidRDefault="00600644" w:rsidP="000E3AF6">
            <w:pPr>
              <w:pStyle w:val="a3"/>
              <w:jc w:val="center"/>
              <w:rPr>
                <w:rFonts w:ascii="Times New Roman" w:eastAsia="標楷體" w:hAnsi="Times New Roman"/>
                <w:vanish/>
                <w:szCs w:val="24"/>
              </w:rPr>
            </w:pPr>
          </w:p>
        </w:tc>
        <w:tc>
          <w:tcPr>
            <w:tcW w:w="264" w:type="pct"/>
            <w:vAlign w:val="center"/>
          </w:tcPr>
          <w:p w14:paraId="3A89FDE5" w14:textId="77777777" w:rsidR="00600644" w:rsidRPr="00676D7C" w:rsidRDefault="00600644" w:rsidP="000E3AF6">
            <w:pPr>
              <w:pStyle w:val="a3"/>
              <w:jc w:val="center"/>
              <w:rPr>
                <w:rFonts w:ascii="Times New Roman" w:eastAsia="標楷體" w:hAnsi="Times New Roman"/>
                <w:vanish/>
                <w:szCs w:val="24"/>
              </w:rPr>
            </w:pPr>
          </w:p>
        </w:tc>
        <w:tc>
          <w:tcPr>
            <w:tcW w:w="422" w:type="pct"/>
            <w:vAlign w:val="center"/>
          </w:tcPr>
          <w:p w14:paraId="5ADE098A"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1320DAB0" w14:textId="77777777" w:rsidR="00600644" w:rsidRPr="00676D7C" w:rsidRDefault="00600644" w:rsidP="000E3AF6">
            <w:pPr>
              <w:pStyle w:val="a3"/>
              <w:jc w:val="center"/>
              <w:rPr>
                <w:rFonts w:ascii="Times New Roman" w:eastAsia="標楷體" w:hAnsi="Times New Roman"/>
                <w:vanish/>
                <w:szCs w:val="24"/>
              </w:rPr>
            </w:pPr>
          </w:p>
        </w:tc>
        <w:tc>
          <w:tcPr>
            <w:tcW w:w="898" w:type="pct"/>
            <w:vAlign w:val="center"/>
          </w:tcPr>
          <w:p w14:paraId="6E724676" w14:textId="77777777" w:rsidR="00600644" w:rsidRPr="00676D7C" w:rsidRDefault="00600644" w:rsidP="000E3AF6">
            <w:pPr>
              <w:pStyle w:val="a3"/>
              <w:jc w:val="center"/>
              <w:rPr>
                <w:rFonts w:ascii="Times New Roman" w:eastAsia="標楷體" w:hAnsi="Times New Roman"/>
                <w:vanish/>
                <w:szCs w:val="24"/>
              </w:rPr>
            </w:pPr>
          </w:p>
        </w:tc>
        <w:tc>
          <w:tcPr>
            <w:tcW w:w="792" w:type="pct"/>
            <w:vAlign w:val="center"/>
          </w:tcPr>
          <w:p w14:paraId="3106035F" w14:textId="77777777" w:rsidR="00600644" w:rsidRPr="00676D7C" w:rsidRDefault="00600644" w:rsidP="000E3AF6">
            <w:pPr>
              <w:pStyle w:val="a3"/>
              <w:jc w:val="center"/>
              <w:rPr>
                <w:rFonts w:ascii="Times New Roman" w:eastAsia="標楷體" w:hAnsi="Times New Roman"/>
                <w:vanish/>
                <w:szCs w:val="24"/>
              </w:rPr>
            </w:pPr>
          </w:p>
        </w:tc>
        <w:tc>
          <w:tcPr>
            <w:tcW w:w="687" w:type="pct"/>
            <w:vAlign w:val="center"/>
          </w:tcPr>
          <w:p w14:paraId="4EBC1992" w14:textId="77777777" w:rsidR="00600644" w:rsidRPr="00676D7C" w:rsidRDefault="00600644" w:rsidP="000E3AF6">
            <w:pPr>
              <w:pStyle w:val="a3"/>
              <w:jc w:val="center"/>
              <w:rPr>
                <w:rFonts w:ascii="Times New Roman" w:eastAsia="標楷體" w:hAnsi="Times New Roman"/>
                <w:vanish/>
                <w:szCs w:val="24"/>
              </w:rPr>
            </w:pPr>
          </w:p>
        </w:tc>
        <w:tc>
          <w:tcPr>
            <w:tcW w:w="1198" w:type="pct"/>
            <w:vAlign w:val="center"/>
          </w:tcPr>
          <w:p w14:paraId="212DC983" w14:textId="77777777" w:rsidR="00600644" w:rsidRPr="00676D7C" w:rsidRDefault="00600644" w:rsidP="000E3AF6">
            <w:pPr>
              <w:pStyle w:val="a3"/>
              <w:jc w:val="center"/>
              <w:rPr>
                <w:rFonts w:ascii="Times New Roman" w:eastAsia="標楷體" w:hAnsi="Times New Roman"/>
                <w:vanish/>
                <w:szCs w:val="24"/>
              </w:rPr>
            </w:pPr>
          </w:p>
        </w:tc>
      </w:tr>
      <w:tr w:rsidR="00600644" w:rsidRPr="00676D7C" w14:paraId="3BEC6AF8" w14:textId="77777777" w:rsidTr="00094E46">
        <w:trPr>
          <w:hidden/>
        </w:trPr>
        <w:tc>
          <w:tcPr>
            <w:tcW w:w="264" w:type="pct"/>
            <w:vAlign w:val="center"/>
          </w:tcPr>
          <w:p w14:paraId="15C3B8D5" w14:textId="77777777" w:rsidR="00600644" w:rsidRPr="00676D7C" w:rsidRDefault="00600644" w:rsidP="000E3AF6">
            <w:pPr>
              <w:pStyle w:val="a3"/>
              <w:jc w:val="center"/>
              <w:rPr>
                <w:rFonts w:ascii="Times New Roman" w:eastAsia="標楷體" w:hAnsi="Times New Roman"/>
                <w:vanish/>
                <w:szCs w:val="24"/>
              </w:rPr>
            </w:pPr>
          </w:p>
        </w:tc>
        <w:tc>
          <w:tcPr>
            <w:tcW w:w="264" w:type="pct"/>
            <w:vAlign w:val="center"/>
          </w:tcPr>
          <w:p w14:paraId="109671C3" w14:textId="77777777" w:rsidR="00600644" w:rsidRPr="00676D7C" w:rsidRDefault="00600644" w:rsidP="000E3AF6">
            <w:pPr>
              <w:pStyle w:val="a3"/>
              <w:jc w:val="center"/>
              <w:rPr>
                <w:rFonts w:ascii="Times New Roman" w:eastAsia="標楷體" w:hAnsi="Times New Roman"/>
                <w:vanish/>
                <w:szCs w:val="24"/>
              </w:rPr>
            </w:pPr>
          </w:p>
        </w:tc>
        <w:tc>
          <w:tcPr>
            <w:tcW w:w="422" w:type="pct"/>
            <w:vAlign w:val="center"/>
          </w:tcPr>
          <w:p w14:paraId="76970A06" w14:textId="77777777" w:rsidR="00600644" w:rsidRPr="00676D7C" w:rsidRDefault="00600644" w:rsidP="000E3AF6">
            <w:pPr>
              <w:pStyle w:val="a3"/>
              <w:jc w:val="center"/>
              <w:rPr>
                <w:rFonts w:ascii="Times New Roman" w:eastAsia="標楷體" w:hAnsi="Times New Roman"/>
                <w:vanish/>
                <w:szCs w:val="24"/>
              </w:rPr>
            </w:pPr>
          </w:p>
        </w:tc>
        <w:tc>
          <w:tcPr>
            <w:tcW w:w="475" w:type="pct"/>
            <w:vAlign w:val="center"/>
          </w:tcPr>
          <w:p w14:paraId="1B686D43" w14:textId="77777777" w:rsidR="00600644" w:rsidRPr="00676D7C" w:rsidRDefault="00600644" w:rsidP="000E3AF6">
            <w:pPr>
              <w:pStyle w:val="a3"/>
              <w:jc w:val="center"/>
              <w:rPr>
                <w:rFonts w:ascii="Times New Roman" w:eastAsia="標楷體" w:hAnsi="Times New Roman"/>
                <w:vanish/>
                <w:szCs w:val="24"/>
              </w:rPr>
            </w:pPr>
          </w:p>
        </w:tc>
        <w:tc>
          <w:tcPr>
            <w:tcW w:w="898" w:type="pct"/>
            <w:vAlign w:val="center"/>
          </w:tcPr>
          <w:p w14:paraId="1034582B" w14:textId="77777777" w:rsidR="00600644" w:rsidRPr="00676D7C" w:rsidRDefault="00600644" w:rsidP="000E3AF6">
            <w:pPr>
              <w:pStyle w:val="a3"/>
              <w:jc w:val="center"/>
              <w:rPr>
                <w:rFonts w:ascii="Times New Roman" w:eastAsia="標楷體" w:hAnsi="Times New Roman"/>
                <w:vanish/>
                <w:szCs w:val="24"/>
              </w:rPr>
            </w:pPr>
          </w:p>
        </w:tc>
        <w:tc>
          <w:tcPr>
            <w:tcW w:w="792" w:type="pct"/>
            <w:vAlign w:val="center"/>
          </w:tcPr>
          <w:p w14:paraId="43271F45" w14:textId="77777777" w:rsidR="00600644" w:rsidRPr="00676D7C" w:rsidRDefault="00600644" w:rsidP="000E3AF6">
            <w:pPr>
              <w:pStyle w:val="a3"/>
              <w:jc w:val="center"/>
              <w:rPr>
                <w:rFonts w:ascii="Times New Roman" w:eastAsia="標楷體" w:hAnsi="Times New Roman"/>
                <w:vanish/>
                <w:szCs w:val="24"/>
              </w:rPr>
            </w:pPr>
          </w:p>
        </w:tc>
        <w:tc>
          <w:tcPr>
            <w:tcW w:w="687" w:type="pct"/>
            <w:vAlign w:val="center"/>
          </w:tcPr>
          <w:p w14:paraId="4EE77601" w14:textId="77777777" w:rsidR="00600644" w:rsidRPr="00676D7C" w:rsidRDefault="00600644" w:rsidP="000E3AF6">
            <w:pPr>
              <w:pStyle w:val="a3"/>
              <w:jc w:val="center"/>
              <w:rPr>
                <w:rFonts w:ascii="Times New Roman" w:eastAsia="標楷體" w:hAnsi="Times New Roman"/>
                <w:vanish/>
                <w:szCs w:val="24"/>
              </w:rPr>
            </w:pPr>
          </w:p>
        </w:tc>
        <w:tc>
          <w:tcPr>
            <w:tcW w:w="1198" w:type="pct"/>
            <w:vAlign w:val="center"/>
          </w:tcPr>
          <w:p w14:paraId="20A6D956" w14:textId="77777777" w:rsidR="00600644" w:rsidRPr="00676D7C" w:rsidRDefault="00600644" w:rsidP="000E3AF6">
            <w:pPr>
              <w:pStyle w:val="a3"/>
              <w:jc w:val="center"/>
              <w:rPr>
                <w:rFonts w:ascii="Times New Roman" w:eastAsia="標楷體" w:hAnsi="Times New Roman"/>
                <w:szCs w:val="24"/>
              </w:rPr>
            </w:pPr>
          </w:p>
        </w:tc>
      </w:tr>
    </w:tbl>
    <w:p w14:paraId="77D084CE" w14:textId="25830685" w:rsidR="00600644" w:rsidRPr="00676D7C" w:rsidRDefault="00600644" w:rsidP="000E3AF6">
      <w:pPr>
        <w:pStyle w:val="a3"/>
        <w:rPr>
          <w:rFonts w:ascii="Times New Roman" w:eastAsia="標楷體" w:hAnsi="Times New Roman"/>
          <w:szCs w:val="24"/>
        </w:rPr>
      </w:pPr>
    </w:p>
    <w:p w14:paraId="7AA908D7" w14:textId="77777777" w:rsidR="00094E46" w:rsidRPr="00676D7C" w:rsidRDefault="00094E46" w:rsidP="00094E46">
      <w:pPr>
        <w:pStyle w:val="a3"/>
        <w:rPr>
          <w:rFonts w:ascii="Times New Roman" w:eastAsia="標楷體" w:hAnsi="Times New Roman"/>
          <w:szCs w:val="24"/>
        </w:rPr>
      </w:pPr>
      <w:r w:rsidRPr="00676D7C">
        <w:rPr>
          <w:rFonts w:ascii="Times New Roman" w:hAnsi="Times New Roman"/>
          <w:lang w:bidi="en-US"/>
        </w:rPr>
        <w:t>A18 Subsidiary ledger for payables in the previous years: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17"/>
        <w:gridCol w:w="3214"/>
      </w:tblGrid>
      <w:tr w:rsidR="00094E46" w:rsidRPr="00676D7C" w14:paraId="298ACB34" w14:textId="77777777" w:rsidTr="00C01494">
        <w:tc>
          <w:tcPr>
            <w:tcW w:w="3231" w:type="dxa"/>
          </w:tcPr>
          <w:p w14:paraId="41C524CE" w14:textId="77777777" w:rsidR="00094E46" w:rsidRPr="00676D7C" w:rsidRDefault="00094E46" w:rsidP="00C01494">
            <w:pPr>
              <w:pStyle w:val="a3"/>
              <w:rPr>
                <w:rFonts w:ascii="Times New Roman" w:eastAsia="標楷體" w:hAnsi="Times New Roman"/>
                <w:szCs w:val="24"/>
              </w:rPr>
            </w:pPr>
          </w:p>
        </w:tc>
        <w:tc>
          <w:tcPr>
            <w:tcW w:w="3231" w:type="dxa"/>
          </w:tcPr>
          <w:p w14:paraId="4321C0B0" w14:textId="77777777" w:rsidR="00094E46" w:rsidRPr="00676D7C" w:rsidRDefault="00094E46" w:rsidP="00C01494">
            <w:pPr>
              <w:pStyle w:val="a3"/>
              <w:rPr>
                <w:rFonts w:ascii="Times New Roman" w:eastAsia="標楷體" w:hAnsi="Times New Roman"/>
                <w:szCs w:val="24"/>
              </w:rPr>
            </w:pPr>
          </w:p>
        </w:tc>
        <w:tc>
          <w:tcPr>
            <w:tcW w:w="3232" w:type="dxa"/>
          </w:tcPr>
          <w:p w14:paraId="00E9EF37"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No.</w:t>
            </w:r>
          </w:p>
        </w:tc>
      </w:tr>
      <w:tr w:rsidR="00094E46" w:rsidRPr="00676D7C" w14:paraId="148F6A95" w14:textId="77777777" w:rsidTr="00C01494">
        <w:tc>
          <w:tcPr>
            <w:tcW w:w="3231" w:type="dxa"/>
          </w:tcPr>
          <w:p w14:paraId="4CA2428A" w14:textId="77777777" w:rsidR="00094E46" w:rsidRPr="00676D7C" w:rsidRDefault="00094E46" w:rsidP="00C01494">
            <w:pPr>
              <w:pStyle w:val="a3"/>
              <w:rPr>
                <w:rFonts w:ascii="Times New Roman" w:eastAsia="標楷體" w:hAnsi="Times New Roman"/>
                <w:szCs w:val="24"/>
              </w:rPr>
            </w:pPr>
          </w:p>
        </w:tc>
        <w:tc>
          <w:tcPr>
            <w:tcW w:w="3231" w:type="dxa"/>
          </w:tcPr>
          <w:p w14:paraId="07DF7367"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Subsidiary ledger for payables in the previous years</w:t>
            </w:r>
          </w:p>
        </w:tc>
        <w:tc>
          <w:tcPr>
            <w:tcW w:w="3232" w:type="dxa"/>
          </w:tcPr>
          <w:p w14:paraId="225AE853"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Course</w:t>
            </w:r>
          </w:p>
        </w:tc>
      </w:tr>
      <w:tr w:rsidR="00094E46" w:rsidRPr="00676D7C" w14:paraId="1D8D2CFA" w14:textId="77777777" w:rsidTr="00C01494">
        <w:tc>
          <w:tcPr>
            <w:tcW w:w="3231" w:type="dxa"/>
          </w:tcPr>
          <w:p w14:paraId="5CF892F8" w14:textId="77777777" w:rsidR="00094E46" w:rsidRPr="00676D7C" w:rsidRDefault="00094E46" w:rsidP="00C01494">
            <w:pPr>
              <w:pStyle w:val="a3"/>
              <w:rPr>
                <w:rFonts w:ascii="Times New Roman" w:eastAsia="標楷體" w:hAnsi="Times New Roman"/>
                <w:szCs w:val="24"/>
              </w:rPr>
            </w:pPr>
          </w:p>
        </w:tc>
        <w:tc>
          <w:tcPr>
            <w:tcW w:w="3231" w:type="dxa"/>
          </w:tcPr>
          <w:p w14:paraId="472B20D1"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3232" w:type="dxa"/>
          </w:tcPr>
          <w:p w14:paraId="5C96BAE8"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Detailed items</w:t>
            </w:r>
          </w:p>
        </w:tc>
      </w:tr>
      <w:tr w:rsidR="00094E46" w:rsidRPr="00676D7C" w14:paraId="73F1BB81" w14:textId="77777777" w:rsidTr="00C01494">
        <w:tc>
          <w:tcPr>
            <w:tcW w:w="3231" w:type="dxa"/>
          </w:tcPr>
          <w:p w14:paraId="4C032C5D" w14:textId="77777777" w:rsidR="00094E46" w:rsidRPr="00676D7C" w:rsidRDefault="00094E46" w:rsidP="00C01494">
            <w:pPr>
              <w:pStyle w:val="a3"/>
              <w:rPr>
                <w:rFonts w:ascii="Times New Roman" w:eastAsia="標楷體" w:hAnsi="Times New Roman"/>
                <w:szCs w:val="24"/>
              </w:rPr>
            </w:pPr>
          </w:p>
        </w:tc>
        <w:tc>
          <w:tcPr>
            <w:tcW w:w="3231" w:type="dxa"/>
          </w:tcPr>
          <w:p w14:paraId="30C9D8CF" w14:textId="77777777" w:rsidR="00094E46" w:rsidRPr="00676D7C" w:rsidRDefault="00094E46" w:rsidP="00C01494">
            <w:pPr>
              <w:pStyle w:val="a3"/>
              <w:jc w:val="center"/>
              <w:rPr>
                <w:rFonts w:ascii="Times New Roman" w:eastAsia="標楷體" w:hAnsi="Times New Roman"/>
                <w:szCs w:val="24"/>
              </w:rPr>
            </w:pPr>
          </w:p>
        </w:tc>
        <w:tc>
          <w:tcPr>
            <w:tcW w:w="3232" w:type="dxa"/>
          </w:tcPr>
          <w:p w14:paraId="4A8F3BB0"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Page</w:t>
            </w:r>
          </w:p>
        </w:tc>
      </w:tr>
    </w:tbl>
    <w:p w14:paraId="1BB34BA3" w14:textId="77777777" w:rsidR="00094E46" w:rsidRPr="00676D7C" w:rsidRDefault="00094E46" w:rsidP="00094E46">
      <w:pPr>
        <w:pStyle w:val="a3"/>
        <w:rPr>
          <w:rFonts w:ascii="Times New Roman" w:eastAsia="標楷體"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481"/>
        <w:gridCol w:w="786"/>
        <w:gridCol w:w="890"/>
        <w:gridCol w:w="1702"/>
        <w:gridCol w:w="1498"/>
        <w:gridCol w:w="1296"/>
        <w:gridCol w:w="2278"/>
      </w:tblGrid>
      <w:tr w:rsidR="00094E46" w:rsidRPr="00676D7C" w14:paraId="7FA74D81" w14:textId="77777777" w:rsidTr="00C01494">
        <w:trPr>
          <w:cantSplit/>
        </w:trPr>
        <w:tc>
          <w:tcPr>
            <w:tcW w:w="1426" w:type="pct"/>
            <w:gridSpan w:val="4"/>
            <w:vAlign w:val="center"/>
          </w:tcPr>
          <w:p w14:paraId="486964C9"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Slips</w:t>
            </w:r>
          </w:p>
        </w:tc>
        <w:tc>
          <w:tcPr>
            <w:tcW w:w="898" w:type="pct"/>
            <w:vMerge w:val="restart"/>
            <w:vAlign w:val="center"/>
          </w:tcPr>
          <w:p w14:paraId="0E4C522F"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Summary</w:t>
            </w:r>
          </w:p>
        </w:tc>
        <w:tc>
          <w:tcPr>
            <w:tcW w:w="792" w:type="pct"/>
            <w:vMerge w:val="restart"/>
            <w:vAlign w:val="center"/>
          </w:tcPr>
          <w:p w14:paraId="20F97C6A"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Payables carried forward from previous years</w:t>
            </w:r>
          </w:p>
        </w:tc>
        <w:tc>
          <w:tcPr>
            <w:tcW w:w="687" w:type="pct"/>
            <w:vMerge w:val="restart"/>
            <w:vAlign w:val="center"/>
          </w:tcPr>
          <w:p w14:paraId="1E26AFD9"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Actual amount payable</w:t>
            </w:r>
          </w:p>
        </w:tc>
        <w:tc>
          <w:tcPr>
            <w:tcW w:w="1198" w:type="pct"/>
            <w:vMerge w:val="restart"/>
            <w:vAlign w:val="center"/>
          </w:tcPr>
          <w:p w14:paraId="4D34DA4B"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Distributed amount not expended</w:t>
            </w:r>
          </w:p>
        </w:tc>
      </w:tr>
      <w:tr w:rsidR="00094E46" w:rsidRPr="00676D7C" w14:paraId="3F5BE164" w14:textId="77777777" w:rsidTr="00C01494">
        <w:trPr>
          <w:cantSplit/>
        </w:trPr>
        <w:tc>
          <w:tcPr>
            <w:tcW w:w="264" w:type="pct"/>
            <w:vAlign w:val="center"/>
          </w:tcPr>
          <w:p w14:paraId="50553B08"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Month</w:t>
            </w:r>
          </w:p>
        </w:tc>
        <w:tc>
          <w:tcPr>
            <w:tcW w:w="264" w:type="pct"/>
            <w:vAlign w:val="center"/>
          </w:tcPr>
          <w:p w14:paraId="70C694C5"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Day</w:t>
            </w:r>
          </w:p>
        </w:tc>
        <w:tc>
          <w:tcPr>
            <w:tcW w:w="422" w:type="pct"/>
            <w:vAlign w:val="center"/>
          </w:tcPr>
          <w:p w14:paraId="0D4634DE"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Type</w:t>
            </w:r>
          </w:p>
        </w:tc>
        <w:tc>
          <w:tcPr>
            <w:tcW w:w="475" w:type="pct"/>
            <w:vAlign w:val="center"/>
          </w:tcPr>
          <w:p w14:paraId="5966E052"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No.</w:t>
            </w:r>
          </w:p>
        </w:tc>
        <w:tc>
          <w:tcPr>
            <w:tcW w:w="898" w:type="pct"/>
            <w:vMerge/>
            <w:vAlign w:val="center"/>
          </w:tcPr>
          <w:p w14:paraId="5AB8820E" w14:textId="77777777" w:rsidR="00094E46" w:rsidRPr="00676D7C" w:rsidRDefault="00094E46" w:rsidP="00C01494">
            <w:pPr>
              <w:pStyle w:val="a3"/>
              <w:jc w:val="center"/>
              <w:rPr>
                <w:rFonts w:ascii="Times New Roman" w:eastAsia="標楷體" w:hAnsi="Times New Roman"/>
                <w:szCs w:val="24"/>
              </w:rPr>
            </w:pPr>
          </w:p>
        </w:tc>
        <w:tc>
          <w:tcPr>
            <w:tcW w:w="792" w:type="pct"/>
            <w:vMerge/>
            <w:vAlign w:val="center"/>
          </w:tcPr>
          <w:p w14:paraId="73622BE0" w14:textId="77777777" w:rsidR="00094E46" w:rsidRPr="00676D7C" w:rsidRDefault="00094E46" w:rsidP="00C01494">
            <w:pPr>
              <w:pStyle w:val="a3"/>
              <w:jc w:val="center"/>
              <w:rPr>
                <w:rFonts w:ascii="Times New Roman" w:eastAsia="標楷體" w:hAnsi="Times New Roman"/>
                <w:szCs w:val="24"/>
              </w:rPr>
            </w:pPr>
          </w:p>
        </w:tc>
        <w:tc>
          <w:tcPr>
            <w:tcW w:w="687" w:type="pct"/>
            <w:vMerge/>
            <w:vAlign w:val="center"/>
          </w:tcPr>
          <w:p w14:paraId="183A1395" w14:textId="77777777" w:rsidR="00094E46" w:rsidRPr="00676D7C" w:rsidRDefault="00094E46" w:rsidP="00C01494">
            <w:pPr>
              <w:pStyle w:val="a3"/>
              <w:jc w:val="center"/>
              <w:rPr>
                <w:rFonts w:ascii="Times New Roman" w:eastAsia="標楷體" w:hAnsi="Times New Roman"/>
                <w:szCs w:val="24"/>
              </w:rPr>
            </w:pPr>
          </w:p>
        </w:tc>
        <w:tc>
          <w:tcPr>
            <w:tcW w:w="1198" w:type="pct"/>
            <w:vMerge/>
            <w:vAlign w:val="center"/>
          </w:tcPr>
          <w:p w14:paraId="070E017E" w14:textId="77777777" w:rsidR="00094E46" w:rsidRPr="00676D7C" w:rsidRDefault="00094E46" w:rsidP="00C01494">
            <w:pPr>
              <w:pStyle w:val="a3"/>
              <w:jc w:val="center"/>
              <w:rPr>
                <w:rFonts w:ascii="Times New Roman" w:eastAsia="標楷體" w:hAnsi="Times New Roman"/>
                <w:szCs w:val="24"/>
              </w:rPr>
            </w:pPr>
          </w:p>
        </w:tc>
      </w:tr>
      <w:tr w:rsidR="00094E46" w:rsidRPr="00676D7C" w14:paraId="0DB7372A" w14:textId="77777777" w:rsidTr="00C01494">
        <w:tc>
          <w:tcPr>
            <w:tcW w:w="264" w:type="pct"/>
            <w:vAlign w:val="center"/>
          </w:tcPr>
          <w:p w14:paraId="42E29005" w14:textId="77777777" w:rsidR="00094E46" w:rsidRPr="00676D7C" w:rsidRDefault="00094E46" w:rsidP="00C01494">
            <w:pPr>
              <w:pStyle w:val="a3"/>
              <w:jc w:val="center"/>
              <w:rPr>
                <w:rFonts w:ascii="Times New Roman" w:eastAsia="標楷體" w:hAnsi="Times New Roman"/>
                <w:szCs w:val="24"/>
              </w:rPr>
            </w:pPr>
          </w:p>
        </w:tc>
        <w:tc>
          <w:tcPr>
            <w:tcW w:w="264" w:type="pct"/>
            <w:vAlign w:val="center"/>
          </w:tcPr>
          <w:p w14:paraId="08BBEFBA" w14:textId="77777777" w:rsidR="00094E46" w:rsidRPr="00676D7C" w:rsidRDefault="00094E46" w:rsidP="00C01494">
            <w:pPr>
              <w:pStyle w:val="a3"/>
              <w:jc w:val="center"/>
              <w:rPr>
                <w:rFonts w:ascii="Times New Roman" w:eastAsia="標楷體" w:hAnsi="Times New Roman"/>
                <w:szCs w:val="24"/>
              </w:rPr>
            </w:pPr>
          </w:p>
        </w:tc>
        <w:tc>
          <w:tcPr>
            <w:tcW w:w="422" w:type="pct"/>
            <w:vAlign w:val="center"/>
          </w:tcPr>
          <w:p w14:paraId="2CE8793B" w14:textId="77777777" w:rsidR="00094E46" w:rsidRPr="00676D7C" w:rsidRDefault="00094E46" w:rsidP="00C01494">
            <w:pPr>
              <w:pStyle w:val="a3"/>
              <w:jc w:val="center"/>
              <w:rPr>
                <w:rFonts w:ascii="Times New Roman" w:eastAsia="標楷體" w:hAnsi="Times New Roman"/>
                <w:szCs w:val="24"/>
              </w:rPr>
            </w:pPr>
          </w:p>
        </w:tc>
        <w:tc>
          <w:tcPr>
            <w:tcW w:w="475" w:type="pct"/>
            <w:vAlign w:val="center"/>
          </w:tcPr>
          <w:p w14:paraId="6D7F8AEC" w14:textId="77777777" w:rsidR="00094E46" w:rsidRPr="00676D7C" w:rsidRDefault="00094E46" w:rsidP="00C01494">
            <w:pPr>
              <w:pStyle w:val="a3"/>
              <w:jc w:val="center"/>
              <w:rPr>
                <w:rFonts w:ascii="Times New Roman" w:eastAsia="標楷體" w:hAnsi="Times New Roman"/>
                <w:szCs w:val="24"/>
              </w:rPr>
            </w:pPr>
          </w:p>
        </w:tc>
        <w:tc>
          <w:tcPr>
            <w:tcW w:w="898" w:type="pct"/>
            <w:vAlign w:val="center"/>
          </w:tcPr>
          <w:p w14:paraId="51016C4E" w14:textId="77777777" w:rsidR="00094E46" w:rsidRPr="00676D7C" w:rsidRDefault="00094E46" w:rsidP="00C01494">
            <w:pPr>
              <w:pStyle w:val="a3"/>
              <w:jc w:val="center"/>
              <w:rPr>
                <w:rFonts w:ascii="Times New Roman" w:eastAsia="標楷體" w:hAnsi="Times New Roman"/>
                <w:szCs w:val="24"/>
              </w:rPr>
            </w:pPr>
          </w:p>
        </w:tc>
        <w:tc>
          <w:tcPr>
            <w:tcW w:w="792" w:type="pct"/>
            <w:vAlign w:val="center"/>
          </w:tcPr>
          <w:p w14:paraId="3EA4CDD1" w14:textId="77777777" w:rsidR="00094E46" w:rsidRPr="00676D7C" w:rsidRDefault="00094E46" w:rsidP="00C01494">
            <w:pPr>
              <w:pStyle w:val="a3"/>
              <w:jc w:val="center"/>
              <w:rPr>
                <w:rFonts w:ascii="Times New Roman" w:eastAsia="標楷體" w:hAnsi="Times New Roman"/>
                <w:szCs w:val="24"/>
              </w:rPr>
            </w:pPr>
          </w:p>
        </w:tc>
        <w:tc>
          <w:tcPr>
            <w:tcW w:w="687" w:type="pct"/>
            <w:vAlign w:val="center"/>
          </w:tcPr>
          <w:p w14:paraId="5378B0D4" w14:textId="77777777" w:rsidR="00094E46" w:rsidRPr="00676D7C" w:rsidRDefault="00094E46" w:rsidP="00C01494">
            <w:pPr>
              <w:pStyle w:val="a3"/>
              <w:jc w:val="center"/>
              <w:rPr>
                <w:rFonts w:ascii="Times New Roman" w:eastAsia="標楷體" w:hAnsi="Times New Roman"/>
                <w:szCs w:val="24"/>
              </w:rPr>
            </w:pPr>
          </w:p>
        </w:tc>
        <w:tc>
          <w:tcPr>
            <w:tcW w:w="1198" w:type="pct"/>
            <w:vAlign w:val="center"/>
          </w:tcPr>
          <w:p w14:paraId="5824900D" w14:textId="77777777" w:rsidR="00094E46" w:rsidRPr="00676D7C" w:rsidRDefault="00094E46" w:rsidP="00C01494">
            <w:pPr>
              <w:pStyle w:val="a3"/>
              <w:jc w:val="center"/>
              <w:rPr>
                <w:rFonts w:ascii="Times New Roman" w:eastAsia="標楷體" w:hAnsi="Times New Roman"/>
                <w:szCs w:val="24"/>
              </w:rPr>
            </w:pPr>
          </w:p>
        </w:tc>
      </w:tr>
      <w:tr w:rsidR="00094E46" w:rsidRPr="00676D7C" w14:paraId="097953C3" w14:textId="77777777" w:rsidTr="00C01494">
        <w:tc>
          <w:tcPr>
            <w:tcW w:w="264" w:type="pct"/>
            <w:vAlign w:val="center"/>
          </w:tcPr>
          <w:p w14:paraId="48CC0413" w14:textId="77777777" w:rsidR="00094E46" w:rsidRPr="00676D7C" w:rsidRDefault="00094E46" w:rsidP="00C01494">
            <w:pPr>
              <w:pStyle w:val="a3"/>
              <w:jc w:val="center"/>
              <w:rPr>
                <w:rFonts w:ascii="Times New Roman" w:eastAsia="標楷體" w:hAnsi="Times New Roman"/>
                <w:szCs w:val="24"/>
              </w:rPr>
            </w:pPr>
          </w:p>
        </w:tc>
        <w:tc>
          <w:tcPr>
            <w:tcW w:w="264" w:type="pct"/>
            <w:vAlign w:val="center"/>
          </w:tcPr>
          <w:p w14:paraId="55C5211F" w14:textId="77777777" w:rsidR="00094E46" w:rsidRPr="00676D7C" w:rsidRDefault="00094E46" w:rsidP="00C01494">
            <w:pPr>
              <w:pStyle w:val="a3"/>
              <w:jc w:val="center"/>
              <w:rPr>
                <w:rFonts w:ascii="Times New Roman" w:eastAsia="標楷體" w:hAnsi="Times New Roman"/>
                <w:szCs w:val="24"/>
              </w:rPr>
            </w:pPr>
          </w:p>
        </w:tc>
        <w:tc>
          <w:tcPr>
            <w:tcW w:w="422" w:type="pct"/>
            <w:vAlign w:val="center"/>
          </w:tcPr>
          <w:p w14:paraId="06948266" w14:textId="77777777" w:rsidR="00094E46" w:rsidRPr="00676D7C" w:rsidRDefault="00094E46" w:rsidP="00C01494">
            <w:pPr>
              <w:pStyle w:val="a3"/>
              <w:jc w:val="center"/>
              <w:rPr>
                <w:rFonts w:ascii="Times New Roman" w:eastAsia="標楷體" w:hAnsi="Times New Roman"/>
                <w:szCs w:val="24"/>
              </w:rPr>
            </w:pPr>
          </w:p>
        </w:tc>
        <w:tc>
          <w:tcPr>
            <w:tcW w:w="475" w:type="pct"/>
            <w:vAlign w:val="center"/>
          </w:tcPr>
          <w:p w14:paraId="0A5B3842" w14:textId="77777777" w:rsidR="00094E46" w:rsidRPr="00676D7C" w:rsidRDefault="00094E46" w:rsidP="00C01494">
            <w:pPr>
              <w:pStyle w:val="a3"/>
              <w:jc w:val="center"/>
              <w:rPr>
                <w:rFonts w:ascii="Times New Roman" w:eastAsia="標楷體" w:hAnsi="Times New Roman"/>
                <w:szCs w:val="24"/>
              </w:rPr>
            </w:pPr>
          </w:p>
        </w:tc>
        <w:tc>
          <w:tcPr>
            <w:tcW w:w="898" w:type="pct"/>
            <w:vAlign w:val="center"/>
          </w:tcPr>
          <w:p w14:paraId="6889EE1A" w14:textId="77777777" w:rsidR="00094E46" w:rsidRPr="00676D7C" w:rsidRDefault="00094E46" w:rsidP="00C01494">
            <w:pPr>
              <w:pStyle w:val="a3"/>
              <w:jc w:val="center"/>
              <w:rPr>
                <w:rFonts w:ascii="Times New Roman" w:eastAsia="標楷體" w:hAnsi="Times New Roman"/>
                <w:szCs w:val="24"/>
              </w:rPr>
            </w:pPr>
          </w:p>
        </w:tc>
        <w:tc>
          <w:tcPr>
            <w:tcW w:w="792" w:type="pct"/>
            <w:vAlign w:val="center"/>
          </w:tcPr>
          <w:p w14:paraId="0E804925" w14:textId="77777777" w:rsidR="00094E46" w:rsidRPr="00676D7C" w:rsidRDefault="00094E46" w:rsidP="00C01494">
            <w:pPr>
              <w:pStyle w:val="a3"/>
              <w:jc w:val="center"/>
              <w:rPr>
                <w:rFonts w:ascii="Times New Roman" w:eastAsia="標楷體" w:hAnsi="Times New Roman"/>
                <w:szCs w:val="24"/>
              </w:rPr>
            </w:pPr>
          </w:p>
        </w:tc>
        <w:tc>
          <w:tcPr>
            <w:tcW w:w="687" w:type="pct"/>
            <w:vAlign w:val="center"/>
          </w:tcPr>
          <w:p w14:paraId="6A82C0EB" w14:textId="77777777" w:rsidR="00094E46" w:rsidRPr="00676D7C" w:rsidRDefault="00094E46" w:rsidP="00C01494">
            <w:pPr>
              <w:pStyle w:val="a3"/>
              <w:jc w:val="center"/>
              <w:rPr>
                <w:rFonts w:ascii="Times New Roman" w:eastAsia="標楷體" w:hAnsi="Times New Roman"/>
                <w:szCs w:val="24"/>
              </w:rPr>
            </w:pPr>
          </w:p>
        </w:tc>
        <w:tc>
          <w:tcPr>
            <w:tcW w:w="1198" w:type="pct"/>
            <w:vAlign w:val="center"/>
          </w:tcPr>
          <w:p w14:paraId="352FE538" w14:textId="77777777" w:rsidR="00094E46" w:rsidRPr="00676D7C" w:rsidRDefault="00094E46" w:rsidP="00C01494">
            <w:pPr>
              <w:pStyle w:val="a3"/>
              <w:jc w:val="center"/>
              <w:rPr>
                <w:rFonts w:ascii="Times New Roman" w:eastAsia="標楷體" w:hAnsi="Times New Roman"/>
                <w:szCs w:val="24"/>
              </w:rPr>
            </w:pPr>
          </w:p>
        </w:tc>
      </w:tr>
    </w:tbl>
    <w:p w14:paraId="2E9DE6B9" w14:textId="77777777" w:rsidR="00094E46" w:rsidRPr="00676D7C" w:rsidRDefault="00094E46" w:rsidP="000E3AF6">
      <w:pPr>
        <w:pStyle w:val="a3"/>
        <w:rPr>
          <w:rFonts w:ascii="Times New Roman" w:eastAsia="標楷體" w:hAnsi="Times New Roman"/>
          <w:szCs w:val="24"/>
        </w:rPr>
      </w:pPr>
    </w:p>
    <w:p w14:paraId="1583D570" w14:textId="387AD9AF" w:rsidR="00600644" w:rsidRPr="00676D7C" w:rsidRDefault="00600644" w:rsidP="000E3AF6">
      <w:pPr>
        <w:pStyle w:val="a3"/>
        <w:rPr>
          <w:rFonts w:ascii="Times New Roman" w:eastAsia="標楷體" w:hAnsi="Times New Roman"/>
          <w:szCs w:val="24"/>
        </w:rPr>
      </w:pPr>
      <w:r w:rsidRPr="00676D7C">
        <w:rPr>
          <w:rFonts w:ascii="Times New Roman" w:eastAsia="標楷體" w:hAnsi="Times New Roman"/>
          <w:szCs w:val="24"/>
        </w:rPr>
        <w:t xml:space="preserve">A19  </w:t>
      </w:r>
      <w:r w:rsidRPr="00676D7C">
        <w:rPr>
          <w:rFonts w:ascii="Times New Roman" w:eastAsia="標楷體" w:hAnsi="Times New Roman"/>
          <w:szCs w:val="24"/>
        </w:rPr>
        <w:t>教育部補獎助款收支明細帳：</w:t>
      </w:r>
    </w:p>
    <w:p w14:paraId="7D9FF43D" w14:textId="0E8F1F15" w:rsidR="00600644" w:rsidRPr="00676D7C" w:rsidRDefault="00600644" w:rsidP="00094E46">
      <w:pPr>
        <w:pStyle w:val="a3"/>
        <w:jc w:val="center"/>
        <w:rPr>
          <w:rFonts w:ascii="Times New Roman" w:eastAsia="標楷體" w:hAnsi="Times New Roman"/>
          <w:szCs w:val="24"/>
        </w:rPr>
      </w:pPr>
      <w:r w:rsidRPr="00676D7C">
        <w:rPr>
          <w:rFonts w:ascii="Times New Roman" w:eastAsia="標楷體" w:hAnsi="Times New Roman"/>
          <w:szCs w:val="24"/>
        </w:rPr>
        <w:t>教育部補獎助款收支明細帳</w:t>
      </w:r>
    </w:p>
    <w:p w14:paraId="7C69BE18" w14:textId="210B62DD" w:rsidR="00600644" w:rsidRPr="00676D7C" w:rsidRDefault="00600644" w:rsidP="00094E46">
      <w:pPr>
        <w:pStyle w:val="a3"/>
        <w:jc w:val="right"/>
        <w:rPr>
          <w:rFonts w:ascii="Times New Roman" w:eastAsia="標楷體" w:hAnsi="Times New Roman"/>
          <w:szCs w:val="24"/>
        </w:rPr>
      </w:pPr>
      <w:r w:rsidRPr="00676D7C">
        <w:rPr>
          <w:rFonts w:ascii="Times New Roman" w:eastAsia="標楷體" w:hAnsi="Times New Roman"/>
          <w:szCs w:val="24"/>
        </w:rPr>
        <w:t>單位</w:t>
      </w:r>
      <w:r w:rsidRPr="00676D7C">
        <w:rPr>
          <w:rFonts w:ascii="Times New Roman" w:eastAsia="標楷體" w:hAnsi="Times New Roman"/>
          <w:szCs w:val="24"/>
        </w:rPr>
        <w:t xml:space="preserve"> </w:t>
      </w:r>
      <w:r w:rsidRPr="00676D7C">
        <w:rPr>
          <w:rFonts w:ascii="Times New Roman" w:eastAsia="標楷體" w:hAnsi="Times New Roman"/>
          <w:szCs w:val="24"/>
        </w:rPr>
        <w:t>：</w:t>
      </w:r>
      <w:r w:rsidRPr="00676D7C">
        <w:rPr>
          <w:rFonts w:ascii="Times New Roman" w:eastAsia="標楷體" w:hAnsi="Times New Roman"/>
          <w:szCs w:val="24"/>
        </w:rPr>
        <w:t xml:space="preserve"> </w:t>
      </w:r>
      <w:r w:rsidRPr="00676D7C">
        <w:rPr>
          <w:rFonts w:ascii="Times New Roman" w:eastAsia="標楷體" w:hAnsi="Times New Roman"/>
          <w:szCs w:val="24"/>
        </w:rPr>
        <w:t>元</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1974"/>
        <w:gridCol w:w="4033"/>
      </w:tblGrid>
      <w:tr w:rsidR="00094E46" w:rsidRPr="00676D7C" w14:paraId="4AD8AE30" w14:textId="77777777" w:rsidTr="00094E46">
        <w:tc>
          <w:tcPr>
            <w:tcW w:w="3652" w:type="dxa"/>
          </w:tcPr>
          <w:p w14:paraId="40AE7789" w14:textId="401880B9" w:rsidR="00094E46" w:rsidRPr="00676D7C" w:rsidRDefault="00094E46" w:rsidP="00C01494">
            <w:pPr>
              <w:pStyle w:val="a3"/>
              <w:rPr>
                <w:rFonts w:ascii="Times New Roman" w:eastAsia="標楷體" w:hAnsi="Times New Roman"/>
                <w:vanish/>
                <w:szCs w:val="24"/>
              </w:rPr>
            </w:pPr>
            <w:r w:rsidRPr="00676D7C">
              <w:rPr>
                <w:rFonts w:ascii="Times New Roman" w:eastAsia="標楷體" w:hAnsi="Times New Roman"/>
                <w:szCs w:val="24"/>
              </w:rPr>
              <w:t>補獎助計畫名稱：</w:t>
            </w:r>
          </w:p>
        </w:tc>
        <w:tc>
          <w:tcPr>
            <w:tcW w:w="1985" w:type="dxa"/>
          </w:tcPr>
          <w:p w14:paraId="002C9EC9" w14:textId="0F5A047F" w:rsidR="00094E46" w:rsidRPr="00676D7C" w:rsidRDefault="00094E46" w:rsidP="00C01494">
            <w:pPr>
              <w:pStyle w:val="a3"/>
              <w:jc w:val="center"/>
              <w:rPr>
                <w:rFonts w:ascii="Times New Roman" w:eastAsia="標楷體" w:hAnsi="Times New Roman"/>
                <w:vanish/>
                <w:szCs w:val="24"/>
              </w:rPr>
            </w:pPr>
            <w:r w:rsidRPr="00676D7C">
              <w:rPr>
                <w:rFonts w:ascii="Times New Roman" w:eastAsia="標楷體" w:hAnsi="Times New Roman"/>
                <w:szCs w:val="24"/>
              </w:rPr>
              <w:t>年度</w:t>
            </w:r>
          </w:p>
        </w:tc>
        <w:tc>
          <w:tcPr>
            <w:tcW w:w="4057" w:type="dxa"/>
          </w:tcPr>
          <w:p w14:paraId="4AD43A98" w14:textId="1D077B68" w:rsidR="00094E46" w:rsidRPr="00676D7C" w:rsidRDefault="00094E46" w:rsidP="00094E46">
            <w:pPr>
              <w:pStyle w:val="a3"/>
              <w:jc w:val="right"/>
              <w:rPr>
                <w:rFonts w:ascii="Times New Roman" w:eastAsia="標楷體" w:hAnsi="Times New Roman"/>
                <w:szCs w:val="24"/>
              </w:rPr>
            </w:pPr>
            <w:r w:rsidRPr="00676D7C">
              <w:rPr>
                <w:rFonts w:ascii="Times New Roman" w:eastAsia="標楷體" w:hAnsi="Times New Roman"/>
                <w:szCs w:val="24"/>
              </w:rPr>
              <w:t>支出區分：</w:t>
            </w:r>
            <w:r w:rsidRPr="00676D7C">
              <w:rPr>
                <w:rFonts w:ascii="Times New Roman" w:eastAsia="標楷體" w:hAnsi="Times New Roman"/>
                <w:szCs w:val="24"/>
              </w:rPr>
              <w:t xml:space="preserve"> (  ) </w:t>
            </w:r>
            <w:r w:rsidRPr="00676D7C">
              <w:rPr>
                <w:rFonts w:ascii="Times New Roman" w:eastAsia="標楷體" w:hAnsi="Times New Roman"/>
                <w:szCs w:val="24"/>
              </w:rPr>
              <w:t>補助款</w:t>
            </w:r>
            <w:r w:rsidRPr="00676D7C">
              <w:rPr>
                <w:rFonts w:ascii="Times New Roman" w:eastAsia="標楷體" w:hAnsi="Times New Roman"/>
                <w:szCs w:val="24"/>
              </w:rPr>
              <w:t xml:space="preserve">(  ) </w:t>
            </w:r>
            <w:r w:rsidRPr="00676D7C">
              <w:rPr>
                <w:rFonts w:ascii="Times New Roman" w:eastAsia="標楷體" w:hAnsi="Times New Roman"/>
                <w:szCs w:val="24"/>
              </w:rPr>
              <w:t>配合款</w:t>
            </w:r>
          </w:p>
        </w:tc>
      </w:tr>
    </w:tbl>
    <w:p w14:paraId="4CDC762D" w14:textId="77777777" w:rsidR="00094E46" w:rsidRPr="00676D7C" w:rsidRDefault="00094E46" w:rsidP="00094E46">
      <w:pPr>
        <w:pStyle w:val="a3"/>
        <w:jc w:val="right"/>
        <w:rPr>
          <w:rFonts w:ascii="Times New Roman" w:eastAsia="標楷體" w:hAnsi="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8"/>
        <w:gridCol w:w="421"/>
        <w:gridCol w:w="818"/>
        <w:gridCol w:w="1215"/>
        <w:gridCol w:w="811"/>
        <w:gridCol w:w="607"/>
        <w:gridCol w:w="601"/>
        <w:gridCol w:w="601"/>
        <w:gridCol w:w="601"/>
        <w:gridCol w:w="601"/>
        <w:gridCol w:w="699"/>
        <w:gridCol w:w="917"/>
        <w:gridCol w:w="1288"/>
      </w:tblGrid>
      <w:tr w:rsidR="000C6C44" w:rsidRPr="00676D7C" w14:paraId="0312E523" w14:textId="77777777" w:rsidTr="00094E46">
        <w:trPr>
          <w:cantSplit/>
          <w:jc w:val="center"/>
        </w:trPr>
        <w:tc>
          <w:tcPr>
            <w:tcW w:w="451" w:type="pct"/>
            <w:gridSpan w:val="2"/>
          </w:tcPr>
          <w:p w14:paraId="68899BB0" w14:textId="45EC6CA4"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年</w:t>
            </w:r>
          </w:p>
        </w:tc>
        <w:tc>
          <w:tcPr>
            <w:tcW w:w="425" w:type="pct"/>
            <w:vMerge w:val="restart"/>
          </w:tcPr>
          <w:p w14:paraId="1D3CF63E" w14:textId="4BAAE371"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傳票編號</w:t>
            </w:r>
          </w:p>
        </w:tc>
        <w:tc>
          <w:tcPr>
            <w:tcW w:w="631" w:type="pct"/>
            <w:vMerge w:val="restart"/>
          </w:tcPr>
          <w:p w14:paraId="35E3188E" w14:textId="15DFF446"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摘要說明</w:t>
            </w:r>
          </w:p>
        </w:tc>
        <w:tc>
          <w:tcPr>
            <w:tcW w:w="421" w:type="pct"/>
            <w:vMerge w:val="restart"/>
          </w:tcPr>
          <w:p w14:paraId="67499DF3" w14:textId="795B8D8F"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收入數金額</w:t>
            </w:r>
          </w:p>
        </w:tc>
        <w:tc>
          <w:tcPr>
            <w:tcW w:w="2400" w:type="pct"/>
            <w:gridSpan w:val="7"/>
          </w:tcPr>
          <w:p w14:paraId="0E3D5BE1" w14:textId="045833CA"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支出數項目及金額</w:t>
            </w:r>
          </w:p>
        </w:tc>
        <w:tc>
          <w:tcPr>
            <w:tcW w:w="671" w:type="pct"/>
            <w:vMerge w:val="restart"/>
          </w:tcPr>
          <w:p w14:paraId="4176BBE4" w14:textId="220C4125"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收入</w:t>
            </w:r>
            <w:r w:rsidRPr="00676D7C">
              <w:rPr>
                <w:rFonts w:ascii="Times New Roman" w:eastAsia="標楷體" w:hAnsi="Times New Roman"/>
                <w:szCs w:val="24"/>
              </w:rPr>
              <w:t>–</w:t>
            </w:r>
            <w:r w:rsidRPr="00676D7C">
              <w:rPr>
                <w:rFonts w:ascii="Times New Roman" w:eastAsia="標楷體" w:hAnsi="Times New Roman"/>
                <w:szCs w:val="24"/>
              </w:rPr>
              <w:t>支出餘額</w:t>
            </w:r>
          </w:p>
        </w:tc>
      </w:tr>
      <w:tr w:rsidR="000C6C44" w:rsidRPr="00676D7C" w14:paraId="1403B2D2" w14:textId="77777777" w:rsidTr="00094E46">
        <w:trPr>
          <w:cantSplit/>
          <w:jc w:val="center"/>
        </w:trPr>
        <w:tc>
          <w:tcPr>
            <w:tcW w:w="233" w:type="pct"/>
          </w:tcPr>
          <w:p w14:paraId="06ED11E3" w14:textId="66CF24BC"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月</w:t>
            </w:r>
          </w:p>
        </w:tc>
        <w:tc>
          <w:tcPr>
            <w:tcW w:w="219" w:type="pct"/>
          </w:tcPr>
          <w:p w14:paraId="4FD3DE59" w14:textId="77777777"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日</w:t>
            </w:r>
          </w:p>
        </w:tc>
        <w:tc>
          <w:tcPr>
            <w:tcW w:w="425" w:type="pct"/>
            <w:vMerge/>
          </w:tcPr>
          <w:p w14:paraId="0E05E59A" w14:textId="77777777" w:rsidR="00600644" w:rsidRPr="00676D7C" w:rsidRDefault="00600644" w:rsidP="00094E46">
            <w:pPr>
              <w:pStyle w:val="a3"/>
              <w:jc w:val="center"/>
              <w:rPr>
                <w:rFonts w:ascii="Times New Roman" w:eastAsia="標楷體" w:hAnsi="Times New Roman"/>
                <w:vanish/>
                <w:szCs w:val="24"/>
              </w:rPr>
            </w:pPr>
          </w:p>
        </w:tc>
        <w:tc>
          <w:tcPr>
            <w:tcW w:w="631" w:type="pct"/>
            <w:vMerge/>
          </w:tcPr>
          <w:p w14:paraId="1345F102" w14:textId="77777777" w:rsidR="00600644" w:rsidRPr="00676D7C" w:rsidRDefault="00600644" w:rsidP="00094E46">
            <w:pPr>
              <w:pStyle w:val="a3"/>
              <w:jc w:val="center"/>
              <w:rPr>
                <w:rFonts w:ascii="Times New Roman" w:eastAsia="標楷體" w:hAnsi="Times New Roman"/>
                <w:vanish/>
                <w:szCs w:val="24"/>
              </w:rPr>
            </w:pPr>
          </w:p>
        </w:tc>
        <w:tc>
          <w:tcPr>
            <w:tcW w:w="421" w:type="pct"/>
            <w:vMerge/>
          </w:tcPr>
          <w:p w14:paraId="7D3B85B5" w14:textId="77777777" w:rsidR="00600644" w:rsidRPr="00676D7C" w:rsidRDefault="00600644" w:rsidP="00094E46">
            <w:pPr>
              <w:pStyle w:val="a3"/>
              <w:jc w:val="center"/>
              <w:rPr>
                <w:rFonts w:ascii="Times New Roman" w:eastAsia="標楷體" w:hAnsi="Times New Roman"/>
                <w:vanish/>
                <w:szCs w:val="24"/>
              </w:rPr>
            </w:pPr>
          </w:p>
        </w:tc>
        <w:tc>
          <w:tcPr>
            <w:tcW w:w="315" w:type="pct"/>
          </w:tcPr>
          <w:p w14:paraId="6F85627E" w14:textId="33C12992" w:rsidR="00600644" w:rsidRPr="00676D7C" w:rsidRDefault="00600644" w:rsidP="00094E46">
            <w:pPr>
              <w:pStyle w:val="a3"/>
              <w:jc w:val="center"/>
              <w:rPr>
                <w:rFonts w:ascii="Times New Roman" w:eastAsia="標楷體" w:hAnsi="Times New Roman"/>
                <w:vanish/>
                <w:szCs w:val="24"/>
              </w:rPr>
            </w:pPr>
          </w:p>
        </w:tc>
        <w:tc>
          <w:tcPr>
            <w:tcW w:w="312" w:type="pct"/>
          </w:tcPr>
          <w:p w14:paraId="6B2071C8" w14:textId="1464A7C0" w:rsidR="00600644" w:rsidRPr="00676D7C" w:rsidRDefault="00600644" w:rsidP="00094E46">
            <w:pPr>
              <w:pStyle w:val="a3"/>
              <w:jc w:val="center"/>
              <w:rPr>
                <w:rFonts w:ascii="Times New Roman" w:eastAsia="標楷體" w:hAnsi="Times New Roman"/>
                <w:vanish/>
                <w:szCs w:val="24"/>
              </w:rPr>
            </w:pPr>
          </w:p>
        </w:tc>
        <w:tc>
          <w:tcPr>
            <w:tcW w:w="312" w:type="pct"/>
          </w:tcPr>
          <w:p w14:paraId="56BA0928" w14:textId="74841ED4" w:rsidR="00600644" w:rsidRPr="00676D7C" w:rsidRDefault="00600644" w:rsidP="00094E46">
            <w:pPr>
              <w:pStyle w:val="a3"/>
              <w:jc w:val="center"/>
              <w:rPr>
                <w:rFonts w:ascii="Times New Roman" w:eastAsia="標楷體" w:hAnsi="Times New Roman"/>
                <w:vanish/>
                <w:szCs w:val="24"/>
              </w:rPr>
            </w:pPr>
          </w:p>
        </w:tc>
        <w:tc>
          <w:tcPr>
            <w:tcW w:w="312" w:type="pct"/>
          </w:tcPr>
          <w:p w14:paraId="39FE14FB" w14:textId="0B9FA00F" w:rsidR="00600644" w:rsidRPr="00676D7C" w:rsidRDefault="00600644" w:rsidP="00094E46">
            <w:pPr>
              <w:pStyle w:val="a3"/>
              <w:jc w:val="center"/>
              <w:rPr>
                <w:rFonts w:ascii="Times New Roman" w:eastAsia="標楷體" w:hAnsi="Times New Roman"/>
                <w:vanish/>
                <w:szCs w:val="24"/>
              </w:rPr>
            </w:pPr>
          </w:p>
        </w:tc>
        <w:tc>
          <w:tcPr>
            <w:tcW w:w="312" w:type="pct"/>
          </w:tcPr>
          <w:p w14:paraId="6377A5AB" w14:textId="05CC0870" w:rsidR="00600644" w:rsidRPr="00676D7C" w:rsidRDefault="00600644" w:rsidP="00094E46">
            <w:pPr>
              <w:pStyle w:val="a3"/>
              <w:jc w:val="center"/>
              <w:rPr>
                <w:rFonts w:ascii="Times New Roman" w:eastAsia="標楷體" w:hAnsi="Times New Roman"/>
                <w:vanish/>
                <w:szCs w:val="24"/>
              </w:rPr>
            </w:pPr>
          </w:p>
        </w:tc>
        <w:tc>
          <w:tcPr>
            <w:tcW w:w="363" w:type="pct"/>
          </w:tcPr>
          <w:p w14:paraId="001B6BB7" w14:textId="7F6C71DF" w:rsidR="00600644" w:rsidRPr="00676D7C" w:rsidRDefault="00600644" w:rsidP="00094E46">
            <w:pPr>
              <w:pStyle w:val="a3"/>
              <w:jc w:val="center"/>
              <w:rPr>
                <w:rFonts w:ascii="Times New Roman" w:eastAsia="標楷體" w:hAnsi="Times New Roman"/>
                <w:vanish/>
                <w:szCs w:val="24"/>
              </w:rPr>
            </w:pPr>
          </w:p>
        </w:tc>
        <w:tc>
          <w:tcPr>
            <w:tcW w:w="476" w:type="pct"/>
          </w:tcPr>
          <w:p w14:paraId="36FFEFBF" w14:textId="7E597942"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合計</w:t>
            </w:r>
          </w:p>
        </w:tc>
        <w:tc>
          <w:tcPr>
            <w:tcW w:w="671" w:type="pct"/>
            <w:vMerge/>
          </w:tcPr>
          <w:p w14:paraId="139D48EF" w14:textId="77777777" w:rsidR="00600644" w:rsidRPr="00676D7C" w:rsidRDefault="00600644" w:rsidP="00094E46">
            <w:pPr>
              <w:pStyle w:val="a3"/>
              <w:jc w:val="center"/>
              <w:rPr>
                <w:rFonts w:ascii="Times New Roman" w:eastAsia="標楷體" w:hAnsi="Times New Roman"/>
                <w:vanish/>
                <w:szCs w:val="24"/>
              </w:rPr>
            </w:pPr>
          </w:p>
        </w:tc>
      </w:tr>
      <w:tr w:rsidR="000C6C44" w:rsidRPr="00676D7C" w14:paraId="5E702D41" w14:textId="77777777" w:rsidTr="00094E46">
        <w:trPr>
          <w:jc w:val="center"/>
          <w:hidden/>
        </w:trPr>
        <w:tc>
          <w:tcPr>
            <w:tcW w:w="233" w:type="pct"/>
          </w:tcPr>
          <w:p w14:paraId="6CEFEC64" w14:textId="498DE5EB" w:rsidR="00600644" w:rsidRPr="00676D7C" w:rsidRDefault="00600644" w:rsidP="00094E46">
            <w:pPr>
              <w:pStyle w:val="a3"/>
              <w:jc w:val="center"/>
              <w:rPr>
                <w:rFonts w:ascii="Times New Roman" w:eastAsia="標楷體" w:hAnsi="Times New Roman"/>
                <w:vanish/>
                <w:szCs w:val="24"/>
              </w:rPr>
            </w:pPr>
          </w:p>
        </w:tc>
        <w:tc>
          <w:tcPr>
            <w:tcW w:w="219" w:type="pct"/>
          </w:tcPr>
          <w:p w14:paraId="4B4CAAD1" w14:textId="63BA3578" w:rsidR="00600644" w:rsidRPr="00676D7C" w:rsidRDefault="00600644" w:rsidP="00094E46">
            <w:pPr>
              <w:pStyle w:val="a3"/>
              <w:jc w:val="center"/>
              <w:rPr>
                <w:rFonts w:ascii="Times New Roman" w:eastAsia="標楷體" w:hAnsi="Times New Roman"/>
                <w:vanish/>
                <w:szCs w:val="24"/>
              </w:rPr>
            </w:pPr>
          </w:p>
        </w:tc>
        <w:tc>
          <w:tcPr>
            <w:tcW w:w="425" w:type="pct"/>
          </w:tcPr>
          <w:p w14:paraId="574202BE" w14:textId="79A23945" w:rsidR="00600644" w:rsidRPr="00676D7C" w:rsidRDefault="00600644" w:rsidP="00094E46">
            <w:pPr>
              <w:pStyle w:val="a3"/>
              <w:jc w:val="center"/>
              <w:rPr>
                <w:rFonts w:ascii="Times New Roman" w:eastAsia="標楷體" w:hAnsi="Times New Roman"/>
                <w:vanish/>
                <w:szCs w:val="24"/>
              </w:rPr>
            </w:pPr>
          </w:p>
        </w:tc>
        <w:tc>
          <w:tcPr>
            <w:tcW w:w="631" w:type="pct"/>
          </w:tcPr>
          <w:p w14:paraId="1A7025AB" w14:textId="5F7C15DC" w:rsidR="00600644" w:rsidRPr="00676D7C" w:rsidRDefault="00600644" w:rsidP="00094E46">
            <w:pPr>
              <w:pStyle w:val="a3"/>
              <w:jc w:val="center"/>
              <w:rPr>
                <w:rFonts w:ascii="Times New Roman" w:eastAsia="標楷體" w:hAnsi="Times New Roman"/>
                <w:vanish/>
                <w:szCs w:val="24"/>
              </w:rPr>
            </w:pPr>
          </w:p>
        </w:tc>
        <w:tc>
          <w:tcPr>
            <w:tcW w:w="421" w:type="pct"/>
          </w:tcPr>
          <w:p w14:paraId="5B61C126" w14:textId="365F7443" w:rsidR="00600644" w:rsidRPr="00676D7C" w:rsidRDefault="00600644" w:rsidP="00094E46">
            <w:pPr>
              <w:pStyle w:val="a3"/>
              <w:jc w:val="center"/>
              <w:rPr>
                <w:rFonts w:ascii="Times New Roman" w:eastAsia="標楷體" w:hAnsi="Times New Roman"/>
                <w:vanish/>
                <w:szCs w:val="24"/>
              </w:rPr>
            </w:pPr>
          </w:p>
        </w:tc>
        <w:tc>
          <w:tcPr>
            <w:tcW w:w="315" w:type="pct"/>
          </w:tcPr>
          <w:p w14:paraId="503BB934" w14:textId="06FBF1EE" w:rsidR="00600644" w:rsidRPr="00676D7C" w:rsidRDefault="00600644" w:rsidP="00094E46">
            <w:pPr>
              <w:pStyle w:val="a3"/>
              <w:jc w:val="center"/>
              <w:rPr>
                <w:rFonts w:ascii="Times New Roman" w:eastAsia="標楷體" w:hAnsi="Times New Roman"/>
                <w:vanish/>
                <w:szCs w:val="24"/>
              </w:rPr>
            </w:pPr>
          </w:p>
        </w:tc>
        <w:tc>
          <w:tcPr>
            <w:tcW w:w="312" w:type="pct"/>
          </w:tcPr>
          <w:p w14:paraId="1E3CD709" w14:textId="0A7CE4CC" w:rsidR="00600644" w:rsidRPr="00676D7C" w:rsidRDefault="00600644" w:rsidP="00094E46">
            <w:pPr>
              <w:pStyle w:val="a3"/>
              <w:jc w:val="center"/>
              <w:rPr>
                <w:rFonts w:ascii="Times New Roman" w:eastAsia="標楷體" w:hAnsi="Times New Roman"/>
                <w:vanish/>
                <w:szCs w:val="24"/>
              </w:rPr>
            </w:pPr>
          </w:p>
        </w:tc>
        <w:tc>
          <w:tcPr>
            <w:tcW w:w="312" w:type="pct"/>
          </w:tcPr>
          <w:p w14:paraId="1F123143" w14:textId="74621576" w:rsidR="00600644" w:rsidRPr="00676D7C" w:rsidRDefault="00600644" w:rsidP="00094E46">
            <w:pPr>
              <w:pStyle w:val="a3"/>
              <w:jc w:val="center"/>
              <w:rPr>
                <w:rFonts w:ascii="Times New Roman" w:eastAsia="標楷體" w:hAnsi="Times New Roman"/>
                <w:vanish/>
                <w:szCs w:val="24"/>
              </w:rPr>
            </w:pPr>
          </w:p>
        </w:tc>
        <w:tc>
          <w:tcPr>
            <w:tcW w:w="312" w:type="pct"/>
          </w:tcPr>
          <w:p w14:paraId="17F8ABA3" w14:textId="71DE4846" w:rsidR="00600644" w:rsidRPr="00676D7C" w:rsidRDefault="00600644" w:rsidP="00094E46">
            <w:pPr>
              <w:pStyle w:val="a3"/>
              <w:jc w:val="center"/>
              <w:rPr>
                <w:rFonts w:ascii="Times New Roman" w:eastAsia="標楷體" w:hAnsi="Times New Roman"/>
                <w:vanish/>
                <w:szCs w:val="24"/>
              </w:rPr>
            </w:pPr>
          </w:p>
        </w:tc>
        <w:tc>
          <w:tcPr>
            <w:tcW w:w="312" w:type="pct"/>
          </w:tcPr>
          <w:p w14:paraId="39DD4CF4" w14:textId="7787A1BC" w:rsidR="00600644" w:rsidRPr="00676D7C" w:rsidRDefault="00600644" w:rsidP="00094E46">
            <w:pPr>
              <w:pStyle w:val="a3"/>
              <w:jc w:val="center"/>
              <w:rPr>
                <w:rFonts w:ascii="Times New Roman" w:eastAsia="標楷體" w:hAnsi="Times New Roman"/>
                <w:vanish/>
                <w:szCs w:val="24"/>
              </w:rPr>
            </w:pPr>
          </w:p>
        </w:tc>
        <w:tc>
          <w:tcPr>
            <w:tcW w:w="363" w:type="pct"/>
          </w:tcPr>
          <w:p w14:paraId="79DE0414" w14:textId="29549053" w:rsidR="00600644" w:rsidRPr="00676D7C" w:rsidRDefault="00600644" w:rsidP="00094E46">
            <w:pPr>
              <w:pStyle w:val="a3"/>
              <w:jc w:val="center"/>
              <w:rPr>
                <w:rFonts w:ascii="Times New Roman" w:eastAsia="標楷體" w:hAnsi="Times New Roman"/>
                <w:vanish/>
                <w:szCs w:val="24"/>
              </w:rPr>
            </w:pPr>
          </w:p>
        </w:tc>
        <w:tc>
          <w:tcPr>
            <w:tcW w:w="476" w:type="pct"/>
          </w:tcPr>
          <w:p w14:paraId="554F727E" w14:textId="2C3190B4" w:rsidR="00600644" w:rsidRPr="00676D7C" w:rsidRDefault="00600644" w:rsidP="00094E46">
            <w:pPr>
              <w:pStyle w:val="a3"/>
              <w:jc w:val="center"/>
              <w:rPr>
                <w:rFonts w:ascii="Times New Roman" w:eastAsia="標楷體" w:hAnsi="Times New Roman"/>
                <w:vanish/>
                <w:szCs w:val="24"/>
              </w:rPr>
            </w:pPr>
          </w:p>
        </w:tc>
        <w:tc>
          <w:tcPr>
            <w:tcW w:w="671" w:type="pct"/>
          </w:tcPr>
          <w:p w14:paraId="63E83618" w14:textId="048906FC" w:rsidR="00600644" w:rsidRPr="00676D7C" w:rsidRDefault="00600644" w:rsidP="00094E46">
            <w:pPr>
              <w:pStyle w:val="a3"/>
              <w:jc w:val="center"/>
              <w:rPr>
                <w:rFonts w:ascii="Times New Roman" w:eastAsia="標楷體" w:hAnsi="Times New Roman"/>
                <w:vanish/>
                <w:szCs w:val="24"/>
              </w:rPr>
            </w:pPr>
          </w:p>
        </w:tc>
      </w:tr>
      <w:tr w:rsidR="000C6C44" w:rsidRPr="00676D7C" w14:paraId="6BCFC51C" w14:textId="77777777" w:rsidTr="00094E46">
        <w:trPr>
          <w:jc w:val="center"/>
          <w:hidden/>
        </w:trPr>
        <w:tc>
          <w:tcPr>
            <w:tcW w:w="233" w:type="pct"/>
          </w:tcPr>
          <w:p w14:paraId="1084FE18" w14:textId="17DDB0DD" w:rsidR="00600644" w:rsidRPr="00676D7C" w:rsidRDefault="00600644" w:rsidP="00094E46">
            <w:pPr>
              <w:pStyle w:val="a3"/>
              <w:jc w:val="center"/>
              <w:rPr>
                <w:rFonts w:ascii="Times New Roman" w:eastAsia="標楷體" w:hAnsi="Times New Roman"/>
                <w:vanish/>
                <w:szCs w:val="24"/>
              </w:rPr>
            </w:pPr>
          </w:p>
        </w:tc>
        <w:tc>
          <w:tcPr>
            <w:tcW w:w="219" w:type="pct"/>
          </w:tcPr>
          <w:p w14:paraId="59148C46" w14:textId="2ED6D46B" w:rsidR="00600644" w:rsidRPr="00676D7C" w:rsidRDefault="00600644" w:rsidP="00094E46">
            <w:pPr>
              <w:pStyle w:val="a3"/>
              <w:jc w:val="center"/>
              <w:rPr>
                <w:rFonts w:ascii="Times New Roman" w:eastAsia="標楷體" w:hAnsi="Times New Roman"/>
                <w:vanish/>
                <w:szCs w:val="24"/>
              </w:rPr>
            </w:pPr>
          </w:p>
        </w:tc>
        <w:tc>
          <w:tcPr>
            <w:tcW w:w="425" w:type="pct"/>
          </w:tcPr>
          <w:p w14:paraId="0456440E" w14:textId="029FE750" w:rsidR="00600644" w:rsidRPr="00676D7C" w:rsidRDefault="00600644" w:rsidP="00094E46">
            <w:pPr>
              <w:pStyle w:val="a3"/>
              <w:jc w:val="center"/>
              <w:rPr>
                <w:rFonts w:ascii="Times New Roman" w:eastAsia="標楷體" w:hAnsi="Times New Roman"/>
                <w:vanish/>
                <w:szCs w:val="24"/>
              </w:rPr>
            </w:pPr>
          </w:p>
        </w:tc>
        <w:tc>
          <w:tcPr>
            <w:tcW w:w="631" w:type="pct"/>
          </w:tcPr>
          <w:p w14:paraId="7C7D92C4" w14:textId="4B79A4C1" w:rsidR="00600644" w:rsidRPr="00676D7C" w:rsidRDefault="00600644" w:rsidP="00094E46">
            <w:pPr>
              <w:pStyle w:val="a3"/>
              <w:jc w:val="center"/>
              <w:rPr>
                <w:rFonts w:ascii="Times New Roman" w:eastAsia="標楷體" w:hAnsi="Times New Roman"/>
                <w:vanish/>
                <w:szCs w:val="24"/>
              </w:rPr>
            </w:pPr>
          </w:p>
        </w:tc>
        <w:tc>
          <w:tcPr>
            <w:tcW w:w="421" w:type="pct"/>
          </w:tcPr>
          <w:p w14:paraId="7874668E" w14:textId="14B25EE7" w:rsidR="00600644" w:rsidRPr="00676D7C" w:rsidRDefault="00600644" w:rsidP="00094E46">
            <w:pPr>
              <w:pStyle w:val="a3"/>
              <w:jc w:val="center"/>
              <w:rPr>
                <w:rFonts w:ascii="Times New Roman" w:eastAsia="標楷體" w:hAnsi="Times New Roman"/>
                <w:vanish/>
                <w:szCs w:val="24"/>
              </w:rPr>
            </w:pPr>
          </w:p>
        </w:tc>
        <w:tc>
          <w:tcPr>
            <w:tcW w:w="315" w:type="pct"/>
          </w:tcPr>
          <w:p w14:paraId="248F5172" w14:textId="19EF85C8" w:rsidR="00600644" w:rsidRPr="00676D7C" w:rsidRDefault="00600644" w:rsidP="00094E46">
            <w:pPr>
              <w:pStyle w:val="a3"/>
              <w:jc w:val="center"/>
              <w:rPr>
                <w:rFonts w:ascii="Times New Roman" w:eastAsia="標楷體" w:hAnsi="Times New Roman"/>
                <w:vanish/>
                <w:szCs w:val="24"/>
              </w:rPr>
            </w:pPr>
          </w:p>
        </w:tc>
        <w:tc>
          <w:tcPr>
            <w:tcW w:w="312" w:type="pct"/>
          </w:tcPr>
          <w:p w14:paraId="29343FA2" w14:textId="14EC1689" w:rsidR="00600644" w:rsidRPr="00676D7C" w:rsidRDefault="00600644" w:rsidP="00094E46">
            <w:pPr>
              <w:pStyle w:val="a3"/>
              <w:jc w:val="center"/>
              <w:rPr>
                <w:rFonts w:ascii="Times New Roman" w:eastAsia="標楷體" w:hAnsi="Times New Roman"/>
                <w:vanish/>
                <w:szCs w:val="24"/>
              </w:rPr>
            </w:pPr>
          </w:p>
        </w:tc>
        <w:tc>
          <w:tcPr>
            <w:tcW w:w="312" w:type="pct"/>
          </w:tcPr>
          <w:p w14:paraId="5479ECB0" w14:textId="4029472F" w:rsidR="00600644" w:rsidRPr="00676D7C" w:rsidRDefault="00600644" w:rsidP="00094E46">
            <w:pPr>
              <w:pStyle w:val="a3"/>
              <w:jc w:val="center"/>
              <w:rPr>
                <w:rFonts w:ascii="Times New Roman" w:eastAsia="標楷體" w:hAnsi="Times New Roman"/>
                <w:vanish/>
                <w:szCs w:val="24"/>
              </w:rPr>
            </w:pPr>
          </w:p>
        </w:tc>
        <w:tc>
          <w:tcPr>
            <w:tcW w:w="312" w:type="pct"/>
          </w:tcPr>
          <w:p w14:paraId="6479F6AC" w14:textId="0A9C9F82" w:rsidR="00600644" w:rsidRPr="00676D7C" w:rsidRDefault="00600644" w:rsidP="00094E46">
            <w:pPr>
              <w:pStyle w:val="a3"/>
              <w:jc w:val="center"/>
              <w:rPr>
                <w:rFonts w:ascii="Times New Roman" w:eastAsia="標楷體" w:hAnsi="Times New Roman"/>
                <w:vanish/>
                <w:szCs w:val="24"/>
              </w:rPr>
            </w:pPr>
          </w:p>
        </w:tc>
        <w:tc>
          <w:tcPr>
            <w:tcW w:w="312" w:type="pct"/>
          </w:tcPr>
          <w:p w14:paraId="35F9236A" w14:textId="359FF201" w:rsidR="00600644" w:rsidRPr="00676D7C" w:rsidRDefault="00600644" w:rsidP="00094E46">
            <w:pPr>
              <w:pStyle w:val="a3"/>
              <w:jc w:val="center"/>
              <w:rPr>
                <w:rFonts w:ascii="Times New Roman" w:eastAsia="標楷體" w:hAnsi="Times New Roman"/>
                <w:vanish/>
                <w:szCs w:val="24"/>
              </w:rPr>
            </w:pPr>
          </w:p>
        </w:tc>
        <w:tc>
          <w:tcPr>
            <w:tcW w:w="363" w:type="pct"/>
          </w:tcPr>
          <w:p w14:paraId="31D067CF" w14:textId="5413D78B" w:rsidR="00600644" w:rsidRPr="00676D7C" w:rsidRDefault="00600644" w:rsidP="00094E46">
            <w:pPr>
              <w:pStyle w:val="a3"/>
              <w:jc w:val="center"/>
              <w:rPr>
                <w:rFonts w:ascii="Times New Roman" w:eastAsia="標楷體" w:hAnsi="Times New Roman"/>
                <w:vanish/>
                <w:szCs w:val="24"/>
              </w:rPr>
            </w:pPr>
          </w:p>
        </w:tc>
        <w:tc>
          <w:tcPr>
            <w:tcW w:w="476" w:type="pct"/>
          </w:tcPr>
          <w:p w14:paraId="232B42EC" w14:textId="1840DEC4" w:rsidR="00600644" w:rsidRPr="00676D7C" w:rsidRDefault="00600644" w:rsidP="00094E46">
            <w:pPr>
              <w:pStyle w:val="a3"/>
              <w:jc w:val="center"/>
              <w:rPr>
                <w:rFonts w:ascii="Times New Roman" w:eastAsia="標楷體" w:hAnsi="Times New Roman"/>
                <w:vanish/>
                <w:szCs w:val="24"/>
              </w:rPr>
            </w:pPr>
          </w:p>
        </w:tc>
        <w:tc>
          <w:tcPr>
            <w:tcW w:w="671" w:type="pct"/>
          </w:tcPr>
          <w:p w14:paraId="4DB31F97" w14:textId="0BAED4EE" w:rsidR="00600644" w:rsidRPr="00676D7C" w:rsidRDefault="00600644" w:rsidP="00094E46">
            <w:pPr>
              <w:pStyle w:val="a3"/>
              <w:jc w:val="center"/>
              <w:rPr>
                <w:rFonts w:ascii="Times New Roman" w:eastAsia="標楷體" w:hAnsi="Times New Roman"/>
                <w:vanish/>
                <w:szCs w:val="24"/>
              </w:rPr>
            </w:pPr>
          </w:p>
        </w:tc>
      </w:tr>
      <w:tr w:rsidR="000C6C44" w:rsidRPr="00676D7C" w14:paraId="6211BA04" w14:textId="77777777" w:rsidTr="00094E46">
        <w:trPr>
          <w:jc w:val="center"/>
          <w:hidden/>
        </w:trPr>
        <w:tc>
          <w:tcPr>
            <w:tcW w:w="233" w:type="pct"/>
          </w:tcPr>
          <w:p w14:paraId="1CC9BA89" w14:textId="77777777" w:rsidR="00600644" w:rsidRPr="00676D7C" w:rsidRDefault="00600644" w:rsidP="00094E46">
            <w:pPr>
              <w:pStyle w:val="a3"/>
              <w:jc w:val="center"/>
              <w:rPr>
                <w:rFonts w:ascii="Times New Roman" w:eastAsia="標楷體" w:hAnsi="Times New Roman"/>
                <w:vanish/>
                <w:szCs w:val="24"/>
              </w:rPr>
            </w:pPr>
          </w:p>
        </w:tc>
        <w:tc>
          <w:tcPr>
            <w:tcW w:w="219" w:type="pct"/>
          </w:tcPr>
          <w:p w14:paraId="0205DAE3" w14:textId="77777777" w:rsidR="00600644" w:rsidRPr="00676D7C" w:rsidRDefault="00600644" w:rsidP="00094E46">
            <w:pPr>
              <w:pStyle w:val="a3"/>
              <w:jc w:val="center"/>
              <w:rPr>
                <w:rFonts w:ascii="Times New Roman" w:eastAsia="標楷體" w:hAnsi="Times New Roman"/>
                <w:vanish/>
                <w:szCs w:val="24"/>
              </w:rPr>
            </w:pPr>
          </w:p>
        </w:tc>
        <w:tc>
          <w:tcPr>
            <w:tcW w:w="425" w:type="pct"/>
          </w:tcPr>
          <w:p w14:paraId="35AAE406" w14:textId="77777777" w:rsidR="00600644" w:rsidRPr="00676D7C" w:rsidRDefault="00600644" w:rsidP="00094E46">
            <w:pPr>
              <w:pStyle w:val="a3"/>
              <w:jc w:val="center"/>
              <w:rPr>
                <w:rFonts w:ascii="Times New Roman" w:eastAsia="標楷體" w:hAnsi="Times New Roman"/>
                <w:vanish/>
                <w:szCs w:val="24"/>
              </w:rPr>
            </w:pPr>
          </w:p>
        </w:tc>
        <w:tc>
          <w:tcPr>
            <w:tcW w:w="631" w:type="pct"/>
          </w:tcPr>
          <w:p w14:paraId="77FA7E70" w14:textId="77777777" w:rsidR="00600644" w:rsidRPr="00676D7C" w:rsidRDefault="00600644" w:rsidP="00094E46">
            <w:pPr>
              <w:pStyle w:val="a3"/>
              <w:jc w:val="center"/>
              <w:rPr>
                <w:rFonts w:ascii="Times New Roman" w:eastAsia="標楷體" w:hAnsi="Times New Roman"/>
                <w:vanish/>
                <w:szCs w:val="24"/>
              </w:rPr>
            </w:pPr>
          </w:p>
        </w:tc>
        <w:tc>
          <w:tcPr>
            <w:tcW w:w="421" w:type="pct"/>
          </w:tcPr>
          <w:p w14:paraId="5FD191BC" w14:textId="77777777" w:rsidR="00600644" w:rsidRPr="00676D7C" w:rsidRDefault="00600644" w:rsidP="00094E46">
            <w:pPr>
              <w:pStyle w:val="a3"/>
              <w:jc w:val="center"/>
              <w:rPr>
                <w:rFonts w:ascii="Times New Roman" w:eastAsia="標楷體" w:hAnsi="Times New Roman"/>
                <w:vanish/>
                <w:szCs w:val="24"/>
              </w:rPr>
            </w:pPr>
          </w:p>
        </w:tc>
        <w:tc>
          <w:tcPr>
            <w:tcW w:w="315" w:type="pct"/>
          </w:tcPr>
          <w:p w14:paraId="05D0CDAA"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366EA99B"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4E6D77A6"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5893FB10"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401373E6" w14:textId="77777777" w:rsidR="00600644" w:rsidRPr="00676D7C" w:rsidRDefault="00600644" w:rsidP="00094E46">
            <w:pPr>
              <w:pStyle w:val="a3"/>
              <w:jc w:val="center"/>
              <w:rPr>
                <w:rFonts w:ascii="Times New Roman" w:eastAsia="標楷體" w:hAnsi="Times New Roman"/>
                <w:vanish/>
                <w:szCs w:val="24"/>
              </w:rPr>
            </w:pPr>
          </w:p>
        </w:tc>
        <w:tc>
          <w:tcPr>
            <w:tcW w:w="363" w:type="pct"/>
          </w:tcPr>
          <w:p w14:paraId="45520549" w14:textId="77777777" w:rsidR="00600644" w:rsidRPr="00676D7C" w:rsidRDefault="00600644" w:rsidP="00094E46">
            <w:pPr>
              <w:pStyle w:val="a3"/>
              <w:jc w:val="center"/>
              <w:rPr>
                <w:rFonts w:ascii="Times New Roman" w:eastAsia="標楷體" w:hAnsi="Times New Roman"/>
                <w:vanish/>
                <w:szCs w:val="24"/>
              </w:rPr>
            </w:pPr>
          </w:p>
        </w:tc>
        <w:tc>
          <w:tcPr>
            <w:tcW w:w="476" w:type="pct"/>
          </w:tcPr>
          <w:p w14:paraId="76A1AD57" w14:textId="77777777" w:rsidR="00600644" w:rsidRPr="00676D7C" w:rsidRDefault="00600644" w:rsidP="00094E46">
            <w:pPr>
              <w:pStyle w:val="a3"/>
              <w:jc w:val="center"/>
              <w:rPr>
                <w:rFonts w:ascii="Times New Roman" w:eastAsia="標楷體" w:hAnsi="Times New Roman"/>
                <w:vanish/>
                <w:szCs w:val="24"/>
              </w:rPr>
            </w:pPr>
          </w:p>
        </w:tc>
        <w:tc>
          <w:tcPr>
            <w:tcW w:w="671" w:type="pct"/>
          </w:tcPr>
          <w:p w14:paraId="3383CB0E" w14:textId="77777777" w:rsidR="00600644" w:rsidRPr="00676D7C" w:rsidRDefault="00600644" w:rsidP="00094E46">
            <w:pPr>
              <w:pStyle w:val="a3"/>
              <w:jc w:val="center"/>
              <w:rPr>
                <w:rFonts w:ascii="Times New Roman" w:eastAsia="標楷體" w:hAnsi="Times New Roman"/>
                <w:vanish/>
                <w:szCs w:val="24"/>
              </w:rPr>
            </w:pPr>
          </w:p>
        </w:tc>
      </w:tr>
      <w:tr w:rsidR="000C6C44" w:rsidRPr="00676D7C" w14:paraId="20729BB4" w14:textId="77777777" w:rsidTr="00094E46">
        <w:trPr>
          <w:jc w:val="center"/>
          <w:hidden/>
        </w:trPr>
        <w:tc>
          <w:tcPr>
            <w:tcW w:w="233" w:type="pct"/>
          </w:tcPr>
          <w:p w14:paraId="5D1A14CD" w14:textId="77777777" w:rsidR="00600644" w:rsidRPr="00676D7C" w:rsidRDefault="00600644" w:rsidP="00094E46">
            <w:pPr>
              <w:pStyle w:val="a3"/>
              <w:jc w:val="center"/>
              <w:rPr>
                <w:rFonts w:ascii="Times New Roman" w:eastAsia="標楷體" w:hAnsi="Times New Roman"/>
                <w:vanish/>
                <w:szCs w:val="24"/>
              </w:rPr>
            </w:pPr>
          </w:p>
        </w:tc>
        <w:tc>
          <w:tcPr>
            <w:tcW w:w="219" w:type="pct"/>
          </w:tcPr>
          <w:p w14:paraId="4C9CE526" w14:textId="77777777" w:rsidR="00600644" w:rsidRPr="00676D7C" w:rsidRDefault="00600644" w:rsidP="00094E46">
            <w:pPr>
              <w:pStyle w:val="a3"/>
              <w:jc w:val="center"/>
              <w:rPr>
                <w:rFonts w:ascii="Times New Roman" w:eastAsia="標楷體" w:hAnsi="Times New Roman"/>
                <w:vanish/>
                <w:szCs w:val="24"/>
              </w:rPr>
            </w:pPr>
          </w:p>
        </w:tc>
        <w:tc>
          <w:tcPr>
            <w:tcW w:w="425" w:type="pct"/>
          </w:tcPr>
          <w:p w14:paraId="3A0FB321" w14:textId="77777777" w:rsidR="00600644" w:rsidRPr="00676D7C" w:rsidRDefault="00600644" w:rsidP="00094E46">
            <w:pPr>
              <w:pStyle w:val="a3"/>
              <w:jc w:val="center"/>
              <w:rPr>
                <w:rFonts w:ascii="Times New Roman" w:eastAsia="標楷體" w:hAnsi="Times New Roman"/>
                <w:vanish/>
                <w:szCs w:val="24"/>
              </w:rPr>
            </w:pPr>
          </w:p>
        </w:tc>
        <w:tc>
          <w:tcPr>
            <w:tcW w:w="631" w:type="pct"/>
          </w:tcPr>
          <w:p w14:paraId="0757C80B" w14:textId="77777777" w:rsidR="00600644" w:rsidRPr="00676D7C" w:rsidRDefault="00600644" w:rsidP="00094E46">
            <w:pPr>
              <w:pStyle w:val="a3"/>
              <w:jc w:val="center"/>
              <w:rPr>
                <w:rFonts w:ascii="Times New Roman" w:eastAsia="標楷體" w:hAnsi="Times New Roman"/>
                <w:vanish/>
                <w:szCs w:val="24"/>
              </w:rPr>
            </w:pPr>
          </w:p>
        </w:tc>
        <w:tc>
          <w:tcPr>
            <w:tcW w:w="421" w:type="pct"/>
          </w:tcPr>
          <w:p w14:paraId="4DA1F34F" w14:textId="77777777" w:rsidR="00600644" w:rsidRPr="00676D7C" w:rsidRDefault="00600644" w:rsidP="00094E46">
            <w:pPr>
              <w:pStyle w:val="a3"/>
              <w:jc w:val="center"/>
              <w:rPr>
                <w:rFonts w:ascii="Times New Roman" w:eastAsia="標楷體" w:hAnsi="Times New Roman"/>
                <w:vanish/>
                <w:szCs w:val="24"/>
              </w:rPr>
            </w:pPr>
          </w:p>
        </w:tc>
        <w:tc>
          <w:tcPr>
            <w:tcW w:w="315" w:type="pct"/>
          </w:tcPr>
          <w:p w14:paraId="59000912"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7168DC8A"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5EE194A4"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0F1030D2"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7B2DA893" w14:textId="77777777" w:rsidR="00600644" w:rsidRPr="00676D7C" w:rsidRDefault="00600644" w:rsidP="00094E46">
            <w:pPr>
              <w:pStyle w:val="a3"/>
              <w:jc w:val="center"/>
              <w:rPr>
                <w:rFonts w:ascii="Times New Roman" w:eastAsia="標楷體" w:hAnsi="Times New Roman"/>
                <w:vanish/>
                <w:szCs w:val="24"/>
              </w:rPr>
            </w:pPr>
          </w:p>
        </w:tc>
        <w:tc>
          <w:tcPr>
            <w:tcW w:w="363" w:type="pct"/>
          </w:tcPr>
          <w:p w14:paraId="21A909C3" w14:textId="77777777" w:rsidR="00600644" w:rsidRPr="00676D7C" w:rsidRDefault="00600644" w:rsidP="00094E46">
            <w:pPr>
              <w:pStyle w:val="a3"/>
              <w:jc w:val="center"/>
              <w:rPr>
                <w:rFonts w:ascii="Times New Roman" w:eastAsia="標楷體" w:hAnsi="Times New Roman"/>
                <w:vanish/>
                <w:szCs w:val="24"/>
              </w:rPr>
            </w:pPr>
          </w:p>
        </w:tc>
        <w:tc>
          <w:tcPr>
            <w:tcW w:w="476" w:type="pct"/>
          </w:tcPr>
          <w:p w14:paraId="6CE84924" w14:textId="77777777" w:rsidR="00600644" w:rsidRPr="00676D7C" w:rsidRDefault="00600644" w:rsidP="00094E46">
            <w:pPr>
              <w:pStyle w:val="a3"/>
              <w:jc w:val="center"/>
              <w:rPr>
                <w:rFonts w:ascii="Times New Roman" w:eastAsia="標楷體" w:hAnsi="Times New Roman"/>
                <w:vanish/>
                <w:szCs w:val="24"/>
              </w:rPr>
            </w:pPr>
          </w:p>
        </w:tc>
        <w:tc>
          <w:tcPr>
            <w:tcW w:w="671" w:type="pct"/>
          </w:tcPr>
          <w:p w14:paraId="264AD8F9" w14:textId="77777777" w:rsidR="00600644" w:rsidRPr="00676D7C" w:rsidRDefault="00600644" w:rsidP="00094E46">
            <w:pPr>
              <w:pStyle w:val="a3"/>
              <w:jc w:val="center"/>
              <w:rPr>
                <w:rFonts w:ascii="Times New Roman" w:eastAsia="標楷體" w:hAnsi="Times New Roman"/>
                <w:vanish/>
                <w:szCs w:val="24"/>
              </w:rPr>
            </w:pPr>
          </w:p>
        </w:tc>
      </w:tr>
      <w:tr w:rsidR="000C6C44" w:rsidRPr="00676D7C" w14:paraId="6E41B012" w14:textId="77777777" w:rsidTr="00094E46">
        <w:trPr>
          <w:jc w:val="center"/>
          <w:hidden/>
        </w:trPr>
        <w:tc>
          <w:tcPr>
            <w:tcW w:w="233" w:type="pct"/>
          </w:tcPr>
          <w:p w14:paraId="67CC1AA9" w14:textId="77777777" w:rsidR="00600644" w:rsidRPr="00676D7C" w:rsidRDefault="00600644" w:rsidP="00094E46">
            <w:pPr>
              <w:pStyle w:val="a3"/>
              <w:jc w:val="center"/>
              <w:rPr>
                <w:rFonts w:ascii="Times New Roman" w:eastAsia="標楷體" w:hAnsi="Times New Roman"/>
                <w:vanish/>
                <w:szCs w:val="24"/>
              </w:rPr>
            </w:pPr>
          </w:p>
        </w:tc>
        <w:tc>
          <w:tcPr>
            <w:tcW w:w="219" w:type="pct"/>
          </w:tcPr>
          <w:p w14:paraId="1C27B02B" w14:textId="77777777" w:rsidR="00600644" w:rsidRPr="00676D7C" w:rsidRDefault="00600644" w:rsidP="00094E46">
            <w:pPr>
              <w:pStyle w:val="a3"/>
              <w:jc w:val="center"/>
              <w:rPr>
                <w:rFonts w:ascii="Times New Roman" w:eastAsia="標楷體" w:hAnsi="Times New Roman"/>
                <w:vanish/>
                <w:szCs w:val="24"/>
              </w:rPr>
            </w:pPr>
          </w:p>
        </w:tc>
        <w:tc>
          <w:tcPr>
            <w:tcW w:w="425" w:type="pct"/>
          </w:tcPr>
          <w:p w14:paraId="399E353E" w14:textId="77777777" w:rsidR="00600644" w:rsidRPr="00676D7C" w:rsidRDefault="00600644" w:rsidP="00094E46">
            <w:pPr>
              <w:pStyle w:val="a3"/>
              <w:jc w:val="center"/>
              <w:rPr>
                <w:rFonts w:ascii="Times New Roman" w:eastAsia="標楷體" w:hAnsi="Times New Roman"/>
                <w:vanish/>
                <w:szCs w:val="24"/>
              </w:rPr>
            </w:pPr>
          </w:p>
        </w:tc>
        <w:tc>
          <w:tcPr>
            <w:tcW w:w="631" w:type="pct"/>
          </w:tcPr>
          <w:p w14:paraId="056D5A47" w14:textId="77777777" w:rsidR="00600644" w:rsidRPr="00676D7C" w:rsidRDefault="00600644" w:rsidP="00094E46">
            <w:pPr>
              <w:pStyle w:val="a3"/>
              <w:jc w:val="center"/>
              <w:rPr>
                <w:rFonts w:ascii="Times New Roman" w:eastAsia="標楷體" w:hAnsi="Times New Roman"/>
                <w:vanish/>
                <w:szCs w:val="24"/>
              </w:rPr>
            </w:pPr>
          </w:p>
        </w:tc>
        <w:tc>
          <w:tcPr>
            <w:tcW w:w="421" w:type="pct"/>
          </w:tcPr>
          <w:p w14:paraId="4F2D0599" w14:textId="77777777" w:rsidR="00600644" w:rsidRPr="00676D7C" w:rsidRDefault="00600644" w:rsidP="00094E46">
            <w:pPr>
              <w:pStyle w:val="a3"/>
              <w:jc w:val="center"/>
              <w:rPr>
                <w:rFonts w:ascii="Times New Roman" w:eastAsia="標楷體" w:hAnsi="Times New Roman"/>
                <w:vanish/>
                <w:szCs w:val="24"/>
              </w:rPr>
            </w:pPr>
          </w:p>
        </w:tc>
        <w:tc>
          <w:tcPr>
            <w:tcW w:w="315" w:type="pct"/>
          </w:tcPr>
          <w:p w14:paraId="0D3C9414"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68098068"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4F8FF803"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612A69F3"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332F6778" w14:textId="77777777" w:rsidR="00600644" w:rsidRPr="00676D7C" w:rsidRDefault="00600644" w:rsidP="00094E46">
            <w:pPr>
              <w:pStyle w:val="a3"/>
              <w:jc w:val="center"/>
              <w:rPr>
                <w:rFonts w:ascii="Times New Roman" w:eastAsia="標楷體" w:hAnsi="Times New Roman"/>
                <w:vanish/>
                <w:szCs w:val="24"/>
              </w:rPr>
            </w:pPr>
          </w:p>
        </w:tc>
        <w:tc>
          <w:tcPr>
            <w:tcW w:w="363" w:type="pct"/>
          </w:tcPr>
          <w:p w14:paraId="3CA1386A" w14:textId="77777777" w:rsidR="00600644" w:rsidRPr="00676D7C" w:rsidRDefault="00600644" w:rsidP="00094E46">
            <w:pPr>
              <w:pStyle w:val="a3"/>
              <w:jc w:val="center"/>
              <w:rPr>
                <w:rFonts w:ascii="Times New Roman" w:eastAsia="標楷體" w:hAnsi="Times New Roman"/>
                <w:vanish/>
                <w:szCs w:val="24"/>
              </w:rPr>
            </w:pPr>
          </w:p>
        </w:tc>
        <w:tc>
          <w:tcPr>
            <w:tcW w:w="476" w:type="pct"/>
          </w:tcPr>
          <w:p w14:paraId="0FFE21D6" w14:textId="77777777" w:rsidR="00600644" w:rsidRPr="00676D7C" w:rsidRDefault="00600644" w:rsidP="00094E46">
            <w:pPr>
              <w:pStyle w:val="a3"/>
              <w:jc w:val="center"/>
              <w:rPr>
                <w:rFonts w:ascii="Times New Roman" w:eastAsia="標楷體" w:hAnsi="Times New Roman"/>
                <w:vanish/>
                <w:szCs w:val="24"/>
              </w:rPr>
            </w:pPr>
          </w:p>
        </w:tc>
        <w:tc>
          <w:tcPr>
            <w:tcW w:w="671" w:type="pct"/>
          </w:tcPr>
          <w:p w14:paraId="2364D4BA" w14:textId="77777777" w:rsidR="00600644" w:rsidRPr="00676D7C" w:rsidRDefault="00600644" w:rsidP="00094E46">
            <w:pPr>
              <w:pStyle w:val="a3"/>
              <w:jc w:val="center"/>
              <w:rPr>
                <w:rFonts w:ascii="Times New Roman" w:eastAsia="標楷體" w:hAnsi="Times New Roman"/>
                <w:vanish/>
                <w:szCs w:val="24"/>
              </w:rPr>
            </w:pPr>
          </w:p>
        </w:tc>
      </w:tr>
      <w:tr w:rsidR="000C6C44" w:rsidRPr="00676D7C" w14:paraId="638CD69A" w14:textId="77777777" w:rsidTr="00094E46">
        <w:trPr>
          <w:jc w:val="center"/>
          <w:hidden/>
        </w:trPr>
        <w:tc>
          <w:tcPr>
            <w:tcW w:w="233" w:type="pct"/>
          </w:tcPr>
          <w:p w14:paraId="690C8DD6" w14:textId="77777777" w:rsidR="00600644" w:rsidRPr="00676D7C" w:rsidRDefault="00600644" w:rsidP="00094E46">
            <w:pPr>
              <w:pStyle w:val="a3"/>
              <w:jc w:val="center"/>
              <w:rPr>
                <w:rFonts w:ascii="Times New Roman" w:eastAsia="標楷體" w:hAnsi="Times New Roman"/>
                <w:vanish/>
                <w:szCs w:val="24"/>
              </w:rPr>
            </w:pPr>
          </w:p>
        </w:tc>
        <w:tc>
          <w:tcPr>
            <w:tcW w:w="219" w:type="pct"/>
          </w:tcPr>
          <w:p w14:paraId="21AA28C8" w14:textId="77777777" w:rsidR="00600644" w:rsidRPr="00676D7C" w:rsidRDefault="00600644" w:rsidP="00094E46">
            <w:pPr>
              <w:pStyle w:val="a3"/>
              <w:jc w:val="center"/>
              <w:rPr>
                <w:rFonts w:ascii="Times New Roman" w:eastAsia="標楷體" w:hAnsi="Times New Roman"/>
                <w:vanish/>
                <w:szCs w:val="24"/>
              </w:rPr>
            </w:pPr>
          </w:p>
        </w:tc>
        <w:tc>
          <w:tcPr>
            <w:tcW w:w="425" w:type="pct"/>
          </w:tcPr>
          <w:p w14:paraId="17EB3290" w14:textId="77777777" w:rsidR="00600644" w:rsidRPr="00676D7C" w:rsidRDefault="00600644" w:rsidP="00094E46">
            <w:pPr>
              <w:pStyle w:val="a3"/>
              <w:jc w:val="center"/>
              <w:rPr>
                <w:rFonts w:ascii="Times New Roman" w:eastAsia="標楷體" w:hAnsi="Times New Roman"/>
                <w:vanish/>
                <w:szCs w:val="24"/>
              </w:rPr>
            </w:pPr>
          </w:p>
        </w:tc>
        <w:tc>
          <w:tcPr>
            <w:tcW w:w="631" w:type="pct"/>
          </w:tcPr>
          <w:p w14:paraId="34FF70BE" w14:textId="21E56B8C" w:rsidR="00600644" w:rsidRPr="00676D7C" w:rsidRDefault="00600644" w:rsidP="00094E46">
            <w:pPr>
              <w:pStyle w:val="a3"/>
              <w:jc w:val="center"/>
              <w:rPr>
                <w:rFonts w:ascii="Times New Roman" w:eastAsia="標楷體" w:hAnsi="Times New Roman"/>
                <w:vanish/>
                <w:szCs w:val="24"/>
              </w:rPr>
            </w:pPr>
            <w:r w:rsidRPr="00676D7C">
              <w:rPr>
                <w:rFonts w:ascii="Times New Roman" w:eastAsia="標楷體" w:hAnsi="Times New Roman"/>
                <w:szCs w:val="24"/>
              </w:rPr>
              <w:t>合計</w:t>
            </w:r>
          </w:p>
        </w:tc>
        <w:tc>
          <w:tcPr>
            <w:tcW w:w="421" w:type="pct"/>
          </w:tcPr>
          <w:p w14:paraId="4694E5DD" w14:textId="77777777" w:rsidR="00600644" w:rsidRPr="00676D7C" w:rsidRDefault="00600644" w:rsidP="00094E46">
            <w:pPr>
              <w:pStyle w:val="a3"/>
              <w:jc w:val="center"/>
              <w:rPr>
                <w:rFonts w:ascii="Times New Roman" w:eastAsia="標楷體" w:hAnsi="Times New Roman"/>
                <w:vanish/>
                <w:szCs w:val="24"/>
              </w:rPr>
            </w:pPr>
          </w:p>
        </w:tc>
        <w:tc>
          <w:tcPr>
            <w:tcW w:w="315" w:type="pct"/>
          </w:tcPr>
          <w:p w14:paraId="59433C01"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0361E1B6"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5D1CB372"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311CFC53" w14:textId="77777777" w:rsidR="00600644" w:rsidRPr="00676D7C" w:rsidRDefault="00600644" w:rsidP="00094E46">
            <w:pPr>
              <w:pStyle w:val="a3"/>
              <w:jc w:val="center"/>
              <w:rPr>
                <w:rFonts w:ascii="Times New Roman" w:eastAsia="標楷體" w:hAnsi="Times New Roman"/>
                <w:vanish/>
                <w:szCs w:val="24"/>
              </w:rPr>
            </w:pPr>
          </w:p>
        </w:tc>
        <w:tc>
          <w:tcPr>
            <w:tcW w:w="312" w:type="pct"/>
          </w:tcPr>
          <w:p w14:paraId="4008C2CF" w14:textId="77777777" w:rsidR="00600644" w:rsidRPr="00676D7C" w:rsidRDefault="00600644" w:rsidP="00094E46">
            <w:pPr>
              <w:pStyle w:val="a3"/>
              <w:jc w:val="center"/>
              <w:rPr>
                <w:rFonts w:ascii="Times New Roman" w:eastAsia="標楷體" w:hAnsi="Times New Roman"/>
                <w:vanish/>
                <w:szCs w:val="24"/>
              </w:rPr>
            </w:pPr>
          </w:p>
        </w:tc>
        <w:tc>
          <w:tcPr>
            <w:tcW w:w="363" w:type="pct"/>
          </w:tcPr>
          <w:p w14:paraId="2B26640E" w14:textId="77777777" w:rsidR="00600644" w:rsidRPr="00676D7C" w:rsidRDefault="00600644" w:rsidP="00094E46">
            <w:pPr>
              <w:pStyle w:val="a3"/>
              <w:jc w:val="center"/>
              <w:rPr>
                <w:rFonts w:ascii="Times New Roman" w:eastAsia="標楷體" w:hAnsi="Times New Roman"/>
                <w:vanish/>
                <w:szCs w:val="24"/>
              </w:rPr>
            </w:pPr>
          </w:p>
        </w:tc>
        <w:tc>
          <w:tcPr>
            <w:tcW w:w="476" w:type="pct"/>
          </w:tcPr>
          <w:p w14:paraId="7AD9334A" w14:textId="77777777" w:rsidR="00600644" w:rsidRPr="00676D7C" w:rsidRDefault="00600644" w:rsidP="00094E46">
            <w:pPr>
              <w:pStyle w:val="a3"/>
              <w:jc w:val="center"/>
              <w:rPr>
                <w:rFonts w:ascii="Times New Roman" w:eastAsia="標楷體" w:hAnsi="Times New Roman"/>
                <w:vanish/>
                <w:szCs w:val="24"/>
              </w:rPr>
            </w:pPr>
          </w:p>
        </w:tc>
        <w:tc>
          <w:tcPr>
            <w:tcW w:w="671" w:type="pct"/>
          </w:tcPr>
          <w:p w14:paraId="7991A5A6" w14:textId="77777777" w:rsidR="00600644" w:rsidRPr="00676D7C" w:rsidRDefault="00600644" w:rsidP="00094E46">
            <w:pPr>
              <w:pStyle w:val="a3"/>
              <w:jc w:val="center"/>
              <w:rPr>
                <w:rFonts w:ascii="Times New Roman" w:eastAsia="標楷體" w:hAnsi="Times New Roman"/>
                <w:szCs w:val="24"/>
              </w:rPr>
            </w:pPr>
          </w:p>
        </w:tc>
      </w:tr>
    </w:tbl>
    <w:p w14:paraId="2D11B12E" w14:textId="5626CDA0" w:rsidR="00600644" w:rsidRPr="00676D7C" w:rsidRDefault="00600644" w:rsidP="00094E46">
      <w:pPr>
        <w:pStyle w:val="a3"/>
        <w:tabs>
          <w:tab w:val="center" w:pos="7088"/>
        </w:tabs>
        <w:ind w:left="4111"/>
        <w:rPr>
          <w:rFonts w:ascii="Times New Roman" w:eastAsia="標楷體" w:hAnsi="Times New Roman"/>
          <w:szCs w:val="24"/>
        </w:rPr>
      </w:pPr>
      <w:r w:rsidRPr="00676D7C">
        <w:rPr>
          <w:rFonts w:ascii="Times New Roman" w:eastAsia="標楷體" w:hAnsi="Times New Roman"/>
          <w:szCs w:val="24"/>
        </w:rPr>
        <w:t>主管：</w:t>
      </w:r>
      <w:r w:rsidRPr="00676D7C">
        <w:rPr>
          <w:rFonts w:ascii="Times New Roman" w:eastAsia="標楷體" w:hAnsi="Times New Roman"/>
          <w:szCs w:val="24"/>
        </w:rPr>
        <w:tab/>
      </w:r>
      <w:r w:rsidRPr="00676D7C">
        <w:rPr>
          <w:rFonts w:ascii="Times New Roman" w:eastAsia="標楷體" w:hAnsi="Times New Roman"/>
          <w:szCs w:val="24"/>
        </w:rPr>
        <w:t>經辦：</w:t>
      </w:r>
    </w:p>
    <w:p w14:paraId="1AC70662" w14:textId="37F0B15A" w:rsidR="00EF6D46" w:rsidRDefault="00EF6D46">
      <w:pPr>
        <w:widowControl/>
        <w:rPr>
          <w:rFonts w:eastAsia="標楷體"/>
          <w:szCs w:val="24"/>
        </w:rPr>
      </w:pPr>
      <w:r>
        <w:rPr>
          <w:rFonts w:eastAsia="標楷體"/>
          <w:szCs w:val="24"/>
        </w:rPr>
        <w:br w:type="page"/>
      </w:r>
    </w:p>
    <w:p w14:paraId="27D0936D" w14:textId="77777777" w:rsidR="008D74D8" w:rsidRPr="00676D7C" w:rsidRDefault="008D74D8" w:rsidP="000E3AF6">
      <w:pPr>
        <w:pStyle w:val="a3"/>
        <w:rPr>
          <w:rFonts w:ascii="Times New Roman" w:eastAsia="標楷體" w:hAnsi="Times New Roman"/>
          <w:szCs w:val="24"/>
        </w:rPr>
      </w:pPr>
    </w:p>
    <w:p w14:paraId="705F438D" w14:textId="77777777" w:rsidR="00094E46" w:rsidRPr="00676D7C" w:rsidRDefault="00094E46" w:rsidP="00094E46">
      <w:pPr>
        <w:pStyle w:val="a3"/>
        <w:rPr>
          <w:rFonts w:ascii="Times New Roman" w:eastAsia="標楷體" w:hAnsi="Times New Roman"/>
          <w:szCs w:val="24"/>
        </w:rPr>
      </w:pPr>
      <w:r w:rsidRPr="00676D7C">
        <w:rPr>
          <w:rFonts w:ascii="Times New Roman" w:hAnsi="Times New Roman"/>
          <w:lang w:bidi="en-US"/>
        </w:rPr>
        <w:t>A19 Subsidiary ledger for MoE subsidy and scholarship &amp; grant revenue and expenditure:</w:t>
      </w:r>
    </w:p>
    <w:p w14:paraId="11AF69BE" w14:textId="77777777" w:rsidR="00094E46" w:rsidRPr="00676D7C" w:rsidRDefault="00094E46" w:rsidP="00094E46">
      <w:pPr>
        <w:pStyle w:val="a3"/>
        <w:jc w:val="center"/>
        <w:rPr>
          <w:rFonts w:ascii="Times New Roman" w:eastAsia="標楷體" w:hAnsi="Times New Roman"/>
          <w:szCs w:val="24"/>
        </w:rPr>
      </w:pPr>
      <w:r w:rsidRPr="00676D7C">
        <w:rPr>
          <w:rFonts w:ascii="Times New Roman" w:hAnsi="Times New Roman"/>
          <w:lang w:bidi="en-US"/>
        </w:rPr>
        <w:t>Subsidiary ledger for MoE subsidy and scholarship &amp; grant revenue and expenditure</w:t>
      </w:r>
    </w:p>
    <w:p w14:paraId="117858B2" w14:textId="77777777" w:rsidR="00094E46" w:rsidRPr="00676D7C" w:rsidRDefault="00094E46" w:rsidP="00094E46">
      <w:pPr>
        <w:pStyle w:val="a3"/>
        <w:jc w:val="right"/>
        <w:rPr>
          <w:rFonts w:ascii="Times New Roman" w:eastAsia="標楷體" w:hAnsi="Times New Roman"/>
          <w:szCs w:val="24"/>
        </w:rPr>
      </w:pPr>
      <w:r w:rsidRPr="00676D7C">
        <w:rPr>
          <w:rFonts w:ascii="Times New Roman" w:hAnsi="Times New Roman"/>
          <w:lang w:bidi="en-US"/>
        </w:rPr>
        <w:t>Unit: NT$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1978"/>
        <w:gridCol w:w="4026"/>
      </w:tblGrid>
      <w:tr w:rsidR="00094E46" w:rsidRPr="00676D7C" w14:paraId="38AA1B9F" w14:textId="77777777" w:rsidTr="00C01494">
        <w:tc>
          <w:tcPr>
            <w:tcW w:w="3652" w:type="dxa"/>
          </w:tcPr>
          <w:p w14:paraId="50EF60C1" w14:textId="77777777" w:rsidR="00094E46" w:rsidRPr="00676D7C" w:rsidRDefault="00094E46" w:rsidP="00C01494">
            <w:pPr>
              <w:pStyle w:val="a3"/>
              <w:rPr>
                <w:rFonts w:ascii="Times New Roman" w:eastAsia="標楷體" w:hAnsi="Times New Roman"/>
                <w:szCs w:val="24"/>
              </w:rPr>
            </w:pPr>
            <w:r w:rsidRPr="00676D7C">
              <w:rPr>
                <w:rFonts w:ascii="Times New Roman" w:hAnsi="Times New Roman"/>
                <w:lang w:bidi="en-US"/>
              </w:rPr>
              <w:t>Title of the subsidy/scholarship and grant project:</w:t>
            </w:r>
          </w:p>
        </w:tc>
        <w:tc>
          <w:tcPr>
            <w:tcW w:w="1985" w:type="dxa"/>
          </w:tcPr>
          <w:p w14:paraId="0A5FBFE2"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__________</w:t>
            </w:r>
          </w:p>
        </w:tc>
        <w:tc>
          <w:tcPr>
            <w:tcW w:w="4057" w:type="dxa"/>
          </w:tcPr>
          <w:p w14:paraId="1650E692" w14:textId="77777777" w:rsidR="00094E46" w:rsidRPr="00676D7C" w:rsidRDefault="00094E46" w:rsidP="00C01494">
            <w:pPr>
              <w:pStyle w:val="a3"/>
              <w:jc w:val="right"/>
              <w:rPr>
                <w:rFonts w:ascii="Times New Roman" w:eastAsia="標楷體" w:hAnsi="Times New Roman"/>
                <w:szCs w:val="24"/>
              </w:rPr>
            </w:pPr>
            <w:r w:rsidRPr="00676D7C">
              <w:rPr>
                <w:rFonts w:ascii="Times New Roman" w:hAnsi="Times New Roman"/>
                <w:lang w:bidi="en-US"/>
              </w:rPr>
              <w:t>Expenditure class: (  ) Subsidy (  ) Program matching fund</w:t>
            </w:r>
          </w:p>
        </w:tc>
      </w:tr>
    </w:tbl>
    <w:p w14:paraId="70F27F85" w14:textId="77777777" w:rsidR="00094E46" w:rsidRPr="00676D7C" w:rsidRDefault="00094E46" w:rsidP="00094E46">
      <w:pPr>
        <w:pStyle w:val="a3"/>
        <w:jc w:val="right"/>
        <w:rPr>
          <w:rFonts w:ascii="Times New Roman" w:eastAsia="標楷體" w:hAnsi="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456"/>
        <w:gridCol w:w="786"/>
        <w:gridCol w:w="1183"/>
        <w:gridCol w:w="843"/>
        <w:gridCol w:w="575"/>
        <w:gridCol w:w="569"/>
        <w:gridCol w:w="569"/>
        <w:gridCol w:w="569"/>
        <w:gridCol w:w="570"/>
        <w:gridCol w:w="668"/>
        <w:gridCol w:w="886"/>
        <w:gridCol w:w="1257"/>
      </w:tblGrid>
      <w:tr w:rsidR="00094E46" w:rsidRPr="00676D7C" w14:paraId="211186F3" w14:textId="77777777" w:rsidTr="00C01494">
        <w:trPr>
          <w:cantSplit/>
          <w:jc w:val="center"/>
        </w:trPr>
        <w:tc>
          <w:tcPr>
            <w:tcW w:w="451" w:type="pct"/>
            <w:gridSpan w:val="2"/>
          </w:tcPr>
          <w:p w14:paraId="22130C93"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Year</w:t>
            </w:r>
          </w:p>
        </w:tc>
        <w:tc>
          <w:tcPr>
            <w:tcW w:w="425" w:type="pct"/>
            <w:vMerge w:val="restart"/>
          </w:tcPr>
          <w:p w14:paraId="4FD63599"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Slip No.</w:t>
            </w:r>
          </w:p>
        </w:tc>
        <w:tc>
          <w:tcPr>
            <w:tcW w:w="631" w:type="pct"/>
            <w:vMerge w:val="restart"/>
          </w:tcPr>
          <w:p w14:paraId="67D31262"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Memo</w:t>
            </w:r>
          </w:p>
        </w:tc>
        <w:tc>
          <w:tcPr>
            <w:tcW w:w="421" w:type="pct"/>
            <w:vMerge w:val="restart"/>
          </w:tcPr>
          <w:p w14:paraId="277537B5"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Amount of revenue</w:t>
            </w:r>
          </w:p>
        </w:tc>
        <w:tc>
          <w:tcPr>
            <w:tcW w:w="2400" w:type="pct"/>
            <w:gridSpan w:val="7"/>
          </w:tcPr>
          <w:p w14:paraId="56E6E921"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Item and amount of expenditure</w:t>
            </w:r>
          </w:p>
        </w:tc>
        <w:tc>
          <w:tcPr>
            <w:tcW w:w="671" w:type="pct"/>
            <w:vMerge w:val="restart"/>
          </w:tcPr>
          <w:p w14:paraId="738A70AD"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Revenue–expenditure balance</w:t>
            </w:r>
          </w:p>
        </w:tc>
      </w:tr>
      <w:tr w:rsidR="00094E46" w:rsidRPr="00676D7C" w14:paraId="5FFEEF5C" w14:textId="77777777" w:rsidTr="00C01494">
        <w:trPr>
          <w:cantSplit/>
          <w:jc w:val="center"/>
        </w:trPr>
        <w:tc>
          <w:tcPr>
            <w:tcW w:w="233" w:type="pct"/>
          </w:tcPr>
          <w:p w14:paraId="3872D38C"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Month</w:t>
            </w:r>
          </w:p>
        </w:tc>
        <w:tc>
          <w:tcPr>
            <w:tcW w:w="219" w:type="pct"/>
          </w:tcPr>
          <w:p w14:paraId="282A6F56"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Day</w:t>
            </w:r>
          </w:p>
        </w:tc>
        <w:tc>
          <w:tcPr>
            <w:tcW w:w="425" w:type="pct"/>
            <w:vMerge/>
          </w:tcPr>
          <w:p w14:paraId="7EFE0909" w14:textId="77777777" w:rsidR="00094E46" w:rsidRPr="00676D7C" w:rsidRDefault="00094E46" w:rsidP="00C01494">
            <w:pPr>
              <w:pStyle w:val="a3"/>
              <w:jc w:val="center"/>
              <w:rPr>
                <w:rFonts w:ascii="Times New Roman" w:eastAsia="標楷體" w:hAnsi="Times New Roman"/>
                <w:szCs w:val="24"/>
              </w:rPr>
            </w:pPr>
          </w:p>
        </w:tc>
        <w:tc>
          <w:tcPr>
            <w:tcW w:w="631" w:type="pct"/>
            <w:vMerge/>
          </w:tcPr>
          <w:p w14:paraId="72AD9374" w14:textId="77777777" w:rsidR="00094E46" w:rsidRPr="00676D7C" w:rsidRDefault="00094E46" w:rsidP="00C01494">
            <w:pPr>
              <w:pStyle w:val="a3"/>
              <w:jc w:val="center"/>
              <w:rPr>
                <w:rFonts w:ascii="Times New Roman" w:eastAsia="標楷體" w:hAnsi="Times New Roman"/>
                <w:szCs w:val="24"/>
              </w:rPr>
            </w:pPr>
          </w:p>
        </w:tc>
        <w:tc>
          <w:tcPr>
            <w:tcW w:w="421" w:type="pct"/>
            <w:vMerge/>
          </w:tcPr>
          <w:p w14:paraId="07FECCA5" w14:textId="77777777" w:rsidR="00094E46" w:rsidRPr="00676D7C" w:rsidRDefault="00094E46" w:rsidP="00C01494">
            <w:pPr>
              <w:pStyle w:val="a3"/>
              <w:jc w:val="center"/>
              <w:rPr>
                <w:rFonts w:ascii="Times New Roman" w:eastAsia="標楷體" w:hAnsi="Times New Roman"/>
                <w:szCs w:val="24"/>
              </w:rPr>
            </w:pPr>
          </w:p>
        </w:tc>
        <w:tc>
          <w:tcPr>
            <w:tcW w:w="315" w:type="pct"/>
          </w:tcPr>
          <w:p w14:paraId="54FD8106" w14:textId="77777777" w:rsidR="00094E46" w:rsidRPr="00676D7C" w:rsidRDefault="00094E46" w:rsidP="00C01494">
            <w:pPr>
              <w:pStyle w:val="a3"/>
              <w:jc w:val="center"/>
              <w:rPr>
                <w:rFonts w:ascii="Times New Roman" w:eastAsia="標楷體" w:hAnsi="Times New Roman"/>
                <w:szCs w:val="24"/>
              </w:rPr>
            </w:pPr>
          </w:p>
        </w:tc>
        <w:tc>
          <w:tcPr>
            <w:tcW w:w="312" w:type="pct"/>
          </w:tcPr>
          <w:p w14:paraId="1C4BAE08" w14:textId="77777777" w:rsidR="00094E46" w:rsidRPr="00676D7C" w:rsidRDefault="00094E46" w:rsidP="00C01494">
            <w:pPr>
              <w:pStyle w:val="a3"/>
              <w:jc w:val="center"/>
              <w:rPr>
                <w:rFonts w:ascii="Times New Roman" w:eastAsia="標楷體" w:hAnsi="Times New Roman"/>
                <w:szCs w:val="24"/>
              </w:rPr>
            </w:pPr>
          </w:p>
        </w:tc>
        <w:tc>
          <w:tcPr>
            <w:tcW w:w="312" w:type="pct"/>
          </w:tcPr>
          <w:p w14:paraId="1E601D22" w14:textId="77777777" w:rsidR="00094E46" w:rsidRPr="00676D7C" w:rsidRDefault="00094E46" w:rsidP="00C01494">
            <w:pPr>
              <w:pStyle w:val="a3"/>
              <w:jc w:val="center"/>
              <w:rPr>
                <w:rFonts w:ascii="Times New Roman" w:eastAsia="標楷體" w:hAnsi="Times New Roman"/>
                <w:szCs w:val="24"/>
              </w:rPr>
            </w:pPr>
          </w:p>
        </w:tc>
        <w:tc>
          <w:tcPr>
            <w:tcW w:w="312" w:type="pct"/>
          </w:tcPr>
          <w:p w14:paraId="684A6BFA" w14:textId="77777777" w:rsidR="00094E46" w:rsidRPr="00676D7C" w:rsidRDefault="00094E46" w:rsidP="00C01494">
            <w:pPr>
              <w:pStyle w:val="a3"/>
              <w:jc w:val="center"/>
              <w:rPr>
                <w:rFonts w:ascii="Times New Roman" w:eastAsia="標楷體" w:hAnsi="Times New Roman"/>
                <w:szCs w:val="24"/>
              </w:rPr>
            </w:pPr>
          </w:p>
        </w:tc>
        <w:tc>
          <w:tcPr>
            <w:tcW w:w="312" w:type="pct"/>
          </w:tcPr>
          <w:p w14:paraId="0A1D52BB" w14:textId="77777777" w:rsidR="00094E46" w:rsidRPr="00676D7C" w:rsidRDefault="00094E46" w:rsidP="00C01494">
            <w:pPr>
              <w:pStyle w:val="a3"/>
              <w:jc w:val="center"/>
              <w:rPr>
                <w:rFonts w:ascii="Times New Roman" w:eastAsia="標楷體" w:hAnsi="Times New Roman"/>
                <w:szCs w:val="24"/>
              </w:rPr>
            </w:pPr>
          </w:p>
        </w:tc>
        <w:tc>
          <w:tcPr>
            <w:tcW w:w="363" w:type="pct"/>
          </w:tcPr>
          <w:p w14:paraId="21FB7B8B" w14:textId="77777777" w:rsidR="00094E46" w:rsidRPr="00676D7C" w:rsidRDefault="00094E46" w:rsidP="00C01494">
            <w:pPr>
              <w:pStyle w:val="a3"/>
              <w:jc w:val="center"/>
              <w:rPr>
                <w:rFonts w:ascii="Times New Roman" w:eastAsia="標楷體" w:hAnsi="Times New Roman"/>
                <w:szCs w:val="24"/>
              </w:rPr>
            </w:pPr>
          </w:p>
        </w:tc>
        <w:tc>
          <w:tcPr>
            <w:tcW w:w="476" w:type="pct"/>
          </w:tcPr>
          <w:p w14:paraId="47BF5265"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Total</w:t>
            </w:r>
          </w:p>
        </w:tc>
        <w:tc>
          <w:tcPr>
            <w:tcW w:w="671" w:type="pct"/>
            <w:vMerge/>
          </w:tcPr>
          <w:p w14:paraId="11C8D0CC" w14:textId="77777777" w:rsidR="00094E46" w:rsidRPr="00676D7C" w:rsidRDefault="00094E46" w:rsidP="00C01494">
            <w:pPr>
              <w:pStyle w:val="a3"/>
              <w:jc w:val="center"/>
              <w:rPr>
                <w:rFonts w:ascii="Times New Roman" w:eastAsia="標楷體" w:hAnsi="Times New Roman"/>
                <w:szCs w:val="24"/>
              </w:rPr>
            </w:pPr>
          </w:p>
        </w:tc>
      </w:tr>
      <w:tr w:rsidR="00094E46" w:rsidRPr="00676D7C" w14:paraId="61430145" w14:textId="77777777" w:rsidTr="00C01494">
        <w:trPr>
          <w:jc w:val="center"/>
        </w:trPr>
        <w:tc>
          <w:tcPr>
            <w:tcW w:w="233" w:type="pct"/>
          </w:tcPr>
          <w:p w14:paraId="523180AD" w14:textId="77777777" w:rsidR="00094E46" w:rsidRPr="00676D7C" w:rsidRDefault="00094E46" w:rsidP="00C01494">
            <w:pPr>
              <w:pStyle w:val="a3"/>
              <w:jc w:val="center"/>
              <w:rPr>
                <w:rFonts w:ascii="Times New Roman" w:eastAsia="標楷體" w:hAnsi="Times New Roman"/>
                <w:szCs w:val="24"/>
              </w:rPr>
            </w:pPr>
          </w:p>
        </w:tc>
        <w:tc>
          <w:tcPr>
            <w:tcW w:w="219" w:type="pct"/>
          </w:tcPr>
          <w:p w14:paraId="50224809" w14:textId="77777777" w:rsidR="00094E46" w:rsidRPr="00676D7C" w:rsidRDefault="00094E46" w:rsidP="00C01494">
            <w:pPr>
              <w:pStyle w:val="a3"/>
              <w:jc w:val="center"/>
              <w:rPr>
                <w:rFonts w:ascii="Times New Roman" w:eastAsia="標楷體" w:hAnsi="Times New Roman"/>
                <w:szCs w:val="24"/>
              </w:rPr>
            </w:pPr>
          </w:p>
        </w:tc>
        <w:tc>
          <w:tcPr>
            <w:tcW w:w="425" w:type="pct"/>
          </w:tcPr>
          <w:p w14:paraId="4E325D48" w14:textId="77777777" w:rsidR="00094E46" w:rsidRPr="00676D7C" w:rsidRDefault="00094E46" w:rsidP="00C01494">
            <w:pPr>
              <w:pStyle w:val="a3"/>
              <w:jc w:val="center"/>
              <w:rPr>
                <w:rFonts w:ascii="Times New Roman" w:eastAsia="標楷體" w:hAnsi="Times New Roman"/>
                <w:szCs w:val="24"/>
              </w:rPr>
            </w:pPr>
          </w:p>
        </w:tc>
        <w:tc>
          <w:tcPr>
            <w:tcW w:w="631" w:type="pct"/>
          </w:tcPr>
          <w:p w14:paraId="7D316F17" w14:textId="77777777" w:rsidR="00094E46" w:rsidRPr="00676D7C" w:rsidRDefault="00094E46" w:rsidP="00C01494">
            <w:pPr>
              <w:pStyle w:val="a3"/>
              <w:jc w:val="center"/>
              <w:rPr>
                <w:rFonts w:ascii="Times New Roman" w:eastAsia="標楷體" w:hAnsi="Times New Roman"/>
                <w:szCs w:val="24"/>
              </w:rPr>
            </w:pPr>
          </w:p>
        </w:tc>
        <w:tc>
          <w:tcPr>
            <w:tcW w:w="421" w:type="pct"/>
          </w:tcPr>
          <w:p w14:paraId="6C7FC0AF" w14:textId="77777777" w:rsidR="00094E46" w:rsidRPr="00676D7C" w:rsidRDefault="00094E46" w:rsidP="00C01494">
            <w:pPr>
              <w:pStyle w:val="a3"/>
              <w:jc w:val="center"/>
              <w:rPr>
                <w:rFonts w:ascii="Times New Roman" w:eastAsia="標楷體" w:hAnsi="Times New Roman"/>
                <w:szCs w:val="24"/>
              </w:rPr>
            </w:pPr>
          </w:p>
        </w:tc>
        <w:tc>
          <w:tcPr>
            <w:tcW w:w="315" w:type="pct"/>
          </w:tcPr>
          <w:p w14:paraId="7C0FF92C" w14:textId="77777777" w:rsidR="00094E46" w:rsidRPr="00676D7C" w:rsidRDefault="00094E46" w:rsidP="00C01494">
            <w:pPr>
              <w:pStyle w:val="a3"/>
              <w:jc w:val="center"/>
              <w:rPr>
                <w:rFonts w:ascii="Times New Roman" w:eastAsia="標楷體" w:hAnsi="Times New Roman"/>
                <w:szCs w:val="24"/>
              </w:rPr>
            </w:pPr>
          </w:p>
        </w:tc>
        <w:tc>
          <w:tcPr>
            <w:tcW w:w="312" w:type="pct"/>
          </w:tcPr>
          <w:p w14:paraId="0BD71A14" w14:textId="77777777" w:rsidR="00094E46" w:rsidRPr="00676D7C" w:rsidRDefault="00094E46" w:rsidP="00C01494">
            <w:pPr>
              <w:pStyle w:val="a3"/>
              <w:jc w:val="center"/>
              <w:rPr>
                <w:rFonts w:ascii="Times New Roman" w:eastAsia="標楷體" w:hAnsi="Times New Roman"/>
                <w:szCs w:val="24"/>
              </w:rPr>
            </w:pPr>
          </w:p>
        </w:tc>
        <w:tc>
          <w:tcPr>
            <w:tcW w:w="312" w:type="pct"/>
          </w:tcPr>
          <w:p w14:paraId="561025F0" w14:textId="77777777" w:rsidR="00094E46" w:rsidRPr="00676D7C" w:rsidRDefault="00094E46" w:rsidP="00C01494">
            <w:pPr>
              <w:pStyle w:val="a3"/>
              <w:jc w:val="center"/>
              <w:rPr>
                <w:rFonts w:ascii="Times New Roman" w:eastAsia="標楷體" w:hAnsi="Times New Roman"/>
                <w:szCs w:val="24"/>
              </w:rPr>
            </w:pPr>
          </w:p>
        </w:tc>
        <w:tc>
          <w:tcPr>
            <w:tcW w:w="312" w:type="pct"/>
          </w:tcPr>
          <w:p w14:paraId="448C5CA0" w14:textId="77777777" w:rsidR="00094E46" w:rsidRPr="00676D7C" w:rsidRDefault="00094E46" w:rsidP="00C01494">
            <w:pPr>
              <w:pStyle w:val="a3"/>
              <w:jc w:val="center"/>
              <w:rPr>
                <w:rFonts w:ascii="Times New Roman" w:eastAsia="標楷體" w:hAnsi="Times New Roman"/>
                <w:szCs w:val="24"/>
              </w:rPr>
            </w:pPr>
          </w:p>
        </w:tc>
        <w:tc>
          <w:tcPr>
            <w:tcW w:w="312" w:type="pct"/>
          </w:tcPr>
          <w:p w14:paraId="57CA4A4E" w14:textId="77777777" w:rsidR="00094E46" w:rsidRPr="00676D7C" w:rsidRDefault="00094E46" w:rsidP="00C01494">
            <w:pPr>
              <w:pStyle w:val="a3"/>
              <w:jc w:val="center"/>
              <w:rPr>
                <w:rFonts w:ascii="Times New Roman" w:eastAsia="標楷體" w:hAnsi="Times New Roman"/>
                <w:szCs w:val="24"/>
              </w:rPr>
            </w:pPr>
          </w:p>
        </w:tc>
        <w:tc>
          <w:tcPr>
            <w:tcW w:w="363" w:type="pct"/>
          </w:tcPr>
          <w:p w14:paraId="0691668F" w14:textId="77777777" w:rsidR="00094E46" w:rsidRPr="00676D7C" w:rsidRDefault="00094E46" w:rsidP="00C01494">
            <w:pPr>
              <w:pStyle w:val="a3"/>
              <w:jc w:val="center"/>
              <w:rPr>
                <w:rFonts w:ascii="Times New Roman" w:eastAsia="標楷體" w:hAnsi="Times New Roman"/>
                <w:szCs w:val="24"/>
              </w:rPr>
            </w:pPr>
          </w:p>
        </w:tc>
        <w:tc>
          <w:tcPr>
            <w:tcW w:w="476" w:type="pct"/>
          </w:tcPr>
          <w:p w14:paraId="131835B9" w14:textId="77777777" w:rsidR="00094E46" w:rsidRPr="00676D7C" w:rsidRDefault="00094E46" w:rsidP="00C01494">
            <w:pPr>
              <w:pStyle w:val="a3"/>
              <w:jc w:val="center"/>
              <w:rPr>
                <w:rFonts w:ascii="Times New Roman" w:eastAsia="標楷體" w:hAnsi="Times New Roman"/>
                <w:szCs w:val="24"/>
              </w:rPr>
            </w:pPr>
          </w:p>
        </w:tc>
        <w:tc>
          <w:tcPr>
            <w:tcW w:w="671" w:type="pct"/>
          </w:tcPr>
          <w:p w14:paraId="22D1AF69" w14:textId="77777777" w:rsidR="00094E46" w:rsidRPr="00676D7C" w:rsidRDefault="00094E46" w:rsidP="00C01494">
            <w:pPr>
              <w:pStyle w:val="a3"/>
              <w:jc w:val="center"/>
              <w:rPr>
                <w:rFonts w:ascii="Times New Roman" w:eastAsia="標楷體" w:hAnsi="Times New Roman"/>
                <w:szCs w:val="24"/>
              </w:rPr>
            </w:pPr>
          </w:p>
        </w:tc>
      </w:tr>
      <w:tr w:rsidR="00094E46" w:rsidRPr="00676D7C" w14:paraId="0BBA13DD" w14:textId="77777777" w:rsidTr="00C01494">
        <w:trPr>
          <w:jc w:val="center"/>
        </w:trPr>
        <w:tc>
          <w:tcPr>
            <w:tcW w:w="233" w:type="pct"/>
          </w:tcPr>
          <w:p w14:paraId="6294A1C2" w14:textId="77777777" w:rsidR="00094E46" w:rsidRPr="00676D7C" w:rsidRDefault="00094E46" w:rsidP="00C01494">
            <w:pPr>
              <w:pStyle w:val="a3"/>
              <w:jc w:val="center"/>
              <w:rPr>
                <w:rFonts w:ascii="Times New Roman" w:eastAsia="標楷體" w:hAnsi="Times New Roman"/>
                <w:szCs w:val="24"/>
              </w:rPr>
            </w:pPr>
          </w:p>
        </w:tc>
        <w:tc>
          <w:tcPr>
            <w:tcW w:w="219" w:type="pct"/>
          </w:tcPr>
          <w:p w14:paraId="7B0E8CAE" w14:textId="77777777" w:rsidR="00094E46" w:rsidRPr="00676D7C" w:rsidRDefault="00094E46" w:rsidP="00C01494">
            <w:pPr>
              <w:pStyle w:val="a3"/>
              <w:jc w:val="center"/>
              <w:rPr>
                <w:rFonts w:ascii="Times New Roman" w:eastAsia="標楷體" w:hAnsi="Times New Roman"/>
                <w:szCs w:val="24"/>
              </w:rPr>
            </w:pPr>
          </w:p>
        </w:tc>
        <w:tc>
          <w:tcPr>
            <w:tcW w:w="425" w:type="pct"/>
          </w:tcPr>
          <w:p w14:paraId="7837DD0D" w14:textId="77777777" w:rsidR="00094E46" w:rsidRPr="00676D7C" w:rsidRDefault="00094E46" w:rsidP="00C01494">
            <w:pPr>
              <w:pStyle w:val="a3"/>
              <w:jc w:val="center"/>
              <w:rPr>
                <w:rFonts w:ascii="Times New Roman" w:eastAsia="標楷體" w:hAnsi="Times New Roman"/>
                <w:szCs w:val="24"/>
              </w:rPr>
            </w:pPr>
          </w:p>
        </w:tc>
        <w:tc>
          <w:tcPr>
            <w:tcW w:w="631" w:type="pct"/>
          </w:tcPr>
          <w:p w14:paraId="12284704" w14:textId="77777777" w:rsidR="00094E46" w:rsidRPr="00676D7C" w:rsidRDefault="00094E46" w:rsidP="00C01494">
            <w:pPr>
              <w:pStyle w:val="a3"/>
              <w:jc w:val="center"/>
              <w:rPr>
                <w:rFonts w:ascii="Times New Roman" w:eastAsia="標楷體" w:hAnsi="Times New Roman"/>
                <w:szCs w:val="24"/>
              </w:rPr>
            </w:pPr>
          </w:p>
        </w:tc>
        <w:tc>
          <w:tcPr>
            <w:tcW w:w="421" w:type="pct"/>
          </w:tcPr>
          <w:p w14:paraId="2E3931B5" w14:textId="77777777" w:rsidR="00094E46" w:rsidRPr="00676D7C" w:rsidRDefault="00094E46" w:rsidP="00C01494">
            <w:pPr>
              <w:pStyle w:val="a3"/>
              <w:jc w:val="center"/>
              <w:rPr>
                <w:rFonts w:ascii="Times New Roman" w:eastAsia="標楷體" w:hAnsi="Times New Roman"/>
                <w:szCs w:val="24"/>
              </w:rPr>
            </w:pPr>
          </w:p>
        </w:tc>
        <w:tc>
          <w:tcPr>
            <w:tcW w:w="315" w:type="pct"/>
          </w:tcPr>
          <w:p w14:paraId="6334AAA5" w14:textId="77777777" w:rsidR="00094E46" w:rsidRPr="00676D7C" w:rsidRDefault="00094E46" w:rsidP="00C01494">
            <w:pPr>
              <w:pStyle w:val="a3"/>
              <w:jc w:val="center"/>
              <w:rPr>
                <w:rFonts w:ascii="Times New Roman" w:eastAsia="標楷體" w:hAnsi="Times New Roman"/>
                <w:szCs w:val="24"/>
              </w:rPr>
            </w:pPr>
          </w:p>
        </w:tc>
        <w:tc>
          <w:tcPr>
            <w:tcW w:w="312" w:type="pct"/>
          </w:tcPr>
          <w:p w14:paraId="76835720" w14:textId="77777777" w:rsidR="00094E46" w:rsidRPr="00676D7C" w:rsidRDefault="00094E46" w:rsidP="00C01494">
            <w:pPr>
              <w:pStyle w:val="a3"/>
              <w:jc w:val="center"/>
              <w:rPr>
                <w:rFonts w:ascii="Times New Roman" w:eastAsia="標楷體" w:hAnsi="Times New Roman"/>
                <w:szCs w:val="24"/>
              </w:rPr>
            </w:pPr>
          </w:p>
        </w:tc>
        <w:tc>
          <w:tcPr>
            <w:tcW w:w="312" w:type="pct"/>
          </w:tcPr>
          <w:p w14:paraId="27B26901" w14:textId="77777777" w:rsidR="00094E46" w:rsidRPr="00676D7C" w:rsidRDefault="00094E46" w:rsidP="00C01494">
            <w:pPr>
              <w:pStyle w:val="a3"/>
              <w:jc w:val="center"/>
              <w:rPr>
                <w:rFonts w:ascii="Times New Roman" w:eastAsia="標楷體" w:hAnsi="Times New Roman"/>
                <w:szCs w:val="24"/>
              </w:rPr>
            </w:pPr>
          </w:p>
        </w:tc>
        <w:tc>
          <w:tcPr>
            <w:tcW w:w="312" w:type="pct"/>
          </w:tcPr>
          <w:p w14:paraId="027300F1" w14:textId="77777777" w:rsidR="00094E46" w:rsidRPr="00676D7C" w:rsidRDefault="00094E46" w:rsidP="00C01494">
            <w:pPr>
              <w:pStyle w:val="a3"/>
              <w:jc w:val="center"/>
              <w:rPr>
                <w:rFonts w:ascii="Times New Roman" w:eastAsia="標楷體" w:hAnsi="Times New Roman"/>
                <w:szCs w:val="24"/>
              </w:rPr>
            </w:pPr>
          </w:p>
        </w:tc>
        <w:tc>
          <w:tcPr>
            <w:tcW w:w="312" w:type="pct"/>
          </w:tcPr>
          <w:p w14:paraId="10F7CC29" w14:textId="77777777" w:rsidR="00094E46" w:rsidRPr="00676D7C" w:rsidRDefault="00094E46" w:rsidP="00C01494">
            <w:pPr>
              <w:pStyle w:val="a3"/>
              <w:jc w:val="center"/>
              <w:rPr>
                <w:rFonts w:ascii="Times New Roman" w:eastAsia="標楷體" w:hAnsi="Times New Roman"/>
                <w:szCs w:val="24"/>
              </w:rPr>
            </w:pPr>
          </w:p>
        </w:tc>
        <w:tc>
          <w:tcPr>
            <w:tcW w:w="363" w:type="pct"/>
          </w:tcPr>
          <w:p w14:paraId="0D5FF3A0" w14:textId="77777777" w:rsidR="00094E46" w:rsidRPr="00676D7C" w:rsidRDefault="00094E46" w:rsidP="00C01494">
            <w:pPr>
              <w:pStyle w:val="a3"/>
              <w:jc w:val="center"/>
              <w:rPr>
                <w:rFonts w:ascii="Times New Roman" w:eastAsia="標楷體" w:hAnsi="Times New Roman"/>
                <w:szCs w:val="24"/>
              </w:rPr>
            </w:pPr>
          </w:p>
        </w:tc>
        <w:tc>
          <w:tcPr>
            <w:tcW w:w="476" w:type="pct"/>
          </w:tcPr>
          <w:p w14:paraId="35120A7B" w14:textId="77777777" w:rsidR="00094E46" w:rsidRPr="00676D7C" w:rsidRDefault="00094E46" w:rsidP="00C01494">
            <w:pPr>
              <w:pStyle w:val="a3"/>
              <w:jc w:val="center"/>
              <w:rPr>
                <w:rFonts w:ascii="Times New Roman" w:eastAsia="標楷體" w:hAnsi="Times New Roman"/>
                <w:szCs w:val="24"/>
              </w:rPr>
            </w:pPr>
          </w:p>
        </w:tc>
        <w:tc>
          <w:tcPr>
            <w:tcW w:w="671" w:type="pct"/>
          </w:tcPr>
          <w:p w14:paraId="1028E3DB" w14:textId="77777777" w:rsidR="00094E46" w:rsidRPr="00676D7C" w:rsidRDefault="00094E46" w:rsidP="00C01494">
            <w:pPr>
              <w:pStyle w:val="a3"/>
              <w:jc w:val="center"/>
              <w:rPr>
                <w:rFonts w:ascii="Times New Roman" w:eastAsia="標楷體" w:hAnsi="Times New Roman"/>
                <w:szCs w:val="24"/>
              </w:rPr>
            </w:pPr>
          </w:p>
        </w:tc>
      </w:tr>
      <w:tr w:rsidR="00094E46" w:rsidRPr="00676D7C" w14:paraId="3F82948D" w14:textId="77777777" w:rsidTr="00C01494">
        <w:trPr>
          <w:jc w:val="center"/>
        </w:trPr>
        <w:tc>
          <w:tcPr>
            <w:tcW w:w="233" w:type="pct"/>
          </w:tcPr>
          <w:p w14:paraId="7C98CDD0" w14:textId="77777777" w:rsidR="00094E46" w:rsidRPr="00676D7C" w:rsidRDefault="00094E46" w:rsidP="00C01494">
            <w:pPr>
              <w:pStyle w:val="a3"/>
              <w:jc w:val="center"/>
              <w:rPr>
                <w:rFonts w:ascii="Times New Roman" w:eastAsia="標楷體" w:hAnsi="Times New Roman"/>
                <w:szCs w:val="24"/>
              </w:rPr>
            </w:pPr>
          </w:p>
        </w:tc>
        <w:tc>
          <w:tcPr>
            <w:tcW w:w="219" w:type="pct"/>
          </w:tcPr>
          <w:p w14:paraId="0D1C9E2D" w14:textId="77777777" w:rsidR="00094E46" w:rsidRPr="00676D7C" w:rsidRDefault="00094E46" w:rsidP="00C01494">
            <w:pPr>
              <w:pStyle w:val="a3"/>
              <w:jc w:val="center"/>
              <w:rPr>
                <w:rFonts w:ascii="Times New Roman" w:eastAsia="標楷體" w:hAnsi="Times New Roman"/>
                <w:szCs w:val="24"/>
              </w:rPr>
            </w:pPr>
          </w:p>
        </w:tc>
        <w:tc>
          <w:tcPr>
            <w:tcW w:w="425" w:type="pct"/>
          </w:tcPr>
          <w:p w14:paraId="1DECD055" w14:textId="77777777" w:rsidR="00094E46" w:rsidRPr="00676D7C" w:rsidRDefault="00094E46" w:rsidP="00C01494">
            <w:pPr>
              <w:pStyle w:val="a3"/>
              <w:jc w:val="center"/>
              <w:rPr>
                <w:rFonts w:ascii="Times New Roman" w:eastAsia="標楷體" w:hAnsi="Times New Roman"/>
                <w:szCs w:val="24"/>
              </w:rPr>
            </w:pPr>
          </w:p>
        </w:tc>
        <w:tc>
          <w:tcPr>
            <w:tcW w:w="631" w:type="pct"/>
          </w:tcPr>
          <w:p w14:paraId="21011842" w14:textId="77777777" w:rsidR="00094E46" w:rsidRPr="00676D7C" w:rsidRDefault="00094E46" w:rsidP="00C01494">
            <w:pPr>
              <w:pStyle w:val="a3"/>
              <w:jc w:val="center"/>
              <w:rPr>
                <w:rFonts w:ascii="Times New Roman" w:eastAsia="標楷體" w:hAnsi="Times New Roman"/>
                <w:szCs w:val="24"/>
              </w:rPr>
            </w:pPr>
          </w:p>
        </w:tc>
        <w:tc>
          <w:tcPr>
            <w:tcW w:w="421" w:type="pct"/>
          </w:tcPr>
          <w:p w14:paraId="420C6B7A" w14:textId="77777777" w:rsidR="00094E46" w:rsidRPr="00676D7C" w:rsidRDefault="00094E46" w:rsidP="00C01494">
            <w:pPr>
              <w:pStyle w:val="a3"/>
              <w:jc w:val="center"/>
              <w:rPr>
                <w:rFonts w:ascii="Times New Roman" w:eastAsia="標楷體" w:hAnsi="Times New Roman"/>
                <w:szCs w:val="24"/>
              </w:rPr>
            </w:pPr>
          </w:p>
        </w:tc>
        <w:tc>
          <w:tcPr>
            <w:tcW w:w="315" w:type="pct"/>
          </w:tcPr>
          <w:p w14:paraId="7183F671" w14:textId="77777777" w:rsidR="00094E46" w:rsidRPr="00676D7C" w:rsidRDefault="00094E46" w:rsidP="00C01494">
            <w:pPr>
              <w:pStyle w:val="a3"/>
              <w:jc w:val="center"/>
              <w:rPr>
                <w:rFonts w:ascii="Times New Roman" w:eastAsia="標楷體" w:hAnsi="Times New Roman"/>
                <w:szCs w:val="24"/>
              </w:rPr>
            </w:pPr>
          </w:p>
        </w:tc>
        <w:tc>
          <w:tcPr>
            <w:tcW w:w="312" w:type="pct"/>
          </w:tcPr>
          <w:p w14:paraId="6E92460F" w14:textId="77777777" w:rsidR="00094E46" w:rsidRPr="00676D7C" w:rsidRDefault="00094E46" w:rsidP="00C01494">
            <w:pPr>
              <w:pStyle w:val="a3"/>
              <w:jc w:val="center"/>
              <w:rPr>
                <w:rFonts w:ascii="Times New Roman" w:eastAsia="標楷體" w:hAnsi="Times New Roman"/>
                <w:szCs w:val="24"/>
              </w:rPr>
            </w:pPr>
          </w:p>
        </w:tc>
        <w:tc>
          <w:tcPr>
            <w:tcW w:w="312" w:type="pct"/>
          </w:tcPr>
          <w:p w14:paraId="7C9694C6" w14:textId="77777777" w:rsidR="00094E46" w:rsidRPr="00676D7C" w:rsidRDefault="00094E46" w:rsidP="00C01494">
            <w:pPr>
              <w:pStyle w:val="a3"/>
              <w:jc w:val="center"/>
              <w:rPr>
                <w:rFonts w:ascii="Times New Roman" w:eastAsia="標楷體" w:hAnsi="Times New Roman"/>
                <w:szCs w:val="24"/>
              </w:rPr>
            </w:pPr>
          </w:p>
        </w:tc>
        <w:tc>
          <w:tcPr>
            <w:tcW w:w="312" w:type="pct"/>
          </w:tcPr>
          <w:p w14:paraId="37D65C5A" w14:textId="77777777" w:rsidR="00094E46" w:rsidRPr="00676D7C" w:rsidRDefault="00094E46" w:rsidP="00C01494">
            <w:pPr>
              <w:pStyle w:val="a3"/>
              <w:jc w:val="center"/>
              <w:rPr>
                <w:rFonts w:ascii="Times New Roman" w:eastAsia="標楷體" w:hAnsi="Times New Roman"/>
                <w:szCs w:val="24"/>
              </w:rPr>
            </w:pPr>
          </w:p>
        </w:tc>
        <w:tc>
          <w:tcPr>
            <w:tcW w:w="312" w:type="pct"/>
          </w:tcPr>
          <w:p w14:paraId="35A1BC3E" w14:textId="77777777" w:rsidR="00094E46" w:rsidRPr="00676D7C" w:rsidRDefault="00094E46" w:rsidP="00C01494">
            <w:pPr>
              <w:pStyle w:val="a3"/>
              <w:jc w:val="center"/>
              <w:rPr>
                <w:rFonts w:ascii="Times New Roman" w:eastAsia="標楷體" w:hAnsi="Times New Roman"/>
                <w:szCs w:val="24"/>
              </w:rPr>
            </w:pPr>
          </w:p>
        </w:tc>
        <w:tc>
          <w:tcPr>
            <w:tcW w:w="363" w:type="pct"/>
          </w:tcPr>
          <w:p w14:paraId="18BF5E4F" w14:textId="77777777" w:rsidR="00094E46" w:rsidRPr="00676D7C" w:rsidRDefault="00094E46" w:rsidP="00C01494">
            <w:pPr>
              <w:pStyle w:val="a3"/>
              <w:jc w:val="center"/>
              <w:rPr>
                <w:rFonts w:ascii="Times New Roman" w:eastAsia="標楷體" w:hAnsi="Times New Roman"/>
                <w:szCs w:val="24"/>
              </w:rPr>
            </w:pPr>
          </w:p>
        </w:tc>
        <w:tc>
          <w:tcPr>
            <w:tcW w:w="476" w:type="pct"/>
          </w:tcPr>
          <w:p w14:paraId="0091B0A1" w14:textId="77777777" w:rsidR="00094E46" w:rsidRPr="00676D7C" w:rsidRDefault="00094E46" w:rsidP="00C01494">
            <w:pPr>
              <w:pStyle w:val="a3"/>
              <w:jc w:val="center"/>
              <w:rPr>
                <w:rFonts w:ascii="Times New Roman" w:eastAsia="標楷體" w:hAnsi="Times New Roman"/>
                <w:szCs w:val="24"/>
              </w:rPr>
            </w:pPr>
          </w:p>
        </w:tc>
        <w:tc>
          <w:tcPr>
            <w:tcW w:w="671" w:type="pct"/>
          </w:tcPr>
          <w:p w14:paraId="7031BF3E" w14:textId="77777777" w:rsidR="00094E46" w:rsidRPr="00676D7C" w:rsidRDefault="00094E46" w:rsidP="00C01494">
            <w:pPr>
              <w:pStyle w:val="a3"/>
              <w:jc w:val="center"/>
              <w:rPr>
                <w:rFonts w:ascii="Times New Roman" w:eastAsia="標楷體" w:hAnsi="Times New Roman"/>
                <w:szCs w:val="24"/>
              </w:rPr>
            </w:pPr>
          </w:p>
        </w:tc>
      </w:tr>
      <w:tr w:rsidR="00094E46" w:rsidRPr="00676D7C" w14:paraId="07074697" w14:textId="77777777" w:rsidTr="00C01494">
        <w:trPr>
          <w:jc w:val="center"/>
        </w:trPr>
        <w:tc>
          <w:tcPr>
            <w:tcW w:w="233" w:type="pct"/>
          </w:tcPr>
          <w:p w14:paraId="0F89C150" w14:textId="77777777" w:rsidR="00094E46" w:rsidRPr="00676D7C" w:rsidRDefault="00094E46" w:rsidP="00C01494">
            <w:pPr>
              <w:pStyle w:val="a3"/>
              <w:jc w:val="center"/>
              <w:rPr>
                <w:rFonts w:ascii="Times New Roman" w:eastAsia="標楷體" w:hAnsi="Times New Roman"/>
                <w:szCs w:val="24"/>
              </w:rPr>
            </w:pPr>
          </w:p>
        </w:tc>
        <w:tc>
          <w:tcPr>
            <w:tcW w:w="219" w:type="pct"/>
          </w:tcPr>
          <w:p w14:paraId="32C9D69B" w14:textId="77777777" w:rsidR="00094E46" w:rsidRPr="00676D7C" w:rsidRDefault="00094E46" w:rsidP="00C01494">
            <w:pPr>
              <w:pStyle w:val="a3"/>
              <w:jc w:val="center"/>
              <w:rPr>
                <w:rFonts w:ascii="Times New Roman" w:eastAsia="標楷體" w:hAnsi="Times New Roman"/>
                <w:szCs w:val="24"/>
              </w:rPr>
            </w:pPr>
          </w:p>
        </w:tc>
        <w:tc>
          <w:tcPr>
            <w:tcW w:w="425" w:type="pct"/>
          </w:tcPr>
          <w:p w14:paraId="043AC929" w14:textId="77777777" w:rsidR="00094E46" w:rsidRPr="00676D7C" w:rsidRDefault="00094E46" w:rsidP="00C01494">
            <w:pPr>
              <w:pStyle w:val="a3"/>
              <w:jc w:val="center"/>
              <w:rPr>
                <w:rFonts w:ascii="Times New Roman" w:eastAsia="標楷體" w:hAnsi="Times New Roman"/>
                <w:szCs w:val="24"/>
              </w:rPr>
            </w:pPr>
          </w:p>
        </w:tc>
        <w:tc>
          <w:tcPr>
            <w:tcW w:w="631" w:type="pct"/>
          </w:tcPr>
          <w:p w14:paraId="5E43DCFE" w14:textId="77777777" w:rsidR="00094E46" w:rsidRPr="00676D7C" w:rsidRDefault="00094E46" w:rsidP="00C01494">
            <w:pPr>
              <w:pStyle w:val="a3"/>
              <w:jc w:val="center"/>
              <w:rPr>
                <w:rFonts w:ascii="Times New Roman" w:eastAsia="標楷體" w:hAnsi="Times New Roman"/>
                <w:szCs w:val="24"/>
              </w:rPr>
            </w:pPr>
          </w:p>
        </w:tc>
        <w:tc>
          <w:tcPr>
            <w:tcW w:w="421" w:type="pct"/>
          </w:tcPr>
          <w:p w14:paraId="6C81F7D4" w14:textId="77777777" w:rsidR="00094E46" w:rsidRPr="00676D7C" w:rsidRDefault="00094E46" w:rsidP="00C01494">
            <w:pPr>
              <w:pStyle w:val="a3"/>
              <w:jc w:val="center"/>
              <w:rPr>
                <w:rFonts w:ascii="Times New Roman" w:eastAsia="標楷體" w:hAnsi="Times New Roman"/>
                <w:szCs w:val="24"/>
              </w:rPr>
            </w:pPr>
          </w:p>
        </w:tc>
        <w:tc>
          <w:tcPr>
            <w:tcW w:w="315" w:type="pct"/>
          </w:tcPr>
          <w:p w14:paraId="510D6E02" w14:textId="77777777" w:rsidR="00094E46" w:rsidRPr="00676D7C" w:rsidRDefault="00094E46" w:rsidP="00C01494">
            <w:pPr>
              <w:pStyle w:val="a3"/>
              <w:jc w:val="center"/>
              <w:rPr>
                <w:rFonts w:ascii="Times New Roman" w:eastAsia="標楷體" w:hAnsi="Times New Roman"/>
                <w:szCs w:val="24"/>
              </w:rPr>
            </w:pPr>
          </w:p>
        </w:tc>
        <w:tc>
          <w:tcPr>
            <w:tcW w:w="312" w:type="pct"/>
          </w:tcPr>
          <w:p w14:paraId="0B423572" w14:textId="77777777" w:rsidR="00094E46" w:rsidRPr="00676D7C" w:rsidRDefault="00094E46" w:rsidP="00C01494">
            <w:pPr>
              <w:pStyle w:val="a3"/>
              <w:jc w:val="center"/>
              <w:rPr>
                <w:rFonts w:ascii="Times New Roman" w:eastAsia="標楷體" w:hAnsi="Times New Roman"/>
                <w:szCs w:val="24"/>
              </w:rPr>
            </w:pPr>
          </w:p>
        </w:tc>
        <w:tc>
          <w:tcPr>
            <w:tcW w:w="312" w:type="pct"/>
          </w:tcPr>
          <w:p w14:paraId="06090D6A" w14:textId="77777777" w:rsidR="00094E46" w:rsidRPr="00676D7C" w:rsidRDefault="00094E46" w:rsidP="00C01494">
            <w:pPr>
              <w:pStyle w:val="a3"/>
              <w:jc w:val="center"/>
              <w:rPr>
                <w:rFonts w:ascii="Times New Roman" w:eastAsia="標楷體" w:hAnsi="Times New Roman"/>
                <w:szCs w:val="24"/>
              </w:rPr>
            </w:pPr>
          </w:p>
        </w:tc>
        <w:tc>
          <w:tcPr>
            <w:tcW w:w="312" w:type="pct"/>
          </w:tcPr>
          <w:p w14:paraId="24545B6C" w14:textId="77777777" w:rsidR="00094E46" w:rsidRPr="00676D7C" w:rsidRDefault="00094E46" w:rsidP="00C01494">
            <w:pPr>
              <w:pStyle w:val="a3"/>
              <w:jc w:val="center"/>
              <w:rPr>
                <w:rFonts w:ascii="Times New Roman" w:eastAsia="標楷體" w:hAnsi="Times New Roman"/>
                <w:szCs w:val="24"/>
              </w:rPr>
            </w:pPr>
          </w:p>
        </w:tc>
        <w:tc>
          <w:tcPr>
            <w:tcW w:w="312" w:type="pct"/>
          </w:tcPr>
          <w:p w14:paraId="534415C0" w14:textId="77777777" w:rsidR="00094E46" w:rsidRPr="00676D7C" w:rsidRDefault="00094E46" w:rsidP="00C01494">
            <w:pPr>
              <w:pStyle w:val="a3"/>
              <w:jc w:val="center"/>
              <w:rPr>
                <w:rFonts w:ascii="Times New Roman" w:eastAsia="標楷體" w:hAnsi="Times New Roman"/>
                <w:szCs w:val="24"/>
              </w:rPr>
            </w:pPr>
          </w:p>
        </w:tc>
        <w:tc>
          <w:tcPr>
            <w:tcW w:w="363" w:type="pct"/>
          </w:tcPr>
          <w:p w14:paraId="76034695" w14:textId="77777777" w:rsidR="00094E46" w:rsidRPr="00676D7C" w:rsidRDefault="00094E46" w:rsidP="00C01494">
            <w:pPr>
              <w:pStyle w:val="a3"/>
              <w:jc w:val="center"/>
              <w:rPr>
                <w:rFonts w:ascii="Times New Roman" w:eastAsia="標楷體" w:hAnsi="Times New Roman"/>
                <w:szCs w:val="24"/>
              </w:rPr>
            </w:pPr>
          </w:p>
        </w:tc>
        <w:tc>
          <w:tcPr>
            <w:tcW w:w="476" w:type="pct"/>
          </w:tcPr>
          <w:p w14:paraId="76B7A82E" w14:textId="77777777" w:rsidR="00094E46" w:rsidRPr="00676D7C" w:rsidRDefault="00094E46" w:rsidP="00C01494">
            <w:pPr>
              <w:pStyle w:val="a3"/>
              <w:jc w:val="center"/>
              <w:rPr>
                <w:rFonts w:ascii="Times New Roman" w:eastAsia="標楷體" w:hAnsi="Times New Roman"/>
                <w:szCs w:val="24"/>
              </w:rPr>
            </w:pPr>
          </w:p>
        </w:tc>
        <w:tc>
          <w:tcPr>
            <w:tcW w:w="671" w:type="pct"/>
          </w:tcPr>
          <w:p w14:paraId="7EBBD5D5" w14:textId="77777777" w:rsidR="00094E46" w:rsidRPr="00676D7C" w:rsidRDefault="00094E46" w:rsidP="00C01494">
            <w:pPr>
              <w:pStyle w:val="a3"/>
              <w:jc w:val="center"/>
              <w:rPr>
                <w:rFonts w:ascii="Times New Roman" w:eastAsia="標楷體" w:hAnsi="Times New Roman"/>
                <w:szCs w:val="24"/>
              </w:rPr>
            </w:pPr>
          </w:p>
        </w:tc>
      </w:tr>
      <w:tr w:rsidR="00094E46" w:rsidRPr="00676D7C" w14:paraId="259CC6A1" w14:textId="77777777" w:rsidTr="00C01494">
        <w:trPr>
          <w:jc w:val="center"/>
        </w:trPr>
        <w:tc>
          <w:tcPr>
            <w:tcW w:w="233" w:type="pct"/>
          </w:tcPr>
          <w:p w14:paraId="3D2BCC39" w14:textId="77777777" w:rsidR="00094E46" w:rsidRPr="00676D7C" w:rsidRDefault="00094E46" w:rsidP="00C01494">
            <w:pPr>
              <w:pStyle w:val="a3"/>
              <w:jc w:val="center"/>
              <w:rPr>
                <w:rFonts w:ascii="Times New Roman" w:eastAsia="標楷體" w:hAnsi="Times New Roman"/>
                <w:szCs w:val="24"/>
              </w:rPr>
            </w:pPr>
          </w:p>
        </w:tc>
        <w:tc>
          <w:tcPr>
            <w:tcW w:w="219" w:type="pct"/>
          </w:tcPr>
          <w:p w14:paraId="5446777B" w14:textId="77777777" w:rsidR="00094E46" w:rsidRPr="00676D7C" w:rsidRDefault="00094E46" w:rsidP="00C01494">
            <w:pPr>
              <w:pStyle w:val="a3"/>
              <w:jc w:val="center"/>
              <w:rPr>
                <w:rFonts w:ascii="Times New Roman" w:eastAsia="標楷體" w:hAnsi="Times New Roman"/>
                <w:szCs w:val="24"/>
              </w:rPr>
            </w:pPr>
          </w:p>
        </w:tc>
        <w:tc>
          <w:tcPr>
            <w:tcW w:w="425" w:type="pct"/>
          </w:tcPr>
          <w:p w14:paraId="2E627C2E" w14:textId="77777777" w:rsidR="00094E46" w:rsidRPr="00676D7C" w:rsidRDefault="00094E46" w:rsidP="00C01494">
            <w:pPr>
              <w:pStyle w:val="a3"/>
              <w:jc w:val="center"/>
              <w:rPr>
                <w:rFonts w:ascii="Times New Roman" w:eastAsia="標楷體" w:hAnsi="Times New Roman"/>
                <w:szCs w:val="24"/>
              </w:rPr>
            </w:pPr>
          </w:p>
        </w:tc>
        <w:tc>
          <w:tcPr>
            <w:tcW w:w="631" w:type="pct"/>
          </w:tcPr>
          <w:p w14:paraId="1342CA07" w14:textId="77777777" w:rsidR="00094E46" w:rsidRPr="00676D7C" w:rsidRDefault="00094E46" w:rsidP="00C01494">
            <w:pPr>
              <w:pStyle w:val="a3"/>
              <w:jc w:val="center"/>
              <w:rPr>
                <w:rFonts w:ascii="Times New Roman" w:eastAsia="標楷體" w:hAnsi="Times New Roman"/>
                <w:szCs w:val="24"/>
              </w:rPr>
            </w:pPr>
          </w:p>
        </w:tc>
        <w:tc>
          <w:tcPr>
            <w:tcW w:w="421" w:type="pct"/>
          </w:tcPr>
          <w:p w14:paraId="044D35CE" w14:textId="77777777" w:rsidR="00094E46" w:rsidRPr="00676D7C" w:rsidRDefault="00094E46" w:rsidP="00C01494">
            <w:pPr>
              <w:pStyle w:val="a3"/>
              <w:jc w:val="center"/>
              <w:rPr>
                <w:rFonts w:ascii="Times New Roman" w:eastAsia="標楷體" w:hAnsi="Times New Roman"/>
                <w:szCs w:val="24"/>
              </w:rPr>
            </w:pPr>
          </w:p>
        </w:tc>
        <w:tc>
          <w:tcPr>
            <w:tcW w:w="315" w:type="pct"/>
          </w:tcPr>
          <w:p w14:paraId="2115C959" w14:textId="77777777" w:rsidR="00094E46" w:rsidRPr="00676D7C" w:rsidRDefault="00094E46" w:rsidP="00C01494">
            <w:pPr>
              <w:pStyle w:val="a3"/>
              <w:jc w:val="center"/>
              <w:rPr>
                <w:rFonts w:ascii="Times New Roman" w:eastAsia="標楷體" w:hAnsi="Times New Roman"/>
                <w:szCs w:val="24"/>
              </w:rPr>
            </w:pPr>
          </w:p>
        </w:tc>
        <w:tc>
          <w:tcPr>
            <w:tcW w:w="312" w:type="pct"/>
          </w:tcPr>
          <w:p w14:paraId="5BDA26EF" w14:textId="77777777" w:rsidR="00094E46" w:rsidRPr="00676D7C" w:rsidRDefault="00094E46" w:rsidP="00C01494">
            <w:pPr>
              <w:pStyle w:val="a3"/>
              <w:jc w:val="center"/>
              <w:rPr>
                <w:rFonts w:ascii="Times New Roman" w:eastAsia="標楷體" w:hAnsi="Times New Roman"/>
                <w:szCs w:val="24"/>
              </w:rPr>
            </w:pPr>
          </w:p>
        </w:tc>
        <w:tc>
          <w:tcPr>
            <w:tcW w:w="312" w:type="pct"/>
          </w:tcPr>
          <w:p w14:paraId="5B14833A" w14:textId="77777777" w:rsidR="00094E46" w:rsidRPr="00676D7C" w:rsidRDefault="00094E46" w:rsidP="00C01494">
            <w:pPr>
              <w:pStyle w:val="a3"/>
              <w:jc w:val="center"/>
              <w:rPr>
                <w:rFonts w:ascii="Times New Roman" w:eastAsia="標楷體" w:hAnsi="Times New Roman"/>
                <w:szCs w:val="24"/>
              </w:rPr>
            </w:pPr>
          </w:p>
        </w:tc>
        <w:tc>
          <w:tcPr>
            <w:tcW w:w="312" w:type="pct"/>
          </w:tcPr>
          <w:p w14:paraId="3CFB3132" w14:textId="77777777" w:rsidR="00094E46" w:rsidRPr="00676D7C" w:rsidRDefault="00094E46" w:rsidP="00C01494">
            <w:pPr>
              <w:pStyle w:val="a3"/>
              <w:jc w:val="center"/>
              <w:rPr>
                <w:rFonts w:ascii="Times New Roman" w:eastAsia="標楷體" w:hAnsi="Times New Roman"/>
                <w:szCs w:val="24"/>
              </w:rPr>
            </w:pPr>
          </w:p>
        </w:tc>
        <w:tc>
          <w:tcPr>
            <w:tcW w:w="312" w:type="pct"/>
          </w:tcPr>
          <w:p w14:paraId="0B9B1EF0" w14:textId="77777777" w:rsidR="00094E46" w:rsidRPr="00676D7C" w:rsidRDefault="00094E46" w:rsidP="00C01494">
            <w:pPr>
              <w:pStyle w:val="a3"/>
              <w:jc w:val="center"/>
              <w:rPr>
                <w:rFonts w:ascii="Times New Roman" w:eastAsia="標楷體" w:hAnsi="Times New Roman"/>
                <w:szCs w:val="24"/>
              </w:rPr>
            </w:pPr>
          </w:p>
        </w:tc>
        <w:tc>
          <w:tcPr>
            <w:tcW w:w="363" w:type="pct"/>
          </w:tcPr>
          <w:p w14:paraId="58FE9382" w14:textId="77777777" w:rsidR="00094E46" w:rsidRPr="00676D7C" w:rsidRDefault="00094E46" w:rsidP="00C01494">
            <w:pPr>
              <w:pStyle w:val="a3"/>
              <w:jc w:val="center"/>
              <w:rPr>
                <w:rFonts w:ascii="Times New Roman" w:eastAsia="標楷體" w:hAnsi="Times New Roman"/>
                <w:szCs w:val="24"/>
              </w:rPr>
            </w:pPr>
          </w:p>
        </w:tc>
        <w:tc>
          <w:tcPr>
            <w:tcW w:w="476" w:type="pct"/>
          </w:tcPr>
          <w:p w14:paraId="396DD684" w14:textId="77777777" w:rsidR="00094E46" w:rsidRPr="00676D7C" w:rsidRDefault="00094E46" w:rsidP="00C01494">
            <w:pPr>
              <w:pStyle w:val="a3"/>
              <w:jc w:val="center"/>
              <w:rPr>
                <w:rFonts w:ascii="Times New Roman" w:eastAsia="標楷體" w:hAnsi="Times New Roman"/>
                <w:szCs w:val="24"/>
              </w:rPr>
            </w:pPr>
          </w:p>
        </w:tc>
        <w:tc>
          <w:tcPr>
            <w:tcW w:w="671" w:type="pct"/>
          </w:tcPr>
          <w:p w14:paraId="45CB5C32" w14:textId="77777777" w:rsidR="00094E46" w:rsidRPr="00676D7C" w:rsidRDefault="00094E46" w:rsidP="00C01494">
            <w:pPr>
              <w:pStyle w:val="a3"/>
              <w:jc w:val="center"/>
              <w:rPr>
                <w:rFonts w:ascii="Times New Roman" w:eastAsia="標楷體" w:hAnsi="Times New Roman"/>
                <w:szCs w:val="24"/>
              </w:rPr>
            </w:pPr>
          </w:p>
        </w:tc>
      </w:tr>
      <w:tr w:rsidR="00094E46" w:rsidRPr="00676D7C" w14:paraId="4301967A" w14:textId="77777777" w:rsidTr="00C01494">
        <w:trPr>
          <w:jc w:val="center"/>
        </w:trPr>
        <w:tc>
          <w:tcPr>
            <w:tcW w:w="233" w:type="pct"/>
          </w:tcPr>
          <w:p w14:paraId="0A7CC783" w14:textId="77777777" w:rsidR="00094E46" w:rsidRPr="00676D7C" w:rsidRDefault="00094E46" w:rsidP="00C01494">
            <w:pPr>
              <w:pStyle w:val="a3"/>
              <w:jc w:val="center"/>
              <w:rPr>
                <w:rFonts w:ascii="Times New Roman" w:eastAsia="標楷體" w:hAnsi="Times New Roman"/>
                <w:szCs w:val="24"/>
              </w:rPr>
            </w:pPr>
          </w:p>
        </w:tc>
        <w:tc>
          <w:tcPr>
            <w:tcW w:w="219" w:type="pct"/>
          </w:tcPr>
          <w:p w14:paraId="6FFEA8D4" w14:textId="77777777" w:rsidR="00094E46" w:rsidRPr="00676D7C" w:rsidRDefault="00094E46" w:rsidP="00C01494">
            <w:pPr>
              <w:pStyle w:val="a3"/>
              <w:jc w:val="center"/>
              <w:rPr>
                <w:rFonts w:ascii="Times New Roman" w:eastAsia="標楷體" w:hAnsi="Times New Roman"/>
                <w:szCs w:val="24"/>
              </w:rPr>
            </w:pPr>
          </w:p>
        </w:tc>
        <w:tc>
          <w:tcPr>
            <w:tcW w:w="425" w:type="pct"/>
          </w:tcPr>
          <w:p w14:paraId="179FCEB8" w14:textId="77777777" w:rsidR="00094E46" w:rsidRPr="00676D7C" w:rsidRDefault="00094E46" w:rsidP="00C01494">
            <w:pPr>
              <w:pStyle w:val="a3"/>
              <w:jc w:val="center"/>
              <w:rPr>
                <w:rFonts w:ascii="Times New Roman" w:eastAsia="標楷體" w:hAnsi="Times New Roman"/>
                <w:szCs w:val="24"/>
              </w:rPr>
            </w:pPr>
          </w:p>
        </w:tc>
        <w:tc>
          <w:tcPr>
            <w:tcW w:w="631" w:type="pct"/>
          </w:tcPr>
          <w:p w14:paraId="68CA2C80" w14:textId="77777777" w:rsidR="00094E46" w:rsidRPr="00676D7C" w:rsidRDefault="00094E46" w:rsidP="00C01494">
            <w:pPr>
              <w:pStyle w:val="a3"/>
              <w:jc w:val="center"/>
              <w:rPr>
                <w:rFonts w:ascii="Times New Roman" w:eastAsia="標楷體" w:hAnsi="Times New Roman"/>
                <w:szCs w:val="24"/>
              </w:rPr>
            </w:pPr>
            <w:r w:rsidRPr="00676D7C">
              <w:rPr>
                <w:rFonts w:ascii="Times New Roman" w:hAnsi="Times New Roman"/>
                <w:lang w:bidi="en-US"/>
              </w:rPr>
              <w:t>Total</w:t>
            </w:r>
          </w:p>
        </w:tc>
        <w:tc>
          <w:tcPr>
            <w:tcW w:w="421" w:type="pct"/>
          </w:tcPr>
          <w:p w14:paraId="2F1A2B87" w14:textId="77777777" w:rsidR="00094E46" w:rsidRPr="00676D7C" w:rsidRDefault="00094E46" w:rsidP="00C01494">
            <w:pPr>
              <w:pStyle w:val="a3"/>
              <w:jc w:val="center"/>
              <w:rPr>
                <w:rFonts w:ascii="Times New Roman" w:eastAsia="標楷體" w:hAnsi="Times New Roman"/>
                <w:szCs w:val="24"/>
              </w:rPr>
            </w:pPr>
          </w:p>
        </w:tc>
        <w:tc>
          <w:tcPr>
            <w:tcW w:w="315" w:type="pct"/>
          </w:tcPr>
          <w:p w14:paraId="1A04ABA4" w14:textId="77777777" w:rsidR="00094E46" w:rsidRPr="00676D7C" w:rsidRDefault="00094E46" w:rsidP="00C01494">
            <w:pPr>
              <w:pStyle w:val="a3"/>
              <w:jc w:val="center"/>
              <w:rPr>
                <w:rFonts w:ascii="Times New Roman" w:eastAsia="標楷體" w:hAnsi="Times New Roman"/>
                <w:szCs w:val="24"/>
              </w:rPr>
            </w:pPr>
          </w:p>
        </w:tc>
        <w:tc>
          <w:tcPr>
            <w:tcW w:w="312" w:type="pct"/>
          </w:tcPr>
          <w:p w14:paraId="40398500" w14:textId="77777777" w:rsidR="00094E46" w:rsidRPr="00676D7C" w:rsidRDefault="00094E46" w:rsidP="00C01494">
            <w:pPr>
              <w:pStyle w:val="a3"/>
              <w:jc w:val="center"/>
              <w:rPr>
                <w:rFonts w:ascii="Times New Roman" w:eastAsia="標楷體" w:hAnsi="Times New Roman"/>
                <w:szCs w:val="24"/>
              </w:rPr>
            </w:pPr>
          </w:p>
        </w:tc>
        <w:tc>
          <w:tcPr>
            <w:tcW w:w="312" w:type="pct"/>
          </w:tcPr>
          <w:p w14:paraId="79B02358" w14:textId="77777777" w:rsidR="00094E46" w:rsidRPr="00676D7C" w:rsidRDefault="00094E46" w:rsidP="00C01494">
            <w:pPr>
              <w:pStyle w:val="a3"/>
              <w:jc w:val="center"/>
              <w:rPr>
                <w:rFonts w:ascii="Times New Roman" w:eastAsia="標楷體" w:hAnsi="Times New Roman"/>
                <w:szCs w:val="24"/>
              </w:rPr>
            </w:pPr>
          </w:p>
        </w:tc>
        <w:tc>
          <w:tcPr>
            <w:tcW w:w="312" w:type="pct"/>
          </w:tcPr>
          <w:p w14:paraId="7548D8B5" w14:textId="77777777" w:rsidR="00094E46" w:rsidRPr="00676D7C" w:rsidRDefault="00094E46" w:rsidP="00C01494">
            <w:pPr>
              <w:pStyle w:val="a3"/>
              <w:jc w:val="center"/>
              <w:rPr>
                <w:rFonts w:ascii="Times New Roman" w:eastAsia="標楷體" w:hAnsi="Times New Roman"/>
                <w:szCs w:val="24"/>
              </w:rPr>
            </w:pPr>
          </w:p>
        </w:tc>
        <w:tc>
          <w:tcPr>
            <w:tcW w:w="312" w:type="pct"/>
          </w:tcPr>
          <w:p w14:paraId="06AE8DC5" w14:textId="77777777" w:rsidR="00094E46" w:rsidRPr="00676D7C" w:rsidRDefault="00094E46" w:rsidP="00C01494">
            <w:pPr>
              <w:pStyle w:val="a3"/>
              <w:jc w:val="center"/>
              <w:rPr>
                <w:rFonts w:ascii="Times New Roman" w:eastAsia="標楷體" w:hAnsi="Times New Roman"/>
                <w:szCs w:val="24"/>
              </w:rPr>
            </w:pPr>
          </w:p>
        </w:tc>
        <w:tc>
          <w:tcPr>
            <w:tcW w:w="363" w:type="pct"/>
          </w:tcPr>
          <w:p w14:paraId="71817556" w14:textId="77777777" w:rsidR="00094E46" w:rsidRPr="00676D7C" w:rsidRDefault="00094E46" w:rsidP="00C01494">
            <w:pPr>
              <w:pStyle w:val="a3"/>
              <w:jc w:val="center"/>
              <w:rPr>
                <w:rFonts w:ascii="Times New Roman" w:eastAsia="標楷體" w:hAnsi="Times New Roman"/>
                <w:szCs w:val="24"/>
              </w:rPr>
            </w:pPr>
          </w:p>
        </w:tc>
        <w:tc>
          <w:tcPr>
            <w:tcW w:w="476" w:type="pct"/>
          </w:tcPr>
          <w:p w14:paraId="0E7F5BFB" w14:textId="77777777" w:rsidR="00094E46" w:rsidRPr="00676D7C" w:rsidRDefault="00094E46" w:rsidP="00C01494">
            <w:pPr>
              <w:pStyle w:val="a3"/>
              <w:jc w:val="center"/>
              <w:rPr>
                <w:rFonts w:ascii="Times New Roman" w:eastAsia="標楷體" w:hAnsi="Times New Roman"/>
                <w:szCs w:val="24"/>
              </w:rPr>
            </w:pPr>
          </w:p>
        </w:tc>
        <w:tc>
          <w:tcPr>
            <w:tcW w:w="671" w:type="pct"/>
          </w:tcPr>
          <w:p w14:paraId="46F869D9" w14:textId="77777777" w:rsidR="00094E46" w:rsidRPr="00676D7C" w:rsidRDefault="00094E46" w:rsidP="00C01494">
            <w:pPr>
              <w:pStyle w:val="a3"/>
              <w:jc w:val="center"/>
              <w:rPr>
                <w:rFonts w:ascii="Times New Roman" w:eastAsia="標楷體" w:hAnsi="Times New Roman"/>
                <w:szCs w:val="24"/>
              </w:rPr>
            </w:pPr>
          </w:p>
        </w:tc>
      </w:tr>
    </w:tbl>
    <w:p w14:paraId="2EF6AEB2" w14:textId="77777777" w:rsidR="00094E46" w:rsidRPr="00676D7C" w:rsidRDefault="00094E46" w:rsidP="00094E46">
      <w:pPr>
        <w:pStyle w:val="a3"/>
        <w:tabs>
          <w:tab w:val="center" w:pos="7088"/>
        </w:tabs>
        <w:ind w:left="4111"/>
        <w:rPr>
          <w:rFonts w:ascii="Times New Roman" w:eastAsia="標楷體" w:hAnsi="Times New Roman"/>
          <w:szCs w:val="24"/>
        </w:rPr>
      </w:pPr>
      <w:r w:rsidRPr="00676D7C">
        <w:rPr>
          <w:rFonts w:ascii="Times New Roman" w:hAnsi="Times New Roman"/>
          <w:lang w:bidi="en-US"/>
        </w:rPr>
        <w:t>Supervisor:</w:t>
      </w:r>
      <w:r w:rsidRPr="00676D7C">
        <w:rPr>
          <w:rFonts w:ascii="Times New Roman" w:hAnsi="Times New Roman"/>
          <w:lang w:bidi="en-US"/>
        </w:rPr>
        <w:tab/>
        <w:t>Case Officer:</w:t>
      </w:r>
    </w:p>
    <w:p w14:paraId="4898BD7A" w14:textId="77777777" w:rsidR="00094E46" w:rsidRPr="00676D7C" w:rsidRDefault="00094E46" w:rsidP="00094E46">
      <w:pPr>
        <w:pStyle w:val="a3"/>
        <w:rPr>
          <w:rFonts w:ascii="Times New Roman" w:eastAsia="標楷體" w:hAnsi="Times New Roman"/>
          <w:szCs w:val="24"/>
        </w:rPr>
      </w:pPr>
    </w:p>
    <w:p w14:paraId="7FC43B34" w14:textId="77777777" w:rsidR="00084E60" w:rsidRPr="00676D7C" w:rsidRDefault="00084E60" w:rsidP="000E3AF6">
      <w:pPr>
        <w:pStyle w:val="a3"/>
        <w:rPr>
          <w:rFonts w:ascii="Times New Roman" w:eastAsia="標楷體" w:hAnsi="Times New Roman"/>
          <w:szCs w:val="24"/>
        </w:rPr>
      </w:pPr>
    </w:p>
    <w:p w14:paraId="75DC2D1F" w14:textId="0DDAC4C4" w:rsidR="00600644" w:rsidRPr="00676D7C" w:rsidRDefault="00094E46" w:rsidP="00094E46">
      <w:pPr>
        <w:pStyle w:val="a3"/>
        <w:ind w:left="1134" w:hanging="1134"/>
        <w:rPr>
          <w:rFonts w:ascii="Times New Roman" w:eastAsia="標楷體" w:hAnsi="Times New Roman"/>
          <w:szCs w:val="24"/>
        </w:rPr>
      </w:pPr>
      <w:r w:rsidRPr="00676D7C">
        <w:rPr>
          <w:rFonts w:ascii="Times New Roman" w:eastAsia="標楷體" w:hAnsi="Times New Roman"/>
          <w:szCs w:val="24"/>
        </w:rPr>
        <w:t>第三條</w:t>
      </w:r>
      <w:r w:rsidRPr="00676D7C">
        <w:rPr>
          <w:rFonts w:ascii="Times New Roman" w:eastAsia="標楷體" w:hAnsi="Times New Roman"/>
          <w:szCs w:val="24"/>
        </w:rPr>
        <w:tab/>
      </w:r>
      <w:r w:rsidRPr="00676D7C">
        <w:rPr>
          <w:rFonts w:ascii="Times New Roman" w:eastAsia="標楷體" w:hAnsi="Times New Roman"/>
          <w:szCs w:val="24"/>
        </w:rPr>
        <w:t>採用電腦記帳，除以列印報表代替帳簿外，儲存於電腦資料</w:t>
      </w:r>
      <w:r w:rsidRPr="00676D7C">
        <w:rPr>
          <w:rFonts w:ascii="Times New Roman" w:eastAsia="標楷體" w:hAnsi="Times New Roman"/>
          <w:szCs w:val="24"/>
        </w:rPr>
        <w:t>(</w:t>
      </w:r>
      <w:r w:rsidRPr="00676D7C">
        <w:rPr>
          <w:rFonts w:ascii="Times New Roman" w:eastAsia="標楷體" w:hAnsi="Times New Roman"/>
          <w:szCs w:val="24"/>
        </w:rPr>
        <w:t>記錄</w:t>
      </w:r>
      <w:r w:rsidRPr="00676D7C">
        <w:rPr>
          <w:rFonts w:ascii="Times New Roman" w:eastAsia="標楷體" w:hAnsi="Times New Roman"/>
          <w:szCs w:val="24"/>
        </w:rPr>
        <w:t xml:space="preserve">) </w:t>
      </w:r>
      <w:r w:rsidRPr="00676D7C">
        <w:rPr>
          <w:rFonts w:ascii="Times New Roman" w:eastAsia="標楷體" w:hAnsi="Times New Roman"/>
          <w:szCs w:val="24"/>
        </w:rPr>
        <w:t>，則視為會計簿籍，不必再人工記帳。但電腦資料處理能隨時提供所需資料。</w:t>
      </w:r>
    </w:p>
    <w:p w14:paraId="30516385" w14:textId="2D487E3B" w:rsidR="00094E46" w:rsidRPr="00676D7C" w:rsidRDefault="00094E46" w:rsidP="00094E46">
      <w:pPr>
        <w:pStyle w:val="a3"/>
        <w:ind w:left="1134" w:hanging="1134"/>
        <w:rPr>
          <w:rFonts w:ascii="Times New Roman" w:eastAsia="標楷體" w:hAnsi="Times New Roman"/>
          <w:szCs w:val="24"/>
        </w:rPr>
      </w:pPr>
      <w:r w:rsidRPr="00676D7C">
        <w:rPr>
          <w:rFonts w:ascii="Times New Roman" w:hAnsi="Times New Roman"/>
          <w:lang w:bidi="en-US"/>
        </w:rPr>
        <w:t>Article 3</w:t>
      </w:r>
      <w:r w:rsidRPr="00676D7C">
        <w:rPr>
          <w:rFonts w:ascii="Times New Roman" w:hAnsi="Times New Roman"/>
          <w:lang w:bidi="en-US"/>
        </w:rPr>
        <w:tab/>
        <w:t>In the case of bookkeeping via computer, in addition to printing reports instead of account books, the data (records) stored on the computer will be considered the accounting books, and no manual bookkeeping will be required. Notwithstanding, the necessary data may be made available via the computer data processing at any time.</w:t>
      </w:r>
    </w:p>
    <w:p w14:paraId="776609DD" w14:textId="77777777" w:rsidR="00376647" w:rsidRPr="00676D7C" w:rsidRDefault="00376647" w:rsidP="000E3AF6">
      <w:pPr>
        <w:pStyle w:val="a3"/>
        <w:rPr>
          <w:rFonts w:ascii="Times New Roman" w:eastAsia="標楷體" w:hAnsi="Times New Roman"/>
          <w:szCs w:val="24"/>
        </w:rPr>
      </w:pPr>
    </w:p>
    <w:p w14:paraId="1C67578F" w14:textId="77777777" w:rsidR="00B52DDB" w:rsidRPr="00676D7C" w:rsidRDefault="00B52DDB" w:rsidP="000E3AF6">
      <w:pPr>
        <w:pStyle w:val="a3"/>
        <w:rPr>
          <w:rFonts w:ascii="Times New Roman" w:eastAsia="標楷體" w:hAnsi="Times New Roman"/>
          <w:szCs w:val="24"/>
        </w:rPr>
      </w:pPr>
    </w:p>
    <w:p w14:paraId="4396C74A" w14:textId="77777777" w:rsidR="008D74D8" w:rsidRPr="00676D7C" w:rsidRDefault="008D74D8" w:rsidP="000E3AF6">
      <w:pPr>
        <w:pStyle w:val="a3"/>
        <w:rPr>
          <w:rFonts w:ascii="Times New Roman" w:eastAsia="標楷體" w:hAnsi="Times New Roman"/>
          <w:szCs w:val="24"/>
        </w:rPr>
      </w:pPr>
    </w:p>
    <w:p w14:paraId="292F2ABA" w14:textId="77777777" w:rsidR="00084E60" w:rsidRPr="00676D7C" w:rsidRDefault="00084E60" w:rsidP="000E3AF6">
      <w:pPr>
        <w:widowControl/>
        <w:rPr>
          <w:rFonts w:eastAsia="標楷體"/>
          <w:b/>
          <w:szCs w:val="24"/>
        </w:rPr>
      </w:pPr>
      <w:r w:rsidRPr="00676D7C">
        <w:rPr>
          <w:b/>
          <w:lang w:bidi="en-US"/>
        </w:rPr>
        <w:br w:type="page"/>
      </w:r>
    </w:p>
    <w:p w14:paraId="5C7FF19A" w14:textId="124F66AD" w:rsidR="00600644" w:rsidRPr="00676D7C" w:rsidRDefault="00600644" w:rsidP="000E3AF6">
      <w:pPr>
        <w:pStyle w:val="a3"/>
        <w:jc w:val="center"/>
        <w:rPr>
          <w:rFonts w:ascii="Times New Roman" w:eastAsia="標楷體" w:hAnsi="Times New Roman"/>
          <w:b/>
          <w:szCs w:val="24"/>
        </w:rPr>
      </w:pPr>
      <w:r w:rsidRPr="00676D7C">
        <w:rPr>
          <w:rFonts w:ascii="Times New Roman" w:eastAsia="標楷體" w:hAnsi="Times New Roman"/>
          <w:b/>
          <w:szCs w:val="24"/>
        </w:rPr>
        <w:t>第六章</w:t>
      </w:r>
      <w:r w:rsidRPr="00676D7C">
        <w:rPr>
          <w:rFonts w:ascii="Times New Roman" w:eastAsia="標楷體" w:hAnsi="Times New Roman"/>
          <w:b/>
          <w:szCs w:val="24"/>
        </w:rPr>
        <w:t xml:space="preserve"> </w:t>
      </w:r>
      <w:r w:rsidRPr="00676D7C">
        <w:rPr>
          <w:rFonts w:ascii="Times New Roman" w:eastAsia="標楷體" w:hAnsi="Times New Roman"/>
          <w:b/>
          <w:szCs w:val="24"/>
        </w:rPr>
        <w:t>會計憑証</w:t>
      </w:r>
    </w:p>
    <w:p w14:paraId="0B22AB08" w14:textId="4C07FD84" w:rsidR="00094E46" w:rsidRPr="00676D7C" w:rsidRDefault="00094E46" w:rsidP="000E3AF6">
      <w:pPr>
        <w:pStyle w:val="a3"/>
        <w:jc w:val="center"/>
        <w:rPr>
          <w:rFonts w:ascii="Times New Roman" w:eastAsia="標楷體" w:hAnsi="Times New Roman"/>
          <w:b/>
          <w:szCs w:val="24"/>
        </w:rPr>
      </w:pPr>
      <w:r w:rsidRPr="00676D7C">
        <w:rPr>
          <w:rFonts w:ascii="Times New Roman" w:hAnsi="Times New Roman"/>
          <w:b/>
          <w:lang w:bidi="en-US"/>
        </w:rPr>
        <w:t>Chapter 6. Accounting Documents</w:t>
      </w:r>
    </w:p>
    <w:p w14:paraId="33647F22" w14:textId="581761EE" w:rsidR="00600644" w:rsidRPr="00676D7C" w:rsidRDefault="00CC3409"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會計憑証種類：</w:t>
      </w:r>
    </w:p>
    <w:p w14:paraId="634A5759" w14:textId="69957FDA" w:rsidR="00600644" w:rsidRPr="00676D7C" w:rsidRDefault="007E52E1"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一、原始憑証：証明會計事項經過而為造具記帳憑証之根據</w:t>
      </w:r>
      <w:r w:rsidRPr="00676D7C">
        <w:rPr>
          <w:rFonts w:ascii="Times New Roman" w:eastAsia="標楷體" w:hAnsi="Times New Roman"/>
          <w:szCs w:val="24"/>
        </w:rPr>
        <w:t>,</w:t>
      </w:r>
      <w:r w:rsidRPr="00676D7C">
        <w:rPr>
          <w:rFonts w:ascii="Times New Roman" w:eastAsia="標楷體" w:hAnsi="Times New Roman"/>
          <w:szCs w:val="24"/>
        </w:rPr>
        <w:t>分為外來憑証、對外憑証、內部憑証。</w:t>
      </w:r>
    </w:p>
    <w:p w14:paraId="3605D54A" w14:textId="2756B24D"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二、記帳憑証：証明處理會計事項人員責任</w:t>
      </w:r>
      <w:r w:rsidRPr="00676D7C">
        <w:rPr>
          <w:rFonts w:ascii="Times New Roman" w:eastAsia="標楷體" w:hAnsi="Times New Roman"/>
          <w:szCs w:val="24"/>
        </w:rPr>
        <w:t>,</w:t>
      </w:r>
      <w:r w:rsidRPr="00676D7C">
        <w:rPr>
          <w:rFonts w:ascii="Times New Roman" w:eastAsia="標楷體" w:hAnsi="Times New Roman"/>
          <w:szCs w:val="24"/>
        </w:rPr>
        <w:t>而為記帳所根據之憑証</w:t>
      </w:r>
      <w:r w:rsidRPr="00676D7C">
        <w:rPr>
          <w:rFonts w:ascii="Times New Roman" w:eastAsia="標楷體" w:hAnsi="Times New Roman"/>
          <w:szCs w:val="24"/>
        </w:rPr>
        <w:t>,</w:t>
      </w:r>
      <w:r w:rsidRPr="00676D7C">
        <w:rPr>
          <w:rFonts w:ascii="Times New Roman" w:eastAsia="標楷體" w:hAnsi="Times New Roman"/>
          <w:szCs w:val="24"/>
        </w:rPr>
        <w:t>即通稱之傳票。</w:t>
      </w:r>
    </w:p>
    <w:p w14:paraId="7E6F18D7" w14:textId="77777777" w:rsidR="00094E46" w:rsidRPr="00676D7C" w:rsidRDefault="00094E46" w:rsidP="00094E46">
      <w:pPr>
        <w:pStyle w:val="a3"/>
        <w:ind w:left="1134" w:hanging="1134"/>
        <w:jc w:val="both"/>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Accounting Documents will be categorized into the following:</w:t>
      </w:r>
    </w:p>
    <w:p w14:paraId="0718E752" w14:textId="347529F3"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Source document: The document which proves the course of an event as the basis for the recording document, divided into the external document, document to external parties, and internal document.</w:t>
      </w:r>
    </w:p>
    <w:p w14:paraId="616EE7F7" w14:textId="10011037"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Recording document: The document which proves the responsibility of accounting officers handling accounting events and which serves as the basis of account keeping, namely the slip.</w:t>
      </w:r>
    </w:p>
    <w:p w14:paraId="7D7BDF4B" w14:textId="77777777" w:rsidR="00094E46" w:rsidRPr="00676D7C" w:rsidRDefault="00094E46" w:rsidP="00CC17E3">
      <w:pPr>
        <w:pStyle w:val="a3"/>
        <w:ind w:left="1134" w:hanging="1134"/>
        <w:jc w:val="both"/>
        <w:rPr>
          <w:rFonts w:ascii="Times New Roman" w:eastAsia="標楷體" w:hAnsi="Times New Roman"/>
          <w:szCs w:val="24"/>
        </w:rPr>
      </w:pPr>
    </w:p>
    <w:p w14:paraId="18D43733" w14:textId="1414CFFD" w:rsidR="00600644" w:rsidRPr="00676D7C" w:rsidRDefault="00CC3409"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傳票格式主要欄位：</w:t>
      </w:r>
    </w:p>
    <w:p w14:paraId="205665AA" w14:textId="0E345C65"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一、表號</w:t>
      </w:r>
    </w:p>
    <w:p w14:paraId="2D86DED6" w14:textId="0AFEC626"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二、入帳日期</w:t>
      </w:r>
    </w:p>
    <w:p w14:paraId="2A1F7470" w14:textId="1E9A32BD"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三、傳票編號</w:t>
      </w:r>
    </w:p>
    <w:p w14:paraId="13C2A51D" w14:textId="1C9937EE"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四、製票編號</w:t>
      </w:r>
    </w:p>
    <w:p w14:paraId="2D44F465" w14:textId="3D0372F0"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五、項次</w:t>
      </w:r>
    </w:p>
    <w:p w14:paraId="49609CA2" w14:textId="485D33FC"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六、借貸</w:t>
      </w:r>
    </w:p>
    <w:p w14:paraId="1A65D9CE" w14:textId="3AA0195F"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七、會計項目</w:t>
      </w:r>
    </w:p>
    <w:p w14:paraId="50617D57" w14:textId="2AFA2EA6"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八、部門</w:t>
      </w:r>
    </w:p>
    <w:p w14:paraId="471253B6" w14:textId="5ADC67AD"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九、出納別</w:t>
      </w:r>
    </w:p>
    <w:p w14:paraId="2522568B" w14:textId="233A2D48"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十、相關號碼</w:t>
      </w:r>
    </w:p>
    <w:p w14:paraId="315EDBC7" w14:textId="09E7ED6A"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十一、料品</w:t>
      </w:r>
    </w:p>
    <w:p w14:paraId="1F222D7F" w14:textId="218BAF36"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十二、到期日</w:t>
      </w:r>
    </w:p>
    <w:p w14:paraId="7D38308F" w14:textId="06CD6AD6"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十三、對象別</w:t>
      </w:r>
    </w:p>
    <w:p w14:paraId="6FABCC77" w14:textId="11883A69"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十四、摘要</w:t>
      </w:r>
    </w:p>
    <w:p w14:paraId="2CCFEE70" w14:textId="32357722"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十五、金額</w:t>
      </w:r>
    </w:p>
    <w:p w14:paraId="3FFB063F" w14:textId="4828148A"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十六、買受人</w:t>
      </w:r>
    </w:p>
    <w:p w14:paraId="1C2B6446" w14:textId="44A8CD05"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十七、受款人</w:t>
      </w:r>
    </w:p>
    <w:p w14:paraId="47B28C8C" w14:textId="1ACE1F52"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十八、領款人</w:t>
      </w:r>
    </w:p>
    <w:p w14:paraId="27C6BCC3" w14:textId="709452D8"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十九、需款日</w:t>
      </w:r>
    </w:p>
    <w:p w14:paraId="0E445FE2" w14:textId="053B224E"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二十、票據到期日</w:t>
      </w:r>
    </w:p>
    <w:p w14:paraId="701F08D0" w14:textId="489FCB4C" w:rsidR="00BC1924" w:rsidRPr="00676D7C" w:rsidRDefault="00BC1924"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二十一、摘要說明</w:t>
      </w:r>
    </w:p>
    <w:p w14:paraId="71A1F7BD" w14:textId="35470EF5"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二十二、製票</w:t>
      </w:r>
    </w:p>
    <w:p w14:paraId="6DAA0851" w14:textId="02159983"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二十三、主管</w:t>
      </w:r>
    </w:p>
    <w:p w14:paraId="2F0DF29A" w14:textId="11AED52A" w:rsidR="00600644" w:rsidRPr="00676D7C" w:rsidRDefault="008D697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二十四、負責人</w:t>
      </w:r>
    </w:p>
    <w:p w14:paraId="591EA1CF" w14:textId="77777777" w:rsidR="00094E46" w:rsidRPr="00676D7C" w:rsidRDefault="00094E46" w:rsidP="00094E46">
      <w:pPr>
        <w:pStyle w:val="a3"/>
        <w:ind w:left="1134" w:hanging="1134"/>
        <w:jc w:val="both"/>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Primary sections of the slip format:</w:t>
      </w:r>
    </w:p>
    <w:p w14:paraId="073254D9" w14:textId="0CC91849"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Form No.</w:t>
      </w:r>
    </w:p>
    <w:p w14:paraId="30EDC9B9" w14:textId="5C43E691"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Posting date</w:t>
      </w:r>
    </w:p>
    <w:p w14:paraId="2D607D39" w14:textId="489747A7"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Slip No.</w:t>
      </w:r>
    </w:p>
    <w:p w14:paraId="69B0C454" w14:textId="41008D1E"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Slip making No.</w:t>
      </w:r>
    </w:p>
    <w:p w14:paraId="3D68B570" w14:textId="2A7AB566"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Item No.</w:t>
      </w:r>
    </w:p>
    <w:p w14:paraId="75056B3E" w14:textId="1D306817"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Debit/credit</w:t>
      </w:r>
    </w:p>
    <w:p w14:paraId="6BF01664" w14:textId="19F220C5"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Accounting items</w:t>
      </w:r>
    </w:p>
    <w:p w14:paraId="7497F7AE" w14:textId="42C95C4D"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8.</w:t>
      </w:r>
      <w:r w:rsidR="00EF6D46">
        <w:rPr>
          <w:rFonts w:ascii="Times New Roman" w:hAnsi="Times New Roman"/>
          <w:lang w:bidi="en-US"/>
        </w:rPr>
        <w:tab/>
      </w:r>
      <w:r w:rsidRPr="00676D7C">
        <w:rPr>
          <w:rFonts w:ascii="Times New Roman" w:hAnsi="Times New Roman"/>
          <w:lang w:bidi="en-US"/>
        </w:rPr>
        <w:t>Department</w:t>
      </w:r>
    </w:p>
    <w:p w14:paraId="0505CA12" w14:textId="4DAB3CA6"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9.</w:t>
      </w:r>
      <w:r w:rsidR="00EF6D46">
        <w:rPr>
          <w:rFonts w:ascii="Times New Roman" w:hAnsi="Times New Roman"/>
          <w:lang w:bidi="en-US"/>
        </w:rPr>
        <w:tab/>
      </w:r>
      <w:r w:rsidRPr="00676D7C">
        <w:rPr>
          <w:rFonts w:ascii="Times New Roman" w:hAnsi="Times New Roman"/>
          <w:lang w:bidi="en-US"/>
        </w:rPr>
        <w:t>Cashier</w:t>
      </w:r>
    </w:p>
    <w:p w14:paraId="4A25D1C1" w14:textId="3DDBB733"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10.</w:t>
      </w:r>
      <w:r w:rsidR="00EF6D46">
        <w:rPr>
          <w:rFonts w:ascii="Times New Roman" w:hAnsi="Times New Roman"/>
          <w:lang w:bidi="en-US"/>
        </w:rPr>
        <w:tab/>
      </w:r>
      <w:r w:rsidRPr="00676D7C">
        <w:rPr>
          <w:rFonts w:ascii="Times New Roman" w:hAnsi="Times New Roman"/>
          <w:lang w:bidi="en-US"/>
        </w:rPr>
        <w:t>Related number</w:t>
      </w:r>
    </w:p>
    <w:p w14:paraId="27ECC250" w14:textId="49AE018C"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11.</w:t>
      </w:r>
      <w:r w:rsidR="00EF6D46">
        <w:rPr>
          <w:rFonts w:ascii="Times New Roman" w:hAnsi="Times New Roman"/>
          <w:lang w:bidi="en-US"/>
        </w:rPr>
        <w:tab/>
      </w:r>
      <w:r w:rsidRPr="00676D7C">
        <w:rPr>
          <w:rFonts w:ascii="Times New Roman" w:hAnsi="Times New Roman"/>
          <w:lang w:bidi="en-US"/>
        </w:rPr>
        <w:t>Supplies</w:t>
      </w:r>
    </w:p>
    <w:p w14:paraId="40E751CD" w14:textId="0E1F90DB"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12.</w:t>
      </w:r>
      <w:r w:rsidR="00EF6D46">
        <w:rPr>
          <w:rFonts w:ascii="Times New Roman" w:hAnsi="Times New Roman"/>
          <w:lang w:bidi="en-US"/>
        </w:rPr>
        <w:tab/>
      </w:r>
      <w:r w:rsidRPr="00676D7C">
        <w:rPr>
          <w:rFonts w:ascii="Times New Roman" w:hAnsi="Times New Roman"/>
          <w:lang w:bidi="en-US"/>
        </w:rPr>
        <w:t>Expiry date</w:t>
      </w:r>
    </w:p>
    <w:p w14:paraId="0539FE0B" w14:textId="0EB89F9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13.</w:t>
      </w:r>
      <w:r w:rsidR="00EF6D46">
        <w:rPr>
          <w:rFonts w:ascii="Times New Roman" w:hAnsi="Times New Roman"/>
          <w:lang w:bidi="en-US"/>
        </w:rPr>
        <w:tab/>
      </w:r>
      <w:r w:rsidRPr="00676D7C">
        <w:rPr>
          <w:rFonts w:ascii="Times New Roman" w:hAnsi="Times New Roman"/>
          <w:lang w:bidi="en-US"/>
        </w:rPr>
        <w:t>Counterpart</w:t>
      </w:r>
    </w:p>
    <w:p w14:paraId="1CD393EF" w14:textId="45D58DB2"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14.</w:t>
      </w:r>
      <w:r w:rsidR="00EF6D46">
        <w:rPr>
          <w:rFonts w:ascii="Times New Roman" w:hAnsi="Times New Roman"/>
          <w:lang w:bidi="en-US"/>
        </w:rPr>
        <w:tab/>
      </w:r>
      <w:r w:rsidRPr="00676D7C">
        <w:rPr>
          <w:rFonts w:ascii="Times New Roman" w:hAnsi="Times New Roman"/>
          <w:lang w:bidi="en-US"/>
        </w:rPr>
        <w:t>Memo</w:t>
      </w:r>
    </w:p>
    <w:p w14:paraId="7BDF0A8B" w14:textId="0946B0F8"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15.</w:t>
      </w:r>
      <w:r w:rsidR="00EF6D46">
        <w:rPr>
          <w:rFonts w:ascii="Times New Roman" w:hAnsi="Times New Roman"/>
          <w:lang w:bidi="en-US"/>
        </w:rPr>
        <w:tab/>
      </w:r>
      <w:r w:rsidRPr="00676D7C">
        <w:rPr>
          <w:rFonts w:ascii="Times New Roman" w:hAnsi="Times New Roman"/>
          <w:lang w:bidi="en-US"/>
        </w:rPr>
        <w:t>Amount</w:t>
      </w:r>
    </w:p>
    <w:p w14:paraId="36A464B7" w14:textId="291147A6"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16.</w:t>
      </w:r>
      <w:r w:rsidR="00EF6D46">
        <w:rPr>
          <w:rFonts w:ascii="Times New Roman" w:hAnsi="Times New Roman"/>
          <w:lang w:bidi="en-US"/>
        </w:rPr>
        <w:tab/>
      </w:r>
      <w:r w:rsidRPr="00676D7C">
        <w:rPr>
          <w:rFonts w:ascii="Times New Roman" w:hAnsi="Times New Roman"/>
          <w:lang w:bidi="en-US"/>
        </w:rPr>
        <w:t>Buyer</w:t>
      </w:r>
    </w:p>
    <w:p w14:paraId="5BB8A1D0" w14:textId="05BE6366"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17.</w:t>
      </w:r>
      <w:r w:rsidR="00EF6D46">
        <w:rPr>
          <w:rFonts w:ascii="Times New Roman" w:hAnsi="Times New Roman"/>
          <w:lang w:bidi="en-US"/>
        </w:rPr>
        <w:tab/>
      </w:r>
      <w:r w:rsidRPr="00676D7C">
        <w:rPr>
          <w:rFonts w:ascii="Times New Roman" w:hAnsi="Times New Roman"/>
          <w:lang w:bidi="en-US"/>
        </w:rPr>
        <w:t>Beneficiary</w:t>
      </w:r>
    </w:p>
    <w:p w14:paraId="55248087" w14:textId="0BB0A9C9"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18.</w:t>
      </w:r>
      <w:r w:rsidR="00EF6D46">
        <w:rPr>
          <w:rFonts w:ascii="Times New Roman" w:hAnsi="Times New Roman"/>
          <w:lang w:bidi="en-US"/>
        </w:rPr>
        <w:tab/>
      </w:r>
      <w:r w:rsidRPr="00676D7C">
        <w:rPr>
          <w:rFonts w:ascii="Times New Roman" w:hAnsi="Times New Roman"/>
          <w:lang w:bidi="en-US"/>
        </w:rPr>
        <w:t>Payee</w:t>
      </w:r>
    </w:p>
    <w:p w14:paraId="74639E52" w14:textId="08EEB6CF"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19.</w:t>
      </w:r>
      <w:r w:rsidR="00EF6D46">
        <w:rPr>
          <w:rFonts w:ascii="Times New Roman" w:hAnsi="Times New Roman"/>
          <w:lang w:bidi="en-US"/>
        </w:rPr>
        <w:tab/>
      </w:r>
      <w:r w:rsidRPr="00676D7C">
        <w:rPr>
          <w:rFonts w:ascii="Times New Roman" w:hAnsi="Times New Roman"/>
          <w:lang w:bidi="en-US"/>
        </w:rPr>
        <w:t>Payment date</w:t>
      </w:r>
    </w:p>
    <w:p w14:paraId="2CBDA37B" w14:textId="01853820"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20.</w:t>
      </w:r>
      <w:r w:rsidR="00EF6D46">
        <w:rPr>
          <w:rFonts w:ascii="Times New Roman" w:hAnsi="Times New Roman"/>
          <w:lang w:bidi="en-US"/>
        </w:rPr>
        <w:tab/>
      </w:r>
      <w:r w:rsidRPr="00676D7C">
        <w:rPr>
          <w:rFonts w:ascii="Times New Roman" w:hAnsi="Times New Roman"/>
          <w:lang w:bidi="en-US"/>
        </w:rPr>
        <w:t>Expiry date of notes</w:t>
      </w:r>
    </w:p>
    <w:p w14:paraId="02356A8C" w14:textId="5F253BDF"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21.</w:t>
      </w:r>
      <w:r w:rsidR="00EF6D46">
        <w:rPr>
          <w:rFonts w:ascii="Times New Roman" w:hAnsi="Times New Roman"/>
          <w:lang w:bidi="en-US"/>
        </w:rPr>
        <w:tab/>
      </w:r>
      <w:r w:rsidRPr="00676D7C">
        <w:rPr>
          <w:rFonts w:ascii="Times New Roman" w:hAnsi="Times New Roman"/>
          <w:lang w:bidi="en-US"/>
        </w:rPr>
        <w:t>Memo</w:t>
      </w:r>
    </w:p>
    <w:p w14:paraId="56452D90" w14:textId="58A9A8C8"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22.</w:t>
      </w:r>
      <w:r w:rsidR="00EF6D46">
        <w:rPr>
          <w:rFonts w:ascii="Times New Roman" w:hAnsi="Times New Roman"/>
          <w:lang w:bidi="en-US"/>
        </w:rPr>
        <w:tab/>
      </w:r>
      <w:r w:rsidRPr="00676D7C">
        <w:rPr>
          <w:rFonts w:ascii="Times New Roman" w:hAnsi="Times New Roman"/>
          <w:lang w:bidi="en-US"/>
        </w:rPr>
        <w:t>Slip making</w:t>
      </w:r>
    </w:p>
    <w:p w14:paraId="36F1C9B4" w14:textId="7DD9370C"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23.</w:t>
      </w:r>
      <w:r w:rsidR="00EF6D46">
        <w:rPr>
          <w:rFonts w:ascii="Times New Roman" w:hAnsi="Times New Roman"/>
          <w:lang w:bidi="en-US"/>
        </w:rPr>
        <w:tab/>
      </w:r>
      <w:r w:rsidRPr="00676D7C">
        <w:rPr>
          <w:rFonts w:ascii="Times New Roman" w:hAnsi="Times New Roman"/>
          <w:lang w:bidi="en-US"/>
        </w:rPr>
        <w:t>Supervisor</w:t>
      </w:r>
    </w:p>
    <w:p w14:paraId="74D3C771" w14:textId="57D1EF6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24.</w:t>
      </w:r>
      <w:r w:rsidR="00EF6D46">
        <w:rPr>
          <w:rFonts w:ascii="Times New Roman" w:hAnsi="Times New Roman"/>
          <w:lang w:bidi="en-US"/>
        </w:rPr>
        <w:tab/>
      </w:r>
      <w:r w:rsidRPr="00676D7C">
        <w:rPr>
          <w:rFonts w:ascii="Times New Roman" w:hAnsi="Times New Roman"/>
          <w:lang w:bidi="en-US"/>
        </w:rPr>
        <w:t>Responsible person</w:t>
      </w:r>
    </w:p>
    <w:p w14:paraId="1352EC7B" w14:textId="77777777" w:rsidR="00600644" w:rsidRPr="00676D7C" w:rsidRDefault="00600644" w:rsidP="000E3AF6">
      <w:pPr>
        <w:pStyle w:val="a3"/>
        <w:rPr>
          <w:rFonts w:ascii="Times New Roman" w:eastAsia="標楷體" w:hAnsi="Times New Roman"/>
          <w:szCs w:val="24"/>
        </w:rPr>
      </w:pPr>
    </w:p>
    <w:p w14:paraId="6F46E8F2" w14:textId="74353AD6" w:rsidR="00600644" w:rsidRPr="00676D7C" w:rsidRDefault="00CE4F54"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第三條</w:t>
      </w:r>
      <w:r w:rsidRPr="00676D7C">
        <w:rPr>
          <w:rFonts w:ascii="Times New Roman" w:eastAsia="標楷體" w:hAnsi="Times New Roman"/>
          <w:szCs w:val="24"/>
        </w:rPr>
        <w:tab/>
      </w:r>
      <w:r w:rsidRPr="00676D7C">
        <w:rPr>
          <w:rFonts w:ascii="Times New Roman" w:eastAsia="標楷體" w:hAnsi="Times New Roman"/>
          <w:szCs w:val="24"/>
        </w:rPr>
        <w:t>單據粘貼單格式主要欄位：</w:t>
      </w:r>
    </w:p>
    <w:p w14:paraId="0E6389F2" w14:textId="1EEC9BB0"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一、公司</w:t>
      </w:r>
    </w:p>
    <w:p w14:paraId="1BAFD079" w14:textId="4BAE6AAF"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二、日期</w:t>
      </w:r>
    </w:p>
    <w:p w14:paraId="42DD7757" w14:textId="26E7EE8F"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三、支付方式</w:t>
      </w:r>
    </w:p>
    <w:p w14:paraId="45382616" w14:textId="27734EB5"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四、員工轉存</w:t>
      </w:r>
    </w:p>
    <w:p w14:paraId="1619FFE6" w14:textId="11BCA927" w:rsidR="00600644"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五、經辦部門</w:t>
      </w:r>
    </w:p>
    <w:p w14:paraId="7E7ACF3A" w14:textId="7CA2712E"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六、出納別</w:t>
      </w:r>
    </w:p>
    <w:p w14:paraId="486CD882" w14:textId="427558F5"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七、會計項目</w:t>
      </w:r>
    </w:p>
    <w:p w14:paraId="12BAD78F" w14:textId="07B2DD26"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八、料品</w:t>
      </w:r>
    </w:p>
    <w:p w14:paraId="24EC44BE" w14:textId="3544F5A2"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九、借支編號</w:t>
      </w:r>
    </w:p>
    <w:p w14:paraId="171604EB" w14:textId="656E60DA"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十、申請單編號</w:t>
      </w:r>
    </w:p>
    <w:p w14:paraId="42C76152" w14:textId="29935038"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十一、受款人</w:t>
      </w:r>
    </w:p>
    <w:p w14:paraId="75ED583C" w14:textId="398441D8"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十二、領款人</w:t>
      </w:r>
    </w:p>
    <w:p w14:paraId="2D5EE0A5" w14:textId="19130976"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十三、買受人</w:t>
      </w:r>
    </w:p>
    <w:p w14:paraId="2BDCF4AE" w14:textId="20E4244E"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十四、申請單編號</w:t>
      </w:r>
    </w:p>
    <w:p w14:paraId="56A38FC6" w14:textId="5BC197F7"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十五、成本部門</w:t>
      </w:r>
    </w:p>
    <w:p w14:paraId="5BCF9397" w14:textId="7A112B83"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十六、相關號碼</w:t>
      </w:r>
    </w:p>
    <w:p w14:paraId="455E00F1" w14:textId="147B43C0"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十七、摘要</w:t>
      </w:r>
    </w:p>
    <w:p w14:paraId="4256E568" w14:textId="0803EFB3"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十八、環境代號</w:t>
      </w:r>
    </w:p>
    <w:p w14:paraId="1AABA80A" w14:textId="2E7FEE5E"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十九、憑証別</w:t>
      </w:r>
    </w:p>
    <w:p w14:paraId="465A58A1" w14:textId="5D65C6B2"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二十、憑證編號</w:t>
      </w:r>
    </w:p>
    <w:p w14:paraId="1306FFE4" w14:textId="30D152B3"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二十一、憑證廠商</w:t>
      </w:r>
    </w:p>
    <w:p w14:paraId="0E939AC8" w14:textId="57C515D7"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二十二、憑證金額</w:t>
      </w:r>
    </w:p>
    <w:p w14:paraId="4FA5B309" w14:textId="718B508F"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二十三、憑證稅額</w:t>
      </w:r>
    </w:p>
    <w:p w14:paraId="22D24BF2" w14:textId="74AEB2B3"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二十四、扣款金額</w:t>
      </w:r>
    </w:p>
    <w:p w14:paraId="78B83710" w14:textId="5199B0D0"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二十五、實付金額</w:t>
      </w:r>
    </w:p>
    <w:p w14:paraId="4E254AD6" w14:textId="1F4C1A2D"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二十六、摘要說明</w:t>
      </w:r>
    </w:p>
    <w:p w14:paraId="07B4CE7C" w14:textId="7E718FC6"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二十七、核決權限項目</w:t>
      </w:r>
    </w:p>
    <w:p w14:paraId="3E621D40" w14:textId="13F7A068"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二十八、經辦</w:t>
      </w:r>
    </w:p>
    <w:p w14:paraId="5508EE8D" w14:textId="2656919C"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二十九、系主任、院長</w:t>
      </w:r>
    </w:p>
    <w:p w14:paraId="52B469F1" w14:textId="709CBEBB" w:rsidR="00F37406"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三十</w:t>
      </w:r>
      <w:r w:rsidRPr="00676D7C">
        <w:rPr>
          <w:rFonts w:ascii="Times New Roman" w:eastAsia="標楷體" w:hAnsi="Times New Roman"/>
          <w:szCs w:val="24"/>
        </w:rPr>
        <w:t xml:space="preserve">  </w:t>
      </w:r>
      <w:r w:rsidRPr="00676D7C">
        <w:rPr>
          <w:rFonts w:ascii="Times New Roman" w:eastAsia="標楷體" w:hAnsi="Times New Roman"/>
          <w:szCs w:val="24"/>
        </w:rPr>
        <w:t>、校長</w:t>
      </w:r>
    </w:p>
    <w:p w14:paraId="6E5130C5" w14:textId="6B79FEA4" w:rsidR="00056F90" w:rsidRPr="00676D7C" w:rsidRDefault="00DF0F4C"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三十一、會計部門</w:t>
      </w:r>
      <w:r w:rsidRPr="00676D7C">
        <w:rPr>
          <w:rFonts w:ascii="Times New Roman" w:eastAsia="標楷體" w:hAnsi="Times New Roman"/>
          <w:szCs w:val="24"/>
        </w:rPr>
        <w:t>(</w:t>
      </w:r>
      <w:r w:rsidRPr="00676D7C">
        <w:rPr>
          <w:rFonts w:ascii="Times New Roman" w:eastAsia="標楷體" w:hAnsi="Times New Roman"/>
          <w:szCs w:val="24"/>
        </w:rPr>
        <w:t>審核、負責人</w:t>
      </w:r>
      <w:r w:rsidRPr="00676D7C">
        <w:rPr>
          <w:rFonts w:ascii="Times New Roman" w:eastAsia="標楷體" w:hAnsi="Times New Roman"/>
          <w:szCs w:val="24"/>
        </w:rPr>
        <w:t>)</w:t>
      </w:r>
    </w:p>
    <w:p w14:paraId="2790A251" w14:textId="77777777" w:rsidR="00094E46" w:rsidRPr="00676D7C" w:rsidRDefault="00094E46" w:rsidP="00094E46">
      <w:pPr>
        <w:pStyle w:val="a3"/>
        <w:ind w:left="1134" w:hanging="1134"/>
        <w:jc w:val="both"/>
        <w:rPr>
          <w:rFonts w:ascii="Times New Roman" w:eastAsia="標楷體" w:hAnsi="Times New Roman"/>
          <w:szCs w:val="24"/>
        </w:rPr>
      </w:pPr>
      <w:r w:rsidRPr="00676D7C">
        <w:rPr>
          <w:rFonts w:ascii="Times New Roman" w:hAnsi="Times New Roman"/>
          <w:lang w:bidi="en-US"/>
        </w:rPr>
        <w:t>Article 3</w:t>
      </w:r>
      <w:r w:rsidRPr="00676D7C">
        <w:rPr>
          <w:rFonts w:ascii="Times New Roman" w:hAnsi="Times New Roman"/>
          <w:lang w:bidi="en-US"/>
        </w:rPr>
        <w:tab/>
        <w:t>Main sections of the receipt attachment form:</w:t>
      </w:r>
    </w:p>
    <w:p w14:paraId="72AFCC3F" w14:textId="3BE1C78E"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Company</w:t>
      </w:r>
    </w:p>
    <w:p w14:paraId="5D3B9062" w14:textId="49719142"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Date</w:t>
      </w:r>
    </w:p>
    <w:p w14:paraId="511EF769" w14:textId="0430400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Payment method</w:t>
      </w:r>
    </w:p>
    <w:p w14:paraId="2C0661FE" w14:textId="025E9880"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Transferred and deposited by the employee</w:t>
      </w:r>
    </w:p>
    <w:p w14:paraId="0BEA27DE" w14:textId="49827653"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Case officer department</w:t>
      </w:r>
    </w:p>
    <w:p w14:paraId="310813EA" w14:textId="78551299"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Cashier</w:t>
      </w:r>
    </w:p>
    <w:p w14:paraId="1DF0CE8D" w14:textId="4AB19EC7"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Accounting items</w:t>
      </w:r>
    </w:p>
    <w:p w14:paraId="3A30C932" w14:textId="3C0224D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8.</w:t>
      </w:r>
      <w:r w:rsidR="00EF6D46">
        <w:rPr>
          <w:rFonts w:ascii="Times New Roman" w:hAnsi="Times New Roman"/>
          <w:lang w:bidi="en-US"/>
        </w:rPr>
        <w:tab/>
      </w:r>
      <w:r w:rsidRPr="00676D7C">
        <w:rPr>
          <w:rFonts w:ascii="Times New Roman" w:hAnsi="Times New Roman"/>
          <w:lang w:bidi="en-US"/>
        </w:rPr>
        <w:t>Supplies</w:t>
      </w:r>
    </w:p>
    <w:p w14:paraId="7CA3520F" w14:textId="38D1ECE9"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9.</w:t>
      </w:r>
      <w:r w:rsidR="00EF6D46">
        <w:rPr>
          <w:rFonts w:ascii="Times New Roman" w:hAnsi="Times New Roman"/>
          <w:lang w:bidi="en-US"/>
        </w:rPr>
        <w:tab/>
      </w:r>
      <w:r w:rsidRPr="00676D7C">
        <w:rPr>
          <w:rFonts w:ascii="Times New Roman" w:hAnsi="Times New Roman"/>
          <w:lang w:bidi="en-US"/>
        </w:rPr>
        <w:t>Debit note No.</w:t>
      </w:r>
    </w:p>
    <w:p w14:paraId="209013EB" w14:textId="47FE30D8"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10.</w:t>
      </w:r>
      <w:r w:rsidR="00EF6D46">
        <w:rPr>
          <w:rFonts w:ascii="Times New Roman" w:hAnsi="Times New Roman"/>
          <w:lang w:bidi="en-US"/>
        </w:rPr>
        <w:tab/>
      </w:r>
      <w:r w:rsidRPr="00676D7C">
        <w:rPr>
          <w:rFonts w:ascii="Times New Roman" w:hAnsi="Times New Roman"/>
          <w:lang w:bidi="en-US"/>
        </w:rPr>
        <w:t>Application form No.</w:t>
      </w:r>
    </w:p>
    <w:p w14:paraId="5258EB9F" w14:textId="514FE32C"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11.</w:t>
      </w:r>
      <w:r w:rsidR="00EF6D46">
        <w:rPr>
          <w:rFonts w:ascii="Times New Roman" w:hAnsi="Times New Roman"/>
          <w:lang w:bidi="en-US"/>
        </w:rPr>
        <w:tab/>
      </w:r>
      <w:r w:rsidRPr="00676D7C">
        <w:rPr>
          <w:rFonts w:ascii="Times New Roman" w:hAnsi="Times New Roman"/>
          <w:lang w:bidi="en-US"/>
        </w:rPr>
        <w:t>Beneficiary</w:t>
      </w:r>
    </w:p>
    <w:p w14:paraId="38541704" w14:textId="03F97F37"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12.</w:t>
      </w:r>
      <w:r w:rsidR="00EF6D46">
        <w:rPr>
          <w:rFonts w:ascii="Times New Roman" w:hAnsi="Times New Roman"/>
          <w:lang w:bidi="en-US"/>
        </w:rPr>
        <w:tab/>
      </w:r>
      <w:r w:rsidRPr="00676D7C">
        <w:rPr>
          <w:rFonts w:ascii="Times New Roman" w:hAnsi="Times New Roman"/>
          <w:lang w:bidi="en-US"/>
        </w:rPr>
        <w:t>Payee</w:t>
      </w:r>
    </w:p>
    <w:p w14:paraId="0D03CFA5" w14:textId="1E0B41FD"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13.</w:t>
      </w:r>
      <w:r w:rsidR="00EF6D46">
        <w:rPr>
          <w:rFonts w:ascii="Times New Roman" w:hAnsi="Times New Roman"/>
          <w:lang w:bidi="en-US"/>
        </w:rPr>
        <w:tab/>
      </w:r>
      <w:r w:rsidRPr="00676D7C">
        <w:rPr>
          <w:rFonts w:ascii="Times New Roman" w:hAnsi="Times New Roman"/>
          <w:lang w:bidi="en-US"/>
        </w:rPr>
        <w:t>Buyer</w:t>
      </w:r>
    </w:p>
    <w:p w14:paraId="6641A297" w14:textId="66BB695F"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14.</w:t>
      </w:r>
      <w:r w:rsidR="00EF6D46">
        <w:rPr>
          <w:rFonts w:ascii="Times New Roman" w:hAnsi="Times New Roman"/>
          <w:lang w:bidi="en-US"/>
        </w:rPr>
        <w:tab/>
      </w:r>
      <w:r w:rsidRPr="00676D7C">
        <w:rPr>
          <w:rFonts w:ascii="Times New Roman" w:hAnsi="Times New Roman"/>
          <w:lang w:bidi="en-US"/>
        </w:rPr>
        <w:t>Application form No.</w:t>
      </w:r>
    </w:p>
    <w:p w14:paraId="7F0756CA" w14:textId="5AD92413"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15.</w:t>
      </w:r>
      <w:r w:rsidR="00EF6D46">
        <w:rPr>
          <w:rFonts w:ascii="Times New Roman" w:hAnsi="Times New Roman"/>
          <w:lang w:bidi="en-US"/>
        </w:rPr>
        <w:tab/>
      </w:r>
      <w:r w:rsidRPr="00676D7C">
        <w:rPr>
          <w:rFonts w:ascii="Times New Roman" w:hAnsi="Times New Roman"/>
          <w:lang w:bidi="en-US"/>
        </w:rPr>
        <w:t>Cost department</w:t>
      </w:r>
    </w:p>
    <w:p w14:paraId="57997EB7" w14:textId="46A77E2F"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16.</w:t>
      </w:r>
      <w:r w:rsidR="00EF6D46">
        <w:rPr>
          <w:rFonts w:ascii="Times New Roman" w:hAnsi="Times New Roman"/>
          <w:lang w:bidi="en-US"/>
        </w:rPr>
        <w:tab/>
      </w:r>
      <w:r w:rsidRPr="00676D7C">
        <w:rPr>
          <w:rFonts w:ascii="Times New Roman" w:hAnsi="Times New Roman"/>
          <w:lang w:bidi="en-US"/>
        </w:rPr>
        <w:t>Related number</w:t>
      </w:r>
    </w:p>
    <w:p w14:paraId="369F0BB9" w14:textId="0898C6E2"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17.</w:t>
      </w:r>
      <w:r w:rsidR="00EF6D46">
        <w:rPr>
          <w:rFonts w:ascii="Times New Roman" w:hAnsi="Times New Roman"/>
          <w:lang w:bidi="en-US"/>
        </w:rPr>
        <w:tab/>
      </w:r>
      <w:r w:rsidRPr="00676D7C">
        <w:rPr>
          <w:rFonts w:ascii="Times New Roman" w:hAnsi="Times New Roman"/>
          <w:lang w:bidi="en-US"/>
        </w:rPr>
        <w:t>Memo</w:t>
      </w:r>
    </w:p>
    <w:p w14:paraId="0E917880" w14:textId="27A40EB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18.</w:t>
      </w:r>
      <w:r w:rsidR="00EF6D46">
        <w:rPr>
          <w:rFonts w:ascii="Times New Roman" w:hAnsi="Times New Roman"/>
          <w:lang w:bidi="en-US"/>
        </w:rPr>
        <w:tab/>
      </w:r>
      <w:r w:rsidRPr="00676D7C">
        <w:rPr>
          <w:rFonts w:ascii="Times New Roman" w:hAnsi="Times New Roman"/>
          <w:lang w:bidi="en-US"/>
        </w:rPr>
        <w:t>Environmental code</w:t>
      </w:r>
    </w:p>
    <w:p w14:paraId="7DC87421" w14:textId="2FDF963B"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19.</w:t>
      </w:r>
      <w:r w:rsidR="00EF6D46">
        <w:rPr>
          <w:rFonts w:ascii="Times New Roman" w:hAnsi="Times New Roman"/>
          <w:lang w:bidi="en-US"/>
        </w:rPr>
        <w:tab/>
      </w:r>
      <w:r w:rsidRPr="00676D7C">
        <w:rPr>
          <w:rFonts w:ascii="Times New Roman" w:hAnsi="Times New Roman"/>
          <w:lang w:bidi="en-US"/>
        </w:rPr>
        <w:t>Certificate type</w:t>
      </w:r>
    </w:p>
    <w:p w14:paraId="0E1C0795" w14:textId="33668D4C"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20.</w:t>
      </w:r>
      <w:r w:rsidR="00EF6D46">
        <w:rPr>
          <w:rFonts w:ascii="Times New Roman" w:hAnsi="Times New Roman"/>
          <w:lang w:bidi="en-US"/>
        </w:rPr>
        <w:tab/>
      </w:r>
      <w:r w:rsidRPr="00676D7C">
        <w:rPr>
          <w:rFonts w:ascii="Times New Roman" w:hAnsi="Times New Roman"/>
          <w:lang w:bidi="en-US"/>
        </w:rPr>
        <w:t>Certificate No.</w:t>
      </w:r>
    </w:p>
    <w:p w14:paraId="645BA0B0" w14:textId="2E87C732"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21.</w:t>
      </w:r>
      <w:r w:rsidR="00EF6D46">
        <w:rPr>
          <w:rFonts w:ascii="Times New Roman" w:hAnsi="Times New Roman"/>
          <w:lang w:bidi="en-US"/>
        </w:rPr>
        <w:tab/>
      </w:r>
      <w:r w:rsidRPr="00676D7C">
        <w:rPr>
          <w:rFonts w:ascii="Times New Roman" w:hAnsi="Times New Roman"/>
          <w:lang w:bidi="en-US"/>
        </w:rPr>
        <w:t>Manufacturer in the certificate</w:t>
      </w:r>
    </w:p>
    <w:p w14:paraId="2A307DAB" w14:textId="4A158145"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22.</w:t>
      </w:r>
      <w:r w:rsidR="00EF6D46">
        <w:rPr>
          <w:rFonts w:ascii="Times New Roman" w:hAnsi="Times New Roman"/>
          <w:lang w:bidi="en-US"/>
        </w:rPr>
        <w:tab/>
      </w:r>
      <w:r w:rsidRPr="00676D7C">
        <w:rPr>
          <w:rFonts w:ascii="Times New Roman" w:hAnsi="Times New Roman"/>
          <w:lang w:bidi="en-US"/>
        </w:rPr>
        <w:t xml:space="preserve"> Amount in the certificate</w:t>
      </w:r>
    </w:p>
    <w:p w14:paraId="2151DB05" w14:textId="6234D3C4"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23.</w:t>
      </w:r>
      <w:r w:rsidR="00EF6D46">
        <w:rPr>
          <w:rFonts w:ascii="Times New Roman" w:hAnsi="Times New Roman"/>
          <w:lang w:bidi="en-US"/>
        </w:rPr>
        <w:tab/>
      </w:r>
      <w:r w:rsidRPr="00676D7C">
        <w:rPr>
          <w:rFonts w:ascii="Times New Roman" w:hAnsi="Times New Roman"/>
          <w:lang w:bidi="en-US"/>
        </w:rPr>
        <w:t>Tax in the certificate</w:t>
      </w:r>
    </w:p>
    <w:p w14:paraId="5C4C16BF" w14:textId="6E7D87F0"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24.</w:t>
      </w:r>
      <w:r w:rsidR="00EF6D46">
        <w:rPr>
          <w:rFonts w:ascii="Times New Roman" w:hAnsi="Times New Roman"/>
          <w:lang w:bidi="en-US"/>
        </w:rPr>
        <w:tab/>
      </w:r>
      <w:r w:rsidRPr="00676D7C">
        <w:rPr>
          <w:rFonts w:ascii="Times New Roman" w:hAnsi="Times New Roman"/>
          <w:lang w:bidi="en-US"/>
        </w:rPr>
        <w:t>Withheld amount</w:t>
      </w:r>
    </w:p>
    <w:p w14:paraId="6E11859C" w14:textId="0BA98930"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25.</w:t>
      </w:r>
      <w:r w:rsidR="00EF6D46">
        <w:rPr>
          <w:rFonts w:ascii="Times New Roman" w:hAnsi="Times New Roman"/>
          <w:lang w:bidi="en-US"/>
        </w:rPr>
        <w:tab/>
      </w:r>
      <w:r w:rsidRPr="00676D7C">
        <w:rPr>
          <w:rFonts w:ascii="Times New Roman" w:hAnsi="Times New Roman"/>
          <w:lang w:bidi="en-US"/>
        </w:rPr>
        <w:t>Actual amount paid</w:t>
      </w:r>
    </w:p>
    <w:p w14:paraId="313FA4EA" w14:textId="66C9A100"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26.</w:t>
      </w:r>
      <w:r w:rsidR="00EF6D46">
        <w:rPr>
          <w:rFonts w:ascii="Times New Roman" w:hAnsi="Times New Roman"/>
          <w:lang w:bidi="en-US"/>
        </w:rPr>
        <w:tab/>
      </w:r>
      <w:r w:rsidRPr="00676D7C">
        <w:rPr>
          <w:rFonts w:ascii="Times New Roman" w:hAnsi="Times New Roman"/>
          <w:lang w:bidi="en-US"/>
        </w:rPr>
        <w:t>Memo</w:t>
      </w:r>
    </w:p>
    <w:p w14:paraId="71A66691" w14:textId="0D5B0255"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27.</w:t>
      </w:r>
      <w:r w:rsidR="00EF6D46">
        <w:rPr>
          <w:rFonts w:ascii="Times New Roman" w:hAnsi="Times New Roman"/>
          <w:lang w:bidi="en-US"/>
        </w:rPr>
        <w:tab/>
      </w:r>
      <w:r w:rsidRPr="00676D7C">
        <w:rPr>
          <w:rFonts w:ascii="Times New Roman" w:hAnsi="Times New Roman"/>
          <w:lang w:bidi="en-US"/>
        </w:rPr>
        <w:t>Level of authority items</w:t>
      </w:r>
    </w:p>
    <w:p w14:paraId="17B9C669" w14:textId="1237F003"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28.</w:t>
      </w:r>
      <w:r w:rsidR="00EF6D46">
        <w:rPr>
          <w:rFonts w:ascii="Times New Roman" w:hAnsi="Times New Roman"/>
          <w:lang w:bidi="en-US"/>
        </w:rPr>
        <w:tab/>
      </w:r>
      <w:r w:rsidRPr="00676D7C">
        <w:rPr>
          <w:rFonts w:ascii="Times New Roman" w:hAnsi="Times New Roman"/>
          <w:lang w:bidi="en-US"/>
        </w:rPr>
        <w:t>Case officer</w:t>
      </w:r>
    </w:p>
    <w:p w14:paraId="4CFD55D4" w14:textId="56341C4B"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29.</w:t>
      </w:r>
      <w:r w:rsidR="00EF6D46">
        <w:rPr>
          <w:rFonts w:ascii="Times New Roman" w:hAnsi="Times New Roman"/>
          <w:lang w:bidi="en-US"/>
        </w:rPr>
        <w:tab/>
      </w:r>
      <w:r w:rsidRPr="00676D7C">
        <w:rPr>
          <w:rFonts w:ascii="Times New Roman" w:hAnsi="Times New Roman"/>
          <w:lang w:bidi="en-US"/>
        </w:rPr>
        <w:t>Chair/Dean</w:t>
      </w:r>
    </w:p>
    <w:p w14:paraId="2DD27BE3" w14:textId="3585F8C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30.</w:t>
      </w:r>
      <w:r w:rsidR="00EF6D46">
        <w:rPr>
          <w:rFonts w:ascii="Times New Roman" w:hAnsi="Times New Roman"/>
          <w:lang w:bidi="en-US"/>
        </w:rPr>
        <w:tab/>
      </w:r>
      <w:r w:rsidRPr="00676D7C">
        <w:rPr>
          <w:rFonts w:ascii="Times New Roman" w:hAnsi="Times New Roman"/>
          <w:lang w:bidi="en-US"/>
        </w:rPr>
        <w:t>President</w:t>
      </w:r>
    </w:p>
    <w:p w14:paraId="7EE76D15" w14:textId="3337D32D"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31.</w:t>
      </w:r>
      <w:r w:rsidR="00EF6D46">
        <w:rPr>
          <w:rFonts w:ascii="Times New Roman" w:hAnsi="Times New Roman"/>
          <w:lang w:bidi="en-US"/>
        </w:rPr>
        <w:tab/>
      </w:r>
      <w:r w:rsidRPr="00676D7C">
        <w:rPr>
          <w:rFonts w:ascii="Times New Roman" w:hAnsi="Times New Roman"/>
          <w:lang w:bidi="en-US"/>
        </w:rPr>
        <w:t>Accounting department (audit/responsible person)</w:t>
      </w:r>
    </w:p>
    <w:p w14:paraId="1CD6AB71" w14:textId="77777777" w:rsidR="00A16592" w:rsidRPr="00676D7C" w:rsidRDefault="00A16592" w:rsidP="000E3AF6">
      <w:pPr>
        <w:widowControl/>
        <w:rPr>
          <w:rFonts w:eastAsia="標楷體"/>
          <w:b/>
          <w:szCs w:val="24"/>
        </w:rPr>
      </w:pPr>
      <w:r w:rsidRPr="00676D7C">
        <w:rPr>
          <w:b/>
          <w:lang w:bidi="en-US"/>
        </w:rPr>
        <w:br w:type="page"/>
      </w:r>
    </w:p>
    <w:p w14:paraId="10E97C07" w14:textId="14641868" w:rsidR="00600644" w:rsidRPr="00676D7C" w:rsidRDefault="00600644" w:rsidP="000E3AF6">
      <w:pPr>
        <w:pStyle w:val="a3"/>
        <w:jc w:val="center"/>
        <w:rPr>
          <w:rFonts w:ascii="Times New Roman" w:eastAsia="標楷體" w:hAnsi="Times New Roman"/>
          <w:b/>
          <w:szCs w:val="24"/>
        </w:rPr>
      </w:pPr>
      <w:r w:rsidRPr="00676D7C">
        <w:rPr>
          <w:rFonts w:ascii="Times New Roman" w:eastAsia="標楷體" w:hAnsi="Times New Roman"/>
          <w:b/>
          <w:szCs w:val="24"/>
        </w:rPr>
        <w:t>第七章</w:t>
      </w:r>
      <w:r w:rsidRPr="00676D7C">
        <w:rPr>
          <w:rFonts w:ascii="Times New Roman" w:eastAsia="標楷體" w:hAnsi="Times New Roman"/>
          <w:b/>
          <w:szCs w:val="24"/>
        </w:rPr>
        <w:t xml:space="preserve"> </w:t>
      </w:r>
      <w:r w:rsidRPr="00676D7C">
        <w:rPr>
          <w:rFonts w:ascii="Times New Roman" w:eastAsia="標楷體" w:hAnsi="Times New Roman"/>
          <w:b/>
          <w:szCs w:val="24"/>
        </w:rPr>
        <w:t>會計事務處理原則</w:t>
      </w:r>
    </w:p>
    <w:p w14:paraId="5F09126A" w14:textId="7A145508" w:rsidR="00094E46" w:rsidRPr="00676D7C" w:rsidRDefault="00094E46" w:rsidP="000E3AF6">
      <w:pPr>
        <w:pStyle w:val="a3"/>
        <w:jc w:val="center"/>
        <w:rPr>
          <w:rFonts w:ascii="Times New Roman" w:eastAsia="標楷體" w:hAnsi="Times New Roman"/>
          <w:b/>
          <w:szCs w:val="24"/>
        </w:rPr>
      </w:pPr>
      <w:r w:rsidRPr="00676D7C">
        <w:rPr>
          <w:rFonts w:ascii="Times New Roman" w:hAnsi="Times New Roman"/>
          <w:b/>
          <w:lang w:bidi="en-US"/>
        </w:rPr>
        <w:t>Chapter 7. Accounting Principles</w:t>
      </w:r>
    </w:p>
    <w:p w14:paraId="6847D934" w14:textId="6B4D92BD" w:rsidR="00600644" w:rsidRPr="00676D7C" w:rsidRDefault="00034F0E"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基本原則：</w:t>
      </w:r>
    </w:p>
    <w:p w14:paraId="58F73A8E" w14:textId="1EA56649" w:rsidR="00600644" w:rsidRPr="00676D7C" w:rsidRDefault="00DE356F"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一、依教育部學校財團法人及所設私立學校會計制度之一致規定辦理，未有規定者，</w:t>
      </w:r>
      <w:r w:rsidRPr="00676D7C">
        <w:rPr>
          <w:rFonts w:ascii="Times New Roman" w:eastAsia="標楷體" w:hAnsi="Times New Roman"/>
          <w:szCs w:val="24"/>
        </w:rPr>
        <w:t xml:space="preserve">    </w:t>
      </w:r>
      <w:r w:rsidRPr="00676D7C">
        <w:rPr>
          <w:rFonts w:ascii="Times New Roman" w:eastAsia="標楷體" w:hAnsi="Times New Roman"/>
          <w:szCs w:val="24"/>
        </w:rPr>
        <w:t>依一般公認會計原則辦理。</w:t>
      </w:r>
    </w:p>
    <w:p w14:paraId="1F8E4363" w14:textId="05E85CF7"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二、會計年度，依政府有關學年度規定。</w:t>
      </w:r>
    </w:p>
    <w:p w14:paraId="2FBBF2B9" w14:textId="2A86B7B4"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三、會計基礎，除另有規定外，應採應計發生基礎。</w:t>
      </w:r>
    </w:p>
    <w:p w14:paraId="585B812A" w14:textId="0D423030"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四、會計事務處理，列入學校會計制度，前後一致性之原則辦理。</w:t>
      </w:r>
    </w:p>
    <w:p w14:paraId="49771FEB" w14:textId="3F3F52F7"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五、會計帳籍報表以本國貨幣記載。</w:t>
      </w:r>
    </w:p>
    <w:p w14:paraId="46637EDD" w14:textId="7E663CE4"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六、學校預算依規定編製，提經董事會通過後，每學年度開始前報　教育部備查。預算執行經檢討與實際情況有重大差異時，於學年度終了前四個月，調整修正，經</w:t>
      </w:r>
      <w:r w:rsidRPr="00676D7C">
        <w:rPr>
          <w:rFonts w:ascii="Times New Roman" w:eastAsia="標楷體" w:hAnsi="Times New Roman"/>
          <w:szCs w:val="24"/>
        </w:rPr>
        <w:t xml:space="preserve"> </w:t>
      </w:r>
      <w:r w:rsidRPr="00676D7C">
        <w:rPr>
          <w:rFonts w:ascii="Times New Roman" w:eastAsia="標楷體" w:hAnsi="Times New Roman"/>
          <w:szCs w:val="24"/>
        </w:rPr>
        <w:t>董事會通過報教育部備查，一次為限。</w:t>
      </w:r>
    </w:p>
    <w:p w14:paraId="0953B0CF" w14:textId="3DC352EB"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七、學校財務報告指財務報表、重要會計項目明細表及其他有助於使用者決策之揭露</w:t>
      </w:r>
      <w:r w:rsidRPr="00676D7C">
        <w:rPr>
          <w:rFonts w:ascii="Times New Roman" w:eastAsia="標楷體" w:hAnsi="Times New Roman"/>
          <w:szCs w:val="24"/>
        </w:rPr>
        <w:t xml:space="preserve">   </w:t>
      </w:r>
      <w:r w:rsidRPr="00676D7C">
        <w:rPr>
          <w:rFonts w:ascii="Times New Roman" w:eastAsia="標楷體" w:hAnsi="Times New Roman"/>
          <w:szCs w:val="24"/>
        </w:rPr>
        <w:t>事項與說明。</w:t>
      </w:r>
    </w:p>
    <w:p w14:paraId="6AB29A70" w14:textId="55A6286C"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八、財務報表包括平衡表、收支餘絀表、現金流量表、現金收支概況表及其附註或附表。</w:t>
      </w:r>
    </w:p>
    <w:p w14:paraId="60DB9F17" w14:textId="44AAA987"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九、學校與其關係機構及關係人發生之交易事項，應於財務報表中詳實揭露說明。</w:t>
      </w:r>
    </w:p>
    <w:p w14:paraId="2F652874" w14:textId="65AC1332" w:rsidR="00600644" w:rsidRPr="00676D7C" w:rsidRDefault="00B75247"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十、財務報表應採兩期對照方式編製，平衡表列示增減金額；收支餘絀表列示預算數、決算與預算比較及本年度決算與上年度決算比較。</w:t>
      </w:r>
    </w:p>
    <w:p w14:paraId="2F5180F1" w14:textId="513880CE"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十一、平衡表、收支餘絀表、現金流量表等主要報表應由董事長、校長、主辦及經辦</w:t>
      </w:r>
      <w:r w:rsidRPr="00676D7C">
        <w:rPr>
          <w:rFonts w:ascii="Times New Roman" w:eastAsia="標楷體" w:hAnsi="Times New Roman"/>
          <w:szCs w:val="24"/>
        </w:rPr>
        <w:t xml:space="preserve">   </w:t>
      </w:r>
      <w:r w:rsidRPr="00676D7C">
        <w:rPr>
          <w:rFonts w:ascii="Times New Roman" w:eastAsia="標楷體" w:hAnsi="Times New Roman"/>
          <w:szCs w:val="24"/>
        </w:rPr>
        <w:t>會計人員逐頁簽名或蓋章。</w:t>
      </w:r>
    </w:p>
    <w:p w14:paraId="12830F36" w14:textId="50BD2F56"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十二、學年度終了，財務報表委由教育部認可之會計師事務所查核簽証，查核報告書及相關資料提報董事會通過，每年</w:t>
      </w:r>
      <w:r w:rsidRPr="00676D7C">
        <w:rPr>
          <w:rFonts w:ascii="Times New Roman" w:eastAsia="標楷體" w:hAnsi="Times New Roman"/>
          <w:szCs w:val="24"/>
        </w:rPr>
        <w:t>11</w:t>
      </w:r>
      <w:r w:rsidRPr="00676D7C">
        <w:rPr>
          <w:rFonts w:ascii="Times New Roman" w:eastAsia="標楷體" w:hAnsi="Times New Roman"/>
          <w:szCs w:val="24"/>
        </w:rPr>
        <w:t>月前函報</w:t>
      </w:r>
      <w:r w:rsidRPr="00676D7C">
        <w:rPr>
          <w:rFonts w:ascii="Times New Roman" w:eastAsia="標楷體" w:hAnsi="Times New Roman"/>
          <w:szCs w:val="24"/>
        </w:rPr>
        <w:t xml:space="preserve">  </w:t>
      </w:r>
      <w:r w:rsidRPr="00676D7C">
        <w:rPr>
          <w:rFonts w:ascii="Times New Roman" w:eastAsia="標楷體" w:hAnsi="Times New Roman"/>
          <w:szCs w:val="24"/>
        </w:rPr>
        <w:t>教育部。</w:t>
      </w:r>
      <w:r w:rsidRPr="00676D7C">
        <w:rPr>
          <w:rFonts w:ascii="Times New Roman" w:eastAsia="標楷體" w:hAnsi="Times New Roman"/>
          <w:szCs w:val="24"/>
        </w:rPr>
        <w:t xml:space="preserve"> </w:t>
      </w:r>
      <w:r w:rsidRPr="00676D7C">
        <w:rPr>
          <w:rFonts w:ascii="Times New Roman" w:eastAsia="標楷體" w:hAnsi="Times New Roman"/>
          <w:szCs w:val="24"/>
        </w:rPr>
        <w:t>依教育部規定上網公告</w:t>
      </w:r>
      <w:r w:rsidRPr="00676D7C">
        <w:rPr>
          <w:rFonts w:ascii="Times New Roman" w:eastAsia="標楷體" w:hAnsi="Times New Roman"/>
          <w:szCs w:val="24"/>
        </w:rPr>
        <w:t xml:space="preserve"> </w:t>
      </w:r>
      <w:r w:rsidRPr="00676D7C">
        <w:rPr>
          <w:rFonts w:ascii="Times New Roman" w:eastAsia="標楷體" w:hAnsi="Times New Roman"/>
          <w:szCs w:val="24"/>
        </w:rPr>
        <w:t>財務報表。</w:t>
      </w:r>
    </w:p>
    <w:p w14:paraId="048EA6D3" w14:textId="483561DF"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十三、原始憑証、記帳憑証、會計簿籍、會計報告等專人負責保管，如有遺失或損毀，應即報告校長、董事會，報教育部核處。</w:t>
      </w:r>
    </w:p>
    <w:p w14:paraId="4D1F6113" w14:textId="07EA7273"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十四、各種憑証，自決算報部備查日起至少保存五年。會計簿籍及報告至少保存十年。會計憑証、簿籍、報告屆滿保存年限，經董事會同意後，始得銷毀。</w:t>
      </w:r>
    </w:p>
    <w:p w14:paraId="5AA3280A" w14:textId="4C3336EF"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十五、配合教學實習設立之實驗工廠、醫院、農場或商店等作業組織，另訂會計制度，報經教育部核定實施。</w:t>
      </w:r>
    </w:p>
    <w:p w14:paraId="0A864A18" w14:textId="22BEAC73"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十六、學校各項收入及採購財物之驗收等涉及應計事項，均應開立收據或証明文件。前項文件事先連續編號，按序使用，列冊控制保管。</w:t>
      </w:r>
    </w:p>
    <w:p w14:paraId="5CD52D4B" w14:textId="00B7D6A3" w:rsidR="00600644"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十七、會計人員不得兼辦出納或經理財務。</w:t>
      </w:r>
    </w:p>
    <w:p w14:paraId="25E13822" w14:textId="77777777" w:rsidR="00094E46" w:rsidRPr="00676D7C" w:rsidRDefault="00034F0E" w:rsidP="00094E46">
      <w:pPr>
        <w:pStyle w:val="a3"/>
        <w:ind w:left="1616" w:hanging="482"/>
        <w:jc w:val="both"/>
        <w:rPr>
          <w:rFonts w:ascii="Times New Roman" w:eastAsia="標楷體" w:hAnsi="Times New Roman"/>
          <w:szCs w:val="24"/>
        </w:rPr>
      </w:pPr>
      <w:r w:rsidRPr="00676D7C">
        <w:rPr>
          <w:rFonts w:ascii="Times New Roman" w:eastAsia="標楷體" w:hAnsi="Times New Roman"/>
          <w:szCs w:val="24"/>
        </w:rPr>
        <w:t>十八、資產取得單價新台幣一萬元以上且耐用年數二年以上為資本支出，其餘為經常支出。</w:t>
      </w:r>
    </w:p>
    <w:p w14:paraId="58E79EA6" w14:textId="77777777" w:rsidR="00094E46" w:rsidRPr="00676D7C" w:rsidRDefault="00094E46" w:rsidP="00094E46">
      <w:pPr>
        <w:pStyle w:val="a3"/>
        <w:ind w:left="1134" w:hanging="1134"/>
        <w:jc w:val="both"/>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Basic principles:</w:t>
      </w:r>
    </w:p>
    <w:p w14:paraId="48BE3C9E" w14:textId="2F6CA0CC"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“Uniform Provisions on Accounting System Established by Private School Endowment Corporations and Private School Founded by the Corporations” of the Ministry of Education shall apply. Any matters not covered herein shall be governed by the generally accepted accounting principles.</w:t>
      </w:r>
    </w:p>
    <w:p w14:paraId="45284BF8" w14:textId="38265343"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fiscal year shall be set pursuant to the government’s requirements on academic years.</w:t>
      </w:r>
    </w:p>
    <w:p w14:paraId="35F74961" w14:textId="27AEA8F8"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Unless otherwise provided, the “accrual basis” shall be adopted as the accounting basis.</w:t>
      </w:r>
    </w:p>
    <w:p w14:paraId="6AC6D15F" w14:textId="591A76F7"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The accounting treatment is included in the school’s accounting system and shall be handled based on the principle of consistency.</w:t>
      </w:r>
    </w:p>
    <w:p w14:paraId="685B201F" w14:textId="6AEA2D9B"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Accounting books and statements shall be recorded in the national currency.</w:t>
      </w:r>
    </w:p>
    <w:p w14:paraId="0AEC33C9" w14:textId="3F3E22DF"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The school budget shall be prepared pursuant to the relevant requirements. Upon approval of the Board of Directors, the budget shall be reported to the Ministry of Education for future reference prior to the commencement of each academic year. If any significant difference from the actual circumstance is found upon review of the budget execution, it shall be adjusted and revised within four months before the end of the academic year and reported to the Ministry of Education for future reference upon approval by the Board of Directors, provided that the adjustment may be made for no more than once.</w:t>
      </w:r>
    </w:p>
    <w:p w14:paraId="228B566D" w14:textId="3F7531AB"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The school’s financial reports refer to financial statements, statement of major accounting items and other disclosures and notes that help users make decisions.</w:t>
      </w:r>
    </w:p>
    <w:p w14:paraId="567F541C" w14:textId="139A50D4"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8.</w:t>
      </w:r>
      <w:r w:rsidR="00EF6D46">
        <w:rPr>
          <w:rFonts w:ascii="Times New Roman" w:hAnsi="Times New Roman"/>
          <w:lang w:bidi="en-US"/>
        </w:rPr>
        <w:tab/>
      </w:r>
      <w:r w:rsidRPr="00676D7C">
        <w:rPr>
          <w:rFonts w:ascii="Times New Roman" w:hAnsi="Times New Roman"/>
          <w:lang w:bidi="en-US"/>
        </w:rPr>
        <w:t>The financial statements include the balance sheet, statement of receipts and payments, statement of cash flow, overview of cash flow, and notes or schedules thereto.</w:t>
      </w:r>
    </w:p>
    <w:p w14:paraId="6DCA9F12" w14:textId="17BFDF62"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9.</w:t>
      </w:r>
      <w:r w:rsidR="00EF6D46">
        <w:rPr>
          <w:rFonts w:ascii="Times New Roman" w:hAnsi="Times New Roman"/>
          <w:lang w:bidi="en-US"/>
        </w:rPr>
        <w:tab/>
      </w:r>
      <w:r w:rsidRPr="00676D7C">
        <w:rPr>
          <w:rFonts w:ascii="Times New Roman" w:hAnsi="Times New Roman"/>
          <w:lang w:bidi="en-US"/>
        </w:rPr>
        <w:t>Transactions between the school and its affiliates and related parties shall be disclosed in detail in the financial statements.</w:t>
      </w:r>
    </w:p>
    <w:p w14:paraId="11455AC5" w14:textId="36E35210"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10.</w:t>
      </w:r>
      <w:r w:rsidR="00EF6D46">
        <w:rPr>
          <w:rFonts w:ascii="Times New Roman" w:hAnsi="Times New Roman"/>
          <w:lang w:bidi="en-US"/>
        </w:rPr>
        <w:tab/>
      </w:r>
      <w:r w:rsidRPr="00676D7C">
        <w:rPr>
          <w:rFonts w:ascii="Times New Roman" w:hAnsi="Times New Roman"/>
          <w:lang w:bidi="en-US"/>
        </w:rPr>
        <w:t>The financial statements shall be prepared on a year-over-year basis, and the balance sheet shall identify the increase/decrease in amount. The statement of receipts and payments shall list the budgeted accounts, the comparison between the final accounts and the budget, and the comparison between the final accounts of the current year and those of the previous year.</w:t>
      </w:r>
    </w:p>
    <w:p w14:paraId="2CB7FA54" w14:textId="4B68905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11.</w:t>
      </w:r>
      <w:r w:rsidR="00EF6D46">
        <w:rPr>
          <w:rFonts w:ascii="Times New Roman" w:hAnsi="Times New Roman"/>
          <w:lang w:bidi="en-US"/>
        </w:rPr>
        <w:tab/>
      </w:r>
      <w:r w:rsidRPr="00676D7C">
        <w:rPr>
          <w:rFonts w:ascii="Times New Roman" w:hAnsi="Times New Roman"/>
          <w:lang w:bidi="en-US"/>
        </w:rPr>
        <w:t>The major reports such as the balance sheet, statement of receipts and payments and statement of cash flow shall be signed or sealed by the Chairman, President, accounting officer and case officer page by page.</w:t>
      </w:r>
    </w:p>
    <w:p w14:paraId="290B3C4A" w14:textId="329AD60E"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12.</w:t>
      </w:r>
      <w:r w:rsidR="00EF6D46">
        <w:rPr>
          <w:rFonts w:ascii="Times New Roman" w:hAnsi="Times New Roman"/>
          <w:lang w:bidi="en-US"/>
        </w:rPr>
        <w:tab/>
      </w:r>
      <w:r w:rsidRPr="00676D7C">
        <w:rPr>
          <w:rFonts w:ascii="Times New Roman" w:hAnsi="Times New Roman"/>
          <w:lang w:bidi="en-US"/>
        </w:rPr>
        <w:t>At the end of each academic year, the financial statements shall be audited and certified by the CPA firm recognized by the Ministry of Education. The independent auditor’s report and related information shall be submitted to the Board of Directors for approval and reported to the Ministry of Education before November each year. The financial statements shall be disclosed online per the requirements of the Ministry of Education.</w:t>
      </w:r>
    </w:p>
    <w:p w14:paraId="2F149935" w14:textId="5DD51D5D"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13.</w:t>
      </w:r>
      <w:r w:rsidR="00EF6D46">
        <w:rPr>
          <w:rFonts w:ascii="Times New Roman" w:hAnsi="Times New Roman"/>
          <w:lang w:bidi="en-US"/>
        </w:rPr>
        <w:tab/>
      </w:r>
      <w:r w:rsidRPr="00676D7C">
        <w:rPr>
          <w:rFonts w:ascii="Times New Roman" w:hAnsi="Times New Roman"/>
          <w:lang w:bidi="en-US"/>
        </w:rPr>
        <w:t>The source documents, bookkeeping slips, accounting books, and accounting reports shall be kept in custody by dedicated personnel. The loss of or damage to these documents shall be reported to the President and Board of Directors immediately and is subject to decision by the Ministry of Education.</w:t>
      </w:r>
    </w:p>
    <w:p w14:paraId="4446542E" w14:textId="137E1548"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14.</w:t>
      </w:r>
      <w:r w:rsidR="00EF6D46">
        <w:rPr>
          <w:rFonts w:ascii="Times New Roman" w:hAnsi="Times New Roman"/>
          <w:lang w:bidi="en-US"/>
        </w:rPr>
        <w:tab/>
      </w:r>
      <w:r w:rsidRPr="00676D7C">
        <w:rPr>
          <w:rFonts w:ascii="Times New Roman" w:hAnsi="Times New Roman"/>
          <w:lang w:bidi="en-US"/>
        </w:rPr>
        <w:t>Various documents shall be kept for at least five years as of the date when the final accounting is reported to the Ministry for future reference. The accounting books and reports shall be kept for at least ten years. The accounting documents, books and reports may be destroyed only subject to approval of the Board of Directors, upon expiration of their retention years.</w:t>
      </w:r>
    </w:p>
    <w:p w14:paraId="59183EF4" w14:textId="00F1198A"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15.</w:t>
      </w:r>
      <w:r w:rsidR="00EF6D46">
        <w:rPr>
          <w:rFonts w:ascii="Times New Roman" w:hAnsi="Times New Roman"/>
          <w:lang w:bidi="en-US"/>
        </w:rPr>
        <w:tab/>
      </w:r>
      <w:r w:rsidRPr="00676D7C">
        <w:rPr>
          <w:rFonts w:ascii="Times New Roman" w:hAnsi="Times New Roman"/>
          <w:lang w:bidi="en-US"/>
        </w:rPr>
        <w:t>The accounting system applicable to the operational groups, including experimental factories, hospitals, farms and shops, established in response to teaching and internship shall be adopted separately and implemented upon approval of the Ministry of Education.</w:t>
      </w:r>
    </w:p>
    <w:p w14:paraId="1233F31B" w14:textId="4FF2FEC2"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16.</w:t>
      </w:r>
      <w:r w:rsidR="00EF6D46">
        <w:rPr>
          <w:rFonts w:ascii="Times New Roman" w:hAnsi="Times New Roman"/>
          <w:lang w:bidi="en-US"/>
        </w:rPr>
        <w:tab/>
      </w:r>
      <w:r w:rsidRPr="00676D7C">
        <w:rPr>
          <w:rFonts w:ascii="Times New Roman" w:hAnsi="Times New Roman"/>
          <w:lang w:bidi="en-US"/>
        </w:rPr>
        <w:t>Receipts or supporting documents shall be issued for various revenues generated by the school, acceptance and inspection of purchased property and any other accrual matters. The documents referred to in the preceding paragraph shall be numbered consecutively in advance, used in order and listed for control and custody.</w:t>
      </w:r>
    </w:p>
    <w:p w14:paraId="6E020BD4" w14:textId="5DD0D46F"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17.</w:t>
      </w:r>
      <w:r w:rsidR="00EF6D46">
        <w:rPr>
          <w:rFonts w:ascii="Times New Roman" w:hAnsi="Times New Roman"/>
          <w:lang w:bidi="en-US"/>
        </w:rPr>
        <w:tab/>
      </w:r>
      <w:r w:rsidRPr="00676D7C">
        <w:rPr>
          <w:rFonts w:ascii="Times New Roman" w:hAnsi="Times New Roman"/>
          <w:lang w:bidi="en-US"/>
        </w:rPr>
        <w:t>The accounting personnel shall not serve as ca cashier or manage financial matters concurrently.</w:t>
      </w:r>
    </w:p>
    <w:p w14:paraId="5F8CA69F" w14:textId="5AC4CDB9" w:rsidR="00094E46" w:rsidRPr="00676D7C" w:rsidRDefault="00094E46" w:rsidP="00094E46">
      <w:pPr>
        <w:pStyle w:val="a3"/>
        <w:ind w:left="1616" w:hanging="482"/>
        <w:jc w:val="both"/>
        <w:rPr>
          <w:rFonts w:ascii="Times New Roman" w:eastAsia="標楷體" w:hAnsi="Times New Roman"/>
          <w:szCs w:val="24"/>
        </w:rPr>
      </w:pPr>
      <w:r w:rsidRPr="00676D7C">
        <w:rPr>
          <w:rFonts w:ascii="Times New Roman" w:hAnsi="Times New Roman"/>
          <w:lang w:bidi="en-US"/>
        </w:rPr>
        <w:t>18.</w:t>
      </w:r>
      <w:r w:rsidR="00EF6D46">
        <w:rPr>
          <w:rFonts w:ascii="Times New Roman" w:hAnsi="Times New Roman"/>
          <w:lang w:bidi="en-US"/>
        </w:rPr>
        <w:tab/>
      </w:r>
      <w:r w:rsidRPr="00676D7C">
        <w:rPr>
          <w:rFonts w:ascii="Times New Roman" w:hAnsi="Times New Roman"/>
          <w:lang w:bidi="en-US"/>
        </w:rPr>
        <w:t>Assets acquired at the unit price of NT$10,000 or more and with a useful life of two years or more are considered capital expenditures, and the remainder shall be considered current expenditures.</w:t>
      </w:r>
    </w:p>
    <w:p w14:paraId="50514597" w14:textId="77777777" w:rsidR="00094E46" w:rsidRPr="00676D7C" w:rsidRDefault="00094E46" w:rsidP="000E3AF6">
      <w:pPr>
        <w:pStyle w:val="a3"/>
        <w:ind w:leftChars="400" w:left="1680" w:hangingChars="300" w:hanging="720"/>
        <w:jc w:val="both"/>
        <w:rPr>
          <w:rFonts w:ascii="Times New Roman" w:eastAsia="標楷體" w:hAnsi="Times New Roman"/>
          <w:szCs w:val="24"/>
        </w:rPr>
      </w:pPr>
    </w:p>
    <w:p w14:paraId="6FADEAF5" w14:textId="657B1815" w:rsidR="00600644" w:rsidRPr="00676D7C" w:rsidRDefault="00F64C7D"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資產類項目會計處理原則：</w:t>
      </w:r>
    </w:p>
    <w:p w14:paraId="087A798E" w14:textId="43D2DDFC" w:rsidR="00600644" w:rsidRPr="00676D7C" w:rsidRDefault="00A719CD"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一、現金及銀行存款，按性質分別列報，到期日在一年以後者，應加註明；已指定用途，或支用受有約朿者，如擴建校舍基金及設校基金，列入特種基金項目。</w:t>
      </w:r>
    </w:p>
    <w:p w14:paraId="5D9601BE" w14:textId="72F42C33" w:rsidR="00600644" w:rsidRPr="00676D7C" w:rsidRDefault="003D0731"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二、應收票據：</w:t>
      </w:r>
    </w:p>
    <w:p w14:paraId="5ECDC8F6" w14:textId="6AED9C0B" w:rsidR="00600644" w:rsidRPr="00676D7C" w:rsidRDefault="00E46626"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依面值評價，已貼現或轉讓者，應予扣除並加註明。</w:t>
      </w:r>
    </w:p>
    <w:p w14:paraId="17A377A3" w14:textId="0BA4DD52" w:rsidR="00600644" w:rsidRPr="00676D7C" w:rsidRDefault="00297F9A"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應收關係機構及關係人之票據，附註中適當表達。</w:t>
      </w:r>
    </w:p>
    <w:p w14:paraId="75315BC3" w14:textId="4ECB4777" w:rsidR="00600644" w:rsidRPr="00676D7C" w:rsidRDefault="00297F9A"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提供擔保之票據，附註中說明。</w:t>
      </w:r>
    </w:p>
    <w:p w14:paraId="169CA1D1" w14:textId="67816E4E" w:rsidR="00600644" w:rsidRPr="00676D7C" w:rsidRDefault="00297F9A"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決算時應評估應收票據無法收現之金額，提列備抵呆帳，列為應收票據之減項，並於附註中說明；如已確定無法收回者，應予轉銷。</w:t>
      </w:r>
    </w:p>
    <w:p w14:paraId="11F87E23" w14:textId="2AD05BA0" w:rsidR="00265726" w:rsidRPr="00676D7C" w:rsidRDefault="001D46FA"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三、其他應收款：</w:t>
      </w:r>
    </w:p>
    <w:p w14:paraId="050BADF8" w14:textId="5F0DBF2E" w:rsidR="00265726" w:rsidRPr="00676D7C" w:rsidRDefault="00265726"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應按主要類別分列，其有特別約定事項者並應註明。</w:t>
      </w:r>
    </w:p>
    <w:p w14:paraId="0807E246" w14:textId="77E85D34" w:rsidR="00BB4894" w:rsidRPr="00676D7C" w:rsidRDefault="00265726"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決算時應評估其他應收帳款無法收現之金額，提列備抵呆帳，列為其他應收帳款之減項，並於附註中說明；如已確定無法收回者，應予轉銷。</w:t>
      </w:r>
    </w:p>
    <w:p w14:paraId="23DE8FD6" w14:textId="761958B9" w:rsidR="00600644" w:rsidRPr="00676D7C" w:rsidRDefault="001D46FA"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四、材料及用品應採成本法評價，成本計算以加權平均法為原則。已無使用價值之材料</w:t>
      </w:r>
      <w:r w:rsidRPr="00676D7C">
        <w:rPr>
          <w:rFonts w:ascii="Times New Roman" w:eastAsia="標楷體" w:hAnsi="Times New Roman"/>
          <w:szCs w:val="24"/>
        </w:rPr>
        <w:t xml:space="preserve"> </w:t>
      </w:r>
      <w:r w:rsidRPr="00676D7C">
        <w:rPr>
          <w:rFonts w:ascii="Times New Roman" w:eastAsia="標楷體" w:hAnsi="Times New Roman"/>
          <w:szCs w:val="24"/>
        </w:rPr>
        <w:t>及用品，成本轉列損失。</w:t>
      </w:r>
    </w:p>
    <w:p w14:paraId="0D61B46D" w14:textId="456DA2E0" w:rsidR="00600644" w:rsidRPr="00676D7C" w:rsidRDefault="001D46FA"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五、流動金融資產、長期投資及投資基金之金融資產以取得成本入帳；受贈、接收或沒收而取得者，應以取得當時之公平價值入帳，如公平價值無法取得者，應按估計</w:t>
      </w:r>
      <w:r w:rsidRPr="00676D7C">
        <w:rPr>
          <w:rFonts w:ascii="Times New Roman" w:eastAsia="標楷體" w:hAnsi="Times New Roman"/>
          <w:szCs w:val="24"/>
        </w:rPr>
        <w:t xml:space="preserve"> </w:t>
      </w:r>
      <w:r w:rsidRPr="00676D7C">
        <w:rPr>
          <w:rFonts w:ascii="Times New Roman" w:eastAsia="標楷體" w:hAnsi="Times New Roman"/>
          <w:szCs w:val="24"/>
        </w:rPr>
        <w:t>公平價值入帳。金融資產之評價方式如下：</w:t>
      </w:r>
    </w:p>
    <w:p w14:paraId="335B65C6" w14:textId="2DECFE66" w:rsidR="00372D36" w:rsidRPr="00676D7C" w:rsidRDefault="00372D36"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公允價值變動列入餘絀之金融資產，按公允平價值評價，其與帳面價值的差額，應列入當期損益。</w:t>
      </w:r>
    </w:p>
    <w:p w14:paraId="6F9FC164" w14:textId="7CA4C54A" w:rsidR="00372D36" w:rsidRPr="00676D7C" w:rsidRDefault="00372D36"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透過其他綜合餘絀按公允價值衡量之金融資產，按公允價值衡量，其與帳面價值的差額，為金融商品未實現餘絀，應列入權益基金或餘絀項下之金融商品未實現餘絀。</w:t>
      </w:r>
    </w:p>
    <w:p w14:paraId="311DC277" w14:textId="6DEE102E" w:rsidR="00372D36" w:rsidRPr="00676D7C" w:rsidRDefault="00507CF8"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按攤銷後成本衡量之金融資產，以利息法之攤銷後成本衡量，其與帳面價值的差額，應列入當期損益；惟按直線法攤銷結果差異不大時，亦得採用之。</w:t>
      </w:r>
    </w:p>
    <w:p w14:paraId="46932E12" w14:textId="19B272E2" w:rsidR="00372D36" w:rsidRPr="00676D7C" w:rsidRDefault="00FB12F0"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以成本衡量之金融資產，若有減損之客觀證據，估計未來現金流量以類似金融資產當時市場報酬率折現之現值與帳面價值的差額，應列入當期損益。</w:t>
      </w:r>
    </w:p>
    <w:p w14:paraId="175B332C" w14:textId="751D2F5F" w:rsidR="00372D36" w:rsidRPr="00676D7C" w:rsidRDefault="00372D36" w:rsidP="000E3AF6">
      <w:pPr>
        <w:pStyle w:val="a3"/>
        <w:ind w:leftChars="400" w:left="960" w:firstLineChars="400" w:firstLine="960"/>
        <w:jc w:val="both"/>
        <w:rPr>
          <w:rFonts w:ascii="Times New Roman" w:eastAsia="標楷體" w:hAnsi="Times New Roman"/>
        </w:rPr>
      </w:pPr>
      <w:r w:rsidRPr="00676D7C">
        <w:rPr>
          <w:rFonts w:ascii="Times New Roman" w:eastAsia="標楷體" w:hAnsi="Times New Roman"/>
        </w:rPr>
        <w:t>決算時投資基金之金融資產應將市價與成本並列</w:t>
      </w:r>
      <w:r w:rsidRPr="00676D7C">
        <w:rPr>
          <w:rFonts w:ascii="Times New Roman" w:eastAsia="標楷體" w:hAnsi="Times New Roman"/>
          <w:kern w:val="0"/>
        </w:rPr>
        <w:t>於財務報表</w:t>
      </w:r>
      <w:r w:rsidRPr="00676D7C">
        <w:rPr>
          <w:rFonts w:ascii="Times New Roman" w:eastAsia="標楷體" w:hAnsi="Times New Roman"/>
        </w:rPr>
        <w:t>附註中揭露。</w:t>
      </w:r>
    </w:p>
    <w:p w14:paraId="20C6CF2A" w14:textId="49DE0778" w:rsidR="00600644" w:rsidRPr="00676D7C" w:rsidRDefault="001D46FA"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六、作業基金：</w:t>
      </w:r>
    </w:p>
    <w:p w14:paraId="0606503C" w14:textId="36A86F82" w:rsidR="00600644" w:rsidRPr="00676D7C" w:rsidRDefault="00297F9A"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作業組織之盈虧，應認列作業收益或作業損失。</w:t>
      </w:r>
    </w:p>
    <w:p w14:paraId="3B40B655" w14:textId="57B564D0" w:rsidR="00600644" w:rsidRPr="00676D7C" w:rsidRDefault="00297F9A"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作業基金附註教育部核准文號，列示作業組織之性質。</w:t>
      </w:r>
    </w:p>
    <w:p w14:paraId="3C9FBEFC" w14:textId="67DB0D4B" w:rsidR="00600644" w:rsidRPr="00676D7C" w:rsidRDefault="00297F9A"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學校與作業組織，毋須編製合併報表。</w:t>
      </w:r>
    </w:p>
    <w:p w14:paraId="576E96CC" w14:textId="65D158A3" w:rsidR="00600644" w:rsidRPr="00676D7C" w:rsidRDefault="001D46FA"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七、特種基金：提存依據，應予列明。</w:t>
      </w:r>
    </w:p>
    <w:p w14:paraId="489BF45D" w14:textId="2B426173" w:rsidR="00600644" w:rsidRPr="00676D7C" w:rsidRDefault="001D46FA"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八、固定資產：</w:t>
      </w:r>
    </w:p>
    <w:p w14:paraId="21FA6EFA" w14:textId="00BEC067"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應按取得（包括分期付款購置）或建造時之成本入帳</w:t>
      </w:r>
    </w:p>
    <w:p w14:paraId="1F802279" w14:textId="4D372300"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學校固定資產</w:t>
      </w:r>
      <w:r w:rsidRPr="00676D7C">
        <w:rPr>
          <w:rFonts w:ascii="Times New Roman" w:eastAsia="標楷體" w:hAnsi="Times New Roman"/>
          <w:szCs w:val="24"/>
        </w:rPr>
        <w:t>97</w:t>
      </w:r>
      <w:r w:rsidRPr="00676D7C">
        <w:rPr>
          <w:rFonts w:ascii="Times New Roman" w:eastAsia="標楷體" w:hAnsi="Times New Roman"/>
          <w:szCs w:val="24"/>
        </w:rPr>
        <w:t>學年度起提列折舊。</w:t>
      </w:r>
    </w:p>
    <w:p w14:paraId="11B73189" w14:textId="352BA06B"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受贈固定資產以現時公平市價入帳。</w:t>
      </w:r>
    </w:p>
    <w:p w14:paraId="1B3252F8" w14:textId="4CD30635"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核准報廢，損失轉列</w:t>
      </w:r>
      <w:r w:rsidRPr="00676D7C">
        <w:rPr>
          <w:rFonts w:ascii="Times New Roman" w:eastAsia="標楷體" w:hAnsi="Times New Roman"/>
          <w:szCs w:val="24"/>
        </w:rPr>
        <w:t xml:space="preserve"> "51A2</w:t>
      </w:r>
      <w:r w:rsidRPr="00676D7C">
        <w:rPr>
          <w:rFonts w:ascii="Times New Roman" w:eastAsia="標楷體" w:hAnsi="Times New Roman"/>
          <w:szCs w:val="24"/>
        </w:rPr>
        <w:t>財產交易短絀</w:t>
      </w:r>
      <w:r w:rsidRPr="00676D7C">
        <w:rPr>
          <w:rFonts w:ascii="Times New Roman" w:eastAsia="標楷體" w:hAnsi="Times New Roman"/>
          <w:szCs w:val="24"/>
        </w:rPr>
        <w:t>"</w:t>
      </w:r>
      <w:r w:rsidRPr="00676D7C">
        <w:rPr>
          <w:rFonts w:ascii="Times New Roman" w:eastAsia="標楷體" w:hAnsi="Times New Roman"/>
          <w:szCs w:val="24"/>
        </w:rPr>
        <w:t>項目，標售處分收益列</w:t>
      </w:r>
      <w:r w:rsidRPr="00676D7C">
        <w:rPr>
          <w:rFonts w:ascii="Times New Roman" w:eastAsia="標楷體" w:hAnsi="Times New Roman"/>
          <w:szCs w:val="24"/>
        </w:rPr>
        <w:t>" 4191</w:t>
      </w:r>
      <w:r w:rsidRPr="00676D7C">
        <w:rPr>
          <w:rFonts w:ascii="Times New Roman" w:eastAsia="標楷體" w:hAnsi="Times New Roman"/>
          <w:szCs w:val="24"/>
        </w:rPr>
        <w:t>財產交易賸餘</w:t>
      </w:r>
      <w:r w:rsidRPr="00676D7C">
        <w:rPr>
          <w:rFonts w:ascii="Times New Roman" w:eastAsia="標楷體" w:hAnsi="Times New Roman"/>
          <w:szCs w:val="24"/>
        </w:rPr>
        <w:t xml:space="preserve"> "</w:t>
      </w:r>
      <w:r w:rsidRPr="00676D7C">
        <w:rPr>
          <w:rFonts w:ascii="Times New Roman" w:eastAsia="標楷體" w:hAnsi="Times New Roman"/>
          <w:szCs w:val="24"/>
        </w:rPr>
        <w:t>項目。</w:t>
      </w:r>
    </w:p>
    <w:p w14:paraId="74A5A671" w14:textId="5851DFB5"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固定資產經核准而有提供保證、抵押或設定典權等情形者，應予註明。</w:t>
      </w:r>
    </w:p>
    <w:p w14:paraId="11EF3FA7" w14:textId="58001817" w:rsidR="00600644" w:rsidRPr="00676D7C" w:rsidRDefault="00F00056"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九、遞延費用之攤銷，除另有規定者外，以不超過五年為原則。</w:t>
      </w:r>
    </w:p>
    <w:p w14:paraId="74714F5C" w14:textId="77777777" w:rsidR="003D631E" w:rsidRPr="00676D7C" w:rsidRDefault="00F936C1" w:rsidP="00A06E05">
      <w:pPr>
        <w:pStyle w:val="a3"/>
        <w:ind w:left="1616" w:hanging="482"/>
        <w:jc w:val="both"/>
        <w:rPr>
          <w:rFonts w:ascii="Times New Roman" w:eastAsia="標楷體" w:hAnsi="Times New Roman"/>
        </w:rPr>
      </w:pPr>
      <w:r w:rsidRPr="00676D7C">
        <w:rPr>
          <w:rFonts w:ascii="Times New Roman" w:eastAsia="標楷體" w:hAnsi="Times New Roman"/>
          <w:szCs w:val="24"/>
        </w:rPr>
        <w:t>十、其他資產應按主要類別分列，其有特別約定事項者並應註明。</w:t>
      </w:r>
    </w:p>
    <w:p w14:paraId="384F0535" w14:textId="77777777" w:rsidR="00A06E05" w:rsidRPr="00676D7C" w:rsidRDefault="00A06E05" w:rsidP="00A06E05">
      <w:pPr>
        <w:pStyle w:val="a3"/>
        <w:ind w:left="1134" w:hanging="1134"/>
        <w:jc w:val="both"/>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The accounting principles for asset items:</w:t>
      </w:r>
    </w:p>
    <w:p w14:paraId="4A8781DE" w14:textId="3C0A4B35"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cash and bank deposits shall be stated separately by nature. The expiry date more than one year, if any, shall be noted. Funds with designated use or subject to drawdown restrictions, such as campus expansion fund and school organization fund, shall be included in the special fund items.</w:t>
      </w:r>
    </w:p>
    <w:p w14:paraId="4B8E03A7" w14:textId="37AD497D"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Notes receivable:</w:t>
      </w:r>
    </w:p>
    <w:p w14:paraId="222F0DFD" w14:textId="696E6F7A"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Valuated based on the par value; notwithstanding, if the par value has been discounted or transferred, it shall be deducted and noted.</w:t>
      </w:r>
    </w:p>
    <w:p w14:paraId="0238611B" w14:textId="35B1C796"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notes receivable from affiliates and related parties shall be presented adequately in the notes.</w:t>
      </w:r>
    </w:p>
    <w:p w14:paraId="47F1F325" w14:textId="169F74C9"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notes provided as security shall be specified in the notes.</w:t>
      </w:r>
    </w:p>
    <w:p w14:paraId="28099DF9" w14:textId="608FF98F"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At the time of final accounting, the uncollectible amount of notes receivable shall be assessed for the allowance for bad debt, stated in the deduction items for the notes receivable and specified in the notes. If the uncollectible amount is confirmed, it shall be written off.</w:t>
      </w:r>
    </w:p>
    <w:p w14:paraId="13FE2789" w14:textId="438C9051"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Other receivables:</w:t>
      </w:r>
    </w:p>
    <w:p w14:paraId="183F7097" w14:textId="7013E289"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To be classified by the main categories and specify any otherwise agreed in the notes.</w:t>
      </w:r>
    </w:p>
    <w:p w14:paraId="54CEFEB6" w14:textId="3956FC6F"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At the time of final accounting, the uncollectible amount of other receivables shall be assessed for the allowance for bad debt, stated in the deduction items for other receivables and specified in the notes. If the uncollectible amount is confirmed, it shall be written off.</w:t>
      </w:r>
    </w:p>
    <w:p w14:paraId="240E6C41" w14:textId="135B8988"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The materials and supplies shall be accounted for using the cost method, and the cost shall be accounted for using the weighted average method in principle. The costs of materials and supplies without value in use shall be restated as losses.</w:t>
      </w:r>
    </w:p>
    <w:p w14:paraId="585BAED0" w14:textId="5F6A8B09"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The current financial assets, long-term investments and financial assets of investment funds shall be stated at the cost of acquisition. Those acquired upon donation, takeover or confiscation shall be stated at fair value applicable at the time of acquisition. If fair value is not available, they shall be stated at estimated fair value. The financial assets shall be evaluated in the following manners:</w:t>
      </w:r>
    </w:p>
    <w:p w14:paraId="504E3A0D" w14:textId="5695655D"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financial assets at fair value through profit or loss shall be evaluated at the fair value. The difference from carrying amount shall be stated as the current profit or loss.</w:t>
      </w:r>
    </w:p>
    <w:p w14:paraId="6415F26A" w14:textId="7E53DAA1"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financial assets at fair value through other comprehensive income shall be evaluated at fair value. The difference from carrying amount refers to the unrealized profit or loss on the financial instruments and shall be stated as the unrealized profit or loss on financial instruments under the equity fund or profit or loss item.</w:t>
      </w:r>
    </w:p>
    <w:p w14:paraId="3901C9B7" w14:textId="77777777"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(3) The financial assets carried at amortized cost shall be evaluated at amortized cost using the interest method. The difference from carrying amount shall be stated as the current profit or loss, provided that the straight-line method may also be adopted if the difference accounted for using such method is not significant.</w:t>
      </w:r>
    </w:p>
    <w:p w14:paraId="14A438F7" w14:textId="11ACA59E"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If there is any objective evidence showing the impairment loss on financial assets carried at cost, the difference between the present value of the estimated future cash flows discounted at the current market rate of return of similar financial assets and the carrying amount shall be stated as the current profit or loss.</w:t>
      </w:r>
    </w:p>
    <w:p w14:paraId="7B2A1A24" w14:textId="77777777" w:rsidR="00A06E05" w:rsidRPr="00676D7C" w:rsidRDefault="00A06E05" w:rsidP="00EF6D46">
      <w:pPr>
        <w:pStyle w:val="a3"/>
        <w:ind w:left="1616"/>
        <w:jc w:val="both"/>
        <w:rPr>
          <w:rFonts w:ascii="Times New Roman" w:eastAsia="標楷體" w:hAnsi="Times New Roman"/>
        </w:rPr>
      </w:pPr>
      <w:r w:rsidRPr="00676D7C">
        <w:rPr>
          <w:rFonts w:ascii="Times New Roman" w:hAnsi="Times New Roman"/>
          <w:lang w:bidi="en-US"/>
        </w:rPr>
        <w:t>At the time of final accounting, the market price and cost of the financial assets of investment funds shall be disclosed in the notes to the financial statements</w:t>
      </w:r>
      <w:r w:rsidRPr="00676D7C">
        <w:rPr>
          <w:rFonts w:ascii="Times New Roman" w:hAnsi="Times New Roman"/>
          <w:kern w:val="0"/>
          <w:lang w:bidi="en-US"/>
        </w:rPr>
        <w:t xml:space="preserve"> at the same time.</w:t>
      </w:r>
    </w:p>
    <w:p w14:paraId="1939E30C" w14:textId="331DF406"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Operations funds:</w:t>
      </w:r>
    </w:p>
    <w:p w14:paraId="5CC80286" w14:textId="64099A6B"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profit or loss generated by an operations organization shall be stated as operations income or operations loss.</w:t>
      </w:r>
    </w:p>
    <w:p w14:paraId="0015AD3E" w14:textId="10AC0B7B"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operations funds shall be attached with the approval letter number of the Ministry of Education and the nature of the operations organization shall be specified.</w:t>
      </w:r>
    </w:p>
    <w:p w14:paraId="5AA3DFD7" w14:textId="41DF2BE6"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No consolidated financial statements shall be prepared for the school and operations organization.</w:t>
      </w:r>
    </w:p>
    <w:p w14:paraId="5BCF1D69" w14:textId="4A594EA7"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Special funds: Please specify as they are the basis for deposit.</w:t>
      </w:r>
    </w:p>
    <w:p w14:paraId="33A8389C" w14:textId="1AB3E9EC"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8.</w:t>
      </w:r>
      <w:r w:rsidR="00EF6D46">
        <w:rPr>
          <w:rFonts w:ascii="Times New Roman" w:hAnsi="Times New Roman"/>
          <w:lang w:bidi="en-US"/>
        </w:rPr>
        <w:tab/>
      </w:r>
      <w:r w:rsidRPr="00676D7C">
        <w:rPr>
          <w:rFonts w:ascii="Times New Roman" w:hAnsi="Times New Roman"/>
          <w:lang w:bidi="en-US"/>
        </w:rPr>
        <w:t>Fixed assets:</w:t>
      </w:r>
    </w:p>
    <w:p w14:paraId="57908EFD" w14:textId="42C4BFD8"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To be stated at the cost of acquisition (including the purchase payment in installment) or the cost of construction.</w:t>
      </w:r>
    </w:p>
    <w:p w14:paraId="5FCA6357" w14:textId="609D9F80"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Depreciation has been provided for the school’s fixed assets since 2008 academic year.</w:t>
      </w:r>
    </w:p>
    <w:p w14:paraId="7251DBDE" w14:textId="145BFFE6"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Donated fixed assets are stated at the present fair value.</w:t>
      </w:r>
    </w:p>
    <w:p w14:paraId="496CB6A1" w14:textId="247E15AA"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The loss generated from approved scrapping shall be restated as the “51A2 property transaction deficit” item. The income from disposal and sale by tender shall be stated as the “4191 property transaction surplus” item.</w:t>
      </w:r>
    </w:p>
    <w:p w14:paraId="6AA71660" w14:textId="0F576977"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Fixed assets that are secured, mortgaged or pledged upon approval, if any, shall be noted.</w:t>
      </w:r>
    </w:p>
    <w:p w14:paraId="2712638D" w14:textId="696A80DA"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9.</w:t>
      </w:r>
      <w:r w:rsidR="00EF6D46">
        <w:rPr>
          <w:rFonts w:ascii="Times New Roman" w:hAnsi="Times New Roman"/>
          <w:lang w:bidi="en-US"/>
        </w:rPr>
        <w:tab/>
      </w:r>
      <w:r w:rsidRPr="00676D7C">
        <w:rPr>
          <w:rFonts w:ascii="Times New Roman" w:hAnsi="Times New Roman"/>
          <w:lang w:bidi="en-US"/>
        </w:rPr>
        <w:t>Unless otherwise provided, the deferred expenses shall be amortized for no more than five years.</w:t>
      </w:r>
    </w:p>
    <w:p w14:paraId="0781E9AC" w14:textId="276D3724" w:rsidR="00A06E05" w:rsidRPr="00676D7C" w:rsidRDefault="00A06E05" w:rsidP="00A06E05">
      <w:pPr>
        <w:pStyle w:val="a3"/>
        <w:ind w:left="1616" w:hanging="482"/>
        <w:jc w:val="both"/>
        <w:rPr>
          <w:rFonts w:ascii="Times New Roman" w:eastAsia="標楷體" w:hAnsi="Times New Roman"/>
        </w:rPr>
      </w:pPr>
      <w:r w:rsidRPr="00676D7C">
        <w:rPr>
          <w:rFonts w:ascii="Times New Roman" w:hAnsi="Times New Roman"/>
          <w:lang w:bidi="en-US"/>
        </w:rPr>
        <w:t>10.</w:t>
      </w:r>
      <w:r w:rsidR="00EF6D46">
        <w:rPr>
          <w:rFonts w:ascii="Times New Roman" w:hAnsi="Times New Roman"/>
          <w:lang w:bidi="en-US"/>
        </w:rPr>
        <w:tab/>
      </w:r>
      <w:r w:rsidRPr="00676D7C">
        <w:rPr>
          <w:rFonts w:ascii="Times New Roman" w:hAnsi="Times New Roman"/>
          <w:lang w:bidi="en-US"/>
        </w:rPr>
        <w:t>The other assets shall be classified by the main categories. Please also specify any otherwise agreed in the notes.</w:t>
      </w:r>
    </w:p>
    <w:p w14:paraId="6D97AE92" w14:textId="77777777" w:rsidR="00A06E05" w:rsidRPr="00676D7C" w:rsidRDefault="00A06E05" w:rsidP="000E3AF6">
      <w:pPr>
        <w:widowControl/>
        <w:rPr>
          <w:rFonts w:eastAsia="標楷體"/>
        </w:rPr>
      </w:pPr>
    </w:p>
    <w:p w14:paraId="4C33BE48" w14:textId="1DA7C29D" w:rsidR="00600644" w:rsidRPr="00676D7C" w:rsidRDefault="00964413"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第三條</w:t>
      </w:r>
      <w:r w:rsidRPr="00676D7C">
        <w:rPr>
          <w:rFonts w:ascii="Times New Roman" w:eastAsia="標楷體" w:hAnsi="Times New Roman"/>
          <w:szCs w:val="24"/>
        </w:rPr>
        <w:tab/>
      </w:r>
      <w:r w:rsidRPr="00676D7C">
        <w:rPr>
          <w:rFonts w:ascii="Times New Roman" w:eastAsia="標楷體" w:hAnsi="Times New Roman"/>
          <w:szCs w:val="24"/>
        </w:rPr>
        <w:t>負債類項目會計處理原則：</w:t>
      </w:r>
    </w:p>
    <w:p w14:paraId="7817A63F" w14:textId="5D96043E"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一、短期銀行借款：</w:t>
      </w:r>
    </w:p>
    <w:p w14:paraId="3E51B3C6" w14:textId="6C3629A3"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應經教育核准，註明文號、額度。</w:t>
      </w:r>
    </w:p>
    <w:p w14:paraId="17B81B72" w14:textId="47E1CF43"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附註貸款機關、用途、期間、利率、保証情形、償還方式、擔保品名稱及帳面</w:t>
      </w:r>
      <w:r w:rsidRPr="00676D7C">
        <w:rPr>
          <w:rFonts w:ascii="Times New Roman" w:eastAsia="標楷體" w:hAnsi="Times New Roman"/>
          <w:szCs w:val="24"/>
        </w:rPr>
        <w:t xml:space="preserve"> </w:t>
      </w:r>
      <w:r w:rsidRPr="00676D7C">
        <w:rPr>
          <w:rFonts w:ascii="Times New Roman" w:eastAsia="標楷體" w:hAnsi="Times New Roman"/>
          <w:szCs w:val="24"/>
        </w:rPr>
        <w:t>價值。</w:t>
      </w:r>
    </w:p>
    <w:p w14:paraId="0D01A06F" w14:textId="5F2DAEFD"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二、應付款項：</w:t>
      </w:r>
    </w:p>
    <w:p w14:paraId="127488C3" w14:textId="63AEF246"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應付票據依面值評價。</w:t>
      </w:r>
    </w:p>
    <w:p w14:paraId="1BAF4A6D" w14:textId="6536DD97"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應付銀行、關係人、關係機構款項，適當表達。</w:t>
      </w:r>
    </w:p>
    <w:p w14:paraId="2EC70A2C" w14:textId="18A826BA"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應付款項如有計息，適當表達。</w:t>
      </w:r>
    </w:p>
    <w:p w14:paraId="24DDF3E8" w14:textId="57D484FD"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已提供擔保品之應付票或其他應付款項，列擔保品名及帳面價值。</w:t>
      </w:r>
    </w:p>
    <w:p w14:paraId="71E2CE6A" w14:textId="769F1266"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三、預收款項按主要類別分列，註明特別約定事項。</w:t>
      </w:r>
    </w:p>
    <w:p w14:paraId="2515AF1F" w14:textId="4F91C1DF"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四、向非金融機構或個人借入之款項，分別列明。如同短期銀行借款。</w:t>
      </w:r>
    </w:p>
    <w:p w14:paraId="4BEC006B" w14:textId="25C77ABB"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五、長期銀行借款：</w:t>
      </w:r>
    </w:p>
    <w:p w14:paraId="37D8DFA4" w14:textId="22054E39"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應經教育核准，註明文號、額度、限制條款。</w:t>
      </w:r>
    </w:p>
    <w:p w14:paraId="5901F641" w14:textId="730A1C0E"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附註貸款機關、用途、期間、利率、保証情形、償還方式、擔保品名稱及帳面</w:t>
      </w:r>
      <w:r w:rsidRPr="00676D7C">
        <w:rPr>
          <w:rFonts w:ascii="Times New Roman" w:eastAsia="標楷體" w:hAnsi="Times New Roman"/>
          <w:szCs w:val="24"/>
        </w:rPr>
        <w:t xml:space="preserve"> </w:t>
      </w:r>
      <w:r w:rsidRPr="00676D7C">
        <w:rPr>
          <w:rFonts w:ascii="Times New Roman" w:eastAsia="標楷體" w:hAnsi="Times New Roman"/>
          <w:szCs w:val="24"/>
        </w:rPr>
        <w:t>價值。</w:t>
      </w:r>
    </w:p>
    <w:p w14:paraId="3B5100D8" w14:textId="70BC0EEE"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六、長期應付款項：</w:t>
      </w:r>
    </w:p>
    <w:p w14:paraId="2D9A2128" w14:textId="6F9C7441"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長期應付票據依面值評價。</w:t>
      </w:r>
    </w:p>
    <w:p w14:paraId="0CF6C856" w14:textId="2A874D2D"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應付銀行、關係人、關係機構款項，適當表達。</w:t>
      </w:r>
    </w:p>
    <w:p w14:paraId="727045AF" w14:textId="72699FD2"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長期應付款項如有計息，適當表達。</w:t>
      </w:r>
    </w:p>
    <w:p w14:paraId="582E3E7D" w14:textId="052E7987" w:rsidR="00600644" w:rsidRPr="00676D7C" w:rsidRDefault="00964413"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已提供擔保品之應付票或其他應付款項，列擔保品名及帳面價值。</w:t>
      </w:r>
    </w:p>
    <w:p w14:paraId="01201B41" w14:textId="7995A6BC" w:rsidR="003D0731" w:rsidRPr="00676D7C" w:rsidRDefault="005020F3"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七、其他負債應按主要類別分列，其有特別約定事項者並應註明。</w:t>
      </w:r>
    </w:p>
    <w:p w14:paraId="7BE40C0B" w14:textId="77777777" w:rsidR="00A06E05" w:rsidRPr="00676D7C" w:rsidRDefault="00A06E05" w:rsidP="00A06E05">
      <w:pPr>
        <w:pStyle w:val="a3"/>
        <w:ind w:left="1134" w:hanging="1134"/>
        <w:jc w:val="both"/>
        <w:rPr>
          <w:rFonts w:ascii="Times New Roman" w:eastAsia="標楷體" w:hAnsi="Times New Roman"/>
          <w:szCs w:val="24"/>
        </w:rPr>
      </w:pPr>
      <w:r w:rsidRPr="00676D7C">
        <w:rPr>
          <w:rFonts w:ascii="Times New Roman" w:hAnsi="Times New Roman"/>
          <w:lang w:bidi="en-US"/>
        </w:rPr>
        <w:t>Article 3</w:t>
      </w:r>
      <w:r w:rsidRPr="00676D7C">
        <w:rPr>
          <w:rFonts w:ascii="Times New Roman" w:hAnsi="Times New Roman"/>
          <w:lang w:bidi="en-US"/>
        </w:rPr>
        <w:tab/>
        <w:t>The accounting principles for liability items:</w:t>
      </w:r>
    </w:p>
    <w:p w14:paraId="76AEEF17" w14:textId="327C9A5A"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Short-term bank borrowing:</w:t>
      </w:r>
    </w:p>
    <w:p w14:paraId="3017312E" w14:textId="6365284B"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Subject to the approval of the Ministry of Education, and also please specify the document number and facility.</w:t>
      </w:r>
    </w:p>
    <w:p w14:paraId="04C673E0" w14:textId="1B1CF367"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Please specify the lender, purpose, term, interest rate, guarantee status, repayment method, and name and carrying amount of the collateral.</w:t>
      </w:r>
    </w:p>
    <w:p w14:paraId="4C581AC3" w14:textId="6F887B6E"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Payables:</w:t>
      </w:r>
    </w:p>
    <w:p w14:paraId="6B078221" w14:textId="6CCD1729"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Notes payable shall be evaluated at the par value.</w:t>
      </w:r>
    </w:p>
    <w:p w14:paraId="1A181D48" w14:textId="46F582BB"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Payables to banks, related parties and affiliates shall be presented adequately.</w:t>
      </w:r>
    </w:p>
    <w:p w14:paraId="2A281F36" w14:textId="7F64B7E6"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interest accruing on payables, if any, shall be presented adequately.</w:t>
      </w:r>
    </w:p>
    <w:p w14:paraId="60421C1A" w14:textId="73829427"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For the notes payable or other payables for which collateral has been provided, please specify the name and carrying amount of the collateral.</w:t>
      </w:r>
    </w:p>
    <w:p w14:paraId="633D0834" w14:textId="4F6793DD"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unearned receipts shall be classified by the main categories. Please also specify any otherwise agreed in the notes.</w:t>
      </w:r>
    </w:p>
    <w:p w14:paraId="3770AF46" w14:textId="4B489678"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The fund borrowed from non-financial institutions or individuals, if any, shall be specified separately. Same as the short-term bank borrowing.</w:t>
      </w:r>
    </w:p>
    <w:p w14:paraId="7900D7FC" w14:textId="24A7E6A3"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Long-term bank borrowing:</w:t>
      </w:r>
    </w:p>
    <w:p w14:paraId="306ACA4C" w14:textId="2C1A3130"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Subject to the approval of the Ministry of Education; please also specify the document number, facility and restrictive conditions.</w:t>
      </w:r>
    </w:p>
    <w:p w14:paraId="0BDF80E2" w14:textId="54CB6285"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Please specify the lender, purpose, term, interest rate, guarantee status, repayment method, and name and carrying amount of the collateral.</w:t>
      </w:r>
    </w:p>
    <w:p w14:paraId="18600538" w14:textId="19D42E00"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Long-term payables:</w:t>
      </w:r>
    </w:p>
    <w:p w14:paraId="36B4E1C7" w14:textId="63762F45"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Long-term notes payable shall be evaluated at the par value.</w:t>
      </w:r>
    </w:p>
    <w:p w14:paraId="54465E1E" w14:textId="1BB12A78"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Payables to banks, related parties and affiliates shall be presented adequately.</w:t>
      </w:r>
    </w:p>
    <w:p w14:paraId="2A958209" w14:textId="7AFFA0E2"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interest accruing on long-term payables, if any, shall be presented adequately.</w:t>
      </w:r>
    </w:p>
    <w:p w14:paraId="44AA64A4" w14:textId="76D66F4B"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For the notes payable or other payables for which collateral has been provided, please specify the name and carrying amount of the collateral.</w:t>
      </w:r>
    </w:p>
    <w:p w14:paraId="57E3CB75" w14:textId="13C1DDA1"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The other liabilities shall be classified by the main categories. Please also specify any otherwise agreed in the notes.</w:t>
      </w:r>
    </w:p>
    <w:p w14:paraId="35F4656E" w14:textId="77777777" w:rsidR="00A06E05" w:rsidRPr="00676D7C" w:rsidRDefault="00A06E05" w:rsidP="00CC17E3">
      <w:pPr>
        <w:pStyle w:val="a3"/>
        <w:ind w:left="1134" w:hanging="1134"/>
        <w:jc w:val="both"/>
        <w:rPr>
          <w:rFonts w:ascii="Times New Roman" w:eastAsia="標楷體" w:hAnsi="Times New Roman"/>
          <w:szCs w:val="24"/>
        </w:rPr>
      </w:pPr>
    </w:p>
    <w:p w14:paraId="47C237EC" w14:textId="5E24699C" w:rsidR="00600644" w:rsidRPr="00676D7C" w:rsidRDefault="00FF78E2"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第四條</w:t>
      </w:r>
      <w:r w:rsidRPr="00676D7C">
        <w:rPr>
          <w:rFonts w:ascii="Times New Roman" w:eastAsia="標楷體" w:hAnsi="Times New Roman"/>
          <w:szCs w:val="24"/>
        </w:rPr>
        <w:tab/>
      </w:r>
      <w:r w:rsidRPr="00676D7C">
        <w:rPr>
          <w:rFonts w:ascii="Times New Roman" w:eastAsia="標楷體" w:hAnsi="Times New Roman"/>
          <w:szCs w:val="24"/>
        </w:rPr>
        <w:t>權益基金及餘絀類項目會計處理原則：</w:t>
      </w:r>
    </w:p>
    <w:p w14:paraId="00E83221" w14:textId="7D2A783F"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一、權益基金及餘絀分別列明。</w:t>
      </w:r>
    </w:p>
    <w:p w14:paraId="66D7CF50" w14:textId="61541620"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二、權益基金包括指定用途權益基金及未指定用途權益基金。</w:t>
      </w:r>
    </w:p>
    <w:p w14:paraId="00391A2B" w14:textId="77777777" w:rsidR="00600644" w:rsidRPr="00676D7C" w:rsidRDefault="00503F2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三、指定用途權益基金係指限定用途之權益基金，應與特種基金相對應。</w:t>
      </w:r>
    </w:p>
    <w:p w14:paraId="29AD83FE" w14:textId="77777777" w:rsidR="00503F22" w:rsidRPr="00676D7C" w:rsidRDefault="00503F2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四、未指定用途權益基金包括</w:t>
      </w:r>
    </w:p>
    <w:p w14:paraId="00AD6CBD" w14:textId="7EFCFA20" w:rsidR="002A76E2" w:rsidRPr="00676D7C" w:rsidRDefault="0053545D"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賸餘款權益基金</w:t>
      </w:r>
    </w:p>
    <w:p w14:paraId="183138C6" w14:textId="439341E0" w:rsidR="002A76E2" w:rsidRPr="00676D7C" w:rsidRDefault="002A76E2" w:rsidP="00A06E05">
      <w:pPr>
        <w:widowControl/>
        <w:ind w:left="2467" w:hanging="369"/>
        <w:jc w:val="both"/>
        <w:rPr>
          <w:rFonts w:eastAsia="標楷體"/>
          <w:kern w:val="0"/>
        </w:rPr>
      </w:pPr>
      <w:r w:rsidRPr="00676D7C">
        <w:rPr>
          <w:rFonts w:eastAsia="標楷體"/>
          <w:kern w:val="0"/>
        </w:rPr>
        <w:t>1.</w:t>
      </w:r>
      <w:r w:rsidRPr="00676D7C">
        <w:rPr>
          <w:rFonts w:eastAsia="標楷體"/>
          <w:kern w:val="0"/>
        </w:rPr>
        <w:tab/>
      </w:r>
      <w:r w:rsidRPr="00676D7C">
        <w:rPr>
          <w:rFonts w:eastAsia="標楷體"/>
          <w:kern w:val="0"/>
        </w:rPr>
        <w:t>依私立學校法第四十六條第一項規定，保留於學校基金運用之賸餘款屬之。</w:t>
      </w:r>
    </w:p>
    <w:p w14:paraId="32B6B767" w14:textId="0352FEC7" w:rsidR="002A76E2" w:rsidRPr="00676D7C" w:rsidRDefault="002A76E2" w:rsidP="00A06E05">
      <w:pPr>
        <w:widowControl/>
        <w:ind w:left="2467" w:hanging="369"/>
        <w:jc w:val="both"/>
        <w:rPr>
          <w:rFonts w:eastAsia="標楷體"/>
          <w:kern w:val="0"/>
        </w:rPr>
      </w:pPr>
      <w:r w:rsidRPr="00676D7C">
        <w:rPr>
          <w:rFonts w:eastAsia="標楷體"/>
          <w:kern w:val="0"/>
        </w:rPr>
        <w:t>2.</w:t>
      </w:r>
      <w:r w:rsidRPr="00676D7C">
        <w:rPr>
          <w:rFonts w:eastAsia="標楷體"/>
          <w:kern w:val="0"/>
        </w:rPr>
        <w:tab/>
      </w:r>
      <w:r w:rsidRPr="00676D7C">
        <w:rPr>
          <w:rFonts w:eastAsia="標楷體"/>
          <w:kern w:val="0"/>
        </w:rPr>
        <w:t>決算時</w:t>
      </w:r>
      <w:r w:rsidRPr="00676D7C">
        <w:rPr>
          <w:rFonts w:eastAsia="標楷體"/>
        </w:rPr>
        <w:t>依「私立專科以上學校累積賸餘款計算原則」計算之累積賸餘款，其為正數者，應依私立學校法施行細則第三十六條規定由累積餘絀轉入列帳；其為負數者，不予列帳。前揭</w:t>
      </w:r>
      <w:r w:rsidRPr="00676D7C">
        <w:rPr>
          <w:rFonts w:eastAsia="標楷體"/>
          <w:kern w:val="0"/>
        </w:rPr>
        <w:t>賸餘款權益基金變動情形，應於財務報表附註揭露。</w:t>
      </w:r>
    </w:p>
    <w:p w14:paraId="26A6BF2A" w14:textId="2204C7F3" w:rsidR="002A76E2" w:rsidRPr="00676D7C" w:rsidRDefault="002A76E2" w:rsidP="00A06E05">
      <w:pPr>
        <w:widowControl/>
        <w:ind w:left="2467" w:hanging="369"/>
        <w:jc w:val="both"/>
        <w:rPr>
          <w:rFonts w:eastAsia="標楷體"/>
          <w:kern w:val="0"/>
        </w:rPr>
      </w:pPr>
      <w:r w:rsidRPr="00676D7C">
        <w:rPr>
          <w:rFonts w:eastAsia="標楷體"/>
          <w:kern w:val="0"/>
        </w:rPr>
        <w:t>3.</w:t>
      </w:r>
      <w:r w:rsidRPr="00676D7C">
        <w:rPr>
          <w:rFonts w:eastAsia="標楷體"/>
          <w:kern w:val="0"/>
        </w:rPr>
        <w:tab/>
      </w:r>
      <w:r w:rsidRPr="00676D7C">
        <w:rPr>
          <w:rFonts w:eastAsia="標楷體"/>
          <w:kern w:val="0"/>
        </w:rPr>
        <w:t>董事會審議通過之投資及流用金額，以賸餘款權益基金之二分之ㄧ額度為限</w:t>
      </w:r>
      <w:r w:rsidRPr="00676D7C">
        <w:rPr>
          <w:rFonts w:eastAsia="標楷體"/>
        </w:rPr>
        <w:t>。</w:t>
      </w:r>
    </w:p>
    <w:p w14:paraId="66007271" w14:textId="2C777CD6" w:rsidR="002A76E2" w:rsidRPr="00676D7C" w:rsidRDefault="0053545D"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其他權益基金</w:t>
      </w:r>
    </w:p>
    <w:p w14:paraId="5AE3531A" w14:textId="3222AA78" w:rsidR="007E75EB" w:rsidRPr="00676D7C" w:rsidRDefault="007E75EB" w:rsidP="00A06E05">
      <w:pPr>
        <w:widowControl/>
        <w:ind w:left="2098"/>
        <w:jc w:val="both"/>
        <w:rPr>
          <w:rFonts w:eastAsia="標楷體"/>
          <w:szCs w:val="24"/>
        </w:rPr>
      </w:pPr>
      <w:r w:rsidRPr="00676D7C">
        <w:rPr>
          <w:rFonts w:eastAsia="標楷體"/>
          <w:kern w:val="0"/>
        </w:rPr>
        <w:t>即賸餘款權益基金以外之其他未指定權益基金，其計算公式為土地、土地改良物、房屋及建築原始取得成本扣除累計折舊後之淨額。</w:t>
      </w:r>
    </w:p>
    <w:p w14:paraId="1A54A13F" w14:textId="77777777" w:rsidR="00A06E05" w:rsidRPr="00676D7C" w:rsidRDefault="00A06E05" w:rsidP="00A06E05">
      <w:pPr>
        <w:pStyle w:val="a3"/>
        <w:ind w:left="1134" w:hanging="1134"/>
        <w:jc w:val="both"/>
        <w:rPr>
          <w:rFonts w:ascii="Times New Roman" w:eastAsia="標楷體" w:hAnsi="Times New Roman"/>
          <w:szCs w:val="24"/>
        </w:rPr>
      </w:pPr>
      <w:r w:rsidRPr="00676D7C">
        <w:rPr>
          <w:rFonts w:ascii="Times New Roman" w:hAnsi="Times New Roman"/>
          <w:lang w:bidi="en-US"/>
        </w:rPr>
        <w:t>Article 4</w:t>
      </w:r>
      <w:r w:rsidRPr="00676D7C">
        <w:rPr>
          <w:rFonts w:ascii="Times New Roman" w:hAnsi="Times New Roman"/>
          <w:lang w:bidi="en-US"/>
        </w:rPr>
        <w:tab/>
        <w:t>Accounting principles for equity funds and profit or loss items:</w:t>
      </w:r>
    </w:p>
    <w:p w14:paraId="3BBAB36C" w14:textId="3E55824C"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equity funds and profit or loss shall be specified separately.</w:t>
      </w:r>
    </w:p>
    <w:p w14:paraId="04820ACB" w14:textId="197C6675"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equity funds include those with designated use and without designated use.</w:t>
      </w:r>
    </w:p>
    <w:p w14:paraId="0BE4D3BC" w14:textId="656B798B"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equity funds with designated use refer to the equity funds for specific purposes, which shall correspond to the special funds.</w:t>
      </w:r>
    </w:p>
    <w:p w14:paraId="649B796F" w14:textId="3AFCFC95"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The equity funds without designated use include:</w:t>
      </w:r>
    </w:p>
    <w:p w14:paraId="3B8E829F" w14:textId="77777777"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Surplus equity fund</w:t>
      </w:r>
    </w:p>
    <w:p w14:paraId="6535EBCB" w14:textId="77777777" w:rsidR="00A06E05" w:rsidRPr="00676D7C" w:rsidRDefault="00A06E05" w:rsidP="00A06E05">
      <w:pPr>
        <w:widowControl/>
        <w:ind w:left="2467" w:hanging="369"/>
        <w:jc w:val="both"/>
        <w:rPr>
          <w:rFonts w:eastAsia="標楷體"/>
          <w:kern w:val="0"/>
        </w:rPr>
      </w:pPr>
      <w:r w:rsidRPr="00676D7C">
        <w:rPr>
          <w:kern w:val="0"/>
          <w:lang w:bidi="en-US"/>
        </w:rPr>
        <w:t>1.</w:t>
      </w:r>
      <w:r w:rsidRPr="00676D7C">
        <w:rPr>
          <w:kern w:val="0"/>
          <w:lang w:bidi="en-US"/>
        </w:rPr>
        <w:tab/>
        <w:t>According to Paragraph 1, Article 46 of the Private School Act, the surplus equity funds refer to the funds which are retained in the school fund for use.</w:t>
      </w:r>
    </w:p>
    <w:p w14:paraId="60A3C960" w14:textId="77777777" w:rsidR="00A06E05" w:rsidRPr="00676D7C" w:rsidRDefault="00A06E05" w:rsidP="00A06E05">
      <w:pPr>
        <w:widowControl/>
        <w:ind w:left="2467" w:hanging="369"/>
        <w:jc w:val="both"/>
        <w:rPr>
          <w:rFonts w:eastAsia="標楷體"/>
          <w:kern w:val="0"/>
        </w:rPr>
      </w:pPr>
      <w:r w:rsidRPr="00676D7C">
        <w:rPr>
          <w:kern w:val="0"/>
          <w:lang w:bidi="en-US"/>
        </w:rPr>
        <w:t>2.</w:t>
      </w:r>
      <w:r w:rsidRPr="00676D7C">
        <w:rPr>
          <w:kern w:val="0"/>
          <w:lang w:bidi="en-US"/>
        </w:rPr>
        <w:tab/>
        <w:t xml:space="preserve">At the time of final accounting, </w:t>
      </w:r>
      <w:r w:rsidRPr="00676D7C">
        <w:rPr>
          <w:lang w:bidi="en-US"/>
        </w:rPr>
        <w:t>the accumulated surplus calculated in accordance with the “Principles for Calculation of the Accumulated Surplus of Private Junior Colleges and Institutions of Higher Education” shall be restated as the accumulated surplus in accordance with Article 36 of the Enforcement Rules of the Private School Act, if it is a positive value, or shall not be restated if it is a negative value. The changes in said</w:t>
      </w:r>
      <w:r w:rsidRPr="00676D7C">
        <w:rPr>
          <w:kern w:val="0"/>
          <w:lang w:bidi="en-US"/>
        </w:rPr>
        <w:t>surplus equity funds shall be disclosed in the notes to the financial statements.</w:t>
      </w:r>
    </w:p>
    <w:p w14:paraId="067140AB" w14:textId="77777777" w:rsidR="00A06E05" w:rsidRPr="00676D7C" w:rsidRDefault="00A06E05" w:rsidP="00A06E05">
      <w:pPr>
        <w:widowControl/>
        <w:ind w:left="2467" w:hanging="369"/>
        <w:jc w:val="both"/>
        <w:rPr>
          <w:rFonts w:eastAsia="標楷體"/>
          <w:kern w:val="0"/>
        </w:rPr>
      </w:pPr>
      <w:r w:rsidRPr="00676D7C">
        <w:rPr>
          <w:kern w:val="0"/>
          <w:lang w:bidi="en-US"/>
        </w:rPr>
        <w:t>3.</w:t>
      </w:r>
      <w:r w:rsidRPr="00676D7C">
        <w:rPr>
          <w:kern w:val="0"/>
          <w:lang w:bidi="en-US"/>
        </w:rPr>
        <w:tab/>
        <w:t>The investment and appropriated amount reviewed and approved by the Board of Directors shall be no more than one-half of the surplus equity fund</w:t>
      </w:r>
      <w:r w:rsidRPr="00676D7C">
        <w:rPr>
          <w:lang w:bidi="en-US"/>
        </w:rPr>
        <w:t>.</w:t>
      </w:r>
    </w:p>
    <w:p w14:paraId="41CA9CF7" w14:textId="77777777" w:rsidR="00A06E05" w:rsidRPr="00676D7C" w:rsidRDefault="00A06E05" w:rsidP="00A06E05">
      <w:pPr>
        <w:pStyle w:val="a3"/>
        <w:ind w:left="2098"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Other equity funds</w:t>
      </w:r>
    </w:p>
    <w:p w14:paraId="14F47617" w14:textId="77777777" w:rsidR="00A06E05" w:rsidRPr="00676D7C" w:rsidRDefault="00A06E05" w:rsidP="00A06E05">
      <w:pPr>
        <w:widowControl/>
        <w:ind w:left="2098"/>
        <w:jc w:val="both"/>
        <w:rPr>
          <w:rFonts w:eastAsia="標楷體"/>
          <w:szCs w:val="24"/>
        </w:rPr>
      </w:pPr>
      <w:r w:rsidRPr="00676D7C">
        <w:rPr>
          <w:kern w:val="0"/>
          <w:lang w:bidi="en-US"/>
        </w:rPr>
        <w:t>Namely, any equity funds without designated use other than the surplus equity funds, which are calculated as the net amount of the original acquisition cost of land, land improvements, buildings and structures less accumulated depreciation.</w:t>
      </w:r>
    </w:p>
    <w:p w14:paraId="00B4274F" w14:textId="77777777" w:rsidR="00A06E05" w:rsidRPr="00676D7C" w:rsidRDefault="00A06E05" w:rsidP="00CC17E3">
      <w:pPr>
        <w:pStyle w:val="a3"/>
        <w:ind w:left="1134" w:hanging="1134"/>
        <w:jc w:val="both"/>
        <w:rPr>
          <w:rFonts w:ascii="Times New Roman" w:eastAsia="標楷體" w:hAnsi="Times New Roman"/>
          <w:szCs w:val="24"/>
        </w:rPr>
      </w:pPr>
    </w:p>
    <w:p w14:paraId="34E55A59" w14:textId="77777777" w:rsidR="00A06E05" w:rsidRPr="00676D7C" w:rsidRDefault="00A06E05" w:rsidP="00A06E05">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第五條</w:t>
      </w:r>
      <w:r w:rsidRPr="00676D7C">
        <w:rPr>
          <w:rFonts w:ascii="Times New Roman" w:eastAsia="標楷體" w:hAnsi="Times New Roman"/>
          <w:szCs w:val="24"/>
        </w:rPr>
        <w:tab/>
      </w:r>
      <w:r w:rsidRPr="00676D7C">
        <w:rPr>
          <w:rFonts w:ascii="Times New Roman" w:eastAsia="標楷體" w:hAnsi="Times New Roman"/>
          <w:szCs w:val="24"/>
        </w:rPr>
        <w:t>收入及支出類項目會計處理原則：</w:t>
      </w:r>
    </w:p>
    <w:p w14:paraId="5DC7D2E2" w14:textId="62D22E9E"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一、經教育部核准之附屬作業組織，依其他規定處理。學校名義收取之一切收入均列入相關收入項目，以收入總額入帳，不得以收支相抵後淨額入帳。</w:t>
      </w:r>
    </w:p>
    <w:p w14:paraId="55F21E0A" w14:textId="7F5108F9" w:rsidR="00A06E05" w:rsidRPr="00676D7C" w:rsidRDefault="00A06E05"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二、人事費、退休撫卹費、業務費、維護費、交通費等支出依其用途，直接屬各功能別支出項目，無法直接屬則以合理分攤方式分攤。</w:t>
      </w:r>
    </w:p>
    <w:p w14:paraId="38BEF32D"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5</w:t>
      </w:r>
      <w:r w:rsidRPr="00676D7C">
        <w:rPr>
          <w:rFonts w:ascii="Times New Roman" w:hAnsi="Times New Roman"/>
          <w:lang w:bidi="en-US"/>
        </w:rPr>
        <w:tab/>
        <w:t>Accounting principles for revenue and expenditure items:</w:t>
      </w:r>
    </w:p>
    <w:p w14:paraId="1083E5A2" w14:textId="2507FB62"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affiliated operations organizations approved by the Ministry of Education shall be governed by any other requirements. All revenues collected in the name of the school shall be stated in the relevant revenue items and recorded as the total revenue, but shall not be stated as the net amount after revenue offsets against expenditures.</w:t>
      </w:r>
    </w:p>
    <w:p w14:paraId="2F0D3AFD" w14:textId="4872467E"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expenditures, such as personnel expenses, retirement pensions, business expenses, maintenance fees and transportation allowance, shall be directly attributed to various functional expenditure items subject to their purposes. If it is impossible to attribute them directly, they shall be amortized in a reasonable manner.</w:t>
      </w:r>
    </w:p>
    <w:p w14:paraId="2ED4CDBB" w14:textId="77777777" w:rsidR="00A06E05" w:rsidRPr="00676D7C" w:rsidRDefault="00A06E05" w:rsidP="00CC17E3">
      <w:pPr>
        <w:pStyle w:val="a3"/>
        <w:ind w:left="1134" w:hanging="1134"/>
        <w:jc w:val="both"/>
        <w:rPr>
          <w:rFonts w:ascii="Times New Roman" w:eastAsia="標楷體" w:hAnsi="Times New Roman"/>
          <w:szCs w:val="24"/>
        </w:rPr>
      </w:pPr>
    </w:p>
    <w:p w14:paraId="5E070893" w14:textId="542BCD9F" w:rsidR="00600644" w:rsidRPr="00676D7C" w:rsidRDefault="00FF78E2"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第六條</w:t>
      </w:r>
      <w:r w:rsidRPr="00676D7C">
        <w:rPr>
          <w:rFonts w:ascii="Times New Roman" w:eastAsia="標楷體" w:hAnsi="Times New Roman"/>
          <w:szCs w:val="24"/>
        </w:rPr>
        <w:tab/>
      </w:r>
      <w:r w:rsidRPr="00676D7C">
        <w:rPr>
          <w:rFonts w:ascii="Times New Roman" w:eastAsia="標楷體" w:hAnsi="Times New Roman"/>
          <w:szCs w:val="24"/>
        </w:rPr>
        <w:t>現金流量表編製方法：</w:t>
      </w:r>
    </w:p>
    <w:p w14:paraId="4EE0CB7D" w14:textId="1064D219"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一、學校在特定期間以現金及銀行存款為編製基礎說明現金來源與用途。</w:t>
      </w:r>
    </w:p>
    <w:p w14:paraId="0067BD47" w14:textId="2F7C2481" w:rsidR="00600644" w:rsidRPr="00676D7C" w:rsidRDefault="00FF78E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二、現金流量表內容按學校營運活動、投資活動、理財活動劃分，分別表達三活動之淨現金流量及其合計數。</w:t>
      </w:r>
    </w:p>
    <w:p w14:paraId="26D4FFE5" w14:textId="13F30F69" w:rsidR="00600644" w:rsidRPr="00676D7C" w:rsidRDefault="00FF78E2"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學校營運活動之現金流量：</w:t>
      </w:r>
    </w:p>
    <w:p w14:paraId="5469C963" w14:textId="3BFA7F51" w:rsidR="00600644" w:rsidRPr="00676D7C" w:rsidRDefault="00FF78E2" w:rsidP="00D72DEA">
      <w:pPr>
        <w:widowControl/>
        <w:ind w:left="2467" w:hanging="369"/>
        <w:jc w:val="both"/>
        <w:rPr>
          <w:rFonts w:eastAsia="標楷體"/>
          <w:kern w:val="0"/>
        </w:rPr>
      </w:pPr>
      <w:r w:rsidRPr="00676D7C">
        <w:rPr>
          <w:rFonts w:eastAsia="標楷體"/>
          <w:kern w:val="0"/>
        </w:rPr>
        <w:t>1.</w:t>
      </w:r>
      <w:r w:rsidRPr="00676D7C">
        <w:rPr>
          <w:rFonts w:eastAsia="標楷體"/>
          <w:kern w:val="0"/>
        </w:rPr>
        <w:tab/>
      </w:r>
      <w:r w:rsidRPr="00676D7C">
        <w:rPr>
          <w:rFonts w:eastAsia="標楷體"/>
          <w:kern w:val="0"/>
        </w:rPr>
        <w:t>學校</w:t>
      </w:r>
      <w:r w:rsidR="00600644" w:rsidRPr="00676D7C">
        <w:rPr>
          <w:rFonts w:eastAsia="標楷體"/>
        </w:rPr>
        <w:t>營運</w:t>
      </w:r>
      <w:r w:rsidR="00600644" w:rsidRPr="00676D7C">
        <w:rPr>
          <w:rFonts w:eastAsia="標楷體"/>
          <w:kern w:val="0"/>
        </w:rPr>
        <w:t>活動泛指學校投資及理財活動以外之交易及其他事項。</w:t>
      </w:r>
    </w:p>
    <w:p w14:paraId="795FB0FB" w14:textId="3A828379" w:rsidR="00600644" w:rsidRPr="00676D7C" w:rsidRDefault="00FF78E2" w:rsidP="00D72DEA">
      <w:pPr>
        <w:widowControl/>
        <w:ind w:left="2467" w:hanging="369"/>
        <w:jc w:val="both"/>
        <w:rPr>
          <w:rFonts w:eastAsia="標楷體"/>
          <w:kern w:val="0"/>
        </w:rPr>
      </w:pPr>
      <w:r w:rsidRPr="00676D7C">
        <w:rPr>
          <w:rFonts w:eastAsia="標楷體"/>
          <w:kern w:val="0"/>
        </w:rPr>
        <w:t>2.</w:t>
      </w:r>
      <w:r w:rsidRPr="00676D7C">
        <w:rPr>
          <w:rFonts w:eastAsia="標楷體"/>
          <w:kern w:val="0"/>
        </w:rPr>
        <w:tab/>
      </w:r>
      <w:r w:rsidRPr="00676D7C">
        <w:rPr>
          <w:rFonts w:eastAsia="標楷體"/>
          <w:kern w:val="0"/>
        </w:rPr>
        <w:t>收支餘絀表之交易或其他事項所產生之現金流入與流出。</w:t>
      </w:r>
    </w:p>
    <w:p w14:paraId="67157B1A" w14:textId="6EA2DF79" w:rsidR="00600644" w:rsidRPr="00676D7C" w:rsidRDefault="00FF78E2"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學校投資活動之現金流量：</w:t>
      </w:r>
    </w:p>
    <w:p w14:paraId="7FE59926" w14:textId="4891373D" w:rsidR="00600644" w:rsidRPr="00676D7C" w:rsidRDefault="00600644" w:rsidP="00D72DEA">
      <w:pPr>
        <w:widowControl/>
        <w:ind w:left="2098"/>
        <w:jc w:val="both"/>
        <w:rPr>
          <w:rFonts w:eastAsia="標楷體"/>
          <w:szCs w:val="24"/>
        </w:rPr>
      </w:pPr>
      <w:r w:rsidRPr="00676D7C">
        <w:rPr>
          <w:rFonts w:eastAsia="標楷體"/>
          <w:szCs w:val="24"/>
        </w:rPr>
        <w:t>學校取得與處分長、短期投資、特種基金、固定資產、遞延費用等所產生之現金流入與流出。</w:t>
      </w:r>
    </w:p>
    <w:p w14:paraId="26314EF4" w14:textId="796404DD" w:rsidR="00600644" w:rsidRPr="00676D7C" w:rsidRDefault="00FF78E2"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學校融資活動之現金流量：</w:t>
      </w:r>
    </w:p>
    <w:p w14:paraId="4CAE9BC4" w14:textId="00C5C1ED" w:rsidR="00600644" w:rsidRPr="00676D7C" w:rsidRDefault="00600644" w:rsidP="00D72DEA">
      <w:pPr>
        <w:widowControl/>
        <w:ind w:left="2098"/>
        <w:jc w:val="both"/>
        <w:rPr>
          <w:rFonts w:eastAsia="標楷體"/>
          <w:szCs w:val="24"/>
        </w:rPr>
      </w:pPr>
      <w:r w:rsidRPr="00676D7C">
        <w:rPr>
          <w:rFonts w:eastAsia="標楷體"/>
          <w:szCs w:val="24"/>
        </w:rPr>
        <w:t>學校舉借、償還具融資性質之長、短期借款等所產生之現金流入與流出。</w:t>
      </w:r>
    </w:p>
    <w:p w14:paraId="619A7FB9" w14:textId="3B87349D"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三、學校營運活動之現金流量，以間接法表達。</w:t>
      </w:r>
    </w:p>
    <w:p w14:paraId="754692A5" w14:textId="0D1B7F4F" w:rsidR="00600644" w:rsidRPr="00676D7C" w:rsidRDefault="00FF78E2"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間接法係指從收支餘絀表中之</w:t>
      </w:r>
      <w:r w:rsidRPr="00676D7C">
        <w:rPr>
          <w:rFonts w:ascii="Times New Roman" w:eastAsia="標楷體" w:hAnsi="Times New Roman"/>
          <w:szCs w:val="24"/>
        </w:rPr>
        <w:t>"</w:t>
      </w:r>
      <w:r w:rsidRPr="00676D7C">
        <w:rPr>
          <w:rFonts w:ascii="Times New Roman" w:eastAsia="標楷體" w:hAnsi="Times New Roman"/>
          <w:szCs w:val="24"/>
        </w:rPr>
        <w:t>本期損益</w:t>
      </w:r>
      <w:r w:rsidRPr="00676D7C">
        <w:rPr>
          <w:rFonts w:ascii="Times New Roman" w:eastAsia="標楷體" w:hAnsi="Times New Roman"/>
          <w:szCs w:val="24"/>
        </w:rPr>
        <w:t>"</w:t>
      </w:r>
      <w:r w:rsidRPr="00676D7C">
        <w:rPr>
          <w:rFonts w:ascii="Times New Roman" w:eastAsia="標楷體" w:hAnsi="Times New Roman"/>
          <w:szCs w:val="24"/>
        </w:rPr>
        <w:t>調整不影響現金收支項目及有關之流動資產流動負債變動項目。</w:t>
      </w:r>
    </w:p>
    <w:p w14:paraId="2F74B576" w14:textId="72EFB843" w:rsidR="00600644" w:rsidRPr="00676D7C" w:rsidRDefault="00FF78E2"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計算當期由營運產生之淨現金流入或流出。</w:t>
      </w:r>
    </w:p>
    <w:p w14:paraId="2B622A8A" w14:textId="717CD5E0" w:rsidR="00600644" w:rsidRPr="00676D7C" w:rsidRDefault="00FF78E2" w:rsidP="00A06E05">
      <w:pPr>
        <w:pStyle w:val="a3"/>
        <w:ind w:left="2098"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ab/>
      </w:r>
      <w:r w:rsidRPr="00676D7C">
        <w:rPr>
          <w:rFonts w:ascii="Times New Roman" w:eastAsia="標楷體" w:hAnsi="Times New Roman"/>
          <w:szCs w:val="24"/>
        </w:rPr>
        <w:t>揭露利息支出之付現金額。</w:t>
      </w:r>
    </w:p>
    <w:p w14:paraId="4B09FA79" w14:textId="4254845E"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四、學校投資及融資活動對學校法人或學校財務狀況影響重大而不直接影響現金流量者，應於現金流量表中作補充揭露。</w:t>
      </w:r>
    </w:p>
    <w:p w14:paraId="5AFF34D6" w14:textId="6A9E2310" w:rsidR="00600644" w:rsidRPr="00676D7C" w:rsidRDefault="00B75247"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五、現金流量表依教育部</w:t>
      </w:r>
      <w:r w:rsidRPr="00676D7C">
        <w:rPr>
          <w:rFonts w:ascii="Times New Roman" w:eastAsia="標楷體" w:hAnsi="Times New Roman"/>
          <w:szCs w:val="24"/>
        </w:rPr>
        <w:t>90.8.14.</w:t>
      </w:r>
      <w:r w:rsidRPr="00676D7C">
        <w:rPr>
          <w:rFonts w:ascii="Times New Roman" w:eastAsia="標楷體" w:hAnsi="Times New Roman"/>
          <w:szCs w:val="24"/>
        </w:rPr>
        <w:t>台會二字第</w:t>
      </w:r>
      <w:r w:rsidRPr="00676D7C">
        <w:rPr>
          <w:rFonts w:ascii="Times New Roman" w:eastAsia="標楷體" w:hAnsi="Times New Roman"/>
          <w:szCs w:val="24"/>
        </w:rPr>
        <w:t>90111962</w:t>
      </w:r>
      <w:r w:rsidRPr="00676D7C">
        <w:rPr>
          <w:rFonts w:ascii="Times New Roman" w:eastAsia="標楷體" w:hAnsi="Times New Roman"/>
          <w:szCs w:val="24"/>
        </w:rPr>
        <w:t>號函規定以總額法編製。並加編現金收支概況表。</w:t>
      </w:r>
      <w:r w:rsidRPr="00676D7C">
        <w:rPr>
          <w:rFonts w:ascii="Times New Roman" w:eastAsia="標楷體" w:hAnsi="Times New Roman"/>
          <w:szCs w:val="24"/>
        </w:rPr>
        <w:t xml:space="preserve"> </w:t>
      </w:r>
    </w:p>
    <w:p w14:paraId="1FED37F5"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6</w:t>
      </w:r>
      <w:r w:rsidRPr="00676D7C">
        <w:rPr>
          <w:rFonts w:ascii="Times New Roman" w:hAnsi="Times New Roman"/>
          <w:lang w:bidi="en-US"/>
        </w:rPr>
        <w:tab/>
        <w:t>Method by which the statement of cash flow is prepared:</w:t>
      </w:r>
    </w:p>
    <w:p w14:paraId="6A887D9B" w14:textId="41985751"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The school explains the source and purpose of cash based on cash and bank deposits during a specific period.</w:t>
      </w:r>
    </w:p>
    <w:p w14:paraId="114787B7" w14:textId="0A737BAC"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statement of cash flow is divided into the school’s operating activities, investing activities, and financial activities, in order to express the net cash flows of the three activities and the total thereof.</w:t>
      </w:r>
    </w:p>
    <w:p w14:paraId="002E3A3F" w14:textId="77777777" w:rsidR="00D72DEA" w:rsidRPr="00676D7C" w:rsidRDefault="00D72DEA" w:rsidP="00D72DEA">
      <w:pPr>
        <w:pStyle w:val="a3"/>
        <w:ind w:left="2098"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Cash flow from the school’s operating activities:</w:t>
      </w:r>
    </w:p>
    <w:p w14:paraId="087D304C" w14:textId="77777777" w:rsidR="00D72DEA" w:rsidRPr="00676D7C" w:rsidRDefault="00D72DEA" w:rsidP="00D72DEA">
      <w:pPr>
        <w:widowControl/>
        <w:ind w:left="2467" w:hanging="369"/>
        <w:jc w:val="both"/>
        <w:rPr>
          <w:rFonts w:eastAsia="標楷體"/>
          <w:kern w:val="0"/>
        </w:rPr>
      </w:pPr>
      <w:r w:rsidRPr="00676D7C">
        <w:rPr>
          <w:kern w:val="0"/>
          <w:lang w:bidi="en-US"/>
        </w:rPr>
        <w:t>1.</w:t>
      </w:r>
      <w:r w:rsidRPr="00676D7C">
        <w:rPr>
          <w:kern w:val="0"/>
          <w:lang w:bidi="en-US"/>
        </w:rPr>
        <w:tab/>
        <w:t xml:space="preserve">The school’s </w:t>
      </w:r>
      <w:r w:rsidRPr="00676D7C">
        <w:rPr>
          <w:lang w:bidi="en-US"/>
        </w:rPr>
        <w:t>operating</w:t>
      </w:r>
      <w:r w:rsidRPr="00676D7C">
        <w:rPr>
          <w:kern w:val="0"/>
          <w:lang w:bidi="en-US"/>
        </w:rPr>
        <w:t>activities generally refer to transactions and other matters other than the school’s investing and financing activities.</w:t>
      </w:r>
    </w:p>
    <w:p w14:paraId="45B289EF" w14:textId="77777777" w:rsidR="00D72DEA" w:rsidRPr="00676D7C" w:rsidRDefault="00D72DEA" w:rsidP="00D72DEA">
      <w:pPr>
        <w:widowControl/>
        <w:ind w:left="2467" w:hanging="369"/>
        <w:jc w:val="both"/>
        <w:rPr>
          <w:rFonts w:eastAsia="標楷體"/>
          <w:kern w:val="0"/>
        </w:rPr>
      </w:pPr>
      <w:r w:rsidRPr="00676D7C">
        <w:rPr>
          <w:kern w:val="0"/>
          <w:lang w:bidi="en-US"/>
        </w:rPr>
        <w:t>2.</w:t>
      </w:r>
      <w:r w:rsidRPr="00676D7C">
        <w:rPr>
          <w:kern w:val="0"/>
          <w:lang w:bidi="en-US"/>
        </w:rPr>
        <w:tab/>
        <w:t>The cash inflow and outflow generated from the transactions or other matters in the Statement of Receipts and Payments.</w:t>
      </w:r>
    </w:p>
    <w:p w14:paraId="6D627220" w14:textId="77777777" w:rsidR="00D72DEA" w:rsidRPr="00676D7C" w:rsidRDefault="00D72DEA" w:rsidP="00D72DEA">
      <w:pPr>
        <w:pStyle w:val="a3"/>
        <w:ind w:left="2098"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Cash flow from the school’s investing activities:</w:t>
      </w:r>
    </w:p>
    <w:p w14:paraId="74C11E26" w14:textId="77777777" w:rsidR="00D72DEA" w:rsidRPr="00676D7C" w:rsidRDefault="00D72DEA" w:rsidP="00D72DEA">
      <w:pPr>
        <w:widowControl/>
        <w:ind w:left="2098"/>
        <w:jc w:val="both"/>
        <w:rPr>
          <w:rFonts w:eastAsia="標楷體"/>
          <w:szCs w:val="24"/>
        </w:rPr>
      </w:pPr>
      <w:r w:rsidRPr="00676D7C">
        <w:rPr>
          <w:lang w:bidi="en-US"/>
        </w:rPr>
        <w:t>The cash inflow and outflow generated from the school’s acquisition and disposal of long-term and short-term investments, special funds, fixed assets and deferred expenses, etc.</w:t>
      </w:r>
    </w:p>
    <w:p w14:paraId="2FAE80A1" w14:textId="77777777" w:rsidR="00D72DEA" w:rsidRPr="00676D7C" w:rsidRDefault="00D72DEA" w:rsidP="00D72DEA">
      <w:pPr>
        <w:pStyle w:val="a3"/>
        <w:ind w:left="2098" w:hanging="482"/>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Cash flow from the school’s financing activities:</w:t>
      </w:r>
    </w:p>
    <w:p w14:paraId="54897ED2" w14:textId="77777777" w:rsidR="00D72DEA" w:rsidRPr="00676D7C" w:rsidRDefault="00D72DEA" w:rsidP="00D72DEA">
      <w:pPr>
        <w:widowControl/>
        <w:ind w:left="2098"/>
        <w:jc w:val="both"/>
        <w:rPr>
          <w:rFonts w:eastAsia="標楷體"/>
          <w:szCs w:val="24"/>
        </w:rPr>
      </w:pPr>
      <w:r w:rsidRPr="00676D7C">
        <w:rPr>
          <w:lang w:bidi="en-US"/>
        </w:rPr>
        <w:t>The cash inflow and outflow generated from the school’s borrowing and repayment of long-term and short-term borrowings of a financing nature.</w:t>
      </w:r>
    </w:p>
    <w:p w14:paraId="39D3326E" w14:textId="69F832E6"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cash flow from the school’s operating activities is expressed using the indirect method.</w:t>
      </w:r>
    </w:p>
    <w:p w14:paraId="76426E44" w14:textId="77777777" w:rsidR="00D72DEA" w:rsidRPr="00676D7C" w:rsidRDefault="00D72DEA" w:rsidP="00D72DEA">
      <w:pPr>
        <w:pStyle w:val="a3"/>
        <w:ind w:left="2098" w:hanging="482"/>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The indirect method refers to adjustment of the “current profit or loss” in the Statement of Receipts and Payments that would not affect the cash receipts and payments items and the related changes in current assets and current liabilities.</w:t>
      </w:r>
    </w:p>
    <w:p w14:paraId="6D8D0B67" w14:textId="77777777" w:rsidR="00D72DEA" w:rsidRPr="00676D7C" w:rsidRDefault="00D72DEA" w:rsidP="00D72DEA">
      <w:pPr>
        <w:pStyle w:val="a3"/>
        <w:ind w:left="2098" w:hanging="482"/>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Calculate the net cash inflow or outflow generated from operations in the current period.</w:t>
      </w:r>
    </w:p>
    <w:p w14:paraId="56FB736A" w14:textId="77777777" w:rsidR="00D72DEA" w:rsidRPr="00676D7C" w:rsidRDefault="00D72DEA" w:rsidP="00D72DEA">
      <w:pPr>
        <w:pStyle w:val="a3"/>
        <w:ind w:left="2098" w:hanging="482"/>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Disclose the cash paid for the interest expenditure.</w:t>
      </w:r>
    </w:p>
    <w:p w14:paraId="0787933C" w14:textId="43463EE5"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If the school’s investing and financing activities have a significant impact on the private school endowment corporation’s or school’s financial position but do not directly affect cash flows, supplementary disclosure shall be made in the statement of cash flow.</w:t>
      </w:r>
    </w:p>
    <w:p w14:paraId="77282395" w14:textId="745BA2E6"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The statement of cash flow is prepared using the gross method in accordance with the Ministry of Education’s letter under Tai-</w:t>
      </w:r>
      <w:r w:rsidR="00541C0D" w:rsidRPr="00541C0D">
        <w:rPr>
          <w:rFonts w:ascii="Times New Roman" w:hAnsi="Times New Roman"/>
          <w:lang w:bidi="en-US"/>
        </w:rPr>
        <w:t>Kuai</w:t>
      </w:r>
      <w:r w:rsidRPr="00676D7C">
        <w:rPr>
          <w:rFonts w:ascii="Times New Roman" w:hAnsi="Times New Roman"/>
          <w:lang w:bidi="en-US"/>
        </w:rPr>
        <w:t xml:space="preserve">-Er-Zi No. 90111962 dated August 14, 2001. Meanwhile, the overview of cash flow shall be prepared additionally. </w:t>
      </w:r>
    </w:p>
    <w:p w14:paraId="2E12BD19" w14:textId="77777777" w:rsidR="00D72DEA" w:rsidRPr="00676D7C" w:rsidRDefault="00D72DEA" w:rsidP="00CC17E3">
      <w:pPr>
        <w:pStyle w:val="a3"/>
        <w:ind w:left="1134" w:hanging="1134"/>
        <w:jc w:val="both"/>
        <w:rPr>
          <w:rFonts w:ascii="Times New Roman" w:eastAsia="標楷體" w:hAnsi="Times New Roman"/>
          <w:szCs w:val="24"/>
        </w:rPr>
      </w:pPr>
    </w:p>
    <w:p w14:paraId="0B9ACE63" w14:textId="7656176B" w:rsidR="00BB4894" w:rsidRPr="00676D7C" w:rsidRDefault="00B52C6C" w:rsidP="00CC17E3">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第七條</w:t>
      </w:r>
      <w:r w:rsidRPr="00676D7C">
        <w:rPr>
          <w:rFonts w:ascii="Times New Roman" w:eastAsia="標楷體" w:hAnsi="Times New Roman"/>
          <w:szCs w:val="24"/>
        </w:rPr>
        <w:tab/>
      </w:r>
      <w:r w:rsidRPr="00676D7C">
        <w:rPr>
          <w:rFonts w:ascii="Times New Roman" w:eastAsia="標楷體" w:hAnsi="Times New Roman"/>
          <w:szCs w:val="24"/>
        </w:rPr>
        <w:t>現金收支概況表編製及勾稽方法：</w:t>
      </w:r>
    </w:p>
    <w:p w14:paraId="2E4F4471" w14:textId="225E6D0B" w:rsidR="00600644" w:rsidRPr="00676D7C" w:rsidRDefault="00AD4BE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一、學校法人及所設專科以上私立學校（含學校附屬機構）對外報告之財務報表應編製現金收支概況表，其格式劃分為經常門現金收入</w:t>
      </w:r>
      <w:r w:rsidRPr="00676D7C">
        <w:rPr>
          <w:rFonts w:ascii="Times New Roman" w:eastAsia="標楷體" w:hAnsi="Times New Roman"/>
          <w:szCs w:val="24"/>
        </w:rPr>
        <w:t>(</w:t>
      </w:r>
      <w:r w:rsidRPr="00676D7C">
        <w:rPr>
          <w:rFonts w:ascii="Times New Roman" w:eastAsia="標楷體" w:hAnsi="Times New Roman"/>
          <w:szCs w:val="24"/>
        </w:rPr>
        <w:t>即現金流量表上之營運活動現金流入</w:t>
      </w:r>
      <w:r w:rsidRPr="00676D7C">
        <w:rPr>
          <w:rFonts w:ascii="Times New Roman" w:eastAsia="標楷體" w:hAnsi="Times New Roman"/>
          <w:szCs w:val="24"/>
        </w:rPr>
        <w:t>)</w:t>
      </w:r>
      <w:r w:rsidRPr="00676D7C">
        <w:rPr>
          <w:rFonts w:ascii="Times New Roman" w:eastAsia="標楷體" w:hAnsi="Times New Roman"/>
          <w:szCs w:val="24"/>
        </w:rPr>
        <w:t>、經常門現金支出</w:t>
      </w:r>
      <w:r w:rsidRPr="00676D7C">
        <w:rPr>
          <w:rFonts w:ascii="Times New Roman" w:eastAsia="標楷體" w:hAnsi="Times New Roman"/>
          <w:szCs w:val="24"/>
        </w:rPr>
        <w:t>(</w:t>
      </w:r>
      <w:r w:rsidRPr="00676D7C">
        <w:rPr>
          <w:rFonts w:ascii="Times New Roman" w:eastAsia="標楷體" w:hAnsi="Times New Roman"/>
          <w:szCs w:val="24"/>
        </w:rPr>
        <w:t>即現金流量表上之營運活動現金流出</w:t>
      </w:r>
      <w:r w:rsidRPr="00676D7C">
        <w:rPr>
          <w:rFonts w:ascii="Times New Roman" w:eastAsia="標楷體" w:hAnsi="Times New Roman"/>
          <w:szCs w:val="24"/>
        </w:rPr>
        <w:t>)</w:t>
      </w:r>
      <w:r w:rsidRPr="00676D7C">
        <w:rPr>
          <w:rFonts w:ascii="Times New Roman" w:eastAsia="標楷體" w:hAnsi="Times New Roman"/>
          <w:szCs w:val="24"/>
        </w:rPr>
        <w:t>、出售資產現金收入、購置動產、無形資產及其他資產現金支出、購置不動產現金支出。</w:t>
      </w:r>
      <w:r w:rsidRPr="00676D7C">
        <w:rPr>
          <w:rFonts w:ascii="Times New Roman" w:eastAsia="標楷體" w:hAnsi="Times New Roman"/>
          <w:szCs w:val="24"/>
        </w:rPr>
        <w:t xml:space="preserve"> </w:t>
      </w:r>
    </w:p>
    <w:p w14:paraId="32015F72" w14:textId="38AD8A81" w:rsidR="00E134CA" w:rsidRPr="00676D7C" w:rsidRDefault="00AD4BE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二、現金收支概況表中「經常門現金餘絀」，應與現金流量表上「營運活動淨現金流入</w:t>
      </w:r>
      <w:r w:rsidRPr="00676D7C">
        <w:rPr>
          <w:rFonts w:ascii="Times New Roman" w:eastAsia="標楷體" w:hAnsi="Times New Roman"/>
          <w:szCs w:val="24"/>
        </w:rPr>
        <w:t>(</w:t>
      </w:r>
      <w:r w:rsidRPr="00676D7C">
        <w:rPr>
          <w:rFonts w:ascii="Times New Roman" w:eastAsia="標楷體" w:hAnsi="Times New Roman"/>
          <w:szCs w:val="24"/>
        </w:rPr>
        <w:t>出</w:t>
      </w:r>
      <w:r w:rsidRPr="00676D7C">
        <w:rPr>
          <w:rFonts w:ascii="Times New Roman" w:eastAsia="標楷體" w:hAnsi="Times New Roman"/>
          <w:szCs w:val="24"/>
        </w:rPr>
        <w:t>)</w:t>
      </w:r>
      <w:r w:rsidRPr="00676D7C">
        <w:rPr>
          <w:rFonts w:ascii="Times New Roman" w:eastAsia="標楷體" w:hAnsi="Times New Roman"/>
          <w:szCs w:val="24"/>
        </w:rPr>
        <w:t>」金額相等。</w:t>
      </w:r>
    </w:p>
    <w:p w14:paraId="79B75B52" w14:textId="2768C1ED" w:rsidR="00E134CA" w:rsidRPr="00676D7C" w:rsidRDefault="00AD4BE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三、現金收支概況表中「出售資產現金收入」，應與現金流量表中「出售固定資產收現數」、「出售無形資產收現數」及「出售其他資產收現數」之合計數相等。</w:t>
      </w:r>
    </w:p>
    <w:p w14:paraId="0A3760DD" w14:textId="3435048F" w:rsidR="00BB4894" w:rsidRPr="00676D7C" w:rsidRDefault="00AD4BE2" w:rsidP="00A06E05">
      <w:pPr>
        <w:pStyle w:val="a3"/>
        <w:ind w:left="1616" w:hanging="482"/>
        <w:jc w:val="both"/>
        <w:rPr>
          <w:rFonts w:ascii="Times New Roman" w:eastAsia="標楷體" w:hAnsi="Times New Roman"/>
          <w:szCs w:val="24"/>
        </w:rPr>
      </w:pPr>
      <w:r w:rsidRPr="00676D7C">
        <w:rPr>
          <w:rFonts w:ascii="Times New Roman" w:eastAsia="標楷體" w:hAnsi="Times New Roman"/>
          <w:szCs w:val="24"/>
        </w:rPr>
        <w:t>四、現金收支概況表中「購置動產、無形資產及其他資產現金支出」與「購置不動產現金支出」合計數，應與現金流量表中「購置固定資產付現數」、「購置無形資產付現數」及「購置其他資產付現數」之合計數相等。</w:t>
      </w:r>
    </w:p>
    <w:p w14:paraId="3D406782"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7</w:t>
      </w:r>
      <w:r w:rsidRPr="00676D7C">
        <w:rPr>
          <w:rFonts w:ascii="Times New Roman" w:hAnsi="Times New Roman"/>
          <w:lang w:bidi="en-US"/>
        </w:rPr>
        <w:tab/>
        <w:t>Method by which the overview of cash flow is prepared and checked:</w:t>
      </w:r>
    </w:p>
    <w:p w14:paraId="6ACFA996" w14:textId="7C1ED0DD"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 xml:space="preserve">The financial statements disclosed to the public by the Private School Endowment Corporations and Private Junior Colleges and Institutions of Higher Education Founded by the Corporation (including the school’s subsidiaries) shall prepare the overview of cash flow which is divided into current account cash revenue (i.e. cash inflows from operating activities on the statement of cash flow), current account cash expenditures (i.e. cash outflows from operating activities on the statement of cash flow), revenue in cash from the sale of assets, expenditure in cash for acquisition of movable property, intangible assets and other assets, and expenditure in cash for acquisition of real estate. </w:t>
      </w:r>
    </w:p>
    <w:p w14:paraId="3BA9C4A5" w14:textId="3594947D"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“current cash profit or loss” in the overview of cash flow shall be equivalent to the “net cash inflow (outflow) from operating activities” on the statement of cash flow.</w:t>
      </w:r>
    </w:p>
    <w:p w14:paraId="7AE9D02B" w14:textId="5218BAC3"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The “revenue in cash from sale of assets” in the overview of cash flow shall be equivalent to the total of the “cash collected for sale of fixed assets,” “cash collected for sale of fixed assets” and “cash collected for sale of other assets.”</w:t>
      </w:r>
    </w:p>
    <w:p w14:paraId="76E406D7" w14:textId="34841CA2"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The total of the “expenditure in cash for acquisition of movable property, intangible assets and other assets” and “expenditure in cash for acquisition of real estate” in the overview of cash flow shall be equivalent to the “cash paid for acquisition of fixed assets,” “cash paid for acquisition of intangible assets” and “cash paid for acquisition of other assets.”</w:t>
      </w:r>
    </w:p>
    <w:p w14:paraId="4301E945" w14:textId="77777777" w:rsidR="00BB4894" w:rsidRPr="00676D7C" w:rsidRDefault="00BB4894" w:rsidP="000E3AF6">
      <w:pPr>
        <w:pStyle w:val="a3"/>
        <w:rPr>
          <w:rFonts w:ascii="Times New Roman" w:eastAsia="標楷體" w:hAnsi="Times New Roman"/>
          <w:szCs w:val="24"/>
        </w:rPr>
      </w:pPr>
    </w:p>
    <w:p w14:paraId="35C3DA4E" w14:textId="77777777" w:rsidR="004E1175" w:rsidRPr="00676D7C" w:rsidRDefault="004E1175" w:rsidP="000E3AF6">
      <w:pPr>
        <w:widowControl/>
        <w:rPr>
          <w:rFonts w:eastAsia="標楷體"/>
          <w:b/>
          <w:snapToGrid w:val="0"/>
          <w:szCs w:val="24"/>
        </w:rPr>
      </w:pPr>
      <w:r w:rsidRPr="00676D7C">
        <w:rPr>
          <w:b/>
          <w:snapToGrid w:val="0"/>
          <w:lang w:bidi="en-US"/>
        </w:rPr>
        <w:br w:type="page"/>
      </w:r>
    </w:p>
    <w:p w14:paraId="3B5EC92B" w14:textId="06FCCC0D" w:rsidR="00600644" w:rsidRPr="00676D7C" w:rsidRDefault="00600644" w:rsidP="000E3AF6">
      <w:pPr>
        <w:widowControl/>
        <w:overflowPunct w:val="0"/>
        <w:autoSpaceDE w:val="0"/>
        <w:autoSpaceDN w:val="0"/>
        <w:snapToGrid w:val="0"/>
        <w:jc w:val="center"/>
        <w:rPr>
          <w:rFonts w:eastAsia="標楷體"/>
          <w:b/>
          <w:snapToGrid w:val="0"/>
          <w:szCs w:val="24"/>
        </w:rPr>
      </w:pPr>
      <w:r w:rsidRPr="00676D7C">
        <w:rPr>
          <w:rFonts w:eastAsia="標楷體"/>
          <w:b/>
          <w:snapToGrid w:val="0"/>
          <w:szCs w:val="24"/>
        </w:rPr>
        <w:t>第八章</w:t>
      </w:r>
      <w:r w:rsidRPr="00676D7C">
        <w:rPr>
          <w:rFonts w:eastAsia="標楷體"/>
          <w:b/>
          <w:snapToGrid w:val="0"/>
          <w:szCs w:val="24"/>
        </w:rPr>
        <w:t xml:space="preserve"> </w:t>
      </w:r>
      <w:r w:rsidRPr="00676D7C">
        <w:rPr>
          <w:rFonts w:eastAsia="標楷體"/>
          <w:b/>
          <w:snapToGrid w:val="0"/>
          <w:szCs w:val="24"/>
        </w:rPr>
        <w:t>會計帳務電傳作業要點</w:t>
      </w:r>
    </w:p>
    <w:p w14:paraId="2B2CD4B5" w14:textId="71E8F041" w:rsidR="00D72DEA" w:rsidRPr="00676D7C" w:rsidRDefault="00D72DEA" w:rsidP="000E3AF6">
      <w:pPr>
        <w:widowControl/>
        <w:overflowPunct w:val="0"/>
        <w:autoSpaceDE w:val="0"/>
        <w:autoSpaceDN w:val="0"/>
        <w:snapToGrid w:val="0"/>
        <w:jc w:val="center"/>
        <w:rPr>
          <w:rFonts w:eastAsia="標楷體"/>
          <w:b/>
          <w:snapToGrid w:val="0"/>
          <w:szCs w:val="24"/>
        </w:rPr>
      </w:pPr>
      <w:r w:rsidRPr="00676D7C">
        <w:rPr>
          <w:b/>
          <w:snapToGrid w:val="0"/>
          <w:lang w:bidi="en-US"/>
        </w:rPr>
        <w:t>Chapter 8. Operation Directions for Telecommunication of Accounting Affairs</w:t>
      </w:r>
    </w:p>
    <w:p w14:paraId="3E584CF0" w14:textId="6F112B79" w:rsidR="00600644" w:rsidRPr="00676D7C" w:rsidRDefault="00600644" w:rsidP="000E3AF6">
      <w:pPr>
        <w:widowControl/>
        <w:overflowPunct w:val="0"/>
        <w:autoSpaceDE w:val="0"/>
        <w:autoSpaceDN w:val="0"/>
        <w:snapToGrid w:val="0"/>
        <w:jc w:val="both"/>
        <w:rPr>
          <w:rFonts w:eastAsia="標楷體"/>
          <w:szCs w:val="24"/>
        </w:rPr>
      </w:pPr>
      <w:r w:rsidRPr="00676D7C">
        <w:rPr>
          <w:rFonts w:eastAsia="標楷體"/>
          <w:szCs w:val="24"/>
        </w:rPr>
        <w:t>作業說明</w:t>
      </w:r>
    </w:p>
    <w:p w14:paraId="00BDC01D" w14:textId="0A7FD575" w:rsidR="00D72DEA" w:rsidRPr="00676D7C" w:rsidRDefault="00D72DEA" w:rsidP="000E3AF6">
      <w:pPr>
        <w:widowControl/>
        <w:overflowPunct w:val="0"/>
        <w:autoSpaceDE w:val="0"/>
        <w:autoSpaceDN w:val="0"/>
        <w:snapToGrid w:val="0"/>
        <w:jc w:val="both"/>
        <w:rPr>
          <w:rFonts w:eastAsia="標楷體"/>
          <w:szCs w:val="24"/>
        </w:rPr>
      </w:pPr>
      <w:r w:rsidRPr="00676D7C">
        <w:rPr>
          <w:lang w:bidi="en-US"/>
        </w:rPr>
        <w:t>Descriptions of the operations</w:t>
      </w:r>
    </w:p>
    <w:p w14:paraId="5C8C769E" w14:textId="01ABEAAD"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第一條</w:t>
      </w:r>
      <w:r w:rsidRPr="00676D7C">
        <w:rPr>
          <w:rFonts w:ascii="Times New Roman" w:eastAsia="標楷體" w:hAnsi="Times New Roman"/>
          <w:szCs w:val="24"/>
        </w:rPr>
        <w:tab/>
      </w:r>
      <w:r w:rsidRPr="00676D7C">
        <w:rPr>
          <w:rFonts w:ascii="Times New Roman" w:eastAsia="標楷體" w:hAnsi="Times New Roman"/>
          <w:szCs w:val="24"/>
        </w:rPr>
        <w:t>主旨：</w:t>
      </w:r>
    </w:p>
    <w:p w14:paraId="13AF66AA" w14:textId="11F17566" w:rsidR="00600644" w:rsidRPr="00676D7C" w:rsidRDefault="00600644" w:rsidP="00D72DEA">
      <w:pPr>
        <w:widowControl/>
        <w:overflowPunct w:val="0"/>
        <w:autoSpaceDE w:val="0"/>
        <w:autoSpaceDN w:val="0"/>
        <w:snapToGrid w:val="0"/>
        <w:ind w:left="1134"/>
        <w:jc w:val="both"/>
        <w:rPr>
          <w:rFonts w:eastAsia="標楷體"/>
          <w:szCs w:val="24"/>
        </w:rPr>
      </w:pPr>
      <w:r w:rsidRPr="00676D7C">
        <w:rPr>
          <w:rFonts w:eastAsia="標楷體"/>
          <w:szCs w:val="24"/>
        </w:rPr>
        <w:t>所謂帳務乃會計於帳務上處理之事務由交易或會計事項之發生原始單據之審核、編製清單</w:t>
      </w:r>
      <w:r w:rsidRPr="00676D7C">
        <w:rPr>
          <w:rFonts w:eastAsia="標楷體"/>
          <w:szCs w:val="24"/>
        </w:rPr>
        <w:t>(</w:t>
      </w:r>
      <w:r w:rsidRPr="00676D7C">
        <w:rPr>
          <w:rFonts w:eastAsia="標楷體"/>
          <w:szCs w:val="24"/>
        </w:rPr>
        <w:t>俗稱傳票</w:t>
      </w:r>
      <w:r w:rsidRPr="00676D7C">
        <w:rPr>
          <w:rFonts w:eastAsia="標楷體"/>
          <w:szCs w:val="24"/>
        </w:rPr>
        <w:t>)</w:t>
      </w:r>
      <w:r w:rsidRPr="00676D7C">
        <w:rPr>
          <w:rFonts w:eastAsia="標楷體"/>
          <w:szCs w:val="24"/>
        </w:rPr>
        <w:t>、日計表、登記明細帳、過入總分類帳以及各種會計報表之編製等一系列工作皆屬之。為使帳務作業在時效上達到迅速正確並能有效連結各項批次作業及電傳作業，帳務作業採電傳處理；即原始單據經審核後由端末機輸入要件列印清單，經連結各單項</w:t>
      </w:r>
      <w:r w:rsidRPr="00676D7C">
        <w:rPr>
          <w:rFonts w:eastAsia="標楷體"/>
          <w:szCs w:val="24"/>
        </w:rPr>
        <w:t xml:space="preserve"> </w:t>
      </w:r>
      <w:r w:rsidRPr="00676D7C">
        <w:rPr>
          <w:rFonts w:eastAsia="標楷體"/>
          <w:szCs w:val="24"/>
        </w:rPr>
        <w:t>作業相關資料後，定期編製報表，期以最少人力在最短時間內完成帳務工作。</w:t>
      </w:r>
    </w:p>
    <w:p w14:paraId="329C5DA9"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w:t>
      </w:r>
      <w:r w:rsidRPr="00676D7C">
        <w:rPr>
          <w:rFonts w:ascii="Times New Roman" w:hAnsi="Times New Roman"/>
          <w:lang w:bidi="en-US"/>
        </w:rPr>
        <w:tab/>
        <w:t>Subject:</w:t>
      </w:r>
    </w:p>
    <w:p w14:paraId="33C1F5A3" w14:textId="7731937B" w:rsidR="00D72DEA" w:rsidRPr="00676D7C" w:rsidRDefault="00D72DEA" w:rsidP="00D72DEA">
      <w:pPr>
        <w:widowControl/>
        <w:overflowPunct w:val="0"/>
        <w:autoSpaceDE w:val="0"/>
        <w:autoSpaceDN w:val="0"/>
        <w:snapToGrid w:val="0"/>
        <w:ind w:left="1134"/>
        <w:jc w:val="both"/>
        <w:rPr>
          <w:rFonts w:eastAsia="標楷體"/>
          <w:szCs w:val="24"/>
        </w:rPr>
      </w:pPr>
      <w:r w:rsidRPr="00676D7C">
        <w:rPr>
          <w:lang w:bidi="en-US"/>
        </w:rPr>
        <w:t>The term “accounting” refers to the accounting affairs processed by accountants, including the review on source documents derived from transactions or accounting matters, preparation of lists (commonly known as slips), daily account list, entry of subsidiary ledgers and general ledgers, and various accounting reports. In order to ensure that the accounting treatment is completed promptly and accurately and links various batch operations and telecommunications effectively, the accounting operations are processed by telecommunication. That is, after the source documents are reviewed, the requirements are entered in the terminal to print out the list. After linking the relevant information of each individual operation, the reports are prepared regularly, in order to complete the accounting treatment in the shortest period with the least manpower.</w:t>
      </w:r>
    </w:p>
    <w:p w14:paraId="7BEF9E64" w14:textId="77777777" w:rsidR="00D72DEA" w:rsidRPr="00676D7C" w:rsidRDefault="00D72DEA" w:rsidP="00D72DEA">
      <w:pPr>
        <w:widowControl/>
        <w:overflowPunct w:val="0"/>
        <w:autoSpaceDE w:val="0"/>
        <w:autoSpaceDN w:val="0"/>
        <w:snapToGrid w:val="0"/>
        <w:ind w:left="1134"/>
        <w:jc w:val="both"/>
        <w:rPr>
          <w:rFonts w:eastAsia="標楷體"/>
          <w:szCs w:val="24"/>
        </w:rPr>
      </w:pPr>
    </w:p>
    <w:p w14:paraId="4B024460" w14:textId="7C6CB6B1"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第二條</w:t>
      </w:r>
      <w:r w:rsidRPr="00676D7C">
        <w:rPr>
          <w:rFonts w:ascii="Times New Roman" w:eastAsia="標楷體" w:hAnsi="Times New Roman"/>
          <w:szCs w:val="24"/>
        </w:rPr>
        <w:tab/>
      </w:r>
      <w:r w:rsidRPr="00676D7C">
        <w:rPr>
          <w:rFonts w:ascii="Times New Roman" w:eastAsia="標楷體" w:hAnsi="Times New Roman"/>
          <w:szCs w:val="24"/>
        </w:rPr>
        <w:t>帳務電傳關聯作業：</w:t>
      </w:r>
    </w:p>
    <w:p w14:paraId="3105EEB1" w14:textId="57BD886F"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繳款作業</w:t>
      </w:r>
    </w:p>
    <w:p w14:paraId="4BA2D1A5" w14:textId="1D27E092"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票據處理作業</w:t>
      </w:r>
    </w:p>
    <w:p w14:paraId="40517C83" w14:textId="1DDEF724"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暫借款請款作業</w:t>
      </w:r>
    </w:p>
    <w:p w14:paraId="112271B4" w14:textId="3866B86A"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資金調度</w:t>
      </w:r>
      <w:r w:rsidRPr="00676D7C">
        <w:rPr>
          <w:rFonts w:ascii="Times New Roman" w:eastAsia="標楷體" w:hAnsi="Times New Roman"/>
          <w:szCs w:val="24"/>
        </w:rPr>
        <w:t>(</w:t>
      </w:r>
      <w:r w:rsidRPr="00676D7C">
        <w:rPr>
          <w:rFonts w:ascii="Times New Roman" w:eastAsia="標楷體" w:hAnsi="Times New Roman"/>
          <w:szCs w:val="24"/>
        </w:rPr>
        <w:t>撥</w:t>
      </w:r>
      <w:r w:rsidRPr="00676D7C">
        <w:rPr>
          <w:rFonts w:ascii="Times New Roman" w:eastAsia="標楷體" w:hAnsi="Times New Roman"/>
          <w:szCs w:val="24"/>
        </w:rPr>
        <w:t>)</w:t>
      </w:r>
      <w:r w:rsidRPr="00676D7C">
        <w:rPr>
          <w:rFonts w:ascii="Times New Roman" w:eastAsia="標楷體" w:hAnsi="Times New Roman"/>
          <w:szCs w:val="24"/>
        </w:rPr>
        <w:t>作業</w:t>
      </w:r>
    </w:p>
    <w:p w14:paraId="7170BE22" w14:textId="7A8476AF"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材料款工程款及一般費用支付作業</w:t>
      </w:r>
    </w:p>
    <w:p w14:paraId="0D3B23F4" w14:textId="52387C74"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單項作業外之轉帳清單開立作業</w:t>
      </w:r>
    </w:p>
    <w:p w14:paraId="30DEF606" w14:textId="37F4D86F"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出納收支結帳作業</w:t>
      </w:r>
    </w:p>
    <w:p w14:paraId="7491085D" w14:textId="29767C19"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八</w:t>
      </w:r>
      <w:r w:rsidRPr="00676D7C">
        <w:rPr>
          <w:rFonts w:ascii="Times New Roman" w:eastAsia="標楷體" w:hAnsi="Times New Roman"/>
          <w:szCs w:val="24"/>
        </w:rPr>
        <w:t>)</w:t>
      </w:r>
      <w:r w:rsidRPr="00676D7C">
        <w:rPr>
          <w:rFonts w:ascii="Times New Roman" w:eastAsia="標楷體" w:hAnsi="Times New Roman"/>
          <w:szCs w:val="24"/>
        </w:rPr>
        <w:t>會計結帳作業</w:t>
      </w:r>
    </w:p>
    <w:p w14:paraId="6D951A5E"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2</w:t>
      </w:r>
      <w:r w:rsidRPr="00676D7C">
        <w:rPr>
          <w:rFonts w:ascii="Times New Roman" w:hAnsi="Times New Roman"/>
          <w:lang w:bidi="en-US"/>
        </w:rPr>
        <w:tab/>
        <w:t>Operations related to the telecommunication of accounting affairs:</w:t>
      </w:r>
    </w:p>
    <w:p w14:paraId="0C217AA4"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 Payment operations</w:t>
      </w:r>
    </w:p>
    <w:p w14:paraId="7B6AAE08"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 Note processing operations</w:t>
      </w:r>
    </w:p>
    <w:p w14:paraId="46A35B8C"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(3) Temporary loan billing operations</w:t>
      </w:r>
    </w:p>
    <w:p w14:paraId="03FBE068"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(4) Fund allocation operations</w:t>
      </w:r>
    </w:p>
    <w:p w14:paraId="70DCA163"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(5) Payables on materials and construction and general expense payment operations</w:t>
      </w:r>
    </w:p>
    <w:p w14:paraId="5B28483A"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(6) List of transfers opening operations other than the single operations</w:t>
      </w:r>
    </w:p>
    <w:p w14:paraId="3367BD40"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(7) Cashier, revenue and expenditure settlement operations</w:t>
      </w:r>
    </w:p>
    <w:p w14:paraId="2DD41479"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(8) Accounting closing operations</w:t>
      </w:r>
    </w:p>
    <w:p w14:paraId="41838514" w14:textId="77777777" w:rsidR="00D72DEA" w:rsidRPr="00676D7C" w:rsidRDefault="00D72DEA" w:rsidP="00D72DEA">
      <w:pPr>
        <w:pStyle w:val="a3"/>
        <w:ind w:left="1616" w:hanging="482"/>
        <w:jc w:val="both"/>
        <w:rPr>
          <w:rFonts w:ascii="Times New Roman" w:eastAsia="標楷體" w:hAnsi="Times New Roman"/>
          <w:szCs w:val="24"/>
        </w:rPr>
      </w:pPr>
    </w:p>
    <w:p w14:paraId="7AFABCDC" w14:textId="572A596F"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第三條</w:t>
      </w:r>
      <w:r w:rsidRPr="00676D7C">
        <w:rPr>
          <w:rFonts w:ascii="Times New Roman" w:eastAsia="標楷體" w:hAnsi="Times New Roman"/>
          <w:szCs w:val="24"/>
        </w:rPr>
        <w:tab/>
      </w:r>
      <w:r w:rsidRPr="00676D7C">
        <w:rPr>
          <w:rFonts w:ascii="Times New Roman" w:eastAsia="標楷體" w:hAnsi="Times New Roman"/>
          <w:szCs w:val="24"/>
        </w:rPr>
        <w:t>帳務使用之輸出表單：</w:t>
      </w:r>
    </w:p>
    <w:p w14:paraId="002C457A" w14:textId="0C874CB1"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清單</w:t>
      </w:r>
    </w:p>
    <w:p w14:paraId="3D720F0B" w14:textId="3BA69D64"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核決紀錄表</w:t>
      </w:r>
    </w:p>
    <w:p w14:paraId="5BB7FBE7" w14:textId="3C221FBA"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會計結帳報表</w:t>
      </w:r>
    </w:p>
    <w:p w14:paraId="4D4BC10F"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3</w:t>
      </w:r>
      <w:r w:rsidRPr="00676D7C">
        <w:rPr>
          <w:rFonts w:ascii="Times New Roman" w:hAnsi="Times New Roman"/>
          <w:lang w:bidi="en-US"/>
        </w:rPr>
        <w:tab/>
        <w:t>Export form for accounting use:</w:t>
      </w:r>
    </w:p>
    <w:p w14:paraId="6E3A420D"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 List</w:t>
      </w:r>
    </w:p>
    <w:p w14:paraId="4C04D240"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 Approval record form</w:t>
      </w:r>
    </w:p>
    <w:p w14:paraId="7002BFE2"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(3) Accounting closing report</w:t>
      </w:r>
    </w:p>
    <w:p w14:paraId="0427FE23" w14:textId="77777777" w:rsidR="00D72DEA" w:rsidRPr="00676D7C" w:rsidRDefault="00D72DEA" w:rsidP="00D72DEA">
      <w:pPr>
        <w:pStyle w:val="a3"/>
        <w:ind w:left="1616" w:hanging="482"/>
        <w:jc w:val="both"/>
        <w:rPr>
          <w:rFonts w:ascii="Times New Roman" w:eastAsia="標楷體" w:hAnsi="Times New Roman"/>
          <w:szCs w:val="24"/>
        </w:rPr>
      </w:pPr>
    </w:p>
    <w:p w14:paraId="3C47AC27" w14:textId="54B59738"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第四條</w:t>
      </w:r>
      <w:r w:rsidRPr="00676D7C">
        <w:rPr>
          <w:rFonts w:ascii="Times New Roman" w:eastAsia="標楷體" w:hAnsi="Times New Roman"/>
          <w:szCs w:val="24"/>
        </w:rPr>
        <w:tab/>
      </w:r>
      <w:r w:rsidRPr="00676D7C">
        <w:rPr>
          <w:rFonts w:ascii="Times New Roman" w:eastAsia="標楷體" w:hAnsi="Times New Roman"/>
          <w:szCs w:val="24"/>
        </w:rPr>
        <w:t>出納收支及結帳報表</w:t>
      </w:r>
    </w:p>
    <w:p w14:paraId="24A428D7" w14:textId="4373A7C5"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各項編號及代號說明</w:t>
      </w:r>
    </w:p>
    <w:p w14:paraId="321367B7"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4</w:t>
      </w:r>
      <w:r w:rsidRPr="00676D7C">
        <w:rPr>
          <w:rFonts w:ascii="Times New Roman" w:hAnsi="Times New Roman"/>
          <w:lang w:bidi="en-US"/>
        </w:rPr>
        <w:tab/>
        <w:t>Cashier, revenue and expenditure and account closing report</w:t>
      </w:r>
    </w:p>
    <w:p w14:paraId="46F7F8DF" w14:textId="2D7EB61E"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Descriptions of the number and code</w:t>
      </w:r>
    </w:p>
    <w:p w14:paraId="48BF7D52" w14:textId="10398D04"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第五條</w:t>
      </w:r>
      <w:r w:rsidRPr="00676D7C">
        <w:rPr>
          <w:rFonts w:ascii="Times New Roman" w:eastAsia="標楷體" w:hAnsi="Times New Roman"/>
          <w:szCs w:val="24"/>
        </w:rPr>
        <w:tab/>
      </w:r>
      <w:r w:rsidRPr="00676D7C">
        <w:rPr>
          <w:rFonts w:ascii="Times New Roman" w:eastAsia="標楷體" w:hAnsi="Times New Roman"/>
          <w:szCs w:val="24"/>
        </w:rPr>
        <w:t>製票編號：以七數編列</w:t>
      </w:r>
      <w:r w:rsidRPr="00676D7C">
        <w:rPr>
          <w:rFonts w:ascii="Times New Roman" w:eastAsia="標楷體" w:hAnsi="Times New Roman"/>
          <w:szCs w:val="24"/>
        </w:rPr>
        <w:t></w:t>
      </w:r>
      <w:r w:rsidRPr="00676D7C">
        <w:rPr>
          <w:rFonts w:ascii="Times New Roman" w:eastAsia="標楷體" w:hAnsi="Times New Roman"/>
          <w:szCs w:val="24"/>
        </w:rPr>
        <w:t>編號原則如下說明：</w:t>
      </w:r>
    </w:p>
    <w:p w14:paraId="75379BFC" w14:textId="77777777"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會計電傳轉帳清單</w:t>
      </w:r>
      <w:r w:rsidRPr="00676D7C">
        <w:rPr>
          <w:rFonts w:ascii="Times New Roman" w:eastAsia="標楷體" w:hAnsi="Times New Roman"/>
          <w:szCs w:val="24"/>
        </w:rPr>
        <w:t>)</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600"/>
        <w:gridCol w:w="600"/>
        <w:gridCol w:w="600"/>
        <w:gridCol w:w="600"/>
      </w:tblGrid>
      <w:tr w:rsidR="000C6C44" w:rsidRPr="00676D7C" w14:paraId="2D7A154C" w14:textId="77777777" w:rsidTr="00A76255">
        <w:trPr>
          <w:cantSplit/>
        </w:trPr>
        <w:tc>
          <w:tcPr>
            <w:tcW w:w="600" w:type="dxa"/>
            <w:vAlign w:val="center"/>
          </w:tcPr>
          <w:p w14:paraId="716813A5"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１</w:t>
            </w:r>
          </w:p>
        </w:tc>
        <w:tc>
          <w:tcPr>
            <w:tcW w:w="600" w:type="dxa"/>
            <w:vAlign w:val="center"/>
          </w:tcPr>
          <w:p w14:paraId="40C69FF2"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２</w:t>
            </w:r>
          </w:p>
        </w:tc>
        <w:tc>
          <w:tcPr>
            <w:tcW w:w="600" w:type="dxa"/>
            <w:vAlign w:val="center"/>
          </w:tcPr>
          <w:p w14:paraId="1EF2DC42"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３</w:t>
            </w:r>
          </w:p>
        </w:tc>
        <w:tc>
          <w:tcPr>
            <w:tcW w:w="600" w:type="dxa"/>
            <w:vAlign w:val="center"/>
          </w:tcPr>
          <w:p w14:paraId="65F8A58B"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４</w:t>
            </w:r>
          </w:p>
        </w:tc>
        <w:tc>
          <w:tcPr>
            <w:tcW w:w="600" w:type="dxa"/>
            <w:vAlign w:val="center"/>
          </w:tcPr>
          <w:p w14:paraId="0EF3AFF9"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５</w:t>
            </w:r>
          </w:p>
        </w:tc>
        <w:tc>
          <w:tcPr>
            <w:tcW w:w="600" w:type="dxa"/>
            <w:tcBorders>
              <w:right w:val="single" w:sz="6" w:space="0" w:color="auto"/>
            </w:tcBorders>
            <w:vAlign w:val="center"/>
          </w:tcPr>
          <w:p w14:paraId="35B29B34"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６</w:t>
            </w:r>
          </w:p>
        </w:tc>
        <w:tc>
          <w:tcPr>
            <w:tcW w:w="600" w:type="dxa"/>
            <w:tcBorders>
              <w:left w:val="single" w:sz="6" w:space="0" w:color="auto"/>
            </w:tcBorders>
            <w:vAlign w:val="center"/>
          </w:tcPr>
          <w:p w14:paraId="1FF8F920" w14:textId="77777777" w:rsidR="00600644" w:rsidRPr="00676D7C" w:rsidRDefault="00600644" w:rsidP="000E3AF6">
            <w:pPr>
              <w:pStyle w:val="a3"/>
              <w:jc w:val="center"/>
              <w:rPr>
                <w:rFonts w:ascii="Times New Roman" w:eastAsia="標楷體" w:hAnsi="Times New Roman"/>
                <w:snapToGrid w:val="0"/>
                <w:kern w:val="0"/>
                <w:szCs w:val="24"/>
              </w:rPr>
            </w:pPr>
            <w:r w:rsidRPr="00676D7C">
              <w:rPr>
                <w:rFonts w:ascii="Times New Roman" w:eastAsia="標楷體" w:hAnsi="Times New Roman"/>
                <w:snapToGrid w:val="0"/>
                <w:kern w:val="0"/>
                <w:szCs w:val="24"/>
              </w:rPr>
              <w:t>７</w:t>
            </w:r>
          </w:p>
        </w:tc>
      </w:tr>
    </w:tbl>
    <w:p w14:paraId="3F8FC1D3" w14:textId="5C89EAF0"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第一位：表年度以民國年度第二位表示。</w:t>
      </w:r>
    </w:p>
    <w:p w14:paraId="090BA4DB" w14:textId="77777777"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第二～三位：表經辦明碼代號及作業類別。</w:t>
      </w:r>
    </w:p>
    <w:p w14:paraId="1EC019F0" w14:textId="3206D3A1"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第四～七位：表流水號每年自</w:t>
      </w:r>
      <w:r w:rsidRPr="00676D7C">
        <w:rPr>
          <w:rFonts w:ascii="Times New Roman" w:eastAsia="標楷體" w:hAnsi="Times New Roman"/>
          <w:szCs w:val="24"/>
        </w:rPr>
        <w:t>0001</w:t>
      </w:r>
      <w:r w:rsidRPr="00676D7C">
        <w:rPr>
          <w:rFonts w:ascii="Times New Roman" w:eastAsia="標楷體" w:hAnsi="Times New Roman"/>
          <w:szCs w:val="24"/>
        </w:rPr>
        <w:t>起編號</w:t>
      </w:r>
      <w:r w:rsidRPr="00676D7C">
        <w:rPr>
          <w:rFonts w:ascii="Times New Roman" w:eastAsia="標楷體" w:hAnsi="Times New Roman"/>
          <w:szCs w:val="24"/>
        </w:rPr>
        <w:t></w:t>
      </w:r>
    </w:p>
    <w:p w14:paraId="4AAFBE64" w14:textId="77777777"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批次日結轉帳清單</w:t>
      </w:r>
      <w:r w:rsidRPr="00676D7C">
        <w:rPr>
          <w:rFonts w:ascii="Times New Roman" w:eastAsia="標楷體" w:hAnsi="Times New Roman"/>
          <w:szCs w:val="24"/>
        </w:rPr>
        <w:t>)</w:t>
      </w:r>
    </w:p>
    <w:tbl>
      <w:tblPr>
        <w:tblW w:w="0" w:type="auto"/>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600"/>
        <w:gridCol w:w="600"/>
        <w:gridCol w:w="600"/>
        <w:gridCol w:w="600"/>
      </w:tblGrid>
      <w:tr w:rsidR="000C6C44" w:rsidRPr="00676D7C" w14:paraId="4A387BC6" w14:textId="77777777" w:rsidTr="00A76255">
        <w:trPr>
          <w:cantSplit/>
        </w:trPr>
        <w:tc>
          <w:tcPr>
            <w:tcW w:w="600" w:type="dxa"/>
            <w:vAlign w:val="center"/>
          </w:tcPr>
          <w:p w14:paraId="5327D0A1"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１</w:t>
            </w:r>
          </w:p>
        </w:tc>
        <w:tc>
          <w:tcPr>
            <w:tcW w:w="600" w:type="dxa"/>
            <w:vAlign w:val="center"/>
          </w:tcPr>
          <w:p w14:paraId="397B8336"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２</w:t>
            </w:r>
          </w:p>
        </w:tc>
        <w:tc>
          <w:tcPr>
            <w:tcW w:w="600" w:type="dxa"/>
            <w:vAlign w:val="center"/>
          </w:tcPr>
          <w:p w14:paraId="52657679"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３</w:t>
            </w:r>
          </w:p>
        </w:tc>
        <w:tc>
          <w:tcPr>
            <w:tcW w:w="600" w:type="dxa"/>
            <w:vAlign w:val="center"/>
          </w:tcPr>
          <w:p w14:paraId="197EE137"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４</w:t>
            </w:r>
          </w:p>
        </w:tc>
        <w:tc>
          <w:tcPr>
            <w:tcW w:w="600" w:type="dxa"/>
            <w:vAlign w:val="center"/>
          </w:tcPr>
          <w:p w14:paraId="3392CBFB"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５</w:t>
            </w:r>
          </w:p>
        </w:tc>
        <w:tc>
          <w:tcPr>
            <w:tcW w:w="600" w:type="dxa"/>
            <w:tcBorders>
              <w:right w:val="single" w:sz="6" w:space="0" w:color="auto"/>
            </w:tcBorders>
            <w:vAlign w:val="center"/>
          </w:tcPr>
          <w:p w14:paraId="21A81D39" w14:textId="77777777" w:rsidR="00600644" w:rsidRPr="00676D7C" w:rsidRDefault="00600644" w:rsidP="000E3AF6">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６</w:t>
            </w:r>
          </w:p>
        </w:tc>
        <w:tc>
          <w:tcPr>
            <w:tcW w:w="600" w:type="dxa"/>
            <w:tcBorders>
              <w:left w:val="single" w:sz="6" w:space="0" w:color="auto"/>
            </w:tcBorders>
            <w:vAlign w:val="center"/>
          </w:tcPr>
          <w:p w14:paraId="4975E0A8" w14:textId="77777777" w:rsidR="00600644" w:rsidRPr="00676D7C" w:rsidRDefault="00600644" w:rsidP="000E3AF6">
            <w:pPr>
              <w:pStyle w:val="a3"/>
              <w:jc w:val="center"/>
              <w:rPr>
                <w:rFonts w:ascii="Times New Roman" w:eastAsia="標楷體" w:hAnsi="Times New Roman"/>
                <w:snapToGrid w:val="0"/>
                <w:kern w:val="0"/>
                <w:szCs w:val="24"/>
              </w:rPr>
            </w:pPr>
            <w:r w:rsidRPr="00676D7C">
              <w:rPr>
                <w:rFonts w:ascii="Times New Roman" w:eastAsia="標楷體" w:hAnsi="Times New Roman"/>
                <w:snapToGrid w:val="0"/>
                <w:kern w:val="0"/>
                <w:szCs w:val="24"/>
              </w:rPr>
              <w:t>７</w:t>
            </w:r>
          </w:p>
        </w:tc>
      </w:tr>
    </w:tbl>
    <w:p w14:paraId="73F14699" w14:textId="174BB25E"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第一位：表年度以民國年度第二位表示。</w:t>
      </w:r>
    </w:p>
    <w:p w14:paraId="0A2E5C76" w14:textId="4E067486"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第二位：表月份以１～９</w:t>
      </w:r>
      <w:r w:rsidRPr="00676D7C">
        <w:rPr>
          <w:rFonts w:ascii="Times New Roman" w:eastAsia="標楷體" w:hAnsi="Times New Roman"/>
          <w:szCs w:val="24"/>
        </w:rPr>
        <w:t></w:t>
      </w:r>
      <w:r w:rsidRPr="00676D7C">
        <w:rPr>
          <w:rFonts w:ascii="Times New Roman" w:eastAsia="標楷體" w:hAnsi="Times New Roman"/>
          <w:szCs w:val="24"/>
        </w:rPr>
        <w:t>Ａ</w:t>
      </w:r>
      <w:r w:rsidRPr="00676D7C">
        <w:rPr>
          <w:rFonts w:ascii="Times New Roman" w:eastAsia="標楷體" w:hAnsi="Times New Roman"/>
          <w:szCs w:val="24"/>
        </w:rPr>
        <w:t></w:t>
      </w:r>
      <w:r w:rsidRPr="00676D7C">
        <w:rPr>
          <w:rFonts w:ascii="Times New Roman" w:eastAsia="標楷體" w:hAnsi="Times New Roman"/>
          <w:szCs w:val="24"/>
        </w:rPr>
        <w:t>Ｂ</w:t>
      </w:r>
      <w:r w:rsidRPr="00676D7C">
        <w:rPr>
          <w:rFonts w:ascii="Times New Roman" w:eastAsia="標楷體" w:hAnsi="Times New Roman"/>
          <w:szCs w:val="24"/>
        </w:rPr>
        <w:t></w:t>
      </w:r>
      <w:r w:rsidRPr="00676D7C">
        <w:rPr>
          <w:rFonts w:ascii="Times New Roman" w:eastAsia="標楷體" w:hAnsi="Times New Roman"/>
          <w:szCs w:val="24"/>
        </w:rPr>
        <w:t>Ｃ表示。</w:t>
      </w:r>
    </w:p>
    <w:p w14:paraId="2F9DDE87" w14:textId="77777777"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第三～四位：表作業類別。</w:t>
      </w:r>
    </w:p>
    <w:p w14:paraId="566EBBB5" w14:textId="4D582C84" w:rsidR="00600644" w:rsidRPr="00676D7C" w:rsidRDefault="00600644" w:rsidP="00D72DEA">
      <w:pPr>
        <w:pStyle w:val="a3"/>
        <w:ind w:left="1616" w:hanging="482"/>
        <w:jc w:val="both"/>
        <w:rPr>
          <w:rFonts w:ascii="Times New Roman" w:eastAsia="標楷體" w:hAnsi="Times New Roman"/>
          <w:szCs w:val="24"/>
        </w:rPr>
      </w:pPr>
      <w:r w:rsidRPr="00676D7C">
        <w:rPr>
          <w:rFonts w:ascii="Times New Roman" w:eastAsia="標楷體" w:hAnsi="Times New Roman"/>
          <w:szCs w:val="24"/>
        </w:rPr>
        <w:t>第五～七位：表流水號每年自</w:t>
      </w:r>
      <w:r w:rsidRPr="00676D7C">
        <w:rPr>
          <w:rFonts w:ascii="Times New Roman" w:eastAsia="標楷體" w:hAnsi="Times New Roman"/>
          <w:szCs w:val="24"/>
        </w:rPr>
        <w:t>001</w:t>
      </w:r>
      <w:r w:rsidRPr="00676D7C">
        <w:rPr>
          <w:rFonts w:ascii="Times New Roman" w:eastAsia="標楷體" w:hAnsi="Times New Roman"/>
          <w:szCs w:val="24"/>
        </w:rPr>
        <w:t>起編號</w:t>
      </w:r>
      <w:r w:rsidRPr="00676D7C">
        <w:rPr>
          <w:rFonts w:ascii="Times New Roman" w:eastAsia="標楷體" w:hAnsi="Times New Roman"/>
          <w:szCs w:val="24"/>
        </w:rPr>
        <w:t></w:t>
      </w:r>
    </w:p>
    <w:p w14:paraId="3B81372B"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5</w:t>
      </w:r>
      <w:r w:rsidRPr="00676D7C">
        <w:rPr>
          <w:rFonts w:ascii="Times New Roman" w:hAnsi="Times New Roman"/>
          <w:lang w:bidi="en-US"/>
        </w:rPr>
        <w:tab/>
        <w:t>Slip making No.: Arranged in 7-digit form     The numbering principles are stated as follows:</w:t>
      </w:r>
    </w:p>
    <w:p w14:paraId="672E5093"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(List of transfer via accounting telecommunication)</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600"/>
        <w:gridCol w:w="600"/>
        <w:gridCol w:w="600"/>
        <w:gridCol w:w="600"/>
      </w:tblGrid>
      <w:tr w:rsidR="00D72DEA" w:rsidRPr="00676D7C" w14:paraId="7F9BD357" w14:textId="77777777" w:rsidTr="00C01494">
        <w:trPr>
          <w:cantSplit/>
        </w:trPr>
        <w:tc>
          <w:tcPr>
            <w:tcW w:w="600" w:type="dxa"/>
            <w:vAlign w:val="center"/>
          </w:tcPr>
          <w:p w14:paraId="76D5FD14"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１</w:t>
            </w:r>
          </w:p>
        </w:tc>
        <w:tc>
          <w:tcPr>
            <w:tcW w:w="600" w:type="dxa"/>
            <w:vAlign w:val="center"/>
          </w:tcPr>
          <w:p w14:paraId="0A5AD4C4"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２</w:t>
            </w:r>
          </w:p>
        </w:tc>
        <w:tc>
          <w:tcPr>
            <w:tcW w:w="600" w:type="dxa"/>
            <w:vAlign w:val="center"/>
          </w:tcPr>
          <w:p w14:paraId="59A11747"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３</w:t>
            </w:r>
          </w:p>
        </w:tc>
        <w:tc>
          <w:tcPr>
            <w:tcW w:w="600" w:type="dxa"/>
            <w:vAlign w:val="center"/>
          </w:tcPr>
          <w:p w14:paraId="1406E1DA"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４</w:t>
            </w:r>
          </w:p>
        </w:tc>
        <w:tc>
          <w:tcPr>
            <w:tcW w:w="600" w:type="dxa"/>
            <w:vAlign w:val="center"/>
          </w:tcPr>
          <w:p w14:paraId="6713209D"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５</w:t>
            </w:r>
          </w:p>
        </w:tc>
        <w:tc>
          <w:tcPr>
            <w:tcW w:w="600" w:type="dxa"/>
            <w:tcBorders>
              <w:right w:val="single" w:sz="6" w:space="0" w:color="auto"/>
            </w:tcBorders>
            <w:vAlign w:val="center"/>
          </w:tcPr>
          <w:p w14:paraId="63D71E9E"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６</w:t>
            </w:r>
          </w:p>
        </w:tc>
        <w:tc>
          <w:tcPr>
            <w:tcW w:w="600" w:type="dxa"/>
            <w:tcBorders>
              <w:left w:val="single" w:sz="6" w:space="0" w:color="auto"/>
            </w:tcBorders>
            <w:vAlign w:val="center"/>
          </w:tcPr>
          <w:p w14:paraId="4EBE8FB4" w14:textId="77777777" w:rsidR="00D72DEA" w:rsidRPr="00676D7C" w:rsidRDefault="00D72DEA" w:rsidP="00C01494">
            <w:pPr>
              <w:pStyle w:val="a3"/>
              <w:jc w:val="center"/>
              <w:rPr>
                <w:rFonts w:ascii="Times New Roman" w:eastAsia="標楷體" w:hAnsi="Times New Roman"/>
                <w:snapToGrid w:val="0"/>
                <w:kern w:val="0"/>
                <w:szCs w:val="24"/>
              </w:rPr>
            </w:pPr>
            <w:r w:rsidRPr="00676D7C">
              <w:rPr>
                <w:rFonts w:ascii="Times New Roman" w:eastAsia="標楷體" w:hAnsi="Times New Roman"/>
                <w:snapToGrid w:val="0"/>
                <w:kern w:val="0"/>
                <w:szCs w:val="24"/>
              </w:rPr>
              <w:t>７</w:t>
            </w:r>
          </w:p>
        </w:tc>
      </w:tr>
    </w:tbl>
    <w:p w14:paraId="1807A07A"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1st digit stands for the year, expressed as the 2nd digit of the year of the Republic of China.</w:t>
      </w:r>
    </w:p>
    <w:p w14:paraId="77A42323"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2nd–3rd digits stand for the case officer’s plain code and category of operations.</w:t>
      </w:r>
    </w:p>
    <w:p w14:paraId="6EE4E61B"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4th–7th digits stand for the serial number counted from 0001 each year.</w:t>
      </w:r>
    </w:p>
    <w:p w14:paraId="5E5C8554"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(Batch daily list of transfers)</w:t>
      </w:r>
    </w:p>
    <w:tbl>
      <w:tblPr>
        <w:tblW w:w="0" w:type="auto"/>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600"/>
        <w:gridCol w:w="600"/>
        <w:gridCol w:w="600"/>
        <w:gridCol w:w="600"/>
      </w:tblGrid>
      <w:tr w:rsidR="00D72DEA" w:rsidRPr="00676D7C" w14:paraId="572D1508" w14:textId="77777777" w:rsidTr="00C01494">
        <w:trPr>
          <w:cantSplit/>
        </w:trPr>
        <w:tc>
          <w:tcPr>
            <w:tcW w:w="600" w:type="dxa"/>
            <w:vAlign w:val="center"/>
          </w:tcPr>
          <w:p w14:paraId="1E73DA88"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１</w:t>
            </w:r>
          </w:p>
        </w:tc>
        <w:tc>
          <w:tcPr>
            <w:tcW w:w="600" w:type="dxa"/>
            <w:vAlign w:val="center"/>
          </w:tcPr>
          <w:p w14:paraId="5D936647"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２</w:t>
            </w:r>
          </w:p>
        </w:tc>
        <w:tc>
          <w:tcPr>
            <w:tcW w:w="600" w:type="dxa"/>
            <w:vAlign w:val="center"/>
          </w:tcPr>
          <w:p w14:paraId="7AC78795"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３</w:t>
            </w:r>
          </w:p>
        </w:tc>
        <w:tc>
          <w:tcPr>
            <w:tcW w:w="600" w:type="dxa"/>
            <w:vAlign w:val="center"/>
          </w:tcPr>
          <w:p w14:paraId="53A95E82"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４</w:t>
            </w:r>
          </w:p>
        </w:tc>
        <w:tc>
          <w:tcPr>
            <w:tcW w:w="600" w:type="dxa"/>
            <w:vAlign w:val="center"/>
          </w:tcPr>
          <w:p w14:paraId="239B72FA"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５</w:t>
            </w:r>
          </w:p>
        </w:tc>
        <w:tc>
          <w:tcPr>
            <w:tcW w:w="600" w:type="dxa"/>
            <w:tcBorders>
              <w:right w:val="single" w:sz="6" w:space="0" w:color="auto"/>
            </w:tcBorders>
            <w:vAlign w:val="center"/>
          </w:tcPr>
          <w:p w14:paraId="1D969AD1" w14:textId="77777777" w:rsidR="00D72DEA" w:rsidRPr="00676D7C" w:rsidRDefault="00D72DEA" w:rsidP="00C01494">
            <w:pPr>
              <w:pStyle w:val="a3"/>
              <w:jc w:val="center"/>
              <w:rPr>
                <w:rFonts w:ascii="Times New Roman" w:eastAsia="標楷體" w:hAnsi="Times New Roman"/>
                <w:snapToGrid w:val="0"/>
                <w:vanish/>
                <w:kern w:val="0"/>
                <w:szCs w:val="24"/>
              </w:rPr>
            </w:pPr>
            <w:r w:rsidRPr="00676D7C">
              <w:rPr>
                <w:rFonts w:ascii="Times New Roman" w:eastAsia="標楷體" w:hAnsi="Times New Roman"/>
                <w:snapToGrid w:val="0"/>
                <w:kern w:val="0"/>
                <w:szCs w:val="24"/>
              </w:rPr>
              <w:t>６</w:t>
            </w:r>
          </w:p>
        </w:tc>
        <w:tc>
          <w:tcPr>
            <w:tcW w:w="600" w:type="dxa"/>
            <w:tcBorders>
              <w:left w:val="single" w:sz="6" w:space="0" w:color="auto"/>
            </w:tcBorders>
            <w:vAlign w:val="center"/>
          </w:tcPr>
          <w:p w14:paraId="35BE0E08" w14:textId="77777777" w:rsidR="00D72DEA" w:rsidRPr="00676D7C" w:rsidRDefault="00D72DEA" w:rsidP="00C01494">
            <w:pPr>
              <w:pStyle w:val="a3"/>
              <w:jc w:val="center"/>
              <w:rPr>
                <w:rFonts w:ascii="Times New Roman" w:eastAsia="標楷體" w:hAnsi="Times New Roman"/>
                <w:snapToGrid w:val="0"/>
                <w:kern w:val="0"/>
                <w:szCs w:val="24"/>
              </w:rPr>
            </w:pPr>
            <w:r w:rsidRPr="00676D7C">
              <w:rPr>
                <w:rFonts w:ascii="Times New Roman" w:eastAsia="標楷體" w:hAnsi="Times New Roman"/>
                <w:snapToGrid w:val="0"/>
                <w:kern w:val="0"/>
                <w:szCs w:val="24"/>
              </w:rPr>
              <w:t>７</w:t>
            </w:r>
          </w:p>
        </w:tc>
      </w:tr>
    </w:tbl>
    <w:p w14:paraId="778CC2B9"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1st digit stands for the year, expressed as the 2nd digit of the year of the Republic of China.</w:t>
      </w:r>
    </w:p>
    <w:p w14:paraId="6E1725D8"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2nd digit stands for the month expressed by 1–9 A B C.</w:t>
      </w:r>
    </w:p>
    <w:p w14:paraId="0913CC61"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3rd–4th digits stand for the category of operations.</w:t>
      </w:r>
    </w:p>
    <w:p w14:paraId="579450EC" w14:textId="77777777" w:rsidR="00D72DEA" w:rsidRPr="00676D7C" w:rsidRDefault="00D72DEA" w:rsidP="00D72DEA">
      <w:pPr>
        <w:pStyle w:val="a3"/>
        <w:ind w:left="1616" w:hanging="482"/>
        <w:jc w:val="both"/>
        <w:rPr>
          <w:rFonts w:ascii="Times New Roman" w:eastAsia="標楷體" w:hAnsi="Times New Roman"/>
          <w:szCs w:val="24"/>
        </w:rPr>
      </w:pPr>
      <w:r w:rsidRPr="00676D7C">
        <w:rPr>
          <w:rFonts w:ascii="Times New Roman" w:hAnsi="Times New Roman"/>
          <w:lang w:bidi="en-US"/>
        </w:rPr>
        <w:t>5th–7th digits stand for the serial number counted from 0001 each year.</w:t>
      </w:r>
    </w:p>
    <w:p w14:paraId="0EFFC943" w14:textId="77777777" w:rsidR="00D72DEA" w:rsidRPr="00676D7C" w:rsidRDefault="00D72DEA" w:rsidP="00D72DEA">
      <w:pPr>
        <w:pStyle w:val="a3"/>
        <w:ind w:left="1134" w:hanging="1134"/>
        <w:jc w:val="both"/>
        <w:rPr>
          <w:rFonts w:ascii="Times New Roman" w:eastAsia="標楷體" w:hAnsi="Times New Roman"/>
          <w:szCs w:val="24"/>
        </w:rPr>
      </w:pPr>
    </w:p>
    <w:p w14:paraId="7123E059" w14:textId="6993C821"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第六條</w:t>
      </w:r>
      <w:r w:rsidRPr="00676D7C">
        <w:rPr>
          <w:rFonts w:ascii="Times New Roman" w:eastAsia="標楷體" w:hAnsi="Times New Roman"/>
          <w:szCs w:val="24"/>
        </w:rPr>
        <w:tab/>
      </w:r>
      <w:r w:rsidRPr="00676D7C">
        <w:rPr>
          <w:rFonts w:ascii="Times New Roman" w:eastAsia="標楷體" w:hAnsi="Times New Roman"/>
          <w:szCs w:val="24"/>
        </w:rPr>
        <w:t>傳票編號：依作業別分開編號以六數編列編號原則說明如下：</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600"/>
        <w:gridCol w:w="600"/>
        <w:gridCol w:w="720"/>
      </w:tblGrid>
      <w:tr w:rsidR="000C6C44" w:rsidRPr="00676D7C" w14:paraId="19ECDC56" w14:textId="77777777" w:rsidTr="00A76255">
        <w:trPr>
          <w:cantSplit/>
        </w:trPr>
        <w:tc>
          <w:tcPr>
            <w:tcW w:w="600" w:type="dxa"/>
            <w:vAlign w:val="center"/>
          </w:tcPr>
          <w:p w14:paraId="0862AF1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１</w:t>
            </w:r>
          </w:p>
        </w:tc>
        <w:tc>
          <w:tcPr>
            <w:tcW w:w="600" w:type="dxa"/>
            <w:vAlign w:val="center"/>
          </w:tcPr>
          <w:p w14:paraId="4CE4E43F"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２</w:t>
            </w:r>
          </w:p>
        </w:tc>
        <w:tc>
          <w:tcPr>
            <w:tcW w:w="600" w:type="dxa"/>
            <w:vAlign w:val="center"/>
          </w:tcPr>
          <w:p w14:paraId="0415104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３</w:t>
            </w:r>
          </w:p>
        </w:tc>
        <w:tc>
          <w:tcPr>
            <w:tcW w:w="600" w:type="dxa"/>
            <w:vAlign w:val="center"/>
          </w:tcPr>
          <w:p w14:paraId="371DD034"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４</w:t>
            </w:r>
          </w:p>
        </w:tc>
        <w:tc>
          <w:tcPr>
            <w:tcW w:w="600" w:type="dxa"/>
            <w:vAlign w:val="center"/>
          </w:tcPr>
          <w:p w14:paraId="0DC92A05" w14:textId="77777777" w:rsidR="00600644" w:rsidRPr="00676D7C" w:rsidRDefault="00600644" w:rsidP="000E3AF6">
            <w:pPr>
              <w:pStyle w:val="a3"/>
              <w:jc w:val="center"/>
              <w:rPr>
                <w:rFonts w:ascii="Times New Roman" w:eastAsia="標楷體" w:hAnsi="Times New Roman"/>
                <w:vanish/>
                <w:szCs w:val="24"/>
              </w:rPr>
            </w:pPr>
            <w:r w:rsidRPr="00676D7C">
              <w:rPr>
                <w:rFonts w:ascii="Times New Roman" w:eastAsia="標楷體" w:hAnsi="Times New Roman"/>
                <w:szCs w:val="24"/>
              </w:rPr>
              <w:t>５</w:t>
            </w:r>
          </w:p>
        </w:tc>
        <w:tc>
          <w:tcPr>
            <w:tcW w:w="720" w:type="dxa"/>
            <w:vAlign w:val="center"/>
          </w:tcPr>
          <w:p w14:paraId="795DAE19" w14:textId="77777777" w:rsidR="00600644" w:rsidRPr="00676D7C" w:rsidRDefault="00600644" w:rsidP="000E3AF6">
            <w:pPr>
              <w:pStyle w:val="a3"/>
              <w:jc w:val="center"/>
              <w:rPr>
                <w:rFonts w:ascii="Times New Roman" w:eastAsia="標楷體" w:hAnsi="Times New Roman"/>
                <w:szCs w:val="24"/>
              </w:rPr>
            </w:pPr>
            <w:r w:rsidRPr="00676D7C">
              <w:rPr>
                <w:rFonts w:ascii="Times New Roman" w:eastAsia="標楷體" w:hAnsi="Times New Roman"/>
                <w:szCs w:val="24"/>
              </w:rPr>
              <w:t>６</w:t>
            </w:r>
          </w:p>
        </w:tc>
      </w:tr>
    </w:tbl>
    <w:p w14:paraId="2ECD8E68" w14:textId="74BCE9C8" w:rsidR="00600644" w:rsidRPr="00676D7C" w:rsidRDefault="00600644" w:rsidP="00D72DEA">
      <w:pPr>
        <w:pStyle w:val="a3"/>
        <w:ind w:left="1134"/>
        <w:jc w:val="both"/>
        <w:rPr>
          <w:rFonts w:ascii="Times New Roman" w:eastAsia="標楷體" w:hAnsi="Times New Roman"/>
          <w:szCs w:val="24"/>
        </w:rPr>
      </w:pPr>
      <w:r w:rsidRPr="00676D7C">
        <w:rPr>
          <w:rFonts w:ascii="Times New Roman" w:eastAsia="標楷體" w:hAnsi="Times New Roman"/>
          <w:szCs w:val="24"/>
        </w:rPr>
        <w:t>第一位：表類別以１、２表示</w:t>
      </w:r>
      <w:r w:rsidRPr="00676D7C">
        <w:rPr>
          <w:rFonts w:ascii="Times New Roman" w:eastAsia="標楷體" w:hAnsi="Times New Roman"/>
          <w:szCs w:val="24"/>
        </w:rPr>
        <w:t>ON-LINE</w:t>
      </w:r>
      <w:r w:rsidRPr="00676D7C">
        <w:rPr>
          <w:rFonts w:ascii="Times New Roman" w:eastAsia="標楷體" w:hAnsi="Times New Roman"/>
          <w:szCs w:val="24"/>
        </w:rPr>
        <w:t>作業。以３表示日報。</w:t>
      </w:r>
    </w:p>
    <w:p w14:paraId="1EDD0A58" w14:textId="77777777" w:rsidR="00600644" w:rsidRPr="00676D7C" w:rsidRDefault="00600644" w:rsidP="00D72DEA">
      <w:pPr>
        <w:pStyle w:val="a3"/>
        <w:ind w:left="1134"/>
        <w:jc w:val="both"/>
        <w:rPr>
          <w:rFonts w:ascii="Times New Roman" w:eastAsia="標楷體" w:hAnsi="Times New Roman"/>
          <w:szCs w:val="24"/>
        </w:rPr>
      </w:pPr>
      <w:r w:rsidRPr="00676D7C">
        <w:rPr>
          <w:rFonts w:ascii="Times New Roman" w:eastAsia="標楷體" w:hAnsi="Times New Roman"/>
          <w:szCs w:val="24"/>
        </w:rPr>
        <w:t>第二位：表作業別。</w:t>
      </w:r>
    </w:p>
    <w:p w14:paraId="20E28E4A" w14:textId="77777777" w:rsidR="00600644" w:rsidRPr="00676D7C" w:rsidRDefault="00600644" w:rsidP="00D72DEA">
      <w:pPr>
        <w:pStyle w:val="a3"/>
        <w:ind w:left="1134"/>
        <w:jc w:val="both"/>
        <w:rPr>
          <w:rFonts w:ascii="Times New Roman" w:eastAsia="標楷體" w:hAnsi="Times New Roman"/>
          <w:szCs w:val="24"/>
        </w:rPr>
      </w:pPr>
      <w:r w:rsidRPr="00676D7C">
        <w:rPr>
          <w:rFonts w:ascii="Times New Roman" w:eastAsia="標楷體" w:hAnsi="Times New Roman"/>
          <w:szCs w:val="24"/>
        </w:rPr>
        <w:t>第三～六位：表流水號</w:t>
      </w:r>
      <w:r w:rsidRPr="00676D7C">
        <w:rPr>
          <w:rFonts w:ascii="Times New Roman" w:eastAsia="標楷體" w:hAnsi="Times New Roman"/>
          <w:szCs w:val="24"/>
        </w:rPr>
        <w:t></w:t>
      </w:r>
      <w:r w:rsidRPr="00676D7C">
        <w:rPr>
          <w:rFonts w:ascii="Times New Roman" w:eastAsia="標楷體" w:hAnsi="Times New Roman"/>
          <w:szCs w:val="24"/>
        </w:rPr>
        <w:t>每月自</w:t>
      </w:r>
      <w:r w:rsidRPr="00676D7C">
        <w:rPr>
          <w:rFonts w:ascii="Times New Roman" w:eastAsia="標楷體" w:hAnsi="Times New Roman"/>
          <w:szCs w:val="24"/>
        </w:rPr>
        <w:t>0001</w:t>
      </w:r>
      <w:r w:rsidRPr="00676D7C">
        <w:rPr>
          <w:rFonts w:ascii="Times New Roman" w:eastAsia="標楷體" w:hAnsi="Times New Roman"/>
          <w:szCs w:val="24"/>
        </w:rPr>
        <w:t>起編號</w:t>
      </w:r>
      <w:r w:rsidRPr="00676D7C">
        <w:rPr>
          <w:rFonts w:ascii="Times New Roman" w:eastAsia="標楷體" w:hAnsi="Times New Roman"/>
          <w:szCs w:val="24"/>
        </w:rPr>
        <w:t></w:t>
      </w:r>
    </w:p>
    <w:p w14:paraId="3868012B" w14:textId="77777777" w:rsidR="00A76255" w:rsidRPr="00676D7C" w:rsidRDefault="00600644" w:rsidP="00D72DEA">
      <w:pPr>
        <w:pStyle w:val="a3"/>
        <w:ind w:left="1134"/>
        <w:jc w:val="both"/>
        <w:rPr>
          <w:rFonts w:ascii="Times New Roman" w:eastAsia="標楷體" w:hAnsi="Times New Roman"/>
          <w:szCs w:val="24"/>
        </w:rPr>
      </w:pPr>
      <w:r w:rsidRPr="00676D7C">
        <w:rPr>
          <w:rFonts w:ascii="Times New Roman" w:eastAsia="標楷體" w:hAnsi="Times New Roman"/>
          <w:szCs w:val="24"/>
        </w:rPr>
        <w:t>每一頁編列一號依各作業別跳頁依據條件相同者多分錄合併列印一</w:t>
      </w:r>
      <w:r w:rsidRPr="00676D7C">
        <w:rPr>
          <w:rFonts w:ascii="Times New Roman" w:eastAsia="標楷體" w:hAnsi="Times New Roman"/>
          <w:szCs w:val="24"/>
        </w:rPr>
        <w:t></w:t>
      </w:r>
    </w:p>
    <w:p w14:paraId="4CFDDEC1" w14:textId="4397557F" w:rsidR="00600644" w:rsidRPr="00676D7C" w:rsidRDefault="00600644" w:rsidP="00D72DEA">
      <w:pPr>
        <w:pStyle w:val="a3"/>
        <w:ind w:left="1134"/>
        <w:jc w:val="both"/>
        <w:rPr>
          <w:rFonts w:ascii="Times New Roman" w:eastAsia="標楷體" w:hAnsi="Times New Roman"/>
          <w:szCs w:val="24"/>
        </w:rPr>
      </w:pPr>
      <w:r w:rsidRPr="00676D7C">
        <w:rPr>
          <w:rFonts w:ascii="Times New Roman" w:eastAsia="標楷體" w:hAnsi="Times New Roman"/>
          <w:szCs w:val="24"/>
        </w:rPr>
        <w:t>但一完整分錄各頁次未能合併列印一頁時</w:t>
      </w:r>
      <w:r w:rsidRPr="00676D7C">
        <w:rPr>
          <w:rFonts w:ascii="Times New Roman" w:eastAsia="標楷體" w:hAnsi="Times New Roman"/>
          <w:szCs w:val="24"/>
        </w:rPr>
        <w:t></w:t>
      </w:r>
      <w:r w:rsidRPr="00676D7C">
        <w:rPr>
          <w:rFonts w:ascii="Times New Roman" w:eastAsia="標楷體" w:hAnsi="Times New Roman"/>
          <w:szCs w:val="24"/>
        </w:rPr>
        <w:t>列印「接下頁」後跳頁次頁列印「接上頁」後續印。</w:t>
      </w:r>
    </w:p>
    <w:p w14:paraId="42576450" w14:textId="0D87029D" w:rsidR="00600644" w:rsidRPr="00676D7C" w:rsidRDefault="00600644" w:rsidP="00D72DEA">
      <w:pPr>
        <w:pStyle w:val="a3"/>
        <w:ind w:left="1134"/>
        <w:jc w:val="both"/>
        <w:rPr>
          <w:rFonts w:ascii="Times New Roman" w:eastAsia="標楷體" w:hAnsi="Times New Roman"/>
          <w:szCs w:val="24"/>
        </w:rPr>
      </w:pPr>
      <w:r w:rsidRPr="00676D7C">
        <w:rPr>
          <w:rFonts w:ascii="Times New Roman" w:eastAsia="標楷體" w:hAnsi="Times New Roman"/>
          <w:szCs w:val="24"/>
        </w:rPr>
        <w:t>自</w:t>
      </w:r>
      <w:r w:rsidRPr="00676D7C">
        <w:rPr>
          <w:rFonts w:ascii="Times New Roman" w:eastAsia="標楷體" w:hAnsi="Times New Roman"/>
          <w:szCs w:val="24"/>
        </w:rPr>
        <w:t>'</w:t>
      </w:r>
      <w:r w:rsidRPr="00676D7C">
        <w:rPr>
          <w:rFonts w:ascii="Times New Roman" w:eastAsia="標楷體" w:hAnsi="Times New Roman"/>
          <w:szCs w:val="24"/>
        </w:rPr>
        <w:t>轉帳資料輸入螢幕</w:t>
      </w:r>
      <w:r w:rsidRPr="00676D7C">
        <w:rPr>
          <w:rFonts w:ascii="Times New Roman" w:eastAsia="標楷體" w:hAnsi="Times New Roman"/>
          <w:szCs w:val="24"/>
        </w:rPr>
        <w:t>'</w:t>
      </w:r>
      <w:r w:rsidRPr="00676D7C">
        <w:rPr>
          <w:rFonts w:ascii="Times New Roman" w:eastAsia="標楷體" w:hAnsi="Times New Roman"/>
          <w:szCs w:val="24"/>
        </w:rPr>
        <w:t>輸入者</w:t>
      </w:r>
      <w:r w:rsidRPr="00676D7C">
        <w:rPr>
          <w:rFonts w:ascii="Times New Roman" w:eastAsia="標楷體" w:hAnsi="Times New Roman"/>
          <w:szCs w:val="24"/>
        </w:rPr>
        <w:t></w:t>
      </w:r>
      <w:r w:rsidRPr="00676D7C">
        <w:rPr>
          <w:rFonts w:ascii="Times New Roman" w:eastAsia="標楷體" w:hAnsi="Times New Roman"/>
          <w:szCs w:val="24"/>
        </w:rPr>
        <w:t>跳頁依據條件為依輸入人員明碼分開跳頁。</w:t>
      </w:r>
    </w:p>
    <w:p w14:paraId="749510AF"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6</w:t>
      </w:r>
      <w:r w:rsidRPr="00676D7C">
        <w:rPr>
          <w:rFonts w:ascii="Times New Roman" w:hAnsi="Times New Roman"/>
          <w:lang w:bidi="en-US"/>
        </w:rPr>
        <w:tab/>
        <w:t>Slip No.: To be numbered separately subject to the category of operations and in 6-digit form. The numbering principles are stated as follows:</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600"/>
        <w:gridCol w:w="600"/>
        <w:gridCol w:w="720"/>
      </w:tblGrid>
      <w:tr w:rsidR="00D72DEA" w:rsidRPr="00676D7C" w14:paraId="36C0499E" w14:textId="77777777" w:rsidTr="00C01494">
        <w:trPr>
          <w:cantSplit/>
        </w:trPr>
        <w:tc>
          <w:tcPr>
            <w:tcW w:w="600" w:type="dxa"/>
            <w:vAlign w:val="center"/>
          </w:tcPr>
          <w:p w14:paraId="15ADF8C5" w14:textId="77777777" w:rsidR="00D72DEA" w:rsidRPr="00676D7C" w:rsidRDefault="00D72DEA" w:rsidP="00C01494">
            <w:pPr>
              <w:pStyle w:val="a3"/>
              <w:jc w:val="center"/>
              <w:rPr>
                <w:rFonts w:ascii="Times New Roman" w:eastAsia="標楷體" w:hAnsi="Times New Roman"/>
                <w:szCs w:val="24"/>
              </w:rPr>
            </w:pPr>
            <w:r w:rsidRPr="00676D7C">
              <w:rPr>
                <w:rFonts w:ascii="Times New Roman" w:hAnsi="Times New Roman"/>
                <w:lang w:bidi="en-US"/>
              </w:rPr>
              <w:t>１</w:t>
            </w:r>
          </w:p>
        </w:tc>
        <w:tc>
          <w:tcPr>
            <w:tcW w:w="600" w:type="dxa"/>
            <w:vAlign w:val="center"/>
          </w:tcPr>
          <w:p w14:paraId="4E2D6652" w14:textId="77777777" w:rsidR="00D72DEA" w:rsidRPr="00676D7C" w:rsidRDefault="00D72DEA" w:rsidP="00C01494">
            <w:pPr>
              <w:pStyle w:val="a3"/>
              <w:jc w:val="center"/>
              <w:rPr>
                <w:rFonts w:ascii="Times New Roman" w:eastAsia="標楷體" w:hAnsi="Times New Roman"/>
                <w:szCs w:val="24"/>
              </w:rPr>
            </w:pPr>
            <w:r w:rsidRPr="00676D7C">
              <w:rPr>
                <w:rFonts w:ascii="Times New Roman" w:hAnsi="Times New Roman"/>
                <w:lang w:bidi="en-US"/>
              </w:rPr>
              <w:t>２</w:t>
            </w:r>
          </w:p>
        </w:tc>
        <w:tc>
          <w:tcPr>
            <w:tcW w:w="600" w:type="dxa"/>
            <w:vAlign w:val="center"/>
          </w:tcPr>
          <w:p w14:paraId="3EBB3FF1" w14:textId="77777777" w:rsidR="00D72DEA" w:rsidRPr="00676D7C" w:rsidRDefault="00D72DEA" w:rsidP="00C01494">
            <w:pPr>
              <w:pStyle w:val="a3"/>
              <w:jc w:val="center"/>
              <w:rPr>
                <w:rFonts w:ascii="Times New Roman" w:eastAsia="標楷體" w:hAnsi="Times New Roman"/>
                <w:szCs w:val="24"/>
              </w:rPr>
            </w:pPr>
            <w:r w:rsidRPr="00676D7C">
              <w:rPr>
                <w:rFonts w:ascii="Times New Roman" w:hAnsi="Times New Roman"/>
                <w:lang w:bidi="en-US"/>
              </w:rPr>
              <w:t>３</w:t>
            </w:r>
          </w:p>
        </w:tc>
        <w:tc>
          <w:tcPr>
            <w:tcW w:w="600" w:type="dxa"/>
            <w:vAlign w:val="center"/>
          </w:tcPr>
          <w:p w14:paraId="3090C676" w14:textId="77777777" w:rsidR="00D72DEA" w:rsidRPr="00676D7C" w:rsidRDefault="00D72DEA" w:rsidP="00C01494">
            <w:pPr>
              <w:pStyle w:val="a3"/>
              <w:jc w:val="center"/>
              <w:rPr>
                <w:rFonts w:ascii="Times New Roman" w:eastAsia="標楷體" w:hAnsi="Times New Roman"/>
                <w:szCs w:val="24"/>
              </w:rPr>
            </w:pPr>
            <w:r w:rsidRPr="00676D7C">
              <w:rPr>
                <w:rFonts w:ascii="Times New Roman" w:hAnsi="Times New Roman"/>
                <w:lang w:bidi="en-US"/>
              </w:rPr>
              <w:t>４</w:t>
            </w:r>
          </w:p>
        </w:tc>
        <w:tc>
          <w:tcPr>
            <w:tcW w:w="600" w:type="dxa"/>
            <w:vAlign w:val="center"/>
          </w:tcPr>
          <w:p w14:paraId="3D1A6267" w14:textId="77777777" w:rsidR="00D72DEA" w:rsidRPr="00676D7C" w:rsidRDefault="00D72DEA" w:rsidP="00C01494">
            <w:pPr>
              <w:pStyle w:val="a3"/>
              <w:jc w:val="center"/>
              <w:rPr>
                <w:rFonts w:ascii="Times New Roman" w:eastAsia="標楷體" w:hAnsi="Times New Roman"/>
                <w:szCs w:val="24"/>
              </w:rPr>
            </w:pPr>
            <w:r w:rsidRPr="00676D7C">
              <w:rPr>
                <w:rFonts w:ascii="Times New Roman" w:hAnsi="Times New Roman"/>
                <w:lang w:bidi="en-US"/>
              </w:rPr>
              <w:t>５</w:t>
            </w:r>
          </w:p>
        </w:tc>
        <w:tc>
          <w:tcPr>
            <w:tcW w:w="720" w:type="dxa"/>
            <w:vAlign w:val="center"/>
          </w:tcPr>
          <w:p w14:paraId="383DD279" w14:textId="77777777" w:rsidR="00D72DEA" w:rsidRPr="00676D7C" w:rsidRDefault="00D72DEA" w:rsidP="00C01494">
            <w:pPr>
              <w:pStyle w:val="a3"/>
              <w:jc w:val="center"/>
              <w:rPr>
                <w:rFonts w:ascii="Times New Roman" w:eastAsia="標楷體" w:hAnsi="Times New Roman"/>
                <w:szCs w:val="24"/>
              </w:rPr>
            </w:pPr>
            <w:r w:rsidRPr="00676D7C">
              <w:rPr>
                <w:rFonts w:ascii="Times New Roman" w:hAnsi="Times New Roman"/>
                <w:lang w:bidi="en-US"/>
              </w:rPr>
              <w:t>６</w:t>
            </w:r>
          </w:p>
        </w:tc>
      </w:tr>
    </w:tbl>
    <w:p w14:paraId="09D50E30"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1st digit stands for the category 1 and 2 to express the online operations. The daily report is expressed as 3.</w:t>
      </w:r>
    </w:p>
    <w:p w14:paraId="4D8E0E78"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2nd digit stands for the category of operations.</w:t>
      </w:r>
    </w:p>
    <w:p w14:paraId="5DCDF2ED"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3rd–6th digits stand for the serial number counted from 0001 each month.</w:t>
      </w:r>
    </w:p>
    <w:p w14:paraId="40ED4610"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Each page is assigned one set of numbers and skipped subject to each category of operations. Elimination journal entries are adopted in the case of multiple same conditions.</w:t>
      </w:r>
    </w:p>
    <w:p w14:paraId="69A5B717"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Notwithstanding, if the pages of complete entries cannot be combined into one page, print the “Next Page” and then “Previous Page” on the next page.</w:t>
      </w:r>
    </w:p>
    <w:p w14:paraId="156DE10C" w14:textId="77777777" w:rsidR="00D72DEA" w:rsidRPr="00676D7C" w:rsidRDefault="00D72DEA" w:rsidP="00D72DEA">
      <w:pPr>
        <w:pStyle w:val="a3"/>
        <w:ind w:left="1134"/>
        <w:jc w:val="both"/>
        <w:rPr>
          <w:rFonts w:ascii="Times New Roman" w:eastAsia="標楷體" w:hAnsi="Times New Roman"/>
          <w:szCs w:val="24"/>
        </w:rPr>
      </w:pPr>
      <w:r w:rsidRPr="00676D7C">
        <w:rPr>
          <w:rFonts w:ascii="Times New Roman" w:hAnsi="Times New Roman"/>
          <w:lang w:bidi="en-US"/>
        </w:rPr>
        <w:t>For the input from the transfer data input screen, the page may be skipped based on the input person’s plain code.</w:t>
      </w:r>
    </w:p>
    <w:p w14:paraId="061BD90C" w14:textId="77777777" w:rsidR="00D72DEA" w:rsidRPr="00676D7C" w:rsidRDefault="00D72DEA" w:rsidP="00D72DEA">
      <w:pPr>
        <w:pStyle w:val="a3"/>
        <w:ind w:left="1134" w:hanging="1134"/>
        <w:jc w:val="both"/>
        <w:rPr>
          <w:rFonts w:ascii="Times New Roman" w:eastAsia="標楷體" w:hAnsi="Times New Roman"/>
          <w:szCs w:val="24"/>
        </w:rPr>
      </w:pPr>
    </w:p>
    <w:p w14:paraId="599BBAE6" w14:textId="7A124103"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第七條</w:t>
      </w:r>
      <w:r w:rsidRPr="00676D7C">
        <w:rPr>
          <w:rFonts w:ascii="Times New Roman" w:eastAsia="標楷體" w:hAnsi="Times New Roman"/>
          <w:szCs w:val="24"/>
        </w:rPr>
        <w:tab/>
      </w:r>
      <w:r w:rsidRPr="00676D7C">
        <w:rPr>
          <w:rFonts w:ascii="Times New Roman" w:eastAsia="標楷體" w:hAnsi="Times New Roman"/>
          <w:szCs w:val="24"/>
        </w:rPr>
        <w:t>摘要代號：分別依會計事項性質設定為二位數代號</w:t>
      </w:r>
      <w:r w:rsidRPr="00676D7C">
        <w:rPr>
          <w:rFonts w:ascii="Times New Roman" w:eastAsia="標楷體" w:hAnsi="Times New Roman"/>
          <w:szCs w:val="24"/>
        </w:rPr>
        <w:t></w:t>
      </w:r>
      <w:r w:rsidRPr="00676D7C">
        <w:rPr>
          <w:rFonts w:ascii="Times New Roman" w:eastAsia="標楷體" w:hAnsi="Times New Roman"/>
          <w:szCs w:val="24"/>
        </w:rPr>
        <w:t>供電腦自動轉換會計項目立沖帳方式及中文摘要等之用</w:t>
      </w:r>
      <w:r w:rsidRPr="00676D7C">
        <w:rPr>
          <w:rFonts w:ascii="Times New Roman" w:eastAsia="標楷體" w:hAnsi="Times New Roman"/>
          <w:szCs w:val="24"/>
        </w:rPr>
        <w:t></w:t>
      </w:r>
      <w:r w:rsidRPr="00676D7C">
        <w:rPr>
          <w:rFonts w:ascii="Times New Roman" w:eastAsia="標楷體" w:hAnsi="Times New Roman"/>
          <w:szCs w:val="24"/>
        </w:rPr>
        <w:t>以簡化人工鍵入時間。</w:t>
      </w:r>
    </w:p>
    <w:p w14:paraId="2BC0AADD"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7</w:t>
      </w:r>
      <w:r w:rsidRPr="00676D7C">
        <w:rPr>
          <w:rFonts w:ascii="Times New Roman" w:hAnsi="Times New Roman"/>
          <w:lang w:bidi="en-US"/>
        </w:rPr>
        <w:tab/>
        <w:t>Memo code: The 2-digit codes are set subject to the nature of accounting matters, in order to help the computer automatically convert the accounting item posting and write-off methods and Chinese memo, etc., and shorten the hours spent by the manual input.</w:t>
      </w:r>
    </w:p>
    <w:p w14:paraId="2955116B" w14:textId="77777777" w:rsidR="00D72DEA" w:rsidRPr="00676D7C" w:rsidRDefault="00D72DEA" w:rsidP="00D72DEA">
      <w:pPr>
        <w:pStyle w:val="a3"/>
        <w:ind w:left="1134" w:hanging="1134"/>
        <w:jc w:val="both"/>
        <w:rPr>
          <w:rFonts w:ascii="Times New Roman" w:eastAsia="標楷體" w:hAnsi="Times New Roman"/>
          <w:szCs w:val="24"/>
        </w:rPr>
      </w:pPr>
    </w:p>
    <w:p w14:paraId="1F10FB84" w14:textId="02864AB8"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第八條</w:t>
      </w:r>
      <w:r w:rsidRPr="00676D7C">
        <w:rPr>
          <w:rFonts w:ascii="Times New Roman" w:eastAsia="標楷體" w:hAnsi="Times New Roman"/>
          <w:szCs w:val="24"/>
        </w:rPr>
        <w:tab/>
      </w:r>
      <w:r w:rsidRPr="00676D7C">
        <w:rPr>
          <w:rFonts w:ascii="Times New Roman" w:eastAsia="標楷體" w:hAnsi="Times New Roman"/>
          <w:szCs w:val="24"/>
        </w:rPr>
        <w:t>會計項目代號、立沖帳方式、出納地區別、銀行帳號、相關號碼及對象別代號等悉依本校相關會計制度之規定處理。</w:t>
      </w:r>
    </w:p>
    <w:p w14:paraId="4ADA1053"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8</w:t>
      </w:r>
      <w:r w:rsidRPr="00676D7C">
        <w:rPr>
          <w:rFonts w:ascii="Times New Roman" w:hAnsi="Times New Roman"/>
          <w:lang w:bidi="en-US"/>
        </w:rPr>
        <w:tab/>
        <w:t>The accounting item codes, posting and write-off methods, cashier locations, bank account numbers, related numbers and counterpart codes are handled in accordance with the school’s relevant accounting system.</w:t>
      </w:r>
    </w:p>
    <w:p w14:paraId="024CB8C7" w14:textId="77777777" w:rsidR="00D72DEA" w:rsidRPr="00676D7C" w:rsidRDefault="00D72DEA" w:rsidP="000E3AF6">
      <w:pPr>
        <w:widowControl/>
        <w:overflowPunct w:val="0"/>
        <w:autoSpaceDE w:val="0"/>
        <w:autoSpaceDN w:val="0"/>
        <w:snapToGrid w:val="0"/>
        <w:jc w:val="both"/>
        <w:rPr>
          <w:rFonts w:eastAsia="標楷體"/>
          <w:szCs w:val="24"/>
        </w:rPr>
      </w:pPr>
    </w:p>
    <w:p w14:paraId="698DB3B8" w14:textId="2AB10E28" w:rsidR="00600644" w:rsidRPr="00676D7C" w:rsidRDefault="00600644" w:rsidP="000E3AF6">
      <w:pPr>
        <w:widowControl/>
        <w:overflowPunct w:val="0"/>
        <w:autoSpaceDE w:val="0"/>
        <w:autoSpaceDN w:val="0"/>
        <w:snapToGrid w:val="0"/>
        <w:jc w:val="both"/>
        <w:rPr>
          <w:rFonts w:eastAsia="標楷體"/>
          <w:szCs w:val="24"/>
        </w:rPr>
      </w:pPr>
      <w:r w:rsidRPr="00676D7C">
        <w:rPr>
          <w:rFonts w:eastAsia="標楷體"/>
          <w:szCs w:val="24"/>
        </w:rPr>
        <w:t>帳務電傳處理說明</w:t>
      </w:r>
    </w:p>
    <w:p w14:paraId="6578CB60" w14:textId="5331AD86" w:rsidR="00D72DEA" w:rsidRPr="00676D7C" w:rsidRDefault="00D72DEA" w:rsidP="000E3AF6">
      <w:pPr>
        <w:widowControl/>
        <w:overflowPunct w:val="0"/>
        <w:autoSpaceDE w:val="0"/>
        <w:autoSpaceDN w:val="0"/>
        <w:snapToGrid w:val="0"/>
        <w:jc w:val="both"/>
        <w:rPr>
          <w:rFonts w:eastAsia="標楷體"/>
          <w:szCs w:val="24"/>
        </w:rPr>
      </w:pPr>
      <w:r w:rsidRPr="00676D7C">
        <w:rPr>
          <w:lang w:bidi="en-US"/>
        </w:rPr>
        <w:t>Descriptions of telecommunication of accounting affairs</w:t>
      </w:r>
    </w:p>
    <w:p w14:paraId="7C347F98" w14:textId="5ACFF777"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第九條</w:t>
      </w:r>
      <w:r w:rsidRPr="00676D7C">
        <w:rPr>
          <w:rFonts w:ascii="Times New Roman" w:eastAsia="標楷體" w:hAnsi="Times New Roman"/>
          <w:szCs w:val="24"/>
        </w:rPr>
        <w:tab/>
      </w:r>
      <w:r w:rsidRPr="00676D7C">
        <w:rPr>
          <w:rFonts w:ascii="Times New Roman" w:eastAsia="標楷體" w:hAnsi="Times New Roman"/>
          <w:szCs w:val="24"/>
        </w:rPr>
        <w:t>轉帳清單之輸入及更正：</w:t>
      </w:r>
    </w:p>
    <w:p w14:paraId="050FDDB0" w14:textId="6BEE41EF" w:rsidR="00600644" w:rsidRPr="00676D7C" w:rsidRDefault="0095724C"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一、資料輸入：原始憑證經審核後</w:t>
      </w:r>
      <w:r w:rsidRPr="00676D7C">
        <w:rPr>
          <w:rFonts w:eastAsia="標楷體"/>
          <w:szCs w:val="24"/>
        </w:rPr>
        <w:t></w:t>
      </w:r>
      <w:r w:rsidRPr="00676D7C">
        <w:rPr>
          <w:rFonts w:eastAsia="標楷體"/>
          <w:szCs w:val="24"/>
        </w:rPr>
        <w:t>以傳票資料輸入螢幕</w:t>
      </w:r>
      <w:r w:rsidRPr="00676D7C">
        <w:rPr>
          <w:rFonts w:eastAsia="標楷體"/>
          <w:szCs w:val="24"/>
        </w:rPr>
        <w:t></w:t>
      </w:r>
      <w:r w:rsidRPr="00676D7C">
        <w:rPr>
          <w:rFonts w:eastAsia="標楷體"/>
          <w:szCs w:val="24"/>
        </w:rPr>
        <w:t>依各清單要件輸入規定資料</w:t>
      </w:r>
      <w:r w:rsidRPr="00676D7C">
        <w:rPr>
          <w:rFonts w:eastAsia="標楷體"/>
          <w:szCs w:val="24"/>
        </w:rPr>
        <w:t xml:space="preserve"> </w:t>
      </w:r>
      <w:r w:rsidRPr="00676D7C">
        <w:rPr>
          <w:rFonts w:eastAsia="標楷體"/>
          <w:szCs w:val="24"/>
        </w:rPr>
        <w:t>後列印轉帳清單。</w:t>
      </w:r>
    </w:p>
    <w:p w14:paraId="4CB858F7" w14:textId="377B1536"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二、資料更正：資料輸入錯誤時待核決轉檔。</w:t>
      </w:r>
    </w:p>
    <w:p w14:paraId="5664CB7E"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9</w:t>
      </w:r>
      <w:r w:rsidRPr="00676D7C">
        <w:rPr>
          <w:rFonts w:ascii="Times New Roman" w:hAnsi="Times New Roman"/>
          <w:lang w:bidi="en-US"/>
        </w:rPr>
        <w:tab/>
        <w:t>Input and correction of the list of transfers:</w:t>
      </w:r>
    </w:p>
    <w:p w14:paraId="73DF78BD" w14:textId="23624D1F"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1.</w:t>
      </w:r>
      <w:r w:rsidR="00EF6D46">
        <w:rPr>
          <w:lang w:bidi="en-US"/>
        </w:rPr>
        <w:tab/>
      </w:r>
      <w:r w:rsidRPr="00676D7C">
        <w:rPr>
          <w:lang w:bidi="en-US"/>
        </w:rPr>
        <w:t>Data input: After the source documents are reviewed, put the slip information into the screen, and the required data are input according to the requirements of each list to print out the list of transfers.</w:t>
      </w:r>
    </w:p>
    <w:p w14:paraId="5F27CDF0" w14:textId="533F9DCE"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2.</w:t>
      </w:r>
      <w:r w:rsidR="00EF6D46">
        <w:rPr>
          <w:lang w:bidi="en-US"/>
        </w:rPr>
        <w:tab/>
      </w:r>
      <w:r w:rsidRPr="00676D7C">
        <w:rPr>
          <w:lang w:bidi="en-US"/>
        </w:rPr>
        <w:t>Correction of data: When the data are input in error, they shall be transferred to another file upon approval.</w:t>
      </w:r>
    </w:p>
    <w:p w14:paraId="2256273B" w14:textId="77777777" w:rsidR="00D72DEA" w:rsidRPr="00676D7C" w:rsidRDefault="00D72DEA" w:rsidP="00D72DEA">
      <w:pPr>
        <w:pStyle w:val="a3"/>
        <w:ind w:left="1134" w:hanging="1134"/>
        <w:jc w:val="both"/>
        <w:rPr>
          <w:rFonts w:ascii="Times New Roman" w:eastAsia="標楷體" w:hAnsi="Times New Roman"/>
          <w:szCs w:val="24"/>
        </w:rPr>
      </w:pPr>
    </w:p>
    <w:p w14:paraId="5739E621" w14:textId="582F1C1B"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第十條</w:t>
      </w:r>
      <w:r w:rsidRPr="00676D7C">
        <w:rPr>
          <w:rFonts w:ascii="Times New Roman" w:eastAsia="標楷體" w:hAnsi="Times New Roman"/>
          <w:szCs w:val="24"/>
        </w:rPr>
        <w:tab/>
      </w:r>
      <w:r w:rsidRPr="00676D7C">
        <w:rPr>
          <w:rFonts w:ascii="Times New Roman" w:eastAsia="標楷體" w:hAnsi="Times New Roman"/>
          <w:szCs w:val="24"/>
        </w:rPr>
        <w:t>批次作業清單資料查詢：</w:t>
      </w:r>
    </w:p>
    <w:p w14:paraId="633E5721" w14:textId="07E98B1E" w:rsidR="00600644" w:rsidRPr="00676D7C" w:rsidRDefault="0095724C"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一、材料及工程等批次作業之轉帳清單若清單內容有誤以螢幕查詢更正內容。</w:t>
      </w:r>
    </w:p>
    <w:p w14:paraId="69A17057" w14:textId="09BC85CC"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二、資料更正後列印更正清單。</w:t>
      </w:r>
    </w:p>
    <w:p w14:paraId="397A0F1D"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10</w:t>
      </w:r>
      <w:r w:rsidRPr="00676D7C">
        <w:rPr>
          <w:rFonts w:ascii="Times New Roman" w:hAnsi="Times New Roman"/>
          <w:lang w:bidi="en-US"/>
        </w:rPr>
        <w:tab/>
        <w:t>Batch operation list data query:</w:t>
      </w:r>
    </w:p>
    <w:p w14:paraId="1AA2A860" w14:textId="6CDDCAE8"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1.</w:t>
      </w:r>
      <w:r w:rsidR="00EF6D46">
        <w:rPr>
          <w:lang w:bidi="en-US"/>
        </w:rPr>
        <w:tab/>
      </w:r>
      <w:r w:rsidRPr="00676D7C">
        <w:rPr>
          <w:lang w:bidi="en-US"/>
        </w:rPr>
        <w:t>If the list of transfers of batch operations, such as materials and engineering, is found in error, the contents shall be corrected through the query via the screen.</w:t>
      </w:r>
    </w:p>
    <w:p w14:paraId="6D22205F" w14:textId="7F86E3FF"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2.</w:t>
      </w:r>
      <w:r w:rsidR="00EF6D46">
        <w:rPr>
          <w:lang w:bidi="en-US"/>
        </w:rPr>
        <w:tab/>
      </w:r>
      <w:r w:rsidRPr="00676D7C">
        <w:rPr>
          <w:lang w:bidi="en-US"/>
        </w:rPr>
        <w:t>Please print out the correction list after correction of the data.</w:t>
      </w:r>
    </w:p>
    <w:p w14:paraId="6170A515" w14:textId="77777777" w:rsidR="00D72DEA" w:rsidRPr="00676D7C" w:rsidRDefault="00D72DEA" w:rsidP="00D72DEA">
      <w:pPr>
        <w:pStyle w:val="a3"/>
        <w:ind w:left="1134" w:hanging="1134"/>
        <w:jc w:val="both"/>
        <w:rPr>
          <w:rFonts w:ascii="Times New Roman" w:eastAsia="標楷體" w:hAnsi="Times New Roman"/>
          <w:szCs w:val="24"/>
        </w:rPr>
      </w:pPr>
    </w:p>
    <w:p w14:paraId="715FB443" w14:textId="66518BE4"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第十一條</w:t>
      </w:r>
      <w:r w:rsidRPr="00676D7C">
        <w:rPr>
          <w:rFonts w:ascii="Times New Roman" w:eastAsia="標楷體" w:hAnsi="Times New Roman"/>
          <w:szCs w:val="24"/>
        </w:rPr>
        <w:tab/>
      </w:r>
      <w:r w:rsidRPr="00676D7C">
        <w:rPr>
          <w:rFonts w:ascii="Times New Roman" w:eastAsia="標楷體" w:hAnsi="Times New Roman"/>
          <w:szCs w:val="24"/>
        </w:rPr>
        <w:t>轉帳清單資料核決：</w:t>
      </w:r>
    </w:p>
    <w:p w14:paraId="7F935570" w14:textId="5140D0E0" w:rsidR="00600644" w:rsidRPr="00676D7C" w:rsidRDefault="0095724C"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一、主管依列印清單內容以資料清單核決螢幕核決後清單資料才能結轉帳務處理或</w:t>
      </w:r>
      <w:r w:rsidRPr="00676D7C">
        <w:rPr>
          <w:rFonts w:eastAsia="標楷體"/>
          <w:szCs w:val="24"/>
        </w:rPr>
        <w:t xml:space="preserve"> </w:t>
      </w:r>
      <w:r w:rsidRPr="00676D7C">
        <w:rPr>
          <w:rFonts w:eastAsia="標楷體"/>
          <w:szCs w:val="24"/>
        </w:rPr>
        <w:t>辦理付款。</w:t>
      </w:r>
    </w:p>
    <w:p w14:paraId="5241A77E" w14:textId="03690657"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二、清單核決後列印核決紀錄表備查。</w:t>
      </w:r>
    </w:p>
    <w:p w14:paraId="3BC365B7" w14:textId="6F24FB6A"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三、資金調度撥繳款作業及先付後審作業之清單</w:t>
      </w:r>
      <w:r w:rsidRPr="00676D7C">
        <w:rPr>
          <w:rFonts w:eastAsia="標楷體"/>
          <w:szCs w:val="24"/>
        </w:rPr>
        <w:t></w:t>
      </w:r>
      <w:r w:rsidRPr="00676D7C">
        <w:rPr>
          <w:rFonts w:eastAsia="標楷體"/>
          <w:szCs w:val="24"/>
        </w:rPr>
        <w:t>直接轉帳務處理免以螢幕核決。</w:t>
      </w:r>
    </w:p>
    <w:p w14:paraId="36D39B81"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11</w:t>
      </w:r>
      <w:r w:rsidRPr="00676D7C">
        <w:rPr>
          <w:rFonts w:ascii="Times New Roman" w:hAnsi="Times New Roman"/>
          <w:lang w:bidi="en-US"/>
        </w:rPr>
        <w:tab/>
        <w:t>List of transfers data approval:</w:t>
      </w:r>
    </w:p>
    <w:p w14:paraId="6F0174C9" w14:textId="29D5083B"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1.</w:t>
      </w:r>
      <w:r w:rsidR="00EF6D46">
        <w:rPr>
          <w:lang w:bidi="en-US"/>
        </w:rPr>
        <w:tab/>
      </w:r>
      <w:r w:rsidRPr="00676D7C">
        <w:rPr>
          <w:lang w:bidi="en-US"/>
        </w:rPr>
        <w:t>The list information may be settled for accounting processing or payment after the supervisor approves the printed list on the screen.</w:t>
      </w:r>
    </w:p>
    <w:p w14:paraId="25EA2374" w14:textId="40057423"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2.</w:t>
      </w:r>
      <w:r w:rsidR="00EF6D46">
        <w:rPr>
          <w:lang w:bidi="en-US"/>
        </w:rPr>
        <w:tab/>
      </w:r>
      <w:r w:rsidRPr="00676D7C">
        <w:rPr>
          <w:lang w:bidi="en-US"/>
        </w:rPr>
        <w:t>The approval record form may be printed out only upon approval of the list for future reference.</w:t>
      </w:r>
    </w:p>
    <w:p w14:paraId="225EEA4A" w14:textId="78FCD090"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3.</w:t>
      </w:r>
      <w:r w:rsidR="00EF6D46">
        <w:rPr>
          <w:lang w:bidi="en-US"/>
        </w:rPr>
        <w:tab/>
      </w:r>
      <w:r w:rsidRPr="00676D7C">
        <w:rPr>
          <w:lang w:bidi="en-US"/>
        </w:rPr>
        <w:t>The list of fund allocation, payment and first-pay-then-review operations may be directly transferred without approval via the screen.</w:t>
      </w:r>
    </w:p>
    <w:p w14:paraId="34CB78B4" w14:textId="77777777" w:rsidR="00D72DEA" w:rsidRPr="00676D7C" w:rsidRDefault="00D72DEA" w:rsidP="00D72DEA">
      <w:pPr>
        <w:pStyle w:val="a3"/>
        <w:ind w:left="1134" w:hanging="1134"/>
        <w:jc w:val="both"/>
        <w:rPr>
          <w:rFonts w:ascii="Times New Roman" w:eastAsia="標楷體" w:hAnsi="Times New Roman"/>
          <w:szCs w:val="24"/>
        </w:rPr>
      </w:pPr>
    </w:p>
    <w:p w14:paraId="5221E842" w14:textId="3E99FEA9"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第十二條</w:t>
      </w:r>
      <w:r w:rsidRPr="00676D7C">
        <w:rPr>
          <w:rFonts w:ascii="Times New Roman" w:eastAsia="標楷體" w:hAnsi="Times New Roman"/>
          <w:szCs w:val="24"/>
        </w:rPr>
        <w:tab/>
      </w:r>
      <w:r w:rsidRPr="00676D7C">
        <w:rPr>
          <w:rFonts w:ascii="Times New Roman" w:eastAsia="標楷體" w:hAnsi="Times New Roman"/>
          <w:szCs w:val="24"/>
        </w:rPr>
        <w:t>清單核決後異常處理：</w:t>
      </w:r>
    </w:p>
    <w:p w14:paraId="79D81074" w14:textId="7AA6356D" w:rsidR="00600644" w:rsidRPr="00676D7C" w:rsidRDefault="0095724C"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一、由會計主管撤銷該筆清單資料。</w:t>
      </w:r>
    </w:p>
    <w:p w14:paraId="70FC223B" w14:textId="0C6D3693"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二、出納端退回待付款資料後另開立清單沖轉。</w:t>
      </w:r>
    </w:p>
    <w:p w14:paraId="201DB24C"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12</w:t>
      </w:r>
      <w:r w:rsidRPr="00676D7C">
        <w:rPr>
          <w:rFonts w:ascii="Times New Roman" w:hAnsi="Times New Roman"/>
          <w:lang w:bidi="en-US"/>
        </w:rPr>
        <w:tab/>
        <w:t>Handling of exceptions after approval of the list:</w:t>
      </w:r>
    </w:p>
    <w:p w14:paraId="2E4DC3C9" w14:textId="6B927AE4"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1.</w:t>
      </w:r>
      <w:r w:rsidR="00EF6D46">
        <w:rPr>
          <w:lang w:bidi="en-US"/>
        </w:rPr>
        <w:tab/>
      </w:r>
      <w:r w:rsidRPr="00676D7C">
        <w:rPr>
          <w:lang w:bidi="en-US"/>
        </w:rPr>
        <w:t>The accounting officer cancels the list information.</w:t>
      </w:r>
    </w:p>
    <w:p w14:paraId="785CB601" w14:textId="16A18764"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2.</w:t>
      </w:r>
      <w:r w:rsidR="00EF6D46">
        <w:rPr>
          <w:lang w:bidi="en-US"/>
        </w:rPr>
        <w:tab/>
      </w:r>
      <w:r w:rsidRPr="00676D7C">
        <w:rPr>
          <w:lang w:bidi="en-US"/>
        </w:rPr>
        <w:t>After the cashier returns the pending payment information, the cashier shall open another invoice for write-off.</w:t>
      </w:r>
    </w:p>
    <w:p w14:paraId="54D34F36" w14:textId="4992B218" w:rsidR="00D72DEA" w:rsidRPr="00676D7C" w:rsidRDefault="00D72DEA" w:rsidP="00D72DEA">
      <w:pPr>
        <w:widowControl/>
        <w:overflowPunct w:val="0"/>
        <w:autoSpaceDE w:val="0"/>
        <w:autoSpaceDN w:val="0"/>
        <w:snapToGrid w:val="0"/>
        <w:ind w:left="1616" w:hanging="482"/>
        <w:jc w:val="both"/>
        <w:rPr>
          <w:rFonts w:eastAsia="標楷體"/>
          <w:szCs w:val="24"/>
        </w:rPr>
      </w:pPr>
    </w:p>
    <w:p w14:paraId="13BA2773" w14:textId="135A5B4C"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第十三條</w:t>
      </w:r>
      <w:r w:rsidRPr="00676D7C">
        <w:rPr>
          <w:rFonts w:ascii="Times New Roman" w:eastAsia="標楷體" w:hAnsi="Times New Roman"/>
          <w:szCs w:val="24"/>
        </w:rPr>
        <w:tab/>
      </w:r>
      <w:r w:rsidRPr="00676D7C">
        <w:rPr>
          <w:rFonts w:ascii="Times New Roman" w:eastAsia="標楷體" w:hAnsi="Times New Roman"/>
          <w:szCs w:val="24"/>
        </w:rPr>
        <w:t>出納收、付款作業自轉清單列印</w:t>
      </w:r>
    </w:p>
    <w:p w14:paraId="67881D8C" w14:textId="27F856E4" w:rsidR="00600644" w:rsidRPr="00676D7C" w:rsidRDefault="00600644" w:rsidP="00D72DEA">
      <w:pPr>
        <w:widowControl/>
        <w:overflowPunct w:val="0"/>
        <w:autoSpaceDE w:val="0"/>
        <w:autoSpaceDN w:val="0"/>
        <w:snapToGrid w:val="0"/>
        <w:ind w:left="1134"/>
        <w:jc w:val="both"/>
        <w:rPr>
          <w:rFonts w:eastAsia="標楷體"/>
          <w:szCs w:val="24"/>
        </w:rPr>
      </w:pPr>
      <w:r w:rsidRPr="00676D7C">
        <w:rPr>
          <w:rFonts w:eastAsia="標楷體"/>
          <w:szCs w:val="24"/>
        </w:rPr>
        <w:t>出納日結帳後自轉收入、支出清單批次列印。</w:t>
      </w:r>
    </w:p>
    <w:p w14:paraId="279527E9"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13</w:t>
      </w:r>
      <w:r w:rsidRPr="00676D7C">
        <w:rPr>
          <w:rFonts w:ascii="Times New Roman" w:hAnsi="Times New Roman"/>
          <w:lang w:bidi="en-US"/>
        </w:rPr>
        <w:tab/>
        <w:t>Automatic printing of the list in the cashier receipt and payment operations</w:t>
      </w:r>
    </w:p>
    <w:p w14:paraId="2028CDC5" w14:textId="77777777" w:rsidR="00D72DEA" w:rsidRPr="00676D7C" w:rsidRDefault="00D72DEA" w:rsidP="00D72DEA">
      <w:pPr>
        <w:widowControl/>
        <w:overflowPunct w:val="0"/>
        <w:autoSpaceDE w:val="0"/>
        <w:autoSpaceDN w:val="0"/>
        <w:snapToGrid w:val="0"/>
        <w:ind w:left="1134"/>
        <w:jc w:val="both"/>
        <w:rPr>
          <w:rFonts w:eastAsia="標楷體"/>
          <w:szCs w:val="24"/>
        </w:rPr>
      </w:pPr>
      <w:r w:rsidRPr="00676D7C">
        <w:rPr>
          <w:lang w:bidi="en-US"/>
        </w:rPr>
        <w:t>After the cashier closes the account on a daily basis, the revenue and expenditure lists are printed in batches automatically.</w:t>
      </w:r>
    </w:p>
    <w:p w14:paraId="7D2A2DAF" w14:textId="77777777" w:rsidR="00D72DEA" w:rsidRPr="00676D7C" w:rsidRDefault="00D72DEA" w:rsidP="00D72DEA">
      <w:pPr>
        <w:widowControl/>
        <w:overflowPunct w:val="0"/>
        <w:autoSpaceDE w:val="0"/>
        <w:autoSpaceDN w:val="0"/>
        <w:snapToGrid w:val="0"/>
        <w:ind w:left="1134"/>
        <w:jc w:val="both"/>
        <w:rPr>
          <w:rFonts w:eastAsia="標楷體"/>
          <w:szCs w:val="24"/>
        </w:rPr>
      </w:pPr>
    </w:p>
    <w:p w14:paraId="6BE27B98" w14:textId="00E022E3" w:rsidR="00600644" w:rsidRPr="00676D7C" w:rsidRDefault="00A172DF"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第十四條</w:t>
      </w:r>
      <w:r w:rsidRPr="00676D7C">
        <w:rPr>
          <w:rFonts w:ascii="Times New Roman" w:eastAsia="標楷體" w:hAnsi="Times New Roman"/>
          <w:szCs w:val="24"/>
        </w:rPr>
        <w:tab/>
      </w:r>
      <w:r w:rsidRPr="00676D7C">
        <w:rPr>
          <w:rFonts w:ascii="Times New Roman" w:eastAsia="標楷體" w:hAnsi="Times New Roman"/>
          <w:szCs w:val="24"/>
        </w:rPr>
        <w:t>作業管制：依照作業別及項目需求</w:t>
      </w:r>
      <w:r w:rsidRPr="00676D7C">
        <w:rPr>
          <w:rFonts w:ascii="Times New Roman" w:eastAsia="標楷體" w:hAnsi="Times New Roman"/>
          <w:szCs w:val="24"/>
        </w:rPr>
        <w:t></w:t>
      </w:r>
      <w:r w:rsidRPr="00676D7C">
        <w:rPr>
          <w:rFonts w:ascii="Times New Roman" w:eastAsia="標楷體" w:hAnsi="Times New Roman"/>
          <w:szCs w:val="24"/>
        </w:rPr>
        <w:t>經由電腦按照作業人員密碼管制。</w:t>
      </w:r>
    </w:p>
    <w:p w14:paraId="735965D9"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14</w:t>
      </w:r>
      <w:r w:rsidRPr="00676D7C">
        <w:rPr>
          <w:rFonts w:ascii="Times New Roman" w:hAnsi="Times New Roman"/>
          <w:lang w:bidi="en-US"/>
        </w:rPr>
        <w:tab/>
        <w:t>Operations control: Subject to the operation type and project requirements, it is controlled by the operator’s password via the computer.</w:t>
      </w:r>
    </w:p>
    <w:p w14:paraId="31A71EE8" w14:textId="77777777" w:rsidR="00D72DEA" w:rsidRPr="00676D7C" w:rsidRDefault="00D72DEA" w:rsidP="00D72DEA">
      <w:pPr>
        <w:pStyle w:val="a3"/>
        <w:ind w:left="1134" w:hanging="1134"/>
        <w:jc w:val="both"/>
        <w:rPr>
          <w:rFonts w:ascii="Times New Roman" w:eastAsia="標楷體" w:hAnsi="Times New Roman"/>
          <w:szCs w:val="24"/>
        </w:rPr>
      </w:pPr>
    </w:p>
    <w:p w14:paraId="6AAC5A19" w14:textId="47831001" w:rsidR="003A6D52" w:rsidRPr="00676D7C" w:rsidRDefault="003A6D52"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第十五條</w:t>
      </w:r>
      <w:r w:rsidRPr="00676D7C">
        <w:rPr>
          <w:rFonts w:ascii="Times New Roman" w:eastAsia="標楷體" w:hAnsi="Times New Roman"/>
          <w:szCs w:val="24"/>
        </w:rPr>
        <w:tab/>
      </w:r>
      <w:r w:rsidRPr="00676D7C">
        <w:rPr>
          <w:rFonts w:ascii="Times New Roman" w:eastAsia="標楷體" w:hAnsi="Times New Roman"/>
          <w:szCs w:val="24"/>
        </w:rPr>
        <w:t>基礎資料建檔：</w:t>
      </w:r>
    </w:p>
    <w:p w14:paraId="71094FDD" w14:textId="56BBC1B0" w:rsidR="00215F15" w:rsidRPr="00676D7C" w:rsidRDefault="00E558B0"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一、會計項目中文名稱</w:t>
      </w:r>
    </w:p>
    <w:p w14:paraId="0D49C8E0" w14:textId="06464924"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二、摘要代號</w:t>
      </w:r>
    </w:p>
    <w:p w14:paraId="62ABE8F4" w14:textId="72F5092D"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三、銀行帳號代號</w:t>
      </w:r>
    </w:p>
    <w:p w14:paraId="7814BF97" w14:textId="3D6DED5F"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四、對象別中文名稱</w:t>
      </w:r>
    </w:p>
    <w:p w14:paraId="4F06F3B9" w14:textId="3D383040"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五、部門代號</w:t>
      </w:r>
    </w:p>
    <w:p w14:paraId="58C0E163" w14:textId="2F9FDFD1"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六、自轉清單項目之分錄原則</w:t>
      </w:r>
    </w:p>
    <w:p w14:paraId="4280FA48"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15</w:t>
      </w:r>
      <w:r w:rsidRPr="00676D7C">
        <w:rPr>
          <w:rFonts w:ascii="Times New Roman" w:hAnsi="Times New Roman"/>
          <w:lang w:bidi="en-US"/>
        </w:rPr>
        <w:tab/>
        <w:t>Creation of profile:</w:t>
      </w:r>
    </w:p>
    <w:p w14:paraId="690E76D1"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1. Accounting items in Chinese</w:t>
      </w:r>
    </w:p>
    <w:p w14:paraId="6AF127E2"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2. Memo code</w:t>
      </w:r>
    </w:p>
    <w:p w14:paraId="409401E3"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3. Bank account No. code</w:t>
      </w:r>
    </w:p>
    <w:p w14:paraId="091933D1"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4. Counterpart’s name in Chinese</w:t>
      </w:r>
    </w:p>
    <w:p w14:paraId="26E57DF1"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5. Department Code</w:t>
      </w:r>
    </w:p>
    <w:p w14:paraId="4D1D560D"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6. Principles of entry for self-transferred list items</w:t>
      </w:r>
    </w:p>
    <w:p w14:paraId="54063ACA" w14:textId="241E892B" w:rsidR="00D72DEA" w:rsidRPr="00676D7C" w:rsidRDefault="00D72DEA" w:rsidP="00D72DEA">
      <w:pPr>
        <w:pStyle w:val="a3"/>
        <w:ind w:left="1134" w:hanging="1134"/>
        <w:jc w:val="both"/>
        <w:rPr>
          <w:rFonts w:ascii="Times New Roman" w:eastAsia="標楷體" w:hAnsi="Times New Roman"/>
          <w:szCs w:val="24"/>
        </w:rPr>
      </w:pPr>
    </w:p>
    <w:p w14:paraId="7A93835B" w14:textId="7EB5FA79" w:rsidR="00600644" w:rsidRPr="00676D7C" w:rsidRDefault="00BD2225" w:rsidP="00D72DEA">
      <w:pPr>
        <w:pStyle w:val="a3"/>
        <w:ind w:left="1134" w:hanging="1134"/>
        <w:jc w:val="both"/>
        <w:rPr>
          <w:rFonts w:ascii="Times New Roman" w:eastAsia="標楷體" w:hAnsi="Times New Roman"/>
          <w:szCs w:val="24"/>
        </w:rPr>
      </w:pPr>
      <w:r w:rsidRPr="00676D7C">
        <w:rPr>
          <w:rFonts w:ascii="Times New Roman" w:eastAsia="標楷體" w:hAnsi="Times New Roman"/>
          <w:szCs w:val="24"/>
        </w:rPr>
        <w:t>十六條</w:t>
      </w:r>
      <w:r w:rsidRPr="00676D7C">
        <w:rPr>
          <w:rFonts w:ascii="Times New Roman" w:eastAsia="標楷體" w:hAnsi="Times New Roman"/>
          <w:szCs w:val="24"/>
        </w:rPr>
        <w:tab/>
      </w:r>
      <w:r w:rsidRPr="00676D7C">
        <w:rPr>
          <w:rFonts w:ascii="Times New Roman" w:eastAsia="標楷體" w:hAnsi="Times New Roman"/>
          <w:szCs w:val="24"/>
        </w:rPr>
        <w:t>電傳作業使用之清單：</w:t>
      </w:r>
    </w:p>
    <w:p w14:paraId="08232596" w14:textId="593F2323" w:rsidR="00600644" w:rsidRPr="00676D7C" w:rsidRDefault="0095724C"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一、收入清單</w:t>
      </w:r>
    </w:p>
    <w:p w14:paraId="476591C8" w14:textId="6633E26F" w:rsidR="00600644" w:rsidRPr="00676D7C" w:rsidRDefault="001800AA"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二、支出清單</w:t>
      </w:r>
    </w:p>
    <w:p w14:paraId="452520D8" w14:textId="77777777" w:rsidR="00D72DEA" w:rsidRPr="00676D7C" w:rsidRDefault="00B25EE1" w:rsidP="00D72DEA">
      <w:pPr>
        <w:widowControl/>
        <w:overflowPunct w:val="0"/>
        <w:autoSpaceDE w:val="0"/>
        <w:autoSpaceDN w:val="0"/>
        <w:snapToGrid w:val="0"/>
        <w:ind w:left="1616" w:hanging="482"/>
        <w:jc w:val="both"/>
        <w:rPr>
          <w:rFonts w:eastAsia="標楷體"/>
          <w:szCs w:val="24"/>
        </w:rPr>
      </w:pPr>
      <w:r w:rsidRPr="00676D7C">
        <w:rPr>
          <w:rFonts w:eastAsia="標楷體"/>
          <w:szCs w:val="24"/>
        </w:rPr>
        <w:t>三、轉帳清單</w:t>
      </w:r>
    </w:p>
    <w:p w14:paraId="0797A18A" w14:textId="77777777" w:rsidR="00D72DEA" w:rsidRPr="00676D7C" w:rsidRDefault="00D72DEA" w:rsidP="00D72DEA">
      <w:pPr>
        <w:pStyle w:val="a3"/>
        <w:ind w:left="1134" w:hanging="1134"/>
        <w:jc w:val="both"/>
        <w:rPr>
          <w:rFonts w:ascii="Times New Roman" w:eastAsia="標楷體" w:hAnsi="Times New Roman"/>
          <w:szCs w:val="24"/>
        </w:rPr>
      </w:pPr>
      <w:r w:rsidRPr="00676D7C">
        <w:rPr>
          <w:rFonts w:ascii="Times New Roman" w:hAnsi="Times New Roman"/>
          <w:lang w:bidi="en-US"/>
        </w:rPr>
        <w:t>Article 16</w:t>
      </w:r>
      <w:r w:rsidRPr="00676D7C">
        <w:rPr>
          <w:rFonts w:ascii="Times New Roman" w:hAnsi="Times New Roman"/>
          <w:lang w:bidi="en-US"/>
        </w:rPr>
        <w:tab/>
        <w:t>Lists used by telecommunication operations:</w:t>
      </w:r>
    </w:p>
    <w:p w14:paraId="5F1CD16B"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1. List of revenue</w:t>
      </w:r>
    </w:p>
    <w:p w14:paraId="6F9AEF1A"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2. List of expenditure</w:t>
      </w:r>
    </w:p>
    <w:p w14:paraId="25D3B49A" w14:textId="77777777" w:rsidR="00D72DEA" w:rsidRPr="00676D7C" w:rsidRDefault="00D72DEA" w:rsidP="00D72DEA">
      <w:pPr>
        <w:widowControl/>
        <w:overflowPunct w:val="0"/>
        <w:autoSpaceDE w:val="0"/>
        <w:autoSpaceDN w:val="0"/>
        <w:snapToGrid w:val="0"/>
        <w:ind w:left="1616" w:hanging="482"/>
        <w:jc w:val="both"/>
        <w:rPr>
          <w:rFonts w:eastAsia="標楷體"/>
          <w:szCs w:val="24"/>
        </w:rPr>
      </w:pPr>
      <w:r w:rsidRPr="00676D7C">
        <w:rPr>
          <w:lang w:bidi="en-US"/>
        </w:rPr>
        <w:t>3. List of transfers</w:t>
      </w:r>
    </w:p>
    <w:p w14:paraId="41B3765B" w14:textId="77777777" w:rsidR="00D72DEA" w:rsidRPr="00676D7C" w:rsidRDefault="00D72DEA" w:rsidP="000E3AF6">
      <w:pPr>
        <w:widowControl/>
        <w:overflowPunct w:val="0"/>
        <w:autoSpaceDE w:val="0"/>
        <w:autoSpaceDN w:val="0"/>
        <w:snapToGrid w:val="0"/>
        <w:ind w:leftChars="500" w:left="1680" w:hangingChars="200" w:hanging="480"/>
        <w:jc w:val="both"/>
        <w:rPr>
          <w:rFonts w:eastAsia="標楷體"/>
          <w:szCs w:val="24"/>
        </w:rPr>
      </w:pPr>
    </w:p>
    <w:p w14:paraId="48802C8C" w14:textId="3C69CB92" w:rsidR="00E32A99" w:rsidRPr="00676D7C" w:rsidRDefault="00E32A99" w:rsidP="000E3AF6">
      <w:pPr>
        <w:widowControl/>
        <w:overflowPunct w:val="0"/>
        <w:autoSpaceDE w:val="0"/>
        <w:autoSpaceDN w:val="0"/>
        <w:snapToGrid w:val="0"/>
        <w:ind w:leftChars="500" w:left="1680" w:hangingChars="200" w:hanging="480"/>
        <w:jc w:val="both"/>
        <w:rPr>
          <w:rFonts w:eastAsia="標楷體"/>
          <w:snapToGrid w:val="0"/>
          <w:szCs w:val="24"/>
        </w:rPr>
      </w:pPr>
      <w:r w:rsidRPr="00676D7C">
        <w:rPr>
          <w:snapToGrid w:val="0"/>
          <w:lang w:bidi="en-US"/>
        </w:rPr>
        <w:br w:type="page"/>
      </w:r>
    </w:p>
    <w:p w14:paraId="0D9AA8D7" w14:textId="45C45109" w:rsidR="00600644" w:rsidRPr="00676D7C" w:rsidRDefault="00600644" w:rsidP="000E3AF6">
      <w:pPr>
        <w:widowControl/>
        <w:overflowPunct w:val="0"/>
        <w:autoSpaceDE w:val="0"/>
        <w:autoSpaceDN w:val="0"/>
        <w:snapToGrid w:val="0"/>
        <w:rPr>
          <w:rFonts w:eastAsia="標楷體"/>
          <w:snapToGrid w:val="0"/>
          <w:szCs w:val="24"/>
        </w:rPr>
      </w:pPr>
      <w:r w:rsidRPr="00676D7C">
        <w:rPr>
          <w:rFonts w:eastAsia="標楷體"/>
          <w:snapToGrid w:val="0"/>
          <w:szCs w:val="24"/>
        </w:rPr>
        <w:t>使用螢幕及表單</w:t>
      </w:r>
    </w:p>
    <w:p w14:paraId="17659EFD" w14:textId="4697BA80" w:rsidR="00D72DEA" w:rsidRPr="00676D7C" w:rsidRDefault="00D72DEA" w:rsidP="000E3AF6">
      <w:pPr>
        <w:widowControl/>
        <w:overflowPunct w:val="0"/>
        <w:autoSpaceDE w:val="0"/>
        <w:autoSpaceDN w:val="0"/>
        <w:snapToGrid w:val="0"/>
        <w:rPr>
          <w:rFonts w:eastAsia="標楷體"/>
          <w:snapToGrid w:val="0"/>
          <w:szCs w:val="24"/>
        </w:rPr>
      </w:pPr>
      <w:r w:rsidRPr="00676D7C">
        <w:rPr>
          <w:snapToGrid w:val="0"/>
          <w:lang w:bidi="en-US"/>
        </w:rPr>
        <w:t>Screen and forms</w:t>
      </w:r>
    </w:p>
    <w:p w14:paraId="014BF2C3" w14:textId="4A2EBCFD" w:rsidR="00600644" w:rsidRPr="00676D7C" w:rsidRDefault="00A172DF" w:rsidP="00D72DEA">
      <w:pPr>
        <w:widowControl/>
        <w:overflowPunct w:val="0"/>
        <w:autoSpaceDE w:val="0"/>
        <w:autoSpaceDN w:val="0"/>
        <w:snapToGrid w:val="0"/>
        <w:ind w:left="1418" w:hanging="1418"/>
        <w:rPr>
          <w:rFonts w:eastAsia="標楷體"/>
          <w:snapToGrid w:val="0"/>
          <w:szCs w:val="24"/>
        </w:rPr>
      </w:pPr>
      <w:r w:rsidRPr="00676D7C">
        <w:rPr>
          <w:rFonts w:eastAsia="標楷體"/>
          <w:snapToGrid w:val="0"/>
          <w:szCs w:val="24"/>
        </w:rPr>
        <w:t>第十七條</w:t>
      </w:r>
      <w:r w:rsidRPr="00676D7C">
        <w:rPr>
          <w:rFonts w:eastAsia="標楷體"/>
          <w:snapToGrid w:val="0"/>
          <w:szCs w:val="24"/>
        </w:rPr>
        <w:tab/>
      </w:r>
      <w:r w:rsidRPr="00676D7C">
        <w:rPr>
          <w:rFonts w:eastAsia="標楷體"/>
          <w:snapToGrid w:val="0"/>
          <w:szCs w:val="24"/>
        </w:rPr>
        <w:t>轉帳清單之輸入及更正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20"/>
      </w:tblGrid>
      <w:tr w:rsidR="00673D19" w:rsidRPr="00676D7C" w14:paraId="2DDA5F5E" w14:textId="77777777" w:rsidTr="00C01494">
        <w:trPr>
          <w:trHeight w:val="4398"/>
          <w:hidden/>
        </w:trPr>
        <w:tc>
          <w:tcPr>
            <w:tcW w:w="9820" w:type="dxa"/>
            <w:tcBorders>
              <w:bottom w:val="single" w:sz="4" w:space="0" w:color="auto"/>
            </w:tcBorders>
          </w:tcPr>
          <w:p w14:paraId="7CCA2272" w14:textId="16565AC0" w:rsidR="00673D19" w:rsidRPr="00676D7C" w:rsidRDefault="009C7DA6" w:rsidP="00C01494">
            <w:pPr>
              <w:pStyle w:val="a3"/>
              <w:jc w:val="both"/>
              <w:rPr>
                <w:rFonts w:ascii="Times New Roman" w:eastAsia="標楷體" w:hAnsi="Times New Roman"/>
                <w:szCs w:val="24"/>
              </w:rPr>
            </w:pPr>
            <w:r>
              <w:rPr>
                <w:rFonts w:ascii="Times New Roman" w:hAnsi="Times New Roman"/>
                <w:noProof/>
                <w:vanish/>
              </w:rPr>
              <mc:AlternateContent>
                <mc:Choice Requires="wps">
                  <w:drawing>
                    <wp:anchor distT="0" distB="0" distL="114300" distR="114300" simplePos="0" relativeHeight="251737600" behindDoc="0" locked="0" layoutInCell="1" allowOverlap="1" wp14:anchorId="086BF18A" wp14:editId="1B513B22">
                      <wp:simplePos x="0" y="0"/>
                      <wp:positionH relativeFrom="column">
                        <wp:posOffset>5087620</wp:posOffset>
                      </wp:positionH>
                      <wp:positionV relativeFrom="paragraph">
                        <wp:posOffset>102235</wp:posOffset>
                      </wp:positionV>
                      <wp:extent cx="1069975" cy="425450"/>
                      <wp:effectExtent l="10795" t="6985" r="5080" b="5715"/>
                      <wp:wrapNone/>
                      <wp:docPr id="3963373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25450"/>
                              </a:xfrm>
                              <a:prstGeom prst="rect">
                                <a:avLst/>
                              </a:prstGeom>
                              <a:solidFill>
                                <a:srgbClr val="FFFFFF"/>
                              </a:solidFill>
                              <a:ln w="9525">
                                <a:solidFill>
                                  <a:srgbClr val="000000"/>
                                </a:solidFill>
                                <a:miter lim="800000"/>
                                <a:headEnd/>
                                <a:tailEnd/>
                              </a:ln>
                            </wps:spPr>
                            <wps:txbx>
                              <w:txbxContent>
                                <w:p w14:paraId="798ED45D" w14:textId="77777777" w:rsidR="00673D19" w:rsidRPr="00676D7C" w:rsidRDefault="00673D19" w:rsidP="00673D19">
                                  <w:pPr>
                                    <w:rPr>
                                      <w:rFonts w:ascii="標楷體" w:eastAsia="標楷體" w:hAnsi="標楷體"/>
                                      <w:sz w:val="22"/>
                                      <w:szCs w:val="22"/>
                                    </w:rPr>
                                  </w:pPr>
                                  <w:r w:rsidRPr="00676D7C">
                                    <w:rPr>
                                      <w:rFonts w:ascii="標楷體" w:eastAsia="標楷體" w:hAnsi="標楷體" w:hint="eastAsia"/>
                                      <w:sz w:val="22"/>
                                      <w:szCs w:val="22"/>
                                    </w:rPr>
                                    <w:t>會計資料查詢</w:t>
                                  </w:r>
                                </w:p>
                                <w:p w14:paraId="7775ED51" w14:textId="77777777" w:rsidR="00673D19" w:rsidRPr="00676D7C" w:rsidRDefault="00673D19" w:rsidP="00673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F18A" id="Text Box 94" o:spid="_x0000_s1048" type="#_x0000_t202" style="position:absolute;left:0;text-align:left;margin-left:400.6pt;margin-top:8.05pt;width:84.25pt;height:33.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">
                      <v:textbox>
                        <w:txbxContent>
                          <w:p w14:paraId="798ED45D" w14:textId="77777777" w:rsidR="00673D19" w:rsidRPr="00676D7C" w:rsidRDefault="00673D19" w:rsidP="00673D19">
                            <w:pPr>
                              <w:rPr>
                                <w:rFonts w:ascii="標楷體" w:eastAsia="標楷體" w:hAnsi="標楷體"/>
                                <w:sz w:val="22"/>
                                <w:szCs w:val="22"/>
                              </w:rPr>
                            </w:pPr>
                            <w:r w:rsidRPr="00676D7C">
                              <w:rPr>
                                <w:rFonts w:ascii="標楷體" w:eastAsia="標楷體" w:hAnsi="標楷體" w:hint="eastAsia"/>
                                <w:sz w:val="22"/>
                                <w:szCs w:val="22"/>
                              </w:rPr>
                              <w:t>會計資料查詢</w:t>
                            </w:r>
                          </w:p>
                          <w:p w14:paraId="7775ED51" w14:textId="77777777" w:rsidR="00673D19" w:rsidRPr="00676D7C" w:rsidRDefault="00673D19" w:rsidP="00673D19"/>
                        </w:txbxContent>
                      </v:textbox>
                    </v:shape>
                  </w:pict>
                </mc:Fallback>
              </mc:AlternateContent>
            </w:r>
            <w:r>
              <w:rPr>
                <w:rFonts w:ascii="Times New Roman" w:hAnsi="Times New Roman"/>
                <w:noProof/>
                <w:vanish/>
              </w:rPr>
              <mc:AlternateContent>
                <mc:Choice Requires="wps">
                  <w:drawing>
                    <wp:anchor distT="0" distB="0" distL="114300" distR="114300" simplePos="0" relativeHeight="251732480" behindDoc="0" locked="0" layoutInCell="1" allowOverlap="1" wp14:anchorId="301DEAB7" wp14:editId="76A1E0BC">
                      <wp:simplePos x="0" y="0"/>
                      <wp:positionH relativeFrom="column">
                        <wp:posOffset>13970</wp:posOffset>
                      </wp:positionH>
                      <wp:positionV relativeFrom="paragraph">
                        <wp:posOffset>94615</wp:posOffset>
                      </wp:positionV>
                      <wp:extent cx="1295400" cy="419735"/>
                      <wp:effectExtent l="13970" t="8890" r="5080" b="9525"/>
                      <wp:wrapNone/>
                      <wp:docPr id="9543927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19735"/>
                              </a:xfrm>
                              <a:prstGeom prst="rect">
                                <a:avLst/>
                              </a:prstGeom>
                              <a:solidFill>
                                <a:srgbClr val="FFFFFF"/>
                              </a:solidFill>
                              <a:ln w="9525">
                                <a:solidFill>
                                  <a:srgbClr val="000000"/>
                                </a:solidFill>
                                <a:miter lim="800000"/>
                                <a:headEnd/>
                                <a:tailEnd/>
                              </a:ln>
                            </wps:spPr>
                            <wps:txbx>
                              <w:txbxContent>
                                <w:p w14:paraId="5AE0D710" w14:textId="77777777" w:rsidR="00673D19" w:rsidRPr="00676D7C" w:rsidRDefault="00673D19" w:rsidP="00673D19">
                                  <w:pPr>
                                    <w:jc w:val="center"/>
                                    <w:rPr>
                                      <w:rFonts w:ascii="標楷體" w:eastAsia="標楷體" w:hAnsi="標楷體"/>
                                    </w:rPr>
                                  </w:pPr>
                                  <w:r w:rsidRPr="00676D7C">
                                    <w:rPr>
                                      <w:rFonts w:ascii="標楷體" w:eastAsia="標楷體" w:hAnsi="標楷體" w:hint="eastAsia"/>
                                    </w:rPr>
                                    <w:t>列印單據黏貼單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DEAB7" id="Text Box 89" o:spid="_x0000_s1049" type="#_x0000_t202" style="position:absolute;left:0;text-align:left;margin-left:1.1pt;margin-top:7.45pt;width:102pt;height:33.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">
                      <v:textbox>
                        <w:txbxContent>
                          <w:p w14:paraId="5AE0D710" w14:textId="77777777" w:rsidR="00673D19" w:rsidRPr="00676D7C" w:rsidRDefault="00673D19" w:rsidP="00673D19">
                            <w:pPr>
                              <w:jc w:val="center"/>
                              <w:rPr>
                                <w:rFonts w:ascii="標楷體" w:eastAsia="標楷體" w:hAnsi="標楷體"/>
                              </w:rPr>
                            </w:pPr>
                            <w:r w:rsidRPr="00676D7C">
                              <w:rPr>
                                <w:rFonts w:ascii="標楷體" w:eastAsia="標楷體" w:hAnsi="標楷體" w:hint="eastAsia"/>
                              </w:rPr>
                              <w:t>列印單據黏貼單</w:t>
                            </w:r>
                          </w:p>
                        </w:txbxContent>
                      </v:textbox>
                    </v:shape>
                  </w:pict>
                </mc:Fallback>
              </mc:AlternateContent>
            </w:r>
            <w:r>
              <w:rPr>
                <w:rFonts w:ascii="Times New Roman" w:hAnsi="Times New Roman"/>
                <w:noProof/>
                <w:vanish/>
              </w:rPr>
              <mc:AlternateContent>
                <mc:Choice Requires="wps">
                  <w:drawing>
                    <wp:anchor distT="0" distB="0" distL="114300" distR="114300" simplePos="0" relativeHeight="251733504" behindDoc="0" locked="0" layoutInCell="1" allowOverlap="1" wp14:anchorId="06C22F13" wp14:editId="095EEF0E">
                      <wp:simplePos x="0" y="0"/>
                      <wp:positionH relativeFrom="column">
                        <wp:posOffset>1356995</wp:posOffset>
                      </wp:positionH>
                      <wp:positionV relativeFrom="paragraph">
                        <wp:posOffset>102235</wp:posOffset>
                      </wp:positionV>
                      <wp:extent cx="1243965" cy="417195"/>
                      <wp:effectExtent l="13970" t="6985" r="8890" b="13970"/>
                      <wp:wrapNone/>
                      <wp:docPr id="60176942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417195"/>
                              </a:xfrm>
                              <a:prstGeom prst="rect">
                                <a:avLst/>
                              </a:prstGeom>
                              <a:solidFill>
                                <a:srgbClr val="FFFFFF"/>
                              </a:solidFill>
                              <a:ln w="9525">
                                <a:solidFill>
                                  <a:srgbClr val="000000"/>
                                </a:solidFill>
                                <a:miter lim="800000"/>
                                <a:headEnd/>
                                <a:tailEnd/>
                              </a:ln>
                            </wps:spPr>
                            <wps:txbx>
                              <w:txbxContent>
                                <w:p w14:paraId="79DF8CB4" w14:textId="77777777" w:rsidR="00673D19" w:rsidRPr="00676D7C" w:rsidRDefault="00673D19" w:rsidP="00673D19">
                                  <w:pPr>
                                    <w:rPr>
                                      <w:rFonts w:ascii="標楷體" w:eastAsia="標楷體" w:hAnsi="標楷體"/>
                                      <w:sz w:val="22"/>
                                      <w:szCs w:val="22"/>
                                    </w:rPr>
                                  </w:pPr>
                                  <w:r w:rsidRPr="00676D7C">
                                    <w:rPr>
                                      <w:rFonts w:ascii="標楷體" w:eastAsia="標楷體" w:hAnsi="標楷體" w:hint="eastAsia"/>
                                      <w:sz w:val="22"/>
                                      <w:szCs w:val="22"/>
                                    </w:rPr>
                                    <w:t>複製單據黏貼單</w:t>
                                  </w:r>
                                </w:p>
                                <w:p w14:paraId="1025D6CC" w14:textId="77777777" w:rsidR="00673D19" w:rsidRPr="00676D7C" w:rsidRDefault="00673D19" w:rsidP="00673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22F13" id="Text Box 90" o:spid="_x0000_s1050" type="#_x0000_t202" style="position:absolute;left:0;text-align:left;margin-left:106.85pt;margin-top:8.05pt;width:97.95pt;height:32.8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">
                      <v:textbox>
                        <w:txbxContent>
                          <w:p w14:paraId="79DF8CB4" w14:textId="77777777" w:rsidR="00673D19" w:rsidRPr="00676D7C" w:rsidRDefault="00673D19" w:rsidP="00673D19">
                            <w:pPr>
                              <w:rPr>
                                <w:rFonts w:ascii="標楷體" w:eastAsia="標楷體" w:hAnsi="標楷體"/>
                                <w:sz w:val="22"/>
                                <w:szCs w:val="22"/>
                              </w:rPr>
                            </w:pPr>
                            <w:r w:rsidRPr="00676D7C">
                              <w:rPr>
                                <w:rFonts w:ascii="標楷體" w:eastAsia="標楷體" w:hAnsi="標楷體" w:hint="eastAsia"/>
                                <w:sz w:val="22"/>
                                <w:szCs w:val="22"/>
                              </w:rPr>
                              <w:t>複製單據黏貼單</w:t>
                            </w:r>
                          </w:p>
                          <w:p w14:paraId="1025D6CC" w14:textId="77777777" w:rsidR="00673D19" w:rsidRPr="00676D7C" w:rsidRDefault="00673D19" w:rsidP="00673D19"/>
                        </w:txbxContent>
                      </v:textbox>
                    </v:shape>
                  </w:pict>
                </mc:Fallback>
              </mc:AlternateContent>
            </w:r>
            <w:r>
              <w:rPr>
                <w:rFonts w:ascii="Times New Roman" w:hAnsi="Times New Roman"/>
                <w:noProof/>
                <w:vanish/>
              </w:rPr>
              <mc:AlternateContent>
                <mc:Choice Requires="wps">
                  <w:drawing>
                    <wp:anchor distT="0" distB="0" distL="114300" distR="114300" simplePos="0" relativeHeight="251736576" behindDoc="0" locked="0" layoutInCell="1" allowOverlap="1" wp14:anchorId="62948F0B" wp14:editId="6DBED9B5">
                      <wp:simplePos x="0" y="0"/>
                      <wp:positionH relativeFrom="column">
                        <wp:posOffset>3886200</wp:posOffset>
                      </wp:positionH>
                      <wp:positionV relativeFrom="paragraph">
                        <wp:posOffset>100965</wp:posOffset>
                      </wp:positionV>
                      <wp:extent cx="1143000" cy="418465"/>
                      <wp:effectExtent l="9525" t="5715" r="9525" b="13970"/>
                      <wp:wrapNone/>
                      <wp:docPr id="16253037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8465"/>
                              </a:xfrm>
                              <a:prstGeom prst="rect">
                                <a:avLst/>
                              </a:prstGeom>
                              <a:solidFill>
                                <a:srgbClr val="FFFFFF"/>
                              </a:solidFill>
                              <a:ln w="9525">
                                <a:solidFill>
                                  <a:srgbClr val="000000"/>
                                </a:solidFill>
                                <a:miter lim="800000"/>
                                <a:headEnd/>
                                <a:tailEnd/>
                              </a:ln>
                            </wps:spPr>
                            <wps:txbx>
                              <w:txbxContent>
                                <w:p w14:paraId="2B0BF757" w14:textId="77777777" w:rsidR="00673D19" w:rsidRPr="00676D7C" w:rsidRDefault="00673D19" w:rsidP="00673D19">
                                  <w:pPr>
                                    <w:rPr>
                                      <w:rFonts w:ascii="標楷體" w:eastAsia="標楷體" w:hAnsi="標楷體"/>
                                    </w:rPr>
                                  </w:pPr>
                                  <w:r w:rsidRPr="00676D7C">
                                    <w:rPr>
                                      <w:rFonts w:ascii="標楷體" w:eastAsia="標楷體" w:hAnsi="標楷體" w:hint="eastAsia"/>
                                    </w:rPr>
                                    <w:t>摘要資料查詢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48F0B" id="Text Box 93" o:spid="_x0000_s1051" type="#_x0000_t202" style="position:absolute;left:0;text-align:left;margin-left:306pt;margin-top:7.95pt;width:90pt;height:32.9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">
                      <v:textbox>
                        <w:txbxContent>
                          <w:p w14:paraId="2B0BF757" w14:textId="77777777" w:rsidR="00673D19" w:rsidRPr="00676D7C" w:rsidRDefault="00673D19" w:rsidP="00673D19">
                            <w:pPr>
                              <w:rPr>
                                <w:rFonts w:ascii="標楷體" w:eastAsia="標楷體" w:hAnsi="標楷體"/>
                              </w:rPr>
                            </w:pPr>
                            <w:r w:rsidRPr="00676D7C">
                              <w:rPr>
                                <w:rFonts w:ascii="標楷體" w:eastAsia="標楷體" w:hAnsi="標楷體" w:hint="eastAsia"/>
                              </w:rPr>
                              <w:t>摘要資料查詢</w:t>
                            </w:r>
                          </w:p>
                        </w:txbxContent>
                      </v:textbox>
                    </v:shape>
                  </w:pict>
                </mc:Fallback>
              </mc:AlternateContent>
            </w:r>
            <w:r>
              <w:rPr>
                <w:rFonts w:ascii="Times New Roman" w:hAnsi="Times New Roman"/>
                <w:noProof/>
                <w:vanish/>
              </w:rPr>
              <mc:AlternateContent>
                <mc:Choice Requires="wps">
                  <w:drawing>
                    <wp:anchor distT="0" distB="0" distL="114300" distR="114300" simplePos="0" relativeHeight="251734528" behindDoc="0" locked="0" layoutInCell="1" allowOverlap="1" wp14:anchorId="78407A1A" wp14:editId="54526667">
                      <wp:simplePos x="0" y="0"/>
                      <wp:positionH relativeFrom="column">
                        <wp:posOffset>2669540</wp:posOffset>
                      </wp:positionH>
                      <wp:positionV relativeFrom="paragraph">
                        <wp:posOffset>102235</wp:posOffset>
                      </wp:positionV>
                      <wp:extent cx="1143000" cy="417195"/>
                      <wp:effectExtent l="12065" t="6985" r="6985" b="13970"/>
                      <wp:wrapNone/>
                      <wp:docPr id="186867656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195"/>
                              </a:xfrm>
                              <a:prstGeom prst="rect">
                                <a:avLst/>
                              </a:prstGeom>
                              <a:solidFill>
                                <a:srgbClr val="FFFFFF"/>
                              </a:solidFill>
                              <a:ln w="9525">
                                <a:solidFill>
                                  <a:srgbClr val="000000"/>
                                </a:solidFill>
                                <a:miter lim="800000"/>
                                <a:headEnd/>
                                <a:tailEnd/>
                              </a:ln>
                            </wps:spPr>
                            <wps:txbx>
                              <w:txbxContent>
                                <w:p w14:paraId="34819DE6" w14:textId="77777777" w:rsidR="00673D19" w:rsidRPr="00676D7C" w:rsidRDefault="00673D19" w:rsidP="00673D19">
                                  <w:pPr>
                                    <w:rPr>
                                      <w:rFonts w:ascii="標楷體" w:eastAsia="標楷體" w:hAnsi="標楷體"/>
                                    </w:rPr>
                                  </w:pPr>
                                  <w:r w:rsidRPr="00676D7C">
                                    <w:rPr>
                                      <w:rFonts w:ascii="標楷體" w:eastAsia="標楷體" w:hAnsi="標楷體" w:hint="eastAsia"/>
                                    </w:rPr>
                                    <w:t>廠商資料查詢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07A1A" id="Text Box 91" o:spid="_x0000_s1052" type="#_x0000_t202" style="position:absolute;left:0;text-align:left;margin-left:210.2pt;margin-top:8.05pt;width:90pt;height:32.8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">
                      <v:textbox>
                        <w:txbxContent>
                          <w:p w14:paraId="34819DE6" w14:textId="77777777" w:rsidR="00673D19" w:rsidRPr="00676D7C" w:rsidRDefault="00673D19" w:rsidP="00673D19">
                            <w:pPr>
                              <w:rPr>
                                <w:rFonts w:ascii="標楷體" w:eastAsia="標楷體" w:hAnsi="標楷體"/>
                              </w:rPr>
                            </w:pPr>
                            <w:r w:rsidRPr="00676D7C">
                              <w:rPr>
                                <w:rFonts w:ascii="標楷體" w:eastAsia="標楷體" w:hAnsi="標楷體" w:hint="eastAsia"/>
                              </w:rPr>
                              <w:t>廠商資料查詢</w:t>
                            </w:r>
                          </w:p>
                        </w:txbxContent>
                      </v:textbox>
                    </v:shape>
                  </w:pict>
                </mc:Fallback>
              </mc:AlternateContent>
            </w:r>
          </w:p>
          <w:p w14:paraId="71986114" w14:textId="77777777" w:rsidR="00673D19" w:rsidRPr="00676D7C" w:rsidRDefault="00673D19" w:rsidP="00C01494">
            <w:pPr>
              <w:pStyle w:val="a3"/>
              <w:jc w:val="both"/>
              <w:rPr>
                <w:rFonts w:ascii="Times New Roman" w:eastAsia="標楷體" w:hAnsi="Times New Roman"/>
                <w:szCs w:val="24"/>
              </w:rPr>
            </w:pPr>
            <w:r w:rsidRPr="00676D7C">
              <w:rPr>
                <w:rFonts w:ascii="Times New Roman" w:eastAsia="標楷體" w:hAnsi="Times New Roman"/>
                <w:szCs w:val="24"/>
              </w:rPr>
              <w:t xml:space="preserve">                </w:t>
            </w:r>
          </w:p>
          <w:p w14:paraId="7DD12B3B" w14:textId="77777777" w:rsidR="00673D19" w:rsidRPr="00676D7C" w:rsidRDefault="00673D19" w:rsidP="00C01494">
            <w:pPr>
              <w:pStyle w:val="a3"/>
              <w:jc w:val="both"/>
              <w:rPr>
                <w:rFonts w:ascii="Times New Roman" w:eastAsia="標楷體" w:hAnsi="Times New Roman"/>
                <w:szCs w:val="24"/>
              </w:rPr>
            </w:pPr>
            <w:r w:rsidRPr="00676D7C">
              <w:rPr>
                <w:rFonts w:ascii="Times New Roman" w:eastAsia="標楷體" w:hAnsi="Times New Roman"/>
                <w:szCs w:val="24"/>
              </w:rPr>
              <w:t xml:space="preserve">               </w:t>
            </w:r>
          </w:p>
          <w:p w14:paraId="5C747716" w14:textId="25112F6C" w:rsidR="00673D19" w:rsidRPr="00676D7C" w:rsidRDefault="009C7DA6" w:rsidP="00C01494">
            <w:pPr>
              <w:pStyle w:val="a3"/>
              <w:jc w:val="both"/>
              <w:rPr>
                <w:rFonts w:ascii="Times New Roman" w:eastAsia="標楷體" w:hAnsi="Times New Roman"/>
                <w:szCs w:val="24"/>
              </w:rPr>
            </w:pPr>
            <w:r>
              <w:rPr>
                <w:rFonts w:ascii="Times New Roman" w:hAnsi="Times New Roman"/>
                <w:noProof/>
              </w:rPr>
              <mc:AlternateContent>
                <mc:Choice Requires="wps">
                  <w:drawing>
                    <wp:anchor distT="0" distB="0" distL="114300" distR="114300" simplePos="0" relativeHeight="251735552" behindDoc="0" locked="0" layoutInCell="1" allowOverlap="1" wp14:anchorId="5C9920DE" wp14:editId="2B422EFB">
                      <wp:simplePos x="0" y="0"/>
                      <wp:positionH relativeFrom="column">
                        <wp:posOffset>4947920</wp:posOffset>
                      </wp:positionH>
                      <wp:positionV relativeFrom="paragraph">
                        <wp:posOffset>144145</wp:posOffset>
                      </wp:positionV>
                      <wp:extent cx="914400" cy="571500"/>
                      <wp:effectExtent l="13970" t="10795" r="5080" b="8255"/>
                      <wp:wrapNone/>
                      <wp:docPr id="2771848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EBAA978" w14:textId="77777777" w:rsidR="00673D19" w:rsidRPr="0052011E" w:rsidRDefault="00673D19" w:rsidP="00673D19">
                                  <w:pPr>
                                    <w:rPr>
                                      <w:rFonts w:ascii="標楷體" w:eastAsia="標楷體" w:hAnsi="標楷體"/>
                                    </w:rPr>
                                  </w:pPr>
                                  <w:r w:rsidRPr="0052011E">
                                    <w:rPr>
                                      <w:rFonts w:ascii="標楷體" w:eastAsia="標楷體" w:hAnsi="標楷體" w:hint="eastAsia"/>
                                    </w:rPr>
                                    <w:t>美金匯率資料查詢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20DE" id="Text Box 92" o:spid="_x0000_s1053" type="#_x0000_t202" style="position:absolute;left:0;text-align:left;margin-left:389.6pt;margin-top:11.35pt;width:1in;height:4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">
                      <v:textbox>
                        <w:txbxContent>
                          <w:p w14:paraId="0EBAA978" w14:textId="77777777" w:rsidR="00673D19" w:rsidRPr="0052011E" w:rsidRDefault="00673D19" w:rsidP="00673D19">
                            <w:pPr>
                              <w:rPr>
                                <w:rFonts w:ascii="標楷體" w:eastAsia="標楷體" w:hAnsi="標楷體"/>
                              </w:rPr>
                            </w:pPr>
                            <w:r w:rsidRPr="0052011E">
                              <w:rPr>
                                <w:rFonts w:ascii="標楷體" w:eastAsia="標楷體" w:hAnsi="標楷體" w:hint="eastAsia"/>
                              </w:rPr>
                              <w:t>美金匯率資料查詢</w:t>
                            </w:r>
                          </w:p>
                        </w:txbxContent>
                      </v:textbox>
                    </v:shape>
                  </w:pict>
                </mc:Fallback>
              </mc:AlternateContent>
            </w:r>
            <w:r w:rsidR="00673D19" w:rsidRPr="00676D7C">
              <w:rPr>
                <w:rFonts w:ascii="Times New Roman" w:eastAsia="標楷體" w:hAnsi="Times New Roman"/>
                <w:szCs w:val="24"/>
              </w:rPr>
              <w:t xml:space="preserve">  </w:t>
            </w:r>
            <w:r w:rsidR="00673D19" w:rsidRPr="00676D7C">
              <w:rPr>
                <w:rFonts w:ascii="Times New Roman" w:eastAsia="標楷體" w:hAnsi="Times New Roman"/>
                <w:szCs w:val="24"/>
              </w:rPr>
              <w:t>一般費用報銷資料輸入</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2"/>
              <w:gridCol w:w="1843"/>
              <w:gridCol w:w="1984"/>
              <w:gridCol w:w="284"/>
              <w:gridCol w:w="1559"/>
            </w:tblGrid>
            <w:tr w:rsidR="00673D19" w:rsidRPr="00676D7C" w14:paraId="3B1DE6B7" w14:textId="77777777" w:rsidTr="00C01494">
              <w:tc>
                <w:tcPr>
                  <w:tcW w:w="1701" w:type="dxa"/>
                </w:tcPr>
                <w:p w14:paraId="7B095C2F"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公司：</w:t>
                  </w:r>
                  <w:r w:rsidRPr="00676D7C">
                    <w:rPr>
                      <w:rFonts w:ascii="Times New Roman" w:eastAsia="標楷體" w:hAnsi="Times New Roman"/>
                      <w:szCs w:val="24"/>
                    </w:rPr>
                    <w:t>X(2)</w:t>
                  </w:r>
                </w:p>
              </w:tc>
              <w:tc>
                <w:tcPr>
                  <w:tcW w:w="1985" w:type="dxa"/>
                  <w:gridSpan w:val="2"/>
                </w:tcPr>
                <w:p w14:paraId="31226512"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本單編號：</w:t>
                  </w:r>
                  <w:r w:rsidRPr="00676D7C">
                    <w:rPr>
                      <w:rFonts w:ascii="Times New Roman" w:eastAsia="標楷體" w:hAnsi="Times New Roman"/>
                      <w:szCs w:val="24"/>
                    </w:rPr>
                    <w:t>X(6)</w:t>
                  </w:r>
                </w:p>
              </w:tc>
              <w:tc>
                <w:tcPr>
                  <w:tcW w:w="1984" w:type="dxa"/>
                </w:tcPr>
                <w:p w14:paraId="0F8C2FE5"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經辦部門：</w:t>
                  </w:r>
                  <w:r w:rsidRPr="00676D7C">
                    <w:rPr>
                      <w:rFonts w:ascii="Times New Roman" w:eastAsia="標楷體" w:hAnsi="Times New Roman"/>
                      <w:szCs w:val="24"/>
                    </w:rPr>
                    <w:t>X(4)</w:t>
                  </w:r>
                </w:p>
              </w:tc>
              <w:tc>
                <w:tcPr>
                  <w:tcW w:w="1843" w:type="dxa"/>
                  <w:gridSpan w:val="2"/>
                </w:tcPr>
                <w:p w14:paraId="10161B31"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員工轉存：</w:t>
                  </w:r>
                  <w:r w:rsidRPr="00676D7C">
                    <w:rPr>
                      <w:rFonts w:ascii="Times New Roman" w:eastAsia="標楷體" w:hAnsi="Times New Roman"/>
                      <w:szCs w:val="24"/>
                    </w:rPr>
                    <w:t>X</w:t>
                  </w:r>
                </w:p>
              </w:tc>
            </w:tr>
            <w:tr w:rsidR="00673D19" w:rsidRPr="00676D7C" w14:paraId="59DC8F34" w14:textId="77777777" w:rsidTr="00C01494">
              <w:tc>
                <w:tcPr>
                  <w:tcW w:w="1701" w:type="dxa"/>
                </w:tcPr>
                <w:p w14:paraId="0528D200"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支付方式：</w:t>
                  </w:r>
                  <w:r w:rsidRPr="00676D7C">
                    <w:rPr>
                      <w:rFonts w:ascii="Times New Roman" w:eastAsia="標楷體" w:hAnsi="Times New Roman"/>
                      <w:szCs w:val="24"/>
                    </w:rPr>
                    <w:t>X</w:t>
                  </w:r>
                </w:p>
              </w:tc>
              <w:tc>
                <w:tcPr>
                  <w:tcW w:w="1985" w:type="dxa"/>
                  <w:gridSpan w:val="2"/>
                </w:tcPr>
                <w:p w14:paraId="0A0D0379"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出納別：</w:t>
                  </w:r>
                  <w:r w:rsidRPr="00676D7C">
                    <w:rPr>
                      <w:rFonts w:ascii="Times New Roman" w:eastAsia="標楷體" w:hAnsi="Times New Roman"/>
                      <w:szCs w:val="24"/>
                    </w:rPr>
                    <w:t>X</w:t>
                  </w:r>
                </w:p>
              </w:tc>
              <w:tc>
                <w:tcPr>
                  <w:tcW w:w="1984" w:type="dxa"/>
                </w:tcPr>
                <w:p w14:paraId="304AF8A6"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會計項目：</w:t>
                  </w:r>
                  <w:r w:rsidRPr="00676D7C">
                    <w:rPr>
                      <w:rFonts w:ascii="Times New Roman" w:eastAsia="標楷體" w:hAnsi="Times New Roman"/>
                      <w:szCs w:val="24"/>
                    </w:rPr>
                    <w:t>X(6)</w:t>
                  </w:r>
                </w:p>
              </w:tc>
              <w:tc>
                <w:tcPr>
                  <w:tcW w:w="1843" w:type="dxa"/>
                  <w:gridSpan w:val="2"/>
                </w:tcPr>
                <w:p w14:paraId="4731BAEA"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料品別：</w:t>
                  </w:r>
                  <w:r w:rsidRPr="00676D7C">
                    <w:rPr>
                      <w:rFonts w:ascii="Times New Roman" w:eastAsia="標楷體" w:hAnsi="Times New Roman"/>
                      <w:szCs w:val="24"/>
                    </w:rPr>
                    <w:t>X</w:t>
                  </w:r>
                </w:p>
              </w:tc>
            </w:tr>
            <w:tr w:rsidR="00673D19" w:rsidRPr="00676D7C" w14:paraId="13E8F5AB" w14:textId="77777777" w:rsidTr="00C01494">
              <w:tc>
                <w:tcPr>
                  <w:tcW w:w="3686" w:type="dxa"/>
                  <w:gridSpan w:val="3"/>
                </w:tcPr>
                <w:p w14:paraId="7D6EA2D1"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bCs/>
                      <w:szCs w:val="24"/>
                    </w:rPr>
                    <w:t>暫借案號：</w:t>
                  </w:r>
                  <w:r w:rsidRPr="00676D7C">
                    <w:rPr>
                      <w:rFonts w:ascii="Times New Roman" w:eastAsia="標楷體" w:hAnsi="Times New Roman"/>
                      <w:bCs/>
                      <w:szCs w:val="24"/>
                    </w:rPr>
                    <w:t>X(15)</w:t>
                  </w:r>
                </w:p>
              </w:tc>
              <w:tc>
                <w:tcPr>
                  <w:tcW w:w="3827" w:type="dxa"/>
                  <w:gridSpan w:val="3"/>
                </w:tcPr>
                <w:p w14:paraId="18691F78"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沖暫借款金額：</w:t>
                  </w:r>
                  <w:r w:rsidRPr="00676D7C">
                    <w:rPr>
                      <w:rFonts w:ascii="Times New Roman" w:eastAsia="標楷體" w:hAnsi="Times New Roman"/>
                      <w:szCs w:val="24"/>
                    </w:rPr>
                    <w:t>9(13,2)</w:t>
                  </w:r>
                </w:p>
              </w:tc>
            </w:tr>
            <w:tr w:rsidR="00673D19" w:rsidRPr="00676D7C" w14:paraId="79783D11" w14:textId="77777777" w:rsidTr="00C01494">
              <w:tc>
                <w:tcPr>
                  <w:tcW w:w="1843" w:type="dxa"/>
                  <w:gridSpan w:val="2"/>
                </w:tcPr>
                <w:p w14:paraId="6B256800"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受款人：</w:t>
                  </w:r>
                  <w:r w:rsidRPr="00676D7C">
                    <w:rPr>
                      <w:rFonts w:ascii="Times New Roman" w:eastAsia="標楷體" w:hAnsi="Times New Roman"/>
                      <w:szCs w:val="24"/>
                    </w:rPr>
                    <w:t>X(10)</w:t>
                  </w:r>
                </w:p>
              </w:tc>
              <w:tc>
                <w:tcPr>
                  <w:tcW w:w="1843" w:type="dxa"/>
                </w:tcPr>
                <w:p w14:paraId="1513C1C3"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 xml:space="preserve"> </w:t>
                  </w:r>
                  <w:r w:rsidRPr="00676D7C">
                    <w:rPr>
                      <w:rFonts w:ascii="Times New Roman" w:eastAsia="標楷體" w:hAnsi="Times New Roman"/>
                      <w:szCs w:val="24"/>
                    </w:rPr>
                    <w:t>領款人：</w:t>
                  </w:r>
                  <w:r w:rsidRPr="00676D7C">
                    <w:rPr>
                      <w:rFonts w:ascii="Times New Roman" w:eastAsia="標楷體" w:hAnsi="Times New Roman"/>
                      <w:szCs w:val="24"/>
                    </w:rPr>
                    <w:t>X(10)</w:t>
                  </w:r>
                </w:p>
              </w:tc>
              <w:tc>
                <w:tcPr>
                  <w:tcW w:w="2268" w:type="dxa"/>
                  <w:gridSpan w:val="2"/>
                </w:tcPr>
                <w:p w14:paraId="31FD0FC3"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買受人：</w:t>
                  </w:r>
                  <w:r w:rsidRPr="00676D7C">
                    <w:rPr>
                      <w:rFonts w:ascii="Times New Roman" w:eastAsia="標楷體" w:hAnsi="Times New Roman"/>
                      <w:szCs w:val="24"/>
                    </w:rPr>
                    <w:t>X(10)</w:t>
                  </w:r>
                </w:p>
              </w:tc>
              <w:tc>
                <w:tcPr>
                  <w:tcW w:w="1559" w:type="dxa"/>
                </w:tcPr>
                <w:p w14:paraId="54526EFA" w14:textId="77777777" w:rsidR="00673D19" w:rsidRPr="00676D7C" w:rsidRDefault="00673D19" w:rsidP="00C01494">
                  <w:pPr>
                    <w:pStyle w:val="a3"/>
                    <w:jc w:val="both"/>
                    <w:rPr>
                      <w:rFonts w:ascii="Times New Roman" w:eastAsia="標楷體" w:hAnsi="Times New Roman"/>
                      <w:vanish/>
                      <w:szCs w:val="24"/>
                    </w:rPr>
                  </w:pPr>
                </w:p>
              </w:tc>
            </w:tr>
            <w:tr w:rsidR="00673D19" w:rsidRPr="00676D7C" w14:paraId="68EEA7D7" w14:textId="77777777" w:rsidTr="00C01494">
              <w:tc>
                <w:tcPr>
                  <w:tcW w:w="1843" w:type="dxa"/>
                  <w:gridSpan w:val="2"/>
                </w:tcPr>
                <w:p w14:paraId="14CBA3A0"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C(20)</w:t>
                  </w:r>
                </w:p>
              </w:tc>
              <w:tc>
                <w:tcPr>
                  <w:tcW w:w="1843" w:type="dxa"/>
                </w:tcPr>
                <w:p w14:paraId="6350DAB5"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C(20)</w:t>
                  </w:r>
                </w:p>
              </w:tc>
              <w:tc>
                <w:tcPr>
                  <w:tcW w:w="2268" w:type="dxa"/>
                  <w:gridSpan w:val="2"/>
                </w:tcPr>
                <w:p w14:paraId="2FE34AB1"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C(20)</w:t>
                  </w:r>
                </w:p>
              </w:tc>
              <w:tc>
                <w:tcPr>
                  <w:tcW w:w="1559" w:type="dxa"/>
                </w:tcPr>
                <w:p w14:paraId="3DB52239" w14:textId="77777777" w:rsidR="00673D19" w:rsidRPr="00676D7C" w:rsidRDefault="00673D19" w:rsidP="00C01494">
                  <w:pPr>
                    <w:pStyle w:val="a3"/>
                    <w:jc w:val="both"/>
                    <w:rPr>
                      <w:rFonts w:ascii="Times New Roman" w:eastAsia="標楷體" w:hAnsi="Times New Roman"/>
                      <w:vanish/>
                      <w:szCs w:val="24"/>
                    </w:rPr>
                  </w:pPr>
                </w:p>
              </w:tc>
            </w:tr>
            <w:tr w:rsidR="00673D19" w:rsidRPr="00676D7C" w14:paraId="346FFBF7" w14:textId="77777777" w:rsidTr="00C01494">
              <w:tc>
                <w:tcPr>
                  <w:tcW w:w="1843" w:type="dxa"/>
                  <w:gridSpan w:val="2"/>
                </w:tcPr>
                <w:p w14:paraId="26A9D9B8"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bCs/>
                      <w:szCs w:val="24"/>
                    </w:rPr>
                    <w:t>保管人：</w:t>
                  </w:r>
                  <w:r w:rsidRPr="00676D7C">
                    <w:rPr>
                      <w:rFonts w:ascii="Times New Roman" w:eastAsia="標楷體" w:hAnsi="Times New Roman"/>
                      <w:bCs/>
                      <w:szCs w:val="24"/>
                    </w:rPr>
                    <w:t>X(15)</w:t>
                  </w:r>
                </w:p>
              </w:tc>
              <w:tc>
                <w:tcPr>
                  <w:tcW w:w="1843" w:type="dxa"/>
                </w:tcPr>
                <w:p w14:paraId="5D122FEC"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bCs/>
                      <w:szCs w:val="24"/>
                    </w:rPr>
                    <w:t>分機：</w:t>
                  </w:r>
                  <w:r w:rsidRPr="00676D7C">
                    <w:rPr>
                      <w:rFonts w:ascii="Times New Roman" w:eastAsia="標楷體" w:hAnsi="Times New Roman"/>
                      <w:bCs/>
                      <w:szCs w:val="24"/>
                    </w:rPr>
                    <w:t>X(8)</w:t>
                  </w:r>
                </w:p>
              </w:tc>
              <w:tc>
                <w:tcPr>
                  <w:tcW w:w="2268" w:type="dxa"/>
                  <w:gridSpan w:val="2"/>
                </w:tcPr>
                <w:p w14:paraId="1DC566E6"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bCs/>
                      <w:szCs w:val="24"/>
                    </w:rPr>
                    <w:t>使用部門：</w:t>
                  </w:r>
                  <w:r w:rsidRPr="00676D7C">
                    <w:rPr>
                      <w:rFonts w:ascii="Times New Roman" w:eastAsia="標楷體" w:hAnsi="Times New Roman"/>
                      <w:bCs/>
                      <w:szCs w:val="24"/>
                    </w:rPr>
                    <w:t xml:space="preserve">X(4) </w:t>
                  </w:r>
                </w:p>
              </w:tc>
              <w:tc>
                <w:tcPr>
                  <w:tcW w:w="1559" w:type="dxa"/>
                </w:tcPr>
                <w:p w14:paraId="39094A31" w14:textId="77777777" w:rsidR="00673D19" w:rsidRPr="00676D7C" w:rsidRDefault="00673D19" w:rsidP="00C01494">
                  <w:pPr>
                    <w:pStyle w:val="a3"/>
                    <w:jc w:val="both"/>
                    <w:rPr>
                      <w:rFonts w:ascii="Times New Roman" w:eastAsia="標楷體" w:hAnsi="Times New Roman"/>
                      <w:vanish/>
                      <w:szCs w:val="24"/>
                    </w:rPr>
                  </w:pPr>
                </w:p>
              </w:tc>
            </w:tr>
            <w:tr w:rsidR="00673D19" w:rsidRPr="00676D7C" w14:paraId="56C7FD65" w14:textId="77777777" w:rsidTr="00C01494">
              <w:tc>
                <w:tcPr>
                  <w:tcW w:w="1843" w:type="dxa"/>
                  <w:gridSpan w:val="2"/>
                </w:tcPr>
                <w:p w14:paraId="4721F51E"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bCs/>
                      <w:szCs w:val="24"/>
                    </w:rPr>
                    <w:t>C(20)</w:t>
                  </w:r>
                </w:p>
              </w:tc>
              <w:tc>
                <w:tcPr>
                  <w:tcW w:w="1843" w:type="dxa"/>
                </w:tcPr>
                <w:p w14:paraId="7CC55730" w14:textId="77777777" w:rsidR="00673D19" w:rsidRPr="00676D7C" w:rsidRDefault="00673D19" w:rsidP="00C01494">
                  <w:pPr>
                    <w:pStyle w:val="a3"/>
                    <w:jc w:val="both"/>
                    <w:rPr>
                      <w:rFonts w:ascii="Times New Roman" w:eastAsia="標楷體" w:hAnsi="Times New Roman"/>
                      <w:bCs/>
                      <w:vanish/>
                      <w:szCs w:val="24"/>
                    </w:rPr>
                  </w:pPr>
                </w:p>
              </w:tc>
              <w:tc>
                <w:tcPr>
                  <w:tcW w:w="2268" w:type="dxa"/>
                  <w:gridSpan w:val="2"/>
                </w:tcPr>
                <w:p w14:paraId="39AEBDBB" w14:textId="77777777" w:rsidR="00673D19" w:rsidRPr="00676D7C" w:rsidRDefault="00673D19" w:rsidP="00C01494">
                  <w:pPr>
                    <w:pStyle w:val="a3"/>
                    <w:jc w:val="both"/>
                    <w:rPr>
                      <w:rFonts w:ascii="Times New Roman" w:eastAsia="標楷體" w:hAnsi="Times New Roman"/>
                      <w:bCs/>
                      <w:vanish/>
                      <w:szCs w:val="24"/>
                    </w:rPr>
                  </w:pPr>
                </w:p>
              </w:tc>
              <w:tc>
                <w:tcPr>
                  <w:tcW w:w="1559" w:type="dxa"/>
                </w:tcPr>
                <w:p w14:paraId="7FB17AFB" w14:textId="77777777" w:rsidR="00673D19" w:rsidRPr="00676D7C" w:rsidRDefault="00673D19" w:rsidP="00C01494">
                  <w:pPr>
                    <w:pStyle w:val="a3"/>
                    <w:jc w:val="both"/>
                    <w:rPr>
                      <w:rFonts w:ascii="Times New Roman" w:eastAsia="標楷體" w:hAnsi="Times New Roman"/>
                      <w:szCs w:val="24"/>
                    </w:rPr>
                  </w:pPr>
                </w:p>
              </w:tc>
            </w:tr>
          </w:tbl>
          <w:p w14:paraId="5151029A" w14:textId="77777777" w:rsidR="00673D19" w:rsidRPr="00676D7C" w:rsidRDefault="00673D19" w:rsidP="00C0149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
              <w:gridCol w:w="922"/>
              <w:gridCol w:w="921"/>
              <w:gridCol w:w="922"/>
              <w:gridCol w:w="956"/>
              <w:gridCol w:w="1312"/>
              <w:gridCol w:w="1312"/>
              <w:gridCol w:w="1134"/>
              <w:gridCol w:w="1417"/>
            </w:tblGrid>
            <w:tr w:rsidR="00673D19" w:rsidRPr="00676D7C" w14:paraId="6EB6E64C" w14:textId="77777777" w:rsidTr="00C01494">
              <w:trPr>
                <w:trHeight w:val="120"/>
              </w:trPr>
              <w:tc>
                <w:tcPr>
                  <w:tcW w:w="1843" w:type="dxa"/>
                  <w:gridSpan w:val="2"/>
                </w:tcPr>
                <w:p w14:paraId="2BDDB1E7" w14:textId="77777777" w:rsidR="00673D19" w:rsidRPr="00676D7C" w:rsidRDefault="00673D19" w:rsidP="00C01494">
                  <w:pPr>
                    <w:pStyle w:val="a3"/>
                    <w:jc w:val="center"/>
                    <w:rPr>
                      <w:rFonts w:ascii="Times New Roman" w:eastAsia="標楷體" w:hAnsi="Times New Roman"/>
                      <w:vanish/>
                      <w:szCs w:val="24"/>
                    </w:rPr>
                  </w:pPr>
                  <w:r w:rsidRPr="00676D7C">
                    <w:rPr>
                      <w:rFonts w:ascii="Times New Roman" w:eastAsia="標楷體" w:hAnsi="Times New Roman"/>
                      <w:szCs w:val="24"/>
                    </w:rPr>
                    <w:t>成本</w:t>
                  </w:r>
                  <w:r w:rsidRPr="00676D7C">
                    <w:rPr>
                      <w:rFonts w:ascii="Times New Roman" w:eastAsia="標楷體" w:hAnsi="Times New Roman"/>
                      <w:szCs w:val="24"/>
                    </w:rPr>
                    <w:t xml:space="preserve"> </w:t>
                  </w:r>
                  <w:r w:rsidRPr="00676D7C">
                    <w:rPr>
                      <w:rFonts w:ascii="Times New Roman" w:eastAsia="標楷體" w:hAnsi="Times New Roman"/>
                      <w:szCs w:val="24"/>
                    </w:rPr>
                    <w:t>相關</w:t>
                  </w:r>
                </w:p>
              </w:tc>
              <w:tc>
                <w:tcPr>
                  <w:tcW w:w="921" w:type="dxa"/>
                </w:tcPr>
                <w:p w14:paraId="72FEAA3B" w14:textId="77777777" w:rsidR="00673D19" w:rsidRPr="00676D7C" w:rsidRDefault="00673D19" w:rsidP="00C01494">
                  <w:pPr>
                    <w:pStyle w:val="a3"/>
                    <w:jc w:val="both"/>
                    <w:rPr>
                      <w:rFonts w:ascii="Times New Roman" w:eastAsia="標楷體" w:hAnsi="Times New Roman"/>
                      <w:vanish/>
                      <w:szCs w:val="24"/>
                    </w:rPr>
                  </w:pPr>
                </w:p>
              </w:tc>
              <w:tc>
                <w:tcPr>
                  <w:tcW w:w="922" w:type="dxa"/>
                </w:tcPr>
                <w:p w14:paraId="2ED585EE"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憑證</w:t>
                  </w:r>
                </w:p>
              </w:tc>
              <w:tc>
                <w:tcPr>
                  <w:tcW w:w="956" w:type="dxa"/>
                </w:tcPr>
                <w:p w14:paraId="507FD5E6" w14:textId="77777777" w:rsidR="00673D19" w:rsidRPr="00676D7C" w:rsidRDefault="00673D19" w:rsidP="00C01494">
                  <w:pPr>
                    <w:pStyle w:val="a3"/>
                    <w:jc w:val="both"/>
                    <w:rPr>
                      <w:rFonts w:ascii="Times New Roman" w:eastAsia="標楷體" w:hAnsi="Times New Roman"/>
                      <w:vanish/>
                      <w:szCs w:val="24"/>
                    </w:rPr>
                  </w:pPr>
                </w:p>
              </w:tc>
              <w:tc>
                <w:tcPr>
                  <w:tcW w:w="1312" w:type="dxa"/>
                </w:tcPr>
                <w:p w14:paraId="533DBB9C"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憑證</w:t>
                  </w:r>
                </w:p>
              </w:tc>
              <w:tc>
                <w:tcPr>
                  <w:tcW w:w="1312" w:type="dxa"/>
                </w:tcPr>
                <w:p w14:paraId="02532E76" w14:textId="77777777" w:rsidR="00673D19" w:rsidRPr="00676D7C" w:rsidRDefault="00673D19" w:rsidP="00C01494">
                  <w:pPr>
                    <w:pStyle w:val="a3"/>
                    <w:jc w:val="both"/>
                    <w:rPr>
                      <w:rFonts w:ascii="Times New Roman" w:eastAsia="標楷體" w:hAnsi="Times New Roman"/>
                      <w:vanish/>
                      <w:szCs w:val="24"/>
                    </w:rPr>
                  </w:pPr>
                </w:p>
              </w:tc>
              <w:tc>
                <w:tcPr>
                  <w:tcW w:w="1134" w:type="dxa"/>
                </w:tcPr>
                <w:p w14:paraId="4C2A0FBA" w14:textId="77777777" w:rsidR="00673D19" w:rsidRPr="00676D7C" w:rsidRDefault="00673D19" w:rsidP="00C01494">
                  <w:pPr>
                    <w:pStyle w:val="a3"/>
                    <w:jc w:val="center"/>
                    <w:rPr>
                      <w:rFonts w:ascii="Times New Roman" w:eastAsia="標楷體" w:hAnsi="Times New Roman"/>
                      <w:vanish/>
                      <w:szCs w:val="24"/>
                    </w:rPr>
                  </w:pPr>
                </w:p>
              </w:tc>
              <w:tc>
                <w:tcPr>
                  <w:tcW w:w="1417" w:type="dxa"/>
                  <w:vMerge w:val="restart"/>
                </w:tcPr>
                <w:p w14:paraId="04AA2885" w14:textId="77777777" w:rsidR="00673D19" w:rsidRPr="00676D7C" w:rsidRDefault="00673D19" w:rsidP="00C01494">
                  <w:pPr>
                    <w:pStyle w:val="a3"/>
                    <w:jc w:val="both"/>
                    <w:rPr>
                      <w:rFonts w:ascii="Times New Roman" w:eastAsia="標楷體" w:hAnsi="Times New Roman"/>
                      <w:szCs w:val="24"/>
                    </w:rPr>
                  </w:pPr>
                  <w:r w:rsidRPr="00676D7C">
                    <w:rPr>
                      <w:rFonts w:ascii="Times New Roman" w:eastAsia="標楷體" w:hAnsi="Times New Roman"/>
                      <w:szCs w:val="24"/>
                    </w:rPr>
                    <w:t>扣款金額</w:t>
                  </w:r>
                </w:p>
                <w:p w14:paraId="0EE1278C"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 xml:space="preserve"> (</w:t>
                  </w:r>
                  <w:r w:rsidRPr="00676D7C">
                    <w:rPr>
                      <w:rFonts w:ascii="Times New Roman" w:eastAsia="標楷體" w:hAnsi="Times New Roman"/>
                      <w:szCs w:val="24"/>
                    </w:rPr>
                    <w:t>不含稅</w:t>
                  </w:r>
                  <w:r w:rsidRPr="00676D7C">
                    <w:rPr>
                      <w:rFonts w:ascii="Times New Roman" w:eastAsia="標楷體" w:hAnsi="Times New Roman"/>
                      <w:szCs w:val="24"/>
                    </w:rPr>
                    <w:t>)</w:t>
                  </w:r>
                </w:p>
              </w:tc>
            </w:tr>
            <w:tr w:rsidR="00673D19" w:rsidRPr="00676D7C" w14:paraId="3C1EC9E5" w14:textId="77777777" w:rsidTr="00C01494">
              <w:trPr>
                <w:trHeight w:val="120"/>
              </w:trPr>
              <w:tc>
                <w:tcPr>
                  <w:tcW w:w="921" w:type="dxa"/>
                </w:tcPr>
                <w:p w14:paraId="79ADD38A"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部門</w:t>
                  </w:r>
                  <w:r w:rsidRPr="00676D7C">
                    <w:rPr>
                      <w:rFonts w:ascii="Times New Roman" w:eastAsia="標楷體" w:hAnsi="Times New Roman"/>
                      <w:szCs w:val="24"/>
                    </w:rPr>
                    <w:t xml:space="preserve"> </w:t>
                  </w:r>
                </w:p>
              </w:tc>
              <w:tc>
                <w:tcPr>
                  <w:tcW w:w="922" w:type="dxa"/>
                </w:tcPr>
                <w:p w14:paraId="1C993E8F"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號碼</w:t>
                  </w:r>
                </w:p>
              </w:tc>
              <w:tc>
                <w:tcPr>
                  <w:tcW w:w="921" w:type="dxa"/>
                </w:tcPr>
                <w:p w14:paraId="3E01BD4E"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摘要</w:t>
                  </w:r>
                </w:p>
              </w:tc>
              <w:tc>
                <w:tcPr>
                  <w:tcW w:w="922" w:type="dxa"/>
                </w:tcPr>
                <w:p w14:paraId="63C82C81"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編號</w:t>
                  </w:r>
                </w:p>
              </w:tc>
              <w:tc>
                <w:tcPr>
                  <w:tcW w:w="956" w:type="dxa"/>
                </w:tcPr>
                <w:p w14:paraId="11604288"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憑證</w:t>
                  </w:r>
                </w:p>
              </w:tc>
              <w:tc>
                <w:tcPr>
                  <w:tcW w:w="1312" w:type="dxa"/>
                </w:tcPr>
                <w:p w14:paraId="34E523F0"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廠商</w:t>
                  </w:r>
                </w:p>
              </w:tc>
              <w:tc>
                <w:tcPr>
                  <w:tcW w:w="1312" w:type="dxa"/>
                </w:tcPr>
                <w:p w14:paraId="55A0816F" w14:textId="77777777" w:rsidR="00673D19" w:rsidRPr="00676D7C" w:rsidRDefault="00673D19" w:rsidP="00C01494">
                  <w:pPr>
                    <w:pStyle w:val="a3"/>
                    <w:jc w:val="both"/>
                    <w:rPr>
                      <w:rFonts w:ascii="Times New Roman" w:eastAsia="標楷體" w:hAnsi="Times New Roman"/>
                      <w:bCs/>
                      <w:vanish/>
                      <w:szCs w:val="24"/>
                    </w:rPr>
                  </w:pPr>
                  <w:r w:rsidRPr="00676D7C">
                    <w:rPr>
                      <w:rFonts w:ascii="Times New Roman" w:eastAsia="標楷體" w:hAnsi="Times New Roman"/>
                      <w:szCs w:val="24"/>
                    </w:rPr>
                    <w:t>進項金額</w:t>
                  </w:r>
                </w:p>
              </w:tc>
              <w:tc>
                <w:tcPr>
                  <w:tcW w:w="1134" w:type="dxa"/>
                </w:tcPr>
                <w:p w14:paraId="09925199" w14:textId="77777777" w:rsidR="00673D19" w:rsidRPr="00676D7C" w:rsidRDefault="00673D19" w:rsidP="00C01494">
                  <w:pPr>
                    <w:pStyle w:val="a3"/>
                    <w:jc w:val="center"/>
                    <w:rPr>
                      <w:rFonts w:ascii="Times New Roman" w:eastAsia="標楷體" w:hAnsi="Times New Roman"/>
                      <w:vanish/>
                      <w:szCs w:val="24"/>
                    </w:rPr>
                  </w:pPr>
                  <w:r w:rsidRPr="00676D7C">
                    <w:rPr>
                      <w:rFonts w:ascii="Times New Roman" w:eastAsia="標楷體" w:hAnsi="Times New Roman"/>
                      <w:szCs w:val="24"/>
                    </w:rPr>
                    <w:t>進項稅額</w:t>
                  </w:r>
                </w:p>
              </w:tc>
              <w:tc>
                <w:tcPr>
                  <w:tcW w:w="1417" w:type="dxa"/>
                  <w:vMerge/>
                </w:tcPr>
                <w:p w14:paraId="4D511EFE" w14:textId="77777777" w:rsidR="00673D19" w:rsidRPr="00676D7C" w:rsidRDefault="00673D19" w:rsidP="00C01494">
                  <w:pPr>
                    <w:pStyle w:val="a3"/>
                    <w:jc w:val="both"/>
                    <w:rPr>
                      <w:rFonts w:ascii="Times New Roman" w:eastAsia="標楷體" w:hAnsi="Times New Roman"/>
                      <w:vanish/>
                      <w:szCs w:val="24"/>
                    </w:rPr>
                  </w:pPr>
                </w:p>
              </w:tc>
            </w:tr>
            <w:tr w:rsidR="00673D19" w:rsidRPr="00676D7C" w14:paraId="61FCF2A0" w14:textId="77777777" w:rsidTr="00C01494">
              <w:trPr>
                <w:trHeight w:val="120"/>
              </w:trPr>
              <w:tc>
                <w:tcPr>
                  <w:tcW w:w="921" w:type="dxa"/>
                </w:tcPr>
                <w:p w14:paraId="043424F2"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 xml:space="preserve"> X(4)</w:t>
                  </w:r>
                </w:p>
              </w:tc>
              <w:tc>
                <w:tcPr>
                  <w:tcW w:w="922" w:type="dxa"/>
                </w:tcPr>
                <w:p w14:paraId="5F7A07B7"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X(15)</w:t>
                  </w:r>
                </w:p>
              </w:tc>
              <w:tc>
                <w:tcPr>
                  <w:tcW w:w="921" w:type="dxa"/>
                </w:tcPr>
                <w:p w14:paraId="6786F356"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X(2)</w:t>
                  </w:r>
                </w:p>
              </w:tc>
              <w:tc>
                <w:tcPr>
                  <w:tcW w:w="922" w:type="dxa"/>
                </w:tcPr>
                <w:p w14:paraId="3F320DBF"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X(15)</w:t>
                  </w:r>
                </w:p>
              </w:tc>
              <w:tc>
                <w:tcPr>
                  <w:tcW w:w="956" w:type="dxa"/>
                </w:tcPr>
                <w:p w14:paraId="7E463A9D"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 xml:space="preserve">X </w:t>
                  </w:r>
                </w:p>
              </w:tc>
              <w:tc>
                <w:tcPr>
                  <w:tcW w:w="1312" w:type="dxa"/>
                </w:tcPr>
                <w:p w14:paraId="67439E41"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X(15)</w:t>
                  </w:r>
                </w:p>
              </w:tc>
              <w:tc>
                <w:tcPr>
                  <w:tcW w:w="1312" w:type="dxa"/>
                </w:tcPr>
                <w:p w14:paraId="281B2252" w14:textId="77777777" w:rsidR="00673D19" w:rsidRPr="00676D7C" w:rsidRDefault="00673D19" w:rsidP="00C01494">
                  <w:pPr>
                    <w:pStyle w:val="a3"/>
                    <w:jc w:val="both"/>
                    <w:rPr>
                      <w:rFonts w:ascii="Times New Roman" w:eastAsia="標楷體" w:hAnsi="Times New Roman"/>
                      <w:vanish/>
                      <w:szCs w:val="24"/>
                    </w:rPr>
                  </w:pPr>
                  <w:r w:rsidRPr="00676D7C">
                    <w:rPr>
                      <w:rFonts w:ascii="Times New Roman" w:eastAsia="標楷體" w:hAnsi="Times New Roman"/>
                      <w:szCs w:val="24"/>
                    </w:rPr>
                    <w:t>9(13,2)</w:t>
                  </w:r>
                </w:p>
              </w:tc>
              <w:tc>
                <w:tcPr>
                  <w:tcW w:w="1134" w:type="dxa"/>
                </w:tcPr>
                <w:p w14:paraId="34005D2F" w14:textId="77777777" w:rsidR="00673D19" w:rsidRPr="00676D7C" w:rsidRDefault="00673D19" w:rsidP="00C01494">
                  <w:pPr>
                    <w:pStyle w:val="a3"/>
                    <w:jc w:val="center"/>
                    <w:rPr>
                      <w:rFonts w:ascii="Times New Roman" w:eastAsia="標楷體" w:hAnsi="Times New Roman"/>
                      <w:vanish/>
                      <w:szCs w:val="24"/>
                    </w:rPr>
                  </w:pPr>
                  <w:r w:rsidRPr="00676D7C">
                    <w:rPr>
                      <w:rFonts w:ascii="Times New Roman" w:eastAsia="標楷體" w:hAnsi="Times New Roman"/>
                      <w:szCs w:val="24"/>
                    </w:rPr>
                    <w:t xml:space="preserve"> 9(13,2)</w:t>
                  </w:r>
                </w:p>
              </w:tc>
              <w:tc>
                <w:tcPr>
                  <w:tcW w:w="1417" w:type="dxa"/>
                </w:tcPr>
                <w:p w14:paraId="0D03B329" w14:textId="77777777" w:rsidR="00673D19" w:rsidRPr="00676D7C" w:rsidRDefault="00673D19" w:rsidP="00C01494">
                  <w:pPr>
                    <w:pStyle w:val="a3"/>
                    <w:jc w:val="both"/>
                    <w:rPr>
                      <w:rFonts w:ascii="Times New Roman" w:eastAsia="標楷體" w:hAnsi="Times New Roman"/>
                      <w:szCs w:val="24"/>
                    </w:rPr>
                  </w:pPr>
                  <w:r w:rsidRPr="00676D7C">
                    <w:rPr>
                      <w:rFonts w:ascii="Times New Roman" w:eastAsia="標楷體" w:hAnsi="Times New Roman"/>
                      <w:szCs w:val="24"/>
                    </w:rPr>
                    <w:t>9(13,2)</w:t>
                  </w:r>
                </w:p>
              </w:tc>
            </w:tr>
          </w:tbl>
          <w:p w14:paraId="3FF4CFF2" w14:textId="77777777" w:rsidR="00673D19" w:rsidRPr="00676D7C" w:rsidRDefault="00673D19" w:rsidP="00C01494">
            <w:pPr>
              <w:jc w:val="both"/>
              <w:rPr>
                <w:rFonts w:eastAsia="標楷體"/>
                <w:szCs w:val="24"/>
              </w:rPr>
            </w:pPr>
            <w:r w:rsidRPr="00676D7C">
              <w:rPr>
                <w:rFonts w:eastAsia="標楷體"/>
                <w:szCs w:val="24"/>
              </w:rPr>
              <w:t xml:space="preserve"> </w:t>
            </w:r>
            <w:r w:rsidRPr="00676D7C">
              <w:rPr>
                <w:rFonts w:eastAsia="標楷體"/>
                <w:szCs w:val="24"/>
              </w:rPr>
              <w:t>費用說明：</w:t>
            </w:r>
            <w:r w:rsidRPr="00676D7C">
              <w:rPr>
                <w:rFonts w:eastAsia="標楷體"/>
                <w:szCs w:val="24"/>
              </w:rPr>
              <w:t>C(90)</w:t>
            </w:r>
          </w:p>
        </w:tc>
      </w:tr>
    </w:tbl>
    <w:p w14:paraId="7E150BA0" w14:textId="77777777" w:rsidR="00673D19" w:rsidRPr="00676D7C" w:rsidRDefault="00673D19" w:rsidP="00D72DEA">
      <w:pPr>
        <w:widowControl/>
        <w:overflowPunct w:val="0"/>
        <w:autoSpaceDE w:val="0"/>
        <w:autoSpaceDN w:val="0"/>
        <w:snapToGrid w:val="0"/>
        <w:ind w:left="1418" w:hanging="1418"/>
        <w:rPr>
          <w:rFonts w:eastAsia="標楷體"/>
          <w:snapToGrid w:val="0"/>
          <w:szCs w:val="24"/>
        </w:rPr>
      </w:pPr>
    </w:p>
    <w:p w14:paraId="6F562660" w14:textId="388F93EB" w:rsidR="00600644" w:rsidRPr="00676D7C" w:rsidRDefault="00A172DF" w:rsidP="00D72DEA">
      <w:pPr>
        <w:pStyle w:val="a3"/>
        <w:ind w:left="482" w:hanging="482"/>
        <w:jc w:val="both"/>
        <w:rPr>
          <w:rFonts w:ascii="Times New Roman" w:eastAsia="標楷體" w:hAnsi="Times New Roman"/>
          <w:szCs w:val="24"/>
        </w:rPr>
      </w:pPr>
      <w:r w:rsidRPr="00676D7C">
        <w:rPr>
          <w:rFonts w:ascii="Times New Roman" w:eastAsia="標楷體" w:hAnsi="Times New Roman"/>
          <w:szCs w:val="24"/>
        </w:rPr>
        <w:t>一、類別：輸出入螢幕。</w:t>
      </w:r>
    </w:p>
    <w:p w14:paraId="570B3319" w14:textId="7D74E119" w:rsidR="00600644" w:rsidRPr="00676D7C" w:rsidRDefault="00A172DF" w:rsidP="00D72DEA">
      <w:pPr>
        <w:pStyle w:val="a3"/>
        <w:ind w:left="482" w:hanging="482"/>
        <w:jc w:val="both"/>
        <w:rPr>
          <w:rFonts w:ascii="Times New Roman" w:eastAsia="標楷體" w:hAnsi="Times New Roman"/>
          <w:szCs w:val="24"/>
        </w:rPr>
      </w:pPr>
      <w:r w:rsidRPr="00676D7C">
        <w:rPr>
          <w:rFonts w:ascii="Times New Roman" w:eastAsia="標楷體" w:hAnsi="Times New Roman"/>
          <w:szCs w:val="24"/>
        </w:rPr>
        <w:t>二、功能：供一般費用請款報銷資料就源輸入，列印黏貼單送會計審核。</w:t>
      </w:r>
    </w:p>
    <w:p w14:paraId="63B43A98" w14:textId="634BE7E7" w:rsidR="00600644" w:rsidRPr="00676D7C" w:rsidRDefault="00A172DF" w:rsidP="00D72DEA">
      <w:pPr>
        <w:pStyle w:val="a3"/>
        <w:ind w:left="482" w:hanging="482"/>
        <w:jc w:val="both"/>
        <w:rPr>
          <w:rFonts w:ascii="Times New Roman" w:eastAsia="標楷體" w:hAnsi="Times New Roman"/>
          <w:szCs w:val="24"/>
        </w:rPr>
      </w:pPr>
      <w:r w:rsidRPr="00676D7C">
        <w:rPr>
          <w:rFonts w:ascii="Times New Roman" w:eastAsia="標楷體" w:hAnsi="Times New Roman"/>
          <w:szCs w:val="24"/>
        </w:rPr>
        <w:t>三、使用部門：請款報銷部門。</w:t>
      </w:r>
    </w:p>
    <w:p w14:paraId="1438C45F" w14:textId="720C6959" w:rsidR="00600644" w:rsidRPr="00676D7C" w:rsidRDefault="00A172DF" w:rsidP="00D72DEA">
      <w:pPr>
        <w:pStyle w:val="a3"/>
        <w:ind w:left="482" w:hanging="482"/>
        <w:jc w:val="both"/>
        <w:rPr>
          <w:rFonts w:ascii="Times New Roman" w:eastAsia="標楷體" w:hAnsi="Times New Roman"/>
          <w:szCs w:val="24"/>
        </w:rPr>
      </w:pPr>
      <w:r w:rsidRPr="00676D7C">
        <w:rPr>
          <w:rFonts w:ascii="Times New Roman" w:eastAsia="標楷體" w:hAnsi="Times New Roman"/>
          <w:szCs w:val="24"/>
        </w:rPr>
        <w:t>四、使用時機：一般費用、暫借款、國內出差旅費報銷時。</w:t>
      </w:r>
    </w:p>
    <w:p w14:paraId="60D21A3F" w14:textId="613272C4" w:rsidR="00B25EE1" w:rsidRPr="00676D7C" w:rsidRDefault="00A172DF" w:rsidP="00D72DEA">
      <w:pPr>
        <w:pStyle w:val="a3"/>
        <w:ind w:left="482" w:hanging="482"/>
        <w:jc w:val="both"/>
        <w:rPr>
          <w:rFonts w:ascii="Times New Roman" w:eastAsia="標楷體" w:hAnsi="Times New Roman"/>
          <w:szCs w:val="24"/>
        </w:rPr>
      </w:pPr>
      <w:r w:rsidRPr="00676D7C">
        <w:rPr>
          <w:rFonts w:ascii="Times New Roman" w:eastAsia="標楷體" w:hAnsi="Times New Roman"/>
          <w:szCs w:val="24"/>
        </w:rPr>
        <w:t>五、使用方法：</w:t>
      </w:r>
    </w:p>
    <w:p w14:paraId="721ED803" w14:textId="77777777" w:rsidR="00266E9B" w:rsidRPr="00676D7C" w:rsidRDefault="00600644" w:rsidP="00D72DEA">
      <w:pPr>
        <w:pStyle w:val="a3"/>
        <w:ind w:left="482"/>
        <w:jc w:val="both"/>
        <w:rPr>
          <w:rFonts w:ascii="Times New Roman" w:eastAsia="標楷體" w:hAnsi="Times New Roman"/>
          <w:szCs w:val="24"/>
        </w:rPr>
      </w:pPr>
      <w:r w:rsidRPr="00676D7C">
        <w:rPr>
          <w:rFonts w:ascii="Times New Roman" w:eastAsia="標楷體" w:hAnsi="Times New Roman"/>
          <w:szCs w:val="24"/>
        </w:rPr>
        <w:t>請款報銷部門鍵入憑証廠商，憑証金額，稅額等各項資料後，列印粘貼單彙送會計。</w:t>
      </w:r>
      <w:r w:rsidRPr="00676D7C">
        <w:rPr>
          <w:rFonts w:ascii="Times New Roman" w:eastAsia="標楷體" w:hAnsi="Times New Roman"/>
          <w:szCs w:val="24"/>
        </w:rPr>
        <w:t xml:space="preserve">  </w:t>
      </w:r>
    </w:p>
    <w:p w14:paraId="2FA38248" w14:textId="26493667" w:rsidR="00600644" w:rsidRPr="00676D7C" w:rsidRDefault="00600644" w:rsidP="00D72DEA">
      <w:pPr>
        <w:pStyle w:val="a3"/>
        <w:ind w:left="482"/>
        <w:jc w:val="both"/>
        <w:rPr>
          <w:rFonts w:ascii="Times New Roman" w:eastAsia="標楷體" w:hAnsi="Times New Roman"/>
          <w:szCs w:val="24"/>
        </w:rPr>
      </w:pPr>
      <w:r w:rsidRPr="00676D7C">
        <w:rPr>
          <w:rFonts w:ascii="Times New Roman" w:eastAsia="標楷體" w:hAnsi="Times New Roman"/>
          <w:szCs w:val="24"/>
        </w:rPr>
        <w:t>一般費用報銷經列表後，即不准許再修改，只能重新輸入重新列表。屬電子發票費用報銷者，自電子發票檔擷取相關憑證編號、憑證日期、憑證廠商統一編號、發票金額及稅額，並應查核為企業廠商，發票金額、稅額容許分攤至多個成本負擔部門惟該發票加總之金額稅額須與</w:t>
      </w:r>
      <w:r w:rsidRPr="00676D7C">
        <w:rPr>
          <w:rFonts w:ascii="Times New Roman" w:eastAsia="標楷體" w:hAnsi="Times New Roman"/>
          <w:szCs w:val="24"/>
        </w:rPr>
        <w:t xml:space="preserve">    </w:t>
      </w:r>
      <w:r w:rsidRPr="00676D7C">
        <w:rPr>
          <w:rFonts w:ascii="Times New Roman" w:eastAsia="標楷體" w:hAnsi="Times New Roman"/>
          <w:szCs w:val="24"/>
        </w:rPr>
        <w:t>原該筆電子發票金額稅額一致。</w:t>
      </w:r>
    </w:p>
    <w:p w14:paraId="2EC9D814" w14:textId="08F4E58C" w:rsidR="007C208C" w:rsidRPr="00676D7C" w:rsidRDefault="00983BFB" w:rsidP="00D72DEA">
      <w:pPr>
        <w:pStyle w:val="a3"/>
        <w:ind w:left="482" w:hanging="482"/>
        <w:jc w:val="both"/>
        <w:rPr>
          <w:rFonts w:ascii="Times New Roman" w:eastAsia="標楷體" w:hAnsi="Times New Roman"/>
          <w:szCs w:val="24"/>
        </w:rPr>
      </w:pPr>
      <w:r w:rsidRPr="00676D7C">
        <w:rPr>
          <w:rFonts w:ascii="Times New Roman" w:eastAsia="標楷體" w:hAnsi="Times New Roman"/>
          <w:szCs w:val="24"/>
        </w:rPr>
        <w:t>六、欄位說明：</w:t>
      </w:r>
    </w:p>
    <w:p w14:paraId="10733B87" w14:textId="6642B30F"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公司：輸入作業公司代號，附公司</w:t>
      </w:r>
      <w:r w:rsidRPr="00676D7C">
        <w:rPr>
          <w:rFonts w:ascii="Times New Roman" w:eastAsia="標楷體" w:hAnsi="Times New Roman"/>
          <w:szCs w:val="24"/>
        </w:rPr>
        <w:t></w:t>
      </w:r>
      <w:r w:rsidRPr="00676D7C">
        <w:rPr>
          <w:rFonts w:ascii="Times New Roman" w:eastAsia="標楷體" w:hAnsi="Times New Roman"/>
          <w:szCs w:val="24"/>
        </w:rPr>
        <w:t>中文名稱查詢螢幕。</w:t>
      </w:r>
    </w:p>
    <w:p w14:paraId="5E2E098F" w14:textId="0C12A98C"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本單編號：由電腦依流水號自動編印，會計人員開立傳票時在螢幕</w:t>
      </w:r>
      <w:r w:rsidRPr="00676D7C">
        <w:rPr>
          <w:rFonts w:ascii="Times New Roman" w:eastAsia="標楷體" w:hAnsi="Times New Roman"/>
          <w:szCs w:val="24"/>
        </w:rPr>
        <w:t>”</w:t>
      </w:r>
      <w:r w:rsidRPr="00676D7C">
        <w:rPr>
          <w:rFonts w:ascii="Times New Roman" w:eastAsia="標楷體" w:hAnsi="Times New Roman"/>
          <w:szCs w:val="24"/>
        </w:rPr>
        <w:t>員工款項轉存資料</w:t>
      </w:r>
      <w:r w:rsidRPr="00676D7C">
        <w:rPr>
          <w:rFonts w:ascii="Times New Roman" w:eastAsia="標楷體" w:hAnsi="Times New Roman"/>
          <w:szCs w:val="24"/>
        </w:rPr>
        <w:t xml:space="preserve"> </w:t>
      </w:r>
      <w:r w:rsidRPr="00676D7C">
        <w:rPr>
          <w:rFonts w:ascii="Times New Roman" w:eastAsia="標楷體" w:hAnsi="Times New Roman"/>
          <w:szCs w:val="24"/>
        </w:rPr>
        <w:t>輸入</w:t>
      </w:r>
      <w:r w:rsidRPr="00676D7C">
        <w:rPr>
          <w:rFonts w:ascii="Times New Roman" w:eastAsia="標楷體" w:hAnsi="Times New Roman"/>
          <w:szCs w:val="24"/>
        </w:rPr>
        <w:t>”</w:t>
      </w:r>
      <w:r w:rsidRPr="00676D7C">
        <w:rPr>
          <w:rFonts w:ascii="Times New Roman" w:eastAsia="標楷體" w:hAnsi="Times New Roman"/>
          <w:szCs w:val="24"/>
        </w:rPr>
        <w:t>及</w:t>
      </w:r>
      <w:r w:rsidRPr="00676D7C">
        <w:rPr>
          <w:rFonts w:ascii="Times New Roman" w:eastAsia="標楷體" w:hAnsi="Times New Roman"/>
          <w:szCs w:val="24"/>
        </w:rPr>
        <w:t>”</w:t>
      </w:r>
      <w:r w:rsidRPr="00676D7C">
        <w:rPr>
          <w:rFonts w:ascii="Times New Roman" w:eastAsia="標楷體" w:hAnsi="Times New Roman"/>
          <w:szCs w:val="24"/>
        </w:rPr>
        <w:t>轉帳資料輸入</w:t>
      </w:r>
      <w:r w:rsidRPr="00676D7C">
        <w:rPr>
          <w:rFonts w:ascii="Times New Roman" w:eastAsia="標楷體" w:hAnsi="Times New Roman"/>
          <w:szCs w:val="24"/>
        </w:rPr>
        <w:t>”</w:t>
      </w:r>
      <w:r w:rsidRPr="00676D7C">
        <w:rPr>
          <w:rFonts w:ascii="Times New Roman" w:eastAsia="標楷體" w:hAnsi="Times New Roman"/>
          <w:szCs w:val="24"/>
        </w:rPr>
        <w:t>製票編號欄位鍵入粘貼單編號即可查詢相關資料。</w:t>
      </w:r>
    </w:p>
    <w:p w14:paraId="2731AEBC" w14:textId="7479F4F7"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經辦部門：輸入費用輸入經管部門代號，附所屬公司之部門</w:t>
      </w:r>
      <w:r w:rsidRPr="00676D7C">
        <w:rPr>
          <w:rFonts w:ascii="Times New Roman" w:eastAsia="標楷體" w:hAnsi="Times New Roman"/>
          <w:szCs w:val="24"/>
        </w:rPr>
        <w:t></w:t>
      </w:r>
      <w:r w:rsidRPr="00676D7C">
        <w:rPr>
          <w:rFonts w:ascii="Times New Roman" w:eastAsia="標楷體" w:hAnsi="Times New Roman"/>
          <w:szCs w:val="24"/>
        </w:rPr>
        <w:t>中文名稱查詢螢幕。</w:t>
      </w:r>
    </w:p>
    <w:p w14:paraId="38091879" w14:textId="721F9F95"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員工轉存：輸入是否為員工轉存</w:t>
      </w:r>
      <w:r w:rsidRPr="00676D7C">
        <w:rPr>
          <w:rFonts w:ascii="Times New Roman" w:eastAsia="標楷體" w:hAnsi="Times New Roman"/>
          <w:szCs w:val="24"/>
        </w:rPr>
        <w:t>(Y or N)</w:t>
      </w:r>
      <w:r w:rsidRPr="00676D7C">
        <w:rPr>
          <w:rFonts w:ascii="Times New Roman" w:eastAsia="標楷體" w:hAnsi="Times New Roman"/>
          <w:szCs w:val="24"/>
        </w:rPr>
        <w:t>區分，以按鍵方式呈列。</w:t>
      </w:r>
    </w:p>
    <w:p w14:paraId="28AAB766" w14:textId="75C77DED"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支付方式：付款資料輸入支付方式，非付款資料本欄空白，附支付方式中文說明查詢螢幕，支付方式說明如下：</w:t>
      </w:r>
    </w:p>
    <w:p w14:paraId="384A9FC5" w14:textId="532C5C6C" w:rsidR="007C208C" w:rsidRPr="00676D7C" w:rsidRDefault="00600644" w:rsidP="00D72DEA">
      <w:pPr>
        <w:pStyle w:val="a3"/>
        <w:ind w:left="964"/>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１</w:t>
      </w:r>
      <w:r w:rsidRPr="00676D7C">
        <w:rPr>
          <w:rFonts w:ascii="Times New Roman" w:eastAsia="標楷體" w:hAnsi="Times New Roman"/>
          <w:szCs w:val="24"/>
        </w:rPr>
        <w:t>]</w:t>
      </w:r>
      <w:r w:rsidRPr="00676D7C">
        <w:rPr>
          <w:rFonts w:ascii="Times New Roman" w:eastAsia="標楷體" w:hAnsi="Times New Roman"/>
          <w:szCs w:val="24"/>
        </w:rPr>
        <w:t>：支付現金。</w:t>
      </w:r>
      <w:r w:rsidRPr="00676D7C">
        <w:rPr>
          <w:rFonts w:ascii="Times New Roman" w:eastAsia="標楷體" w:hAnsi="Times New Roman"/>
          <w:szCs w:val="24"/>
        </w:rPr>
        <w:t>[</w:t>
      </w:r>
      <w:r w:rsidRPr="00676D7C">
        <w:rPr>
          <w:rFonts w:ascii="Times New Roman" w:eastAsia="標楷體" w:hAnsi="Times New Roman"/>
          <w:szCs w:val="24"/>
        </w:rPr>
        <w:t>２</w:t>
      </w:r>
      <w:r w:rsidRPr="00676D7C">
        <w:rPr>
          <w:rFonts w:ascii="Times New Roman" w:eastAsia="標楷體" w:hAnsi="Times New Roman"/>
          <w:szCs w:val="24"/>
        </w:rPr>
        <w:t>]</w:t>
      </w:r>
      <w:r w:rsidRPr="00676D7C">
        <w:rPr>
          <w:rFonts w:ascii="Times New Roman" w:eastAsia="標楷體" w:hAnsi="Times New Roman"/>
          <w:szCs w:val="24"/>
        </w:rPr>
        <w:t>：支付銀行存款</w:t>
      </w:r>
      <w:r w:rsidRPr="00676D7C">
        <w:rPr>
          <w:rFonts w:ascii="Times New Roman" w:eastAsia="標楷體" w:hAnsi="Times New Roman"/>
          <w:szCs w:val="24"/>
        </w:rPr>
        <w:t>(</w:t>
      </w:r>
      <w:r w:rsidRPr="00676D7C">
        <w:rPr>
          <w:rFonts w:ascii="Times New Roman" w:eastAsia="標楷體" w:hAnsi="Times New Roman"/>
          <w:szCs w:val="24"/>
        </w:rPr>
        <w:t>電匯</w:t>
      </w:r>
      <w:r w:rsidRPr="00676D7C">
        <w:rPr>
          <w:rFonts w:ascii="Times New Roman" w:eastAsia="標楷體" w:hAnsi="Times New Roman"/>
          <w:szCs w:val="24"/>
        </w:rPr>
        <w:t>)</w:t>
      </w:r>
      <w:r w:rsidRPr="00676D7C">
        <w:rPr>
          <w:rFonts w:ascii="Times New Roman" w:eastAsia="標楷體" w:hAnsi="Times New Roman"/>
          <w:szCs w:val="24"/>
        </w:rPr>
        <w:t>。</w:t>
      </w:r>
      <w:r w:rsidRPr="00676D7C">
        <w:rPr>
          <w:rFonts w:ascii="Times New Roman" w:eastAsia="標楷體" w:hAnsi="Times New Roman"/>
          <w:szCs w:val="24"/>
        </w:rPr>
        <w:t>[</w:t>
      </w:r>
      <w:r w:rsidRPr="00676D7C">
        <w:rPr>
          <w:rFonts w:ascii="Times New Roman" w:eastAsia="標楷體" w:hAnsi="Times New Roman"/>
          <w:szCs w:val="24"/>
        </w:rPr>
        <w:t>３</w:t>
      </w:r>
      <w:r w:rsidRPr="00676D7C">
        <w:rPr>
          <w:rFonts w:ascii="Times New Roman" w:eastAsia="標楷體" w:hAnsi="Times New Roman"/>
          <w:szCs w:val="24"/>
        </w:rPr>
        <w:t>]</w:t>
      </w:r>
      <w:r w:rsidRPr="00676D7C">
        <w:rPr>
          <w:rFonts w:ascii="Times New Roman" w:eastAsia="標楷體" w:hAnsi="Times New Roman"/>
          <w:szCs w:val="24"/>
        </w:rPr>
        <w:t>：支付遠期票據。</w:t>
      </w:r>
    </w:p>
    <w:p w14:paraId="21E008A2" w14:textId="67E281F5" w:rsidR="007C208C" w:rsidRPr="00676D7C" w:rsidRDefault="00600644" w:rsidP="00D72DEA">
      <w:pPr>
        <w:pStyle w:val="a3"/>
        <w:ind w:left="964"/>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４</w:t>
      </w:r>
      <w:r w:rsidRPr="00676D7C">
        <w:rPr>
          <w:rFonts w:ascii="Times New Roman" w:eastAsia="標楷體" w:hAnsi="Times New Roman"/>
          <w:szCs w:val="24"/>
        </w:rPr>
        <w:t>]</w:t>
      </w:r>
      <w:r w:rsidRPr="00676D7C">
        <w:rPr>
          <w:rFonts w:ascii="Times New Roman" w:eastAsia="標楷體" w:hAnsi="Times New Roman"/>
          <w:szCs w:val="24"/>
        </w:rPr>
        <w:t>：外匯存款。</w:t>
      </w:r>
      <w:r w:rsidRPr="00676D7C">
        <w:rPr>
          <w:rFonts w:ascii="Times New Roman" w:eastAsia="標楷體" w:hAnsi="Times New Roman"/>
          <w:szCs w:val="24"/>
        </w:rPr>
        <w:t>[</w:t>
      </w:r>
      <w:r w:rsidRPr="00676D7C">
        <w:rPr>
          <w:rFonts w:ascii="Times New Roman" w:eastAsia="標楷體" w:hAnsi="Times New Roman"/>
          <w:szCs w:val="24"/>
        </w:rPr>
        <w:t>５</w:t>
      </w:r>
      <w:r w:rsidRPr="00676D7C">
        <w:rPr>
          <w:rFonts w:ascii="Times New Roman" w:eastAsia="標楷體" w:hAnsi="Times New Roman"/>
          <w:szCs w:val="24"/>
        </w:rPr>
        <w:t>]</w:t>
      </w:r>
      <w:r w:rsidRPr="00676D7C">
        <w:rPr>
          <w:rFonts w:ascii="Times New Roman" w:eastAsia="標楷體" w:hAnsi="Times New Roman"/>
          <w:szCs w:val="24"/>
        </w:rPr>
        <w:t>：指定銀行付款。</w:t>
      </w:r>
      <w:r w:rsidRPr="00676D7C">
        <w:rPr>
          <w:rFonts w:ascii="Times New Roman" w:eastAsia="標楷體" w:hAnsi="Times New Roman"/>
          <w:szCs w:val="24"/>
        </w:rPr>
        <w:t>[</w:t>
      </w:r>
      <w:r w:rsidRPr="00676D7C">
        <w:rPr>
          <w:rFonts w:ascii="Times New Roman" w:eastAsia="標楷體" w:hAnsi="Times New Roman"/>
          <w:szCs w:val="24"/>
        </w:rPr>
        <w:t>６</w:t>
      </w:r>
      <w:r w:rsidRPr="00676D7C">
        <w:rPr>
          <w:rFonts w:ascii="Times New Roman" w:eastAsia="標楷體" w:hAnsi="Times New Roman"/>
          <w:szCs w:val="24"/>
        </w:rPr>
        <w:t>]</w:t>
      </w:r>
      <w:r w:rsidRPr="00676D7C">
        <w:rPr>
          <w:rFonts w:ascii="Times New Roman" w:eastAsia="標楷體" w:hAnsi="Times New Roman"/>
          <w:szCs w:val="24"/>
        </w:rPr>
        <w:t>：匯款</w:t>
      </w:r>
      <w:r w:rsidRPr="00676D7C">
        <w:rPr>
          <w:rFonts w:ascii="Times New Roman" w:eastAsia="標楷體" w:hAnsi="Times New Roman"/>
          <w:szCs w:val="24"/>
        </w:rPr>
        <w:t>(</w:t>
      </w:r>
      <w:r w:rsidRPr="00676D7C">
        <w:rPr>
          <w:rFonts w:ascii="Times New Roman" w:eastAsia="標楷體" w:hAnsi="Times New Roman"/>
          <w:szCs w:val="24"/>
        </w:rPr>
        <w:t>櫃台領款</w:t>
      </w:r>
      <w:r w:rsidRPr="00676D7C">
        <w:rPr>
          <w:rFonts w:ascii="Times New Roman" w:eastAsia="標楷體" w:hAnsi="Times New Roman"/>
          <w:szCs w:val="24"/>
        </w:rPr>
        <w:t>)</w:t>
      </w:r>
      <w:r w:rsidRPr="00676D7C">
        <w:rPr>
          <w:rFonts w:ascii="Times New Roman" w:eastAsia="標楷體" w:hAnsi="Times New Roman"/>
          <w:szCs w:val="24"/>
        </w:rPr>
        <w:t>。</w:t>
      </w:r>
    </w:p>
    <w:p w14:paraId="2AB7EDF1" w14:textId="77A09554" w:rsidR="00600644" w:rsidRPr="00676D7C" w:rsidRDefault="00600644" w:rsidP="00D72DEA">
      <w:pPr>
        <w:pStyle w:val="a3"/>
        <w:ind w:left="964"/>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７</w:t>
      </w:r>
      <w:r w:rsidRPr="00676D7C">
        <w:rPr>
          <w:rFonts w:ascii="Times New Roman" w:eastAsia="標楷體" w:hAnsi="Times New Roman"/>
          <w:szCs w:val="24"/>
        </w:rPr>
        <w:t>]</w:t>
      </w:r>
      <w:r w:rsidRPr="00676D7C">
        <w:rPr>
          <w:rFonts w:ascii="Times New Roman" w:eastAsia="標楷體" w:hAnsi="Times New Roman"/>
          <w:szCs w:val="24"/>
        </w:rPr>
        <w:t>：銀行代扣款項。</w:t>
      </w:r>
      <w:r w:rsidRPr="00676D7C">
        <w:rPr>
          <w:rFonts w:ascii="Times New Roman" w:eastAsia="標楷體" w:hAnsi="Times New Roman"/>
          <w:szCs w:val="24"/>
        </w:rPr>
        <w:t>[</w:t>
      </w:r>
      <w:r w:rsidRPr="00676D7C">
        <w:rPr>
          <w:rFonts w:ascii="Times New Roman" w:eastAsia="標楷體" w:hAnsi="Times New Roman"/>
          <w:szCs w:val="24"/>
        </w:rPr>
        <w:t>８</w:t>
      </w:r>
      <w:r w:rsidRPr="00676D7C">
        <w:rPr>
          <w:rFonts w:ascii="Times New Roman" w:eastAsia="標楷體" w:hAnsi="Times New Roman"/>
          <w:szCs w:val="24"/>
        </w:rPr>
        <w:t>]</w:t>
      </w:r>
      <w:r w:rsidRPr="00676D7C">
        <w:rPr>
          <w:rFonts w:ascii="Times New Roman" w:eastAsia="標楷體" w:hAnsi="Times New Roman"/>
          <w:szCs w:val="24"/>
        </w:rPr>
        <w:t>：銀行透支。</w:t>
      </w:r>
      <w:r w:rsidRPr="00676D7C">
        <w:rPr>
          <w:rFonts w:ascii="Times New Roman" w:eastAsia="標楷體" w:hAnsi="Times New Roman"/>
          <w:szCs w:val="24"/>
        </w:rPr>
        <w:t>[</w:t>
      </w:r>
      <w:r w:rsidRPr="00676D7C">
        <w:rPr>
          <w:rFonts w:ascii="Times New Roman" w:eastAsia="標楷體" w:hAnsi="Times New Roman"/>
          <w:szCs w:val="24"/>
        </w:rPr>
        <w:t>９</w:t>
      </w:r>
      <w:r w:rsidRPr="00676D7C">
        <w:rPr>
          <w:rFonts w:ascii="Times New Roman" w:eastAsia="標楷體" w:hAnsi="Times New Roman"/>
          <w:szCs w:val="24"/>
        </w:rPr>
        <w:t>]</w:t>
      </w:r>
      <w:r w:rsidRPr="00676D7C">
        <w:rPr>
          <w:rFonts w:ascii="Times New Roman" w:eastAsia="標楷體" w:hAnsi="Times New Roman"/>
          <w:szCs w:val="24"/>
        </w:rPr>
        <w:t>：外幣電匯。</w:t>
      </w:r>
    </w:p>
    <w:p w14:paraId="679B61E1" w14:textId="2A9510AE"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出納別：依之出納別代號輸入，附出納別</w:t>
      </w:r>
      <w:r w:rsidRPr="00676D7C">
        <w:rPr>
          <w:rFonts w:ascii="Times New Roman" w:eastAsia="標楷體" w:hAnsi="Times New Roman"/>
          <w:szCs w:val="24"/>
        </w:rPr>
        <w:t></w:t>
      </w:r>
      <w:r w:rsidRPr="00676D7C">
        <w:rPr>
          <w:rFonts w:ascii="Times New Roman" w:eastAsia="標楷體" w:hAnsi="Times New Roman"/>
          <w:szCs w:val="24"/>
        </w:rPr>
        <w:t>中文名稱查詢螢幕，出納別編訂原則如下：</w:t>
      </w:r>
      <w:r w:rsidRPr="00676D7C">
        <w:rPr>
          <w:rFonts w:ascii="Times New Roman" w:eastAsia="標楷體" w:hAnsi="Times New Roman"/>
          <w:szCs w:val="24"/>
        </w:rPr>
        <w:t>[</w:t>
      </w:r>
      <w:r w:rsidRPr="00676D7C">
        <w:rPr>
          <w:rFonts w:ascii="Times New Roman" w:eastAsia="標楷體" w:hAnsi="Times New Roman"/>
          <w:szCs w:val="24"/>
        </w:rPr>
        <w:t>Ａ</w:t>
      </w:r>
      <w:r w:rsidRPr="00676D7C">
        <w:rPr>
          <w:rFonts w:ascii="Times New Roman" w:eastAsia="標楷體" w:hAnsi="Times New Roman"/>
          <w:szCs w:val="24"/>
        </w:rPr>
        <w:t>]</w:t>
      </w:r>
      <w:r w:rsidRPr="00676D7C">
        <w:rPr>
          <w:rFonts w:ascii="Times New Roman" w:eastAsia="標楷體" w:hAnsi="Times New Roman"/>
          <w:szCs w:val="24"/>
        </w:rPr>
        <w:t>台北</w:t>
      </w:r>
      <w:r w:rsidRPr="00676D7C">
        <w:rPr>
          <w:rFonts w:ascii="Times New Roman" w:eastAsia="標楷體" w:hAnsi="Times New Roman"/>
          <w:szCs w:val="24"/>
        </w:rPr>
        <w:t>[</w:t>
      </w:r>
      <w:r w:rsidRPr="00676D7C">
        <w:rPr>
          <w:rFonts w:ascii="Times New Roman" w:eastAsia="標楷體" w:hAnsi="Times New Roman"/>
          <w:szCs w:val="24"/>
        </w:rPr>
        <w:t>Ｆ</w:t>
      </w:r>
      <w:r w:rsidRPr="00676D7C">
        <w:rPr>
          <w:rFonts w:ascii="Times New Roman" w:eastAsia="標楷體" w:hAnsi="Times New Roman"/>
          <w:szCs w:val="24"/>
        </w:rPr>
        <w:t>]</w:t>
      </w:r>
      <w:r w:rsidRPr="00676D7C">
        <w:rPr>
          <w:rFonts w:ascii="Times New Roman" w:eastAsia="標楷體" w:hAnsi="Times New Roman"/>
          <w:szCs w:val="24"/>
        </w:rPr>
        <w:t>泰山</w:t>
      </w:r>
    </w:p>
    <w:p w14:paraId="4F06D6AB" w14:textId="341738F0"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會計項目：須指定沖轉固定會計項目者，輸入指定項目。</w:t>
      </w:r>
    </w:p>
    <w:p w14:paraId="54664778" w14:textId="2A4EF387"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八</w:t>
      </w:r>
      <w:r w:rsidRPr="00676D7C">
        <w:rPr>
          <w:rFonts w:ascii="Times New Roman" w:eastAsia="標楷體" w:hAnsi="Times New Roman"/>
          <w:szCs w:val="24"/>
        </w:rPr>
        <w:t>)</w:t>
      </w:r>
      <w:r w:rsidRPr="00676D7C">
        <w:rPr>
          <w:rFonts w:ascii="Times New Roman" w:eastAsia="標楷體" w:hAnsi="Times New Roman"/>
          <w:szCs w:val="24"/>
        </w:rPr>
        <w:t>料品別：輸入中類別代號，以區分各中類產品之費用。</w:t>
      </w:r>
    </w:p>
    <w:p w14:paraId="4AE0BA64" w14:textId="035B1AAD"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九</w:t>
      </w:r>
      <w:r w:rsidRPr="00676D7C">
        <w:rPr>
          <w:rFonts w:ascii="Times New Roman" w:eastAsia="標楷體" w:hAnsi="Times New Roman"/>
          <w:szCs w:val="24"/>
        </w:rPr>
        <w:t>)</w:t>
      </w:r>
      <w:r w:rsidRPr="00676D7C">
        <w:rPr>
          <w:rFonts w:ascii="Times New Roman" w:eastAsia="標楷體" w:hAnsi="Times New Roman"/>
          <w:szCs w:val="24"/>
        </w:rPr>
        <w:t>暫借案號：沖暫借時須輸入暫借案號，可以點選方式提供使用者點選或由使用者輸入</w:t>
      </w:r>
      <w:r w:rsidRPr="00676D7C">
        <w:rPr>
          <w:rFonts w:ascii="Times New Roman" w:eastAsia="標楷體" w:hAnsi="Times New Roman"/>
          <w:szCs w:val="24"/>
        </w:rPr>
        <w:t xml:space="preserve">  (</w:t>
      </w:r>
      <w:r w:rsidRPr="00676D7C">
        <w:rPr>
          <w:rFonts w:ascii="Times New Roman" w:eastAsia="標楷體" w:hAnsi="Times New Roman"/>
          <w:szCs w:val="24"/>
        </w:rPr>
        <w:t>需查核暫借案號是否存在</w:t>
      </w:r>
      <w:r w:rsidRPr="00676D7C">
        <w:rPr>
          <w:rFonts w:ascii="Times New Roman" w:eastAsia="標楷體" w:hAnsi="Times New Roman"/>
          <w:szCs w:val="24"/>
        </w:rPr>
        <w:t>)</w:t>
      </w:r>
      <w:r w:rsidRPr="00676D7C">
        <w:rPr>
          <w:rFonts w:ascii="Times New Roman" w:eastAsia="標楷體" w:hAnsi="Times New Roman"/>
          <w:szCs w:val="24"/>
        </w:rPr>
        <w:t>。</w:t>
      </w:r>
    </w:p>
    <w:p w14:paraId="2A5B5D61" w14:textId="44CEFD10"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w:t>
      </w:r>
      <w:r w:rsidRPr="00676D7C">
        <w:rPr>
          <w:rFonts w:ascii="Times New Roman" w:eastAsia="標楷體" w:hAnsi="Times New Roman"/>
          <w:szCs w:val="24"/>
        </w:rPr>
        <w:t>)</w:t>
      </w:r>
      <w:r w:rsidRPr="00676D7C">
        <w:rPr>
          <w:rFonts w:ascii="Times New Roman" w:eastAsia="標楷體" w:hAnsi="Times New Roman"/>
          <w:szCs w:val="24"/>
        </w:rPr>
        <w:t>沖暫借款金額：沖暫借時須輸入暫借款金額。</w:t>
      </w:r>
    </w:p>
    <w:p w14:paraId="09B34921" w14:textId="77777777" w:rsidR="00BB7AD1"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十一</w:t>
      </w:r>
      <w:r w:rsidRPr="00676D7C">
        <w:rPr>
          <w:rFonts w:ascii="Times New Roman" w:eastAsia="標楷體" w:hAnsi="Times New Roman"/>
          <w:szCs w:val="24"/>
        </w:rPr>
        <w:t>)</w:t>
      </w:r>
      <w:r w:rsidRPr="00676D7C">
        <w:rPr>
          <w:rFonts w:ascii="Times New Roman" w:eastAsia="標楷體" w:hAnsi="Times New Roman"/>
          <w:szCs w:val="24"/>
        </w:rPr>
        <w:t>受款人：</w:t>
      </w:r>
    </w:p>
    <w:p w14:paraId="0E1A1DEB" w14:textId="555F8A6B" w:rsidR="00600644" w:rsidRPr="00676D7C" w:rsidRDefault="00983BFB" w:rsidP="00D72DEA">
      <w:pPr>
        <w:pStyle w:val="a3"/>
        <w:ind w:left="1333"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輸入付款對象代號，如廠商統一編號或個人身份證字號。</w:t>
      </w:r>
    </w:p>
    <w:p w14:paraId="1AFA8562" w14:textId="4D4E1831" w:rsidR="00600644" w:rsidRPr="00676D7C" w:rsidRDefault="00983BFB" w:rsidP="00D72DEA">
      <w:pPr>
        <w:pStyle w:val="a3"/>
        <w:ind w:left="1333"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電腦管制未建中文檔者不得輸入。</w:t>
      </w:r>
    </w:p>
    <w:p w14:paraId="17DBBF3F" w14:textId="4802EA2A" w:rsidR="00600644" w:rsidRPr="00676D7C" w:rsidRDefault="00360B74" w:rsidP="00D72DEA">
      <w:pPr>
        <w:pStyle w:val="a3"/>
        <w:ind w:left="1333" w:hanging="369"/>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電腦自動引出受款人中文名稱。</w:t>
      </w:r>
    </w:p>
    <w:p w14:paraId="332F5649" w14:textId="667416CE"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十二</w:t>
      </w:r>
      <w:r w:rsidRPr="00676D7C">
        <w:rPr>
          <w:rFonts w:ascii="Times New Roman" w:eastAsia="標楷體" w:hAnsi="Times New Roman"/>
          <w:szCs w:val="24"/>
        </w:rPr>
        <w:t>)</w:t>
      </w:r>
      <w:r w:rsidRPr="00676D7C">
        <w:rPr>
          <w:rFonts w:ascii="Times New Roman" w:eastAsia="標楷體" w:hAnsi="Times New Roman"/>
          <w:szCs w:val="24"/>
        </w:rPr>
        <w:t>領款人：由經辦人領取之款項，輸入領款人代號，如身份證字號或廠商統一編號，電腦自動引出領款人中文名稱，匯款廠商管制不得輸入本欄位。</w:t>
      </w:r>
    </w:p>
    <w:p w14:paraId="3A0E0E34" w14:textId="73CBE2A3"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十三</w:t>
      </w:r>
      <w:r w:rsidRPr="00676D7C">
        <w:rPr>
          <w:rFonts w:ascii="Times New Roman" w:eastAsia="標楷體" w:hAnsi="Times New Roman"/>
          <w:szCs w:val="24"/>
        </w:rPr>
        <w:t>)</w:t>
      </w:r>
      <w:r w:rsidRPr="00676D7C">
        <w:rPr>
          <w:rFonts w:ascii="Times New Roman" w:eastAsia="標楷體" w:hAnsi="Times New Roman"/>
          <w:szCs w:val="24"/>
        </w:rPr>
        <w:t>買受人：輸入學校統一編號，電腦自動引出中文名稱。</w:t>
      </w:r>
    </w:p>
    <w:p w14:paraId="4843B902" w14:textId="148A08EE"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十四</w:t>
      </w:r>
      <w:r w:rsidRPr="00676D7C">
        <w:rPr>
          <w:rFonts w:ascii="Times New Roman" w:eastAsia="標楷體" w:hAnsi="Times New Roman"/>
          <w:szCs w:val="24"/>
        </w:rPr>
        <w:t>)</w:t>
      </w:r>
      <w:r w:rsidRPr="00676D7C">
        <w:rPr>
          <w:rFonts w:ascii="Times New Roman" w:eastAsia="標楷體" w:hAnsi="Times New Roman"/>
          <w:szCs w:val="24"/>
        </w:rPr>
        <w:t>保管人：輸入保管人代號，如身份證字號，電腦自動引出領款人中文名稱。</w:t>
      </w:r>
    </w:p>
    <w:p w14:paraId="691D4C94" w14:textId="64315D57"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十五</w:t>
      </w:r>
      <w:r w:rsidRPr="00676D7C">
        <w:rPr>
          <w:rFonts w:ascii="Times New Roman" w:eastAsia="標楷體" w:hAnsi="Times New Roman"/>
          <w:szCs w:val="24"/>
        </w:rPr>
        <w:t>)</w:t>
      </w:r>
      <w:r w:rsidRPr="00676D7C">
        <w:rPr>
          <w:rFonts w:ascii="Times New Roman" w:eastAsia="標楷體" w:hAnsi="Times New Roman"/>
          <w:szCs w:val="24"/>
        </w:rPr>
        <w:t>分機：輸入保管人電話分機。</w:t>
      </w:r>
    </w:p>
    <w:p w14:paraId="09A7C498" w14:textId="4AD26570"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十六</w:t>
      </w:r>
      <w:r w:rsidRPr="00676D7C">
        <w:rPr>
          <w:rFonts w:ascii="Times New Roman" w:eastAsia="標楷體" w:hAnsi="Times New Roman"/>
          <w:szCs w:val="24"/>
        </w:rPr>
        <w:t>)</w:t>
      </w:r>
      <w:r w:rsidRPr="00676D7C">
        <w:rPr>
          <w:rFonts w:ascii="Times New Roman" w:eastAsia="標楷體" w:hAnsi="Times New Roman"/>
          <w:szCs w:val="24"/>
        </w:rPr>
        <w:t>使用部門：輸入使用部門代號，須為部門代號檔有建檔者，附部門中文名稱查詢螢幕。</w:t>
      </w:r>
    </w:p>
    <w:p w14:paraId="6D27E98C" w14:textId="77777777" w:rsidR="00BB7AD1"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十七</w:t>
      </w:r>
      <w:r w:rsidRPr="00676D7C">
        <w:rPr>
          <w:rFonts w:ascii="Times New Roman" w:eastAsia="標楷體" w:hAnsi="Times New Roman"/>
          <w:szCs w:val="24"/>
        </w:rPr>
        <w:t>)</w:t>
      </w:r>
      <w:r w:rsidRPr="00676D7C">
        <w:rPr>
          <w:rFonts w:ascii="Times New Roman" w:eastAsia="標楷體" w:hAnsi="Times New Roman"/>
          <w:szCs w:val="24"/>
        </w:rPr>
        <w:t>成本部門：</w:t>
      </w:r>
    </w:p>
    <w:p w14:paraId="661B2547" w14:textId="32DE2959" w:rsidR="00600644" w:rsidRPr="00676D7C" w:rsidRDefault="00983BFB"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輸入費用歸屬之成本負擔部門代號，須為部門代號檔有建檔者，附部門中文名稱查詢螢幕。</w:t>
      </w:r>
    </w:p>
    <w:p w14:paraId="3A71F0F5" w14:textId="0FE4F7E1" w:rsidR="00600644" w:rsidRPr="00676D7C" w:rsidRDefault="00983BFB"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相關號碼與上一筆相同者，輸入</w:t>
      </w:r>
      <w:r w:rsidRPr="00676D7C">
        <w:rPr>
          <w:rFonts w:ascii="Times New Roman" w:eastAsia="標楷體" w:hAnsi="Times New Roman"/>
          <w:szCs w:val="24"/>
        </w:rPr>
        <w:t>'='</w:t>
      </w:r>
      <w:r w:rsidRPr="00676D7C">
        <w:rPr>
          <w:rFonts w:ascii="Times New Roman" w:eastAsia="標楷體" w:hAnsi="Times New Roman"/>
          <w:szCs w:val="24"/>
        </w:rPr>
        <w:t>。</w:t>
      </w:r>
    </w:p>
    <w:p w14:paraId="0334F1C3" w14:textId="77777777" w:rsidR="00BB7AD1"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十八</w:t>
      </w:r>
      <w:r w:rsidRPr="00676D7C">
        <w:rPr>
          <w:rFonts w:ascii="Times New Roman" w:eastAsia="標楷體" w:hAnsi="Times New Roman"/>
          <w:szCs w:val="24"/>
        </w:rPr>
        <w:t>)</w:t>
      </w:r>
      <w:r w:rsidRPr="00676D7C">
        <w:rPr>
          <w:rFonts w:ascii="Times New Roman" w:eastAsia="標楷體" w:hAnsi="Times New Roman"/>
          <w:szCs w:val="24"/>
        </w:rPr>
        <w:t>相關號碼：</w:t>
      </w:r>
    </w:p>
    <w:p w14:paraId="65DB56AD" w14:textId="4BB4AE52" w:rsidR="00600644" w:rsidRPr="00676D7C" w:rsidRDefault="00983BFB"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以製票號碼作為相關號碼沖帳要件者，輸入</w:t>
      </w:r>
      <w:r w:rsidRPr="00676D7C">
        <w:rPr>
          <w:rFonts w:ascii="Times New Roman" w:eastAsia="標楷體" w:hAnsi="Times New Roman"/>
          <w:szCs w:val="24"/>
        </w:rPr>
        <w:t>'/'</w:t>
      </w:r>
      <w:r w:rsidRPr="00676D7C">
        <w:rPr>
          <w:rFonts w:ascii="Times New Roman" w:eastAsia="標楷體" w:hAnsi="Times New Roman"/>
          <w:szCs w:val="24"/>
        </w:rPr>
        <w:t>，電腦將製票號碼及項次列入相關號碼。</w:t>
      </w:r>
    </w:p>
    <w:p w14:paraId="51156365" w14:textId="6D905D26" w:rsidR="00600644" w:rsidRPr="00676D7C" w:rsidRDefault="00983BFB"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t>.</w:t>
      </w:r>
      <w:r w:rsidRPr="00676D7C">
        <w:rPr>
          <w:rFonts w:ascii="Times New Roman" w:eastAsia="標楷體" w:hAnsi="Times New Roman"/>
          <w:szCs w:val="24"/>
        </w:rPr>
        <w:t>付款資料（支付非空白者），電腦將製票號碼及項次列入貸方應付款項項目之相關號碼作為沖帳要件。</w:t>
      </w:r>
    </w:p>
    <w:p w14:paraId="3C92F315" w14:textId="5E061D39" w:rsidR="00600644" w:rsidRPr="00676D7C" w:rsidRDefault="00983BFB"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相關號碼與上一筆相同者，輸入</w:t>
      </w:r>
      <w:r w:rsidRPr="00676D7C">
        <w:rPr>
          <w:rFonts w:ascii="Times New Roman" w:eastAsia="標楷體" w:hAnsi="Times New Roman"/>
          <w:szCs w:val="24"/>
        </w:rPr>
        <w:t>'='</w:t>
      </w:r>
      <w:r w:rsidRPr="00676D7C">
        <w:rPr>
          <w:rFonts w:ascii="Times New Roman" w:eastAsia="標楷體" w:hAnsi="Times New Roman"/>
          <w:szCs w:val="24"/>
        </w:rPr>
        <w:t>。</w:t>
      </w:r>
    </w:p>
    <w:p w14:paraId="27D2AF50" w14:textId="73AA4EAE"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十九</w:t>
      </w:r>
      <w:r w:rsidRPr="00676D7C">
        <w:rPr>
          <w:rFonts w:ascii="Times New Roman" w:eastAsia="標楷體" w:hAnsi="Times New Roman"/>
          <w:szCs w:val="24"/>
        </w:rPr>
        <w:t>)</w:t>
      </w:r>
      <w:r w:rsidRPr="00676D7C">
        <w:rPr>
          <w:rFonts w:ascii="Times New Roman" w:eastAsia="標楷體" w:hAnsi="Times New Roman"/>
          <w:szCs w:val="24"/>
        </w:rPr>
        <w:t>摘要：輸入摘要代號，須為摘要代號檔有建檔者，附摘要</w:t>
      </w:r>
      <w:r w:rsidRPr="00676D7C">
        <w:rPr>
          <w:rFonts w:ascii="Times New Roman" w:eastAsia="標楷體" w:hAnsi="Times New Roman"/>
          <w:szCs w:val="24"/>
        </w:rPr>
        <w:t></w:t>
      </w:r>
      <w:r w:rsidRPr="00676D7C">
        <w:rPr>
          <w:rFonts w:ascii="Times New Roman" w:eastAsia="標楷體" w:hAnsi="Times New Roman"/>
          <w:szCs w:val="24"/>
        </w:rPr>
        <w:t>中文名稱查詢螢幕。</w:t>
      </w:r>
    </w:p>
    <w:p w14:paraId="159A7618" w14:textId="77777777" w:rsidR="00BB7AD1"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二十</w:t>
      </w:r>
      <w:r w:rsidRPr="00676D7C">
        <w:rPr>
          <w:rFonts w:ascii="Times New Roman" w:eastAsia="標楷體" w:hAnsi="Times New Roman"/>
          <w:szCs w:val="24"/>
        </w:rPr>
        <w:t>)</w:t>
      </w:r>
      <w:r w:rsidRPr="00676D7C">
        <w:rPr>
          <w:rFonts w:ascii="Times New Roman" w:eastAsia="標楷體" w:hAnsi="Times New Roman"/>
          <w:szCs w:val="24"/>
        </w:rPr>
        <w:t>憑證編號：</w:t>
      </w:r>
    </w:p>
    <w:p w14:paraId="02831FCF" w14:textId="052B79B6" w:rsidR="00600644" w:rsidRPr="00676D7C" w:rsidRDefault="00983BFB"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輸入發票號碼或付款憑證號碼，若屬電子發票者附以受款人為主，以領款人為主之選取該受款人</w:t>
      </w:r>
      <w:r w:rsidRPr="00676D7C">
        <w:rPr>
          <w:rFonts w:ascii="Times New Roman" w:eastAsia="標楷體" w:hAnsi="Times New Roman"/>
          <w:szCs w:val="24"/>
        </w:rPr>
        <w:t>(</w:t>
      </w:r>
      <w:r w:rsidRPr="00676D7C">
        <w:rPr>
          <w:rFonts w:ascii="Times New Roman" w:eastAsia="標楷體" w:hAnsi="Times New Roman"/>
          <w:szCs w:val="24"/>
        </w:rPr>
        <w:t>或領款人</w:t>
      </w:r>
      <w:r w:rsidRPr="00676D7C">
        <w:rPr>
          <w:rFonts w:ascii="Times New Roman" w:eastAsia="標楷體" w:hAnsi="Times New Roman"/>
          <w:szCs w:val="24"/>
        </w:rPr>
        <w:t>)</w:t>
      </w:r>
      <w:r w:rsidRPr="00676D7C">
        <w:rPr>
          <w:rFonts w:ascii="Times New Roman" w:eastAsia="標楷體" w:hAnsi="Times New Roman"/>
          <w:szCs w:val="24"/>
        </w:rPr>
        <w:t>所屬電子發票顯示憑證編號、憑證日期、憑證廠商統一編號、廠商中文名稱、金額及稅額查詢螢幕，俾利帶入電子發票號碼。</w:t>
      </w:r>
    </w:p>
    <w:p w14:paraId="799FA59B" w14:textId="56527815" w:rsidR="00BB7AD1" w:rsidRPr="00676D7C" w:rsidRDefault="00BB7AD1"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發票號碼與上一筆相同者，輸入</w:t>
      </w:r>
      <w:r w:rsidRPr="00676D7C">
        <w:rPr>
          <w:rFonts w:ascii="Times New Roman" w:eastAsia="標楷體" w:hAnsi="Times New Roman"/>
          <w:szCs w:val="24"/>
        </w:rPr>
        <w:t>'='</w:t>
      </w:r>
      <w:r w:rsidRPr="00676D7C">
        <w:rPr>
          <w:rFonts w:ascii="Times New Roman" w:eastAsia="標楷體" w:hAnsi="Times New Roman"/>
          <w:szCs w:val="24"/>
        </w:rPr>
        <w:t>。</w:t>
      </w:r>
    </w:p>
    <w:p w14:paraId="2A7688B8" w14:textId="0470121D" w:rsidR="00600644"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二十一</w:t>
      </w:r>
      <w:r w:rsidRPr="00676D7C">
        <w:rPr>
          <w:rFonts w:ascii="Times New Roman" w:eastAsia="標楷體" w:hAnsi="Times New Roman"/>
          <w:szCs w:val="24"/>
        </w:rPr>
        <w:t>)</w:t>
      </w:r>
      <w:r w:rsidRPr="00676D7C">
        <w:rPr>
          <w:rFonts w:ascii="Times New Roman" w:eastAsia="標楷體" w:hAnsi="Times New Roman"/>
          <w:szCs w:val="24"/>
        </w:rPr>
        <w:t>憑證：輸入憑證代號，須為憑證代號檔有建檔者，附憑證中文名稱查詢螢幕。</w:t>
      </w:r>
    </w:p>
    <w:p w14:paraId="2067BBBC" w14:textId="551A95F8"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[0]</w:t>
      </w:r>
      <w:r w:rsidRPr="00676D7C">
        <w:rPr>
          <w:rFonts w:ascii="Times New Roman" w:eastAsia="標楷體" w:hAnsi="Times New Roman"/>
          <w:szCs w:val="24"/>
        </w:rPr>
        <w:t>沖暫借</w:t>
      </w:r>
    </w:p>
    <w:p w14:paraId="4699DA50" w14:textId="0D5E0C54"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可扣抵三聯式發票</w:t>
      </w:r>
      <w:r w:rsidRPr="00676D7C">
        <w:rPr>
          <w:rFonts w:ascii="Times New Roman" w:eastAsia="標楷體" w:hAnsi="Times New Roman"/>
          <w:szCs w:val="24"/>
        </w:rPr>
        <w:t>─</w:t>
      </w:r>
      <w:r w:rsidRPr="00676D7C">
        <w:rPr>
          <w:rFonts w:ascii="Times New Roman" w:eastAsia="標楷體" w:hAnsi="Times New Roman"/>
          <w:szCs w:val="24"/>
        </w:rPr>
        <w:t>進貨及費用</w:t>
      </w:r>
    </w:p>
    <w:p w14:paraId="1758FFB0" w14:textId="6C0BA743"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可扣抵三聯式發票</w:t>
      </w:r>
      <w:r w:rsidRPr="00676D7C">
        <w:rPr>
          <w:rFonts w:ascii="Times New Roman" w:eastAsia="標楷體" w:hAnsi="Times New Roman"/>
          <w:szCs w:val="24"/>
        </w:rPr>
        <w:t>─</w:t>
      </w:r>
      <w:r w:rsidRPr="00676D7C">
        <w:rPr>
          <w:rFonts w:ascii="Times New Roman" w:eastAsia="標楷體" w:hAnsi="Times New Roman"/>
          <w:szCs w:val="24"/>
        </w:rPr>
        <w:t>固定資產</w:t>
      </w:r>
    </w:p>
    <w:p w14:paraId="4C55C77F" w14:textId="1479FCDF"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可扣抵其它憑證</w:t>
      </w:r>
      <w:r w:rsidRPr="00676D7C">
        <w:rPr>
          <w:rFonts w:ascii="Times New Roman" w:eastAsia="標楷體" w:hAnsi="Times New Roman"/>
          <w:szCs w:val="24"/>
        </w:rPr>
        <w:t>─</w:t>
      </w:r>
      <w:r w:rsidRPr="00676D7C">
        <w:rPr>
          <w:rFonts w:ascii="Times New Roman" w:eastAsia="標楷體" w:hAnsi="Times New Roman"/>
          <w:szCs w:val="24"/>
        </w:rPr>
        <w:t>進貨及費用</w:t>
      </w:r>
    </w:p>
    <w:p w14:paraId="11D334B2" w14:textId="7A0A905F"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[4]</w:t>
      </w:r>
      <w:r w:rsidRPr="00676D7C">
        <w:rPr>
          <w:rFonts w:ascii="Times New Roman" w:eastAsia="標楷體" w:hAnsi="Times New Roman"/>
          <w:szCs w:val="24"/>
        </w:rPr>
        <w:t>可扣抵其它憑證</w:t>
      </w:r>
      <w:r w:rsidRPr="00676D7C">
        <w:rPr>
          <w:rFonts w:ascii="Times New Roman" w:eastAsia="標楷體" w:hAnsi="Times New Roman"/>
          <w:szCs w:val="24"/>
        </w:rPr>
        <w:t>─</w:t>
      </w:r>
      <w:r w:rsidRPr="00676D7C">
        <w:rPr>
          <w:rFonts w:ascii="Times New Roman" w:eastAsia="標楷體" w:hAnsi="Times New Roman"/>
          <w:szCs w:val="24"/>
        </w:rPr>
        <w:t>固定資產</w:t>
      </w:r>
    </w:p>
    <w:p w14:paraId="6E99572B" w14:textId="0DEC1618"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[5]</w:t>
      </w:r>
      <w:r w:rsidRPr="00676D7C">
        <w:rPr>
          <w:rFonts w:ascii="Times New Roman" w:eastAsia="標楷體" w:hAnsi="Times New Roman"/>
          <w:szCs w:val="24"/>
        </w:rPr>
        <w:t>可扣抵內含稅憑證</w:t>
      </w:r>
      <w:r w:rsidRPr="00676D7C">
        <w:rPr>
          <w:rFonts w:ascii="Times New Roman" w:eastAsia="標楷體" w:hAnsi="Times New Roman"/>
          <w:szCs w:val="24"/>
        </w:rPr>
        <w:t>─</w:t>
      </w:r>
      <w:r w:rsidRPr="00676D7C">
        <w:rPr>
          <w:rFonts w:ascii="Times New Roman" w:eastAsia="標楷體" w:hAnsi="Times New Roman"/>
          <w:szCs w:val="24"/>
        </w:rPr>
        <w:t>進貨及費用</w:t>
      </w:r>
    </w:p>
    <w:p w14:paraId="0BB209E8" w14:textId="7E597A8E"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[6]</w:t>
      </w:r>
      <w:r w:rsidRPr="00676D7C">
        <w:rPr>
          <w:rFonts w:ascii="Times New Roman" w:eastAsia="標楷體" w:hAnsi="Times New Roman"/>
          <w:szCs w:val="24"/>
        </w:rPr>
        <w:t>可扣抵三聯式收銀機開立發票</w:t>
      </w:r>
    </w:p>
    <w:p w14:paraId="4832B15E" w14:textId="536DCF4E"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[7]</w:t>
      </w:r>
      <w:r w:rsidRPr="00676D7C">
        <w:rPr>
          <w:rFonts w:ascii="Times New Roman" w:eastAsia="標楷體" w:hAnsi="Times New Roman"/>
          <w:szCs w:val="24"/>
        </w:rPr>
        <w:t>零稅率發票</w:t>
      </w:r>
    </w:p>
    <w:p w14:paraId="5BCB43CE" w14:textId="1DC03F49"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[8]</w:t>
      </w:r>
      <w:r w:rsidRPr="00676D7C">
        <w:rPr>
          <w:rFonts w:ascii="Times New Roman" w:eastAsia="標楷體" w:hAnsi="Times New Roman"/>
          <w:szCs w:val="24"/>
        </w:rPr>
        <w:t>免稅發票</w:t>
      </w:r>
    </w:p>
    <w:p w14:paraId="1FF51BD1" w14:textId="43F36DD4"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[9]</w:t>
      </w:r>
      <w:r w:rsidRPr="00676D7C">
        <w:rPr>
          <w:rFonts w:ascii="Times New Roman" w:eastAsia="標楷體" w:hAnsi="Times New Roman"/>
          <w:szCs w:val="24"/>
        </w:rPr>
        <w:t>國外及大陸人士</w:t>
      </w:r>
      <w:r w:rsidRPr="00676D7C">
        <w:rPr>
          <w:rFonts w:ascii="Times New Roman" w:eastAsia="標楷體" w:hAnsi="Times New Roman"/>
          <w:szCs w:val="24"/>
        </w:rPr>
        <w:t>(</w:t>
      </w:r>
      <w:r w:rsidRPr="00676D7C">
        <w:rPr>
          <w:rFonts w:ascii="Times New Roman" w:eastAsia="標楷體" w:hAnsi="Times New Roman"/>
          <w:szCs w:val="24"/>
        </w:rPr>
        <w:t>稿費</w:t>
      </w:r>
      <w:r w:rsidRPr="00676D7C">
        <w:rPr>
          <w:rFonts w:ascii="Times New Roman" w:eastAsia="標楷體" w:hAnsi="Times New Roman"/>
          <w:szCs w:val="24"/>
        </w:rPr>
        <w:t>,</w:t>
      </w:r>
      <w:r w:rsidRPr="00676D7C">
        <w:rPr>
          <w:rFonts w:ascii="Times New Roman" w:eastAsia="標楷體" w:hAnsi="Times New Roman"/>
          <w:szCs w:val="24"/>
        </w:rPr>
        <w:t>演講</w:t>
      </w:r>
      <w:r w:rsidRPr="00676D7C">
        <w:rPr>
          <w:rFonts w:ascii="Times New Roman" w:eastAsia="標楷體" w:hAnsi="Times New Roman"/>
          <w:szCs w:val="24"/>
        </w:rPr>
        <w:t>)5001</w:t>
      </w:r>
      <w:r w:rsidRPr="00676D7C">
        <w:rPr>
          <w:rFonts w:ascii="Times New Roman" w:eastAsia="標楷體" w:hAnsi="Times New Roman"/>
          <w:szCs w:val="24"/>
        </w:rPr>
        <w:t>以上</w:t>
      </w:r>
      <w:r w:rsidRPr="00676D7C">
        <w:rPr>
          <w:rFonts w:ascii="Times New Roman" w:eastAsia="標楷體" w:hAnsi="Times New Roman"/>
          <w:szCs w:val="24"/>
        </w:rPr>
        <w:t>/</w:t>
      </w:r>
      <w:r w:rsidRPr="00676D7C">
        <w:rPr>
          <w:rFonts w:ascii="Times New Roman" w:eastAsia="標楷體" w:hAnsi="Times New Roman"/>
          <w:szCs w:val="24"/>
        </w:rPr>
        <w:t>次</w:t>
      </w:r>
    </w:p>
    <w:p w14:paraId="1938DC92" w14:textId="008D05EC"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[A]</w:t>
      </w:r>
      <w:r w:rsidRPr="00676D7C">
        <w:rPr>
          <w:rFonts w:ascii="Times New Roman" w:eastAsia="標楷體" w:hAnsi="Times New Roman"/>
          <w:szCs w:val="24"/>
        </w:rPr>
        <w:t>不可扣抵三聯式發票</w:t>
      </w:r>
      <w:r w:rsidRPr="00676D7C">
        <w:rPr>
          <w:rFonts w:ascii="Times New Roman" w:eastAsia="標楷體" w:hAnsi="Times New Roman"/>
          <w:szCs w:val="24"/>
        </w:rPr>
        <w:t>─</w:t>
      </w:r>
      <w:r w:rsidRPr="00676D7C">
        <w:rPr>
          <w:rFonts w:ascii="Times New Roman" w:eastAsia="標楷體" w:hAnsi="Times New Roman"/>
          <w:szCs w:val="24"/>
        </w:rPr>
        <w:t>進貨及費用</w:t>
      </w:r>
    </w:p>
    <w:p w14:paraId="357296FF" w14:textId="635010BD"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[B]</w:t>
      </w:r>
      <w:r w:rsidRPr="00676D7C">
        <w:rPr>
          <w:rFonts w:ascii="Times New Roman" w:eastAsia="標楷體" w:hAnsi="Times New Roman"/>
          <w:szCs w:val="24"/>
        </w:rPr>
        <w:t>不可扣抵三聯式發票</w:t>
      </w:r>
      <w:r w:rsidRPr="00676D7C">
        <w:rPr>
          <w:rFonts w:ascii="Times New Roman" w:eastAsia="標楷體" w:hAnsi="Times New Roman"/>
          <w:szCs w:val="24"/>
        </w:rPr>
        <w:t>─</w:t>
      </w:r>
      <w:r w:rsidRPr="00676D7C">
        <w:rPr>
          <w:rFonts w:ascii="Times New Roman" w:eastAsia="標楷體" w:hAnsi="Times New Roman"/>
          <w:szCs w:val="24"/>
        </w:rPr>
        <w:t>固定資產</w:t>
      </w:r>
    </w:p>
    <w:p w14:paraId="081772D5" w14:textId="1DED0DC8"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[C]</w:t>
      </w:r>
      <w:r w:rsidRPr="00676D7C">
        <w:rPr>
          <w:rFonts w:ascii="Times New Roman" w:eastAsia="標楷體" w:hAnsi="Times New Roman"/>
          <w:szCs w:val="24"/>
        </w:rPr>
        <w:t>不可扣抵其它憑證</w:t>
      </w:r>
      <w:r w:rsidRPr="00676D7C">
        <w:rPr>
          <w:rFonts w:ascii="Times New Roman" w:eastAsia="標楷體" w:hAnsi="Times New Roman"/>
          <w:szCs w:val="24"/>
        </w:rPr>
        <w:t>─</w:t>
      </w:r>
      <w:r w:rsidRPr="00676D7C">
        <w:rPr>
          <w:rFonts w:ascii="Times New Roman" w:eastAsia="標楷體" w:hAnsi="Times New Roman"/>
          <w:szCs w:val="24"/>
        </w:rPr>
        <w:t>進貨及費用</w:t>
      </w:r>
    </w:p>
    <w:p w14:paraId="069CFFB8" w14:textId="0819C9C1"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[D]</w:t>
      </w:r>
      <w:r w:rsidRPr="00676D7C">
        <w:rPr>
          <w:rFonts w:ascii="Times New Roman" w:eastAsia="標楷體" w:hAnsi="Times New Roman"/>
          <w:szCs w:val="24"/>
        </w:rPr>
        <w:t>不可扣抵其它憑證</w:t>
      </w:r>
      <w:r w:rsidRPr="00676D7C">
        <w:rPr>
          <w:rFonts w:ascii="Times New Roman" w:eastAsia="標楷體" w:hAnsi="Times New Roman"/>
          <w:szCs w:val="24"/>
        </w:rPr>
        <w:t>─</w:t>
      </w:r>
      <w:r w:rsidRPr="00676D7C">
        <w:rPr>
          <w:rFonts w:ascii="Times New Roman" w:eastAsia="標楷體" w:hAnsi="Times New Roman"/>
          <w:szCs w:val="24"/>
        </w:rPr>
        <w:t>固定資產</w:t>
      </w:r>
    </w:p>
    <w:p w14:paraId="500ADB02" w14:textId="03D92286"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[E]</w:t>
      </w:r>
      <w:r w:rsidRPr="00676D7C">
        <w:rPr>
          <w:rFonts w:ascii="Times New Roman" w:eastAsia="標楷體" w:hAnsi="Times New Roman"/>
          <w:szCs w:val="24"/>
        </w:rPr>
        <w:t>薪資所得</w:t>
      </w:r>
    </w:p>
    <w:p w14:paraId="4B80B929" w14:textId="034A20D7"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[F]</w:t>
      </w:r>
      <w:r w:rsidRPr="00676D7C">
        <w:rPr>
          <w:rFonts w:ascii="Times New Roman" w:eastAsia="標楷體" w:hAnsi="Times New Roman"/>
          <w:szCs w:val="24"/>
        </w:rPr>
        <w:t>免扣繳薪資所得</w:t>
      </w:r>
      <w:r w:rsidRPr="00676D7C">
        <w:rPr>
          <w:rFonts w:ascii="Times New Roman" w:eastAsia="標楷體" w:hAnsi="Times New Roman"/>
          <w:szCs w:val="24"/>
        </w:rPr>
        <w:t>(</w:t>
      </w:r>
      <w:r w:rsidRPr="00676D7C">
        <w:rPr>
          <w:rFonts w:ascii="Times New Roman" w:eastAsia="標楷體" w:hAnsi="Times New Roman"/>
          <w:szCs w:val="24"/>
        </w:rPr>
        <w:t>碼頭車站搬運工</w:t>
      </w:r>
      <w:r w:rsidRPr="00676D7C">
        <w:rPr>
          <w:rFonts w:ascii="Times New Roman" w:eastAsia="標楷體" w:hAnsi="Times New Roman"/>
          <w:szCs w:val="24"/>
        </w:rPr>
        <w:t>,</w:t>
      </w:r>
      <w:r w:rsidRPr="00676D7C">
        <w:rPr>
          <w:rFonts w:ascii="Times New Roman" w:eastAsia="標楷體" w:hAnsi="Times New Roman"/>
          <w:szCs w:val="24"/>
        </w:rPr>
        <w:t>營建業臨時工</w:t>
      </w:r>
      <w:r w:rsidRPr="00676D7C">
        <w:rPr>
          <w:rFonts w:ascii="Times New Roman" w:eastAsia="標楷體" w:hAnsi="Times New Roman"/>
          <w:szCs w:val="24"/>
        </w:rPr>
        <w:t>)</w:t>
      </w:r>
    </w:p>
    <w:p w14:paraId="244C4724" w14:textId="52F052E6"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[G]</w:t>
      </w:r>
      <w:r w:rsidRPr="00676D7C">
        <w:rPr>
          <w:rFonts w:ascii="Times New Roman" w:eastAsia="標楷體" w:hAnsi="Times New Roman"/>
          <w:szCs w:val="24"/>
        </w:rPr>
        <w:t>租金</w:t>
      </w:r>
    </w:p>
    <w:p w14:paraId="1D52037A" w14:textId="7B2B1D15"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[H]</w:t>
      </w:r>
      <w:r w:rsidRPr="00676D7C">
        <w:rPr>
          <w:rFonts w:ascii="Times New Roman" w:eastAsia="標楷體" w:hAnsi="Times New Roman"/>
          <w:szCs w:val="24"/>
        </w:rPr>
        <w:t>利息</w:t>
      </w:r>
      <w:r w:rsidRPr="00676D7C">
        <w:rPr>
          <w:rFonts w:ascii="Times New Roman" w:eastAsia="標楷體" w:hAnsi="Times New Roman"/>
          <w:szCs w:val="24"/>
        </w:rPr>
        <w:t>(</w:t>
      </w:r>
      <w:r w:rsidRPr="00676D7C">
        <w:rPr>
          <w:rFonts w:ascii="Times New Roman" w:eastAsia="標楷體" w:hAnsi="Times New Roman"/>
          <w:szCs w:val="24"/>
        </w:rPr>
        <w:t>非員工借款</w:t>
      </w:r>
      <w:r w:rsidRPr="00676D7C">
        <w:rPr>
          <w:rFonts w:ascii="Times New Roman" w:eastAsia="標楷體" w:hAnsi="Times New Roman"/>
          <w:szCs w:val="24"/>
        </w:rPr>
        <w:t>)</w:t>
      </w:r>
    </w:p>
    <w:p w14:paraId="6E5C192A" w14:textId="7E8678AE"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[J]</w:t>
      </w:r>
      <w:r w:rsidRPr="00676D7C">
        <w:rPr>
          <w:rFonts w:ascii="Times New Roman" w:eastAsia="標楷體" w:hAnsi="Times New Roman"/>
          <w:szCs w:val="24"/>
        </w:rPr>
        <w:t>國內權利金</w:t>
      </w:r>
    </w:p>
    <w:p w14:paraId="5E3E42C9" w14:textId="6CB9E2E7"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[K]</w:t>
      </w:r>
      <w:r w:rsidRPr="00676D7C">
        <w:rPr>
          <w:rFonts w:ascii="Times New Roman" w:eastAsia="標楷體" w:hAnsi="Times New Roman"/>
          <w:szCs w:val="24"/>
        </w:rPr>
        <w:t>個人稿費</w:t>
      </w:r>
      <w:r w:rsidRPr="00676D7C">
        <w:rPr>
          <w:rFonts w:ascii="Times New Roman" w:eastAsia="標楷體" w:hAnsi="Times New Roman"/>
          <w:szCs w:val="24"/>
        </w:rPr>
        <w:t>,</w:t>
      </w:r>
      <w:r w:rsidRPr="00676D7C">
        <w:rPr>
          <w:rFonts w:ascii="Times New Roman" w:eastAsia="標楷體" w:hAnsi="Times New Roman"/>
          <w:szCs w:val="24"/>
        </w:rPr>
        <w:t>演講鐘點費</w:t>
      </w:r>
    </w:p>
    <w:p w14:paraId="159513D4" w14:textId="42F2025A"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[L]</w:t>
      </w:r>
      <w:r w:rsidRPr="00676D7C">
        <w:rPr>
          <w:rFonts w:ascii="Times New Roman" w:eastAsia="標楷體" w:hAnsi="Times New Roman"/>
          <w:szCs w:val="24"/>
        </w:rPr>
        <w:t>其它執行業務所得</w:t>
      </w:r>
    </w:p>
    <w:p w14:paraId="13267AB2" w14:textId="180231C7"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[M]</w:t>
      </w:r>
      <w:r w:rsidRPr="00676D7C">
        <w:rPr>
          <w:rFonts w:ascii="Times New Roman" w:eastAsia="標楷體" w:hAnsi="Times New Roman"/>
          <w:szCs w:val="24"/>
        </w:rPr>
        <w:t>國外技師指導費</w:t>
      </w:r>
      <w:r w:rsidRPr="00676D7C">
        <w:rPr>
          <w:rFonts w:ascii="Times New Roman" w:eastAsia="標楷體" w:hAnsi="Times New Roman"/>
          <w:szCs w:val="24"/>
        </w:rPr>
        <w:t>(183</w:t>
      </w:r>
      <w:r w:rsidRPr="00676D7C">
        <w:rPr>
          <w:rFonts w:ascii="Times New Roman" w:eastAsia="標楷體" w:hAnsi="Times New Roman"/>
          <w:szCs w:val="24"/>
        </w:rPr>
        <w:t>天以上</w:t>
      </w:r>
      <w:r w:rsidRPr="00676D7C">
        <w:rPr>
          <w:rFonts w:ascii="Times New Roman" w:eastAsia="標楷體" w:hAnsi="Times New Roman"/>
          <w:szCs w:val="24"/>
        </w:rPr>
        <w:t>)</w:t>
      </w:r>
    </w:p>
    <w:p w14:paraId="463DA780" w14:textId="5225EB62"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[N]</w:t>
      </w:r>
      <w:r w:rsidRPr="00676D7C">
        <w:rPr>
          <w:rFonts w:ascii="Times New Roman" w:eastAsia="標楷體" w:hAnsi="Times New Roman"/>
          <w:szCs w:val="24"/>
        </w:rPr>
        <w:t>國外技師生活費</w:t>
      </w:r>
      <w:r w:rsidRPr="00676D7C">
        <w:rPr>
          <w:rFonts w:ascii="Times New Roman" w:eastAsia="標楷體" w:hAnsi="Times New Roman"/>
          <w:szCs w:val="24"/>
        </w:rPr>
        <w:t>(183</w:t>
      </w:r>
      <w:r w:rsidRPr="00676D7C">
        <w:rPr>
          <w:rFonts w:ascii="Times New Roman" w:eastAsia="標楷體" w:hAnsi="Times New Roman"/>
          <w:szCs w:val="24"/>
        </w:rPr>
        <w:t>天以下</w:t>
      </w:r>
      <w:r w:rsidRPr="00676D7C">
        <w:rPr>
          <w:rFonts w:ascii="Times New Roman" w:eastAsia="標楷體" w:hAnsi="Times New Roman"/>
          <w:szCs w:val="24"/>
        </w:rPr>
        <w:t>)</w:t>
      </w:r>
    </w:p>
    <w:p w14:paraId="464FB31D" w14:textId="5CC4B3B7"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[O]</w:t>
      </w:r>
      <w:r w:rsidRPr="00676D7C">
        <w:rPr>
          <w:rFonts w:ascii="Times New Roman" w:eastAsia="標楷體" w:hAnsi="Times New Roman"/>
          <w:szCs w:val="24"/>
        </w:rPr>
        <w:t>國外及大陸人士薪資所得超過基本工資</w:t>
      </w:r>
      <w:r w:rsidRPr="00676D7C">
        <w:rPr>
          <w:rFonts w:ascii="Times New Roman" w:eastAsia="標楷體" w:hAnsi="Times New Roman"/>
          <w:szCs w:val="24"/>
        </w:rPr>
        <w:t>1.5</w:t>
      </w:r>
      <w:r w:rsidRPr="00676D7C">
        <w:rPr>
          <w:rFonts w:ascii="Times New Roman" w:eastAsia="標楷體" w:hAnsi="Times New Roman"/>
          <w:szCs w:val="24"/>
        </w:rPr>
        <w:t>倍</w:t>
      </w:r>
      <w:r w:rsidRPr="00676D7C">
        <w:rPr>
          <w:rFonts w:ascii="Times New Roman" w:eastAsia="標楷體" w:hAnsi="Times New Roman"/>
          <w:szCs w:val="24"/>
        </w:rPr>
        <w:t>(183</w:t>
      </w:r>
      <w:r w:rsidRPr="00676D7C">
        <w:rPr>
          <w:rFonts w:ascii="Times New Roman" w:eastAsia="標楷體" w:hAnsi="Times New Roman"/>
          <w:szCs w:val="24"/>
        </w:rPr>
        <w:t>天以下</w:t>
      </w:r>
      <w:r w:rsidRPr="00676D7C">
        <w:rPr>
          <w:rFonts w:ascii="Times New Roman" w:eastAsia="標楷體" w:hAnsi="Times New Roman"/>
          <w:szCs w:val="24"/>
        </w:rPr>
        <w:t>)</w:t>
      </w:r>
    </w:p>
    <w:p w14:paraId="7A9742A9" w14:textId="0F656C93" w:rsidR="00106D9D" w:rsidRPr="00676D7C" w:rsidRDefault="00106D9D"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國外及大陸人士薪資所得低於基本工資</w:t>
      </w:r>
      <w:r w:rsidRPr="00676D7C">
        <w:rPr>
          <w:rFonts w:ascii="Times New Roman" w:eastAsia="標楷體" w:hAnsi="Times New Roman"/>
          <w:szCs w:val="24"/>
        </w:rPr>
        <w:t>1.5</w:t>
      </w:r>
      <w:r w:rsidRPr="00676D7C">
        <w:rPr>
          <w:rFonts w:ascii="Times New Roman" w:eastAsia="標楷體" w:hAnsi="Times New Roman"/>
          <w:szCs w:val="24"/>
        </w:rPr>
        <w:t>倍</w:t>
      </w:r>
      <w:r w:rsidRPr="00676D7C">
        <w:rPr>
          <w:rFonts w:ascii="Times New Roman" w:eastAsia="標楷體" w:hAnsi="Times New Roman"/>
          <w:szCs w:val="24"/>
        </w:rPr>
        <w:t>(183</w:t>
      </w:r>
      <w:r w:rsidRPr="00676D7C">
        <w:rPr>
          <w:rFonts w:ascii="Times New Roman" w:eastAsia="標楷體" w:hAnsi="Times New Roman"/>
          <w:szCs w:val="24"/>
        </w:rPr>
        <w:t>天以下</w:t>
      </w:r>
      <w:r w:rsidRPr="00676D7C">
        <w:rPr>
          <w:rFonts w:ascii="Times New Roman" w:eastAsia="標楷體" w:hAnsi="Times New Roman"/>
          <w:szCs w:val="24"/>
        </w:rPr>
        <w:t>)</w:t>
      </w:r>
    </w:p>
    <w:p w14:paraId="17E55983" w14:textId="2C46F613"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[P]</w:t>
      </w:r>
      <w:r w:rsidRPr="00676D7C">
        <w:rPr>
          <w:rFonts w:ascii="Times New Roman" w:eastAsia="標楷體" w:hAnsi="Times New Roman"/>
          <w:szCs w:val="24"/>
        </w:rPr>
        <w:t>國外技術報酬</w:t>
      </w:r>
      <w:r w:rsidRPr="00676D7C">
        <w:rPr>
          <w:rFonts w:ascii="Times New Roman" w:eastAsia="標楷體" w:hAnsi="Times New Roman"/>
          <w:szCs w:val="24"/>
        </w:rPr>
        <w:t>(</w:t>
      </w:r>
      <w:r w:rsidRPr="00676D7C">
        <w:rPr>
          <w:rFonts w:ascii="Times New Roman" w:eastAsia="標楷體" w:hAnsi="Times New Roman"/>
          <w:szCs w:val="24"/>
        </w:rPr>
        <w:t>申請核準依營業收入</w:t>
      </w:r>
      <w:r w:rsidRPr="00676D7C">
        <w:rPr>
          <w:rFonts w:ascii="Times New Roman" w:eastAsia="標楷體" w:hAnsi="Times New Roman"/>
          <w:szCs w:val="24"/>
        </w:rPr>
        <w:t>15%</w:t>
      </w:r>
      <w:r w:rsidRPr="00676D7C">
        <w:rPr>
          <w:rFonts w:ascii="Times New Roman" w:eastAsia="標楷體" w:hAnsi="Times New Roman"/>
          <w:szCs w:val="24"/>
        </w:rPr>
        <w:t>課稅</w:t>
      </w:r>
      <w:r w:rsidRPr="00676D7C">
        <w:rPr>
          <w:rFonts w:ascii="Times New Roman" w:eastAsia="標楷體" w:hAnsi="Times New Roman"/>
          <w:szCs w:val="24"/>
        </w:rPr>
        <w:t>)</w:t>
      </w:r>
    </w:p>
    <w:p w14:paraId="54A7C3D7" w14:textId="7242A15C"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[Q]</w:t>
      </w:r>
      <w:r w:rsidRPr="00676D7C">
        <w:rPr>
          <w:rFonts w:ascii="Times New Roman" w:eastAsia="標楷體" w:hAnsi="Times New Roman"/>
          <w:szCs w:val="24"/>
        </w:rPr>
        <w:t>國外技術報酬</w:t>
      </w:r>
      <w:r w:rsidRPr="00676D7C">
        <w:rPr>
          <w:rFonts w:ascii="Times New Roman" w:eastAsia="標楷體" w:hAnsi="Times New Roman"/>
          <w:szCs w:val="24"/>
        </w:rPr>
        <w:t>(</w:t>
      </w:r>
      <w:r w:rsidRPr="00676D7C">
        <w:rPr>
          <w:rFonts w:ascii="Times New Roman" w:eastAsia="標楷體" w:hAnsi="Times New Roman"/>
          <w:szCs w:val="24"/>
        </w:rPr>
        <w:t>申請核準免稅</w:t>
      </w:r>
      <w:r w:rsidRPr="00676D7C">
        <w:rPr>
          <w:rFonts w:ascii="Times New Roman" w:eastAsia="標楷體" w:hAnsi="Times New Roman"/>
          <w:szCs w:val="24"/>
        </w:rPr>
        <w:t>)</w:t>
      </w:r>
    </w:p>
    <w:p w14:paraId="4310F35C" w14:textId="748152D5"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[R]</w:t>
      </w:r>
      <w:r w:rsidRPr="00676D7C">
        <w:rPr>
          <w:rFonts w:ascii="Times New Roman" w:eastAsia="標楷體" w:hAnsi="Times New Roman"/>
          <w:szCs w:val="24"/>
        </w:rPr>
        <w:t>國外技術報酬（其它）</w:t>
      </w:r>
    </w:p>
    <w:p w14:paraId="7C54EB9B" w14:textId="4336B733"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[S]</w:t>
      </w:r>
      <w:r w:rsidRPr="00676D7C">
        <w:rPr>
          <w:rFonts w:ascii="Times New Roman" w:eastAsia="標楷體" w:hAnsi="Times New Roman"/>
          <w:szCs w:val="24"/>
        </w:rPr>
        <w:t>國外權利金（免稅）</w:t>
      </w:r>
    </w:p>
    <w:p w14:paraId="60DF9BAF" w14:textId="2DE198E3"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[T]</w:t>
      </w:r>
      <w:r w:rsidRPr="00676D7C">
        <w:rPr>
          <w:rFonts w:ascii="Times New Roman" w:eastAsia="標楷體" w:hAnsi="Times New Roman"/>
          <w:szCs w:val="24"/>
        </w:rPr>
        <w:t>國外權利金（應稅）</w:t>
      </w:r>
    </w:p>
    <w:p w14:paraId="7D646482" w14:textId="67638E6F"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[U]</w:t>
      </w:r>
      <w:r w:rsidRPr="00676D7C">
        <w:rPr>
          <w:rFonts w:ascii="Times New Roman" w:eastAsia="標楷體" w:hAnsi="Times New Roman"/>
          <w:szCs w:val="24"/>
        </w:rPr>
        <w:t>進口營業稅</w:t>
      </w:r>
    </w:p>
    <w:p w14:paraId="0F70CA90" w14:textId="775F2254"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[V]</w:t>
      </w:r>
      <w:r w:rsidRPr="00676D7C">
        <w:rPr>
          <w:rFonts w:ascii="Times New Roman" w:eastAsia="標楷體" w:hAnsi="Times New Roman"/>
          <w:szCs w:val="24"/>
        </w:rPr>
        <w:t>競技競賽及機會中獎獎金</w:t>
      </w:r>
    </w:p>
    <w:p w14:paraId="7517A930" w14:textId="1127EFC1"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[X]</w:t>
      </w:r>
      <w:r w:rsidRPr="00676D7C">
        <w:rPr>
          <w:rFonts w:ascii="Times New Roman" w:eastAsia="標楷體" w:hAnsi="Times New Roman"/>
          <w:szCs w:val="24"/>
        </w:rPr>
        <w:t>免扣繳其它所得</w:t>
      </w:r>
    </w:p>
    <w:p w14:paraId="27C27D17" w14:textId="6A1A4E80"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[Y]</w:t>
      </w:r>
      <w:r w:rsidRPr="00676D7C">
        <w:rPr>
          <w:rFonts w:ascii="Times New Roman" w:eastAsia="標楷體" w:hAnsi="Times New Roman"/>
          <w:szCs w:val="24"/>
        </w:rPr>
        <w:t>收據</w:t>
      </w:r>
    </w:p>
    <w:p w14:paraId="6B45AF7F" w14:textId="2873E45E" w:rsidR="00600644" w:rsidRPr="00676D7C" w:rsidRDefault="00600644"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[Z]</w:t>
      </w:r>
      <w:r w:rsidRPr="00676D7C">
        <w:rPr>
          <w:rFonts w:ascii="Times New Roman" w:eastAsia="標楷體" w:hAnsi="Times New Roman"/>
          <w:szCs w:val="24"/>
        </w:rPr>
        <w:t>其它所得</w:t>
      </w:r>
    </w:p>
    <w:p w14:paraId="6B6A9AAA" w14:textId="5E499ACD" w:rsidR="00F46A95" w:rsidRPr="00676D7C" w:rsidRDefault="00F46A95"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[i]</w:t>
      </w:r>
      <w:r w:rsidRPr="00676D7C">
        <w:rPr>
          <w:rFonts w:ascii="Times New Roman" w:eastAsia="標楷體" w:hAnsi="Times New Roman"/>
          <w:szCs w:val="24"/>
        </w:rPr>
        <w:t>教育部補助款</w:t>
      </w:r>
      <w:r w:rsidRPr="00676D7C">
        <w:rPr>
          <w:rFonts w:ascii="Times New Roman" w:eastAsia="標楷體" w:hAnsi="Times New Roman"/>
          <w:szCs w:val="24"/>
        </w:rPr>
        <w:t xml:space="preserve"> </w:t>
      </w:r>
    </w:p>
    <w:p w14:paraId="2BDC369C" w14:textId="77777777" w:rsidR="00BD60EF" w:rsidRPr="00676D7C" w:rsidRDefault="00983BFB" w:rsidP="00D72DEA">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二十二</w:t>
      </w:r>
      <w:r w:rsidRPr="00676D7C">
        <w:rPr>
          <w:rFonts w:ascii="Times New Roman" w:eastAsia="標楷體" w:hAnsi="Times New Roman"/>
          <w:szCs w:val="24"/>
        </w:rPr>
        <w:t>)</w:t>
      </w:r>
      <w:r w:rsidRPr="00676D7C">
        <w:rPr>
          <w:rFonts w:ascii="Times New Roman" w:eastAsia="標楷體" w:hAnsi="Times New Roman"/>
          <w:szCs w:val="24"/>
        </w:rPr>
        <w:t>憑證廠商：</w:t>
      </w:r>
    </w:p>
    <w:p w14:paraId="73BC4B97" w14:textId="6630F5DF" w:rsidR="00600644" w:rsidRPr="00676D7C" w:rsidRDefault="00FA6DE6" w:rsidP="00D72DEA">
      <w:pPr>
        <w:pStyle w:val="a3"/>
        <w:ind w:left="1333" w:hanging="369"/>
        <w:jc w:val="both"/>
        <w:rPr>
          <w:rFonts w:ascii="Times New Roman" w:eastAsia="標楷體" w:hAnsi="Times New Roman"/>
          <w:szCs w:val="24"/>
        </w:rPr>
      </w:pPr>
      <w:r w:rsidRPr="00676D7C">
        <w:rPr>
          <w:rFonts w:ascii="Times New Roman" w:eastAsia="標楷體" w:hAnsi="Times New Roman"/>
          <w:szCs w:val="24"/>
        </w:rPr>
        <w:t>1.</w:t>
      </w:r>
      <w:r w:rsidRPr="00676D7C">
        <w:rPr>
          <w:rFonts w:ascii="Times New Roman" w:eastAsia="標楷體" w:hAnsi="Times New Roman"/>
          <w:szCs w:val="24"/>
        </w:rPr>
        <w:tab/>
      </w:r>
      <w:r w:rsidRPr="00676D7C">
        <w:rPr>
          <w:rFonts w:ascii="Times New Roman" w:eastAsia="標楷體" w:hAnsi="Times New Roman"/>
          <w:szCs w:val="24"/>
        </w:rPr>
        <w:t>輸入付款對象或會計項目立沖帳要件對象別代號，附常用廠商代號中文名稱查詢</w:t>
      </w:r>
      <w:r w:rsidRPr="00676D7C">
        <w:rPr>
          <w:rFonts w:ascii="Times New Roman" w:eastAsia="標楷體" w:hAnsi="Times New Roman"/>
          <w:szCs w:val="24"/>
        </w:rPr>
        <w:t xml:space="preserve"> </w:t>
      </w:r>
      <w:r w:rsidRPr="00676D7C">
        <w:rPr>
          <w:rFonts w:ascii="Times New Roman" w:eastAsia="標楷體" w:hAnsi="Times New Roman"/>
          <w:szCs w:val="24"/>
        </w:rPr>
        <w:t>螢幕，屬電子發票廠商者，依選取電子發票帶入憑證廠商統一編號。</w:t>
      </w:r>
    </w:p>
    <w:p w14:paraId="19ACC5FC" w14:textId="030B5E65" w:rsidR="00600644" w:rsidRPr="00676D7C" w:rsidRDefault="00FA6DE6"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ab/>
      </w:r>
      <w:r w:rsidRPr="00676D7C">
        <w:rPr>
          <w:rFonts w:ascii="Times New Roman" w:eastAsia="標楷體" w:hAnsi="Times New Roman"/>
          <w:szCs w:val="24"/>
        </w:rPr>
        <w:t>轉帳資料</w:t>
      </w:r>
      <w:r w:rsidRPr="00676D7C">
        <w:rPr>
          <w:rFonts w:ascii="Times New Roman" w:eastAsia="標楷體" w:hAnsi="Times New Roman"/>
          <w:szCs w:val="24"/>
        </w:rPr>
        <w:t>(</w:t>
      </w:r>
      <w:r w:rsidRPr="00676D7C">
        <w:rPr>
          <w:rFonts w:ascii="Times New Roman" w:eastAsia="標楷體" w:hAnsi="Times New Roman"/>
          <w:szCs w:val="24"/>
        </w:rPr>
        <w:t>支付空白時</w:t>
      </w:r>
      <w:r w:rsidRPr="00676D7C">
        <w:rPr>
          <w:rFonts w:ascii="Times New Roman" w:eastAsia="標楷體" w:hAnsi="Times New Roman"/>
          <w:szCs w:val="24"/>
        </w:rPr>
        <w:t>)</w:t>
      </w:r>
      <w:r w:rsidRPr="00676D7C">
        <w:rPr>
          <w:rFonts w:ascii="Times New Roman" w:eastAsia="標楷體" w:hAnsi="Times New Roman"/>
          <w:szCs w:val="24"/>
        </w:rPr>
        <w:t>對象別除沖帳要件外可免輸入。</w:t>
      </w:r>
    </w:p>
    <w:p w14:paraId="14341E34" w14:textId="65081B47" w:rsidR="00600644" w:rsidRPr="00676D7C" w:rsidRDefault="00FA6DE6" w:rsidP="005C3605">
      <w:pPr>
        <w:pStyle w:val="a3"/>
        <w:ind w:left="1333" w:hanging="369"/>
        <w:jc w:val="both"/>
        <w:rPr>
          <w:rFonts w:ascii="Times New Roman" w:eastAsia="標楷體" w:hAnsi="Times New Roman"/>
          <w:szCs w:val="24"/>
        </w:rPr>
      </w:pPr>
      <w:r w:rsidRPr="00676D7C">
        <w:rPr>
          <w:rFonts w:ascii="Times New Roman" w:eastAsia="標楷體" w:hAnsi="Times New Roman"/>
          <w:szCs w:val="24"/>
        </w:rPr>
        <w:t>3.</w:t>
      </w:r>
      <w:r w:rsidRPr="00676D7C">
        <w:rPr>
          <w:rFonts w:ascii="Times New Roman" w:eastAsia="標楷體" w:hAnsi="Times New Roman"/>
          <w:szCs w:val="24"/>
        </w:rPr>
        <w:tab/>
      </w:r>
      <w:r w:rsidRPr="00676D7C">
        <w:rPr>
          <w:rFonts w:ascii="Times New Roman" w:eastAsia="標楷體" w:hAnsi="Times New Roman"/>
          <w:szCs w:val="24"/>
        </w:rPr>
        <w:t>對象別與上一筆相同者，輸入</w:t>
      </w:r>
      <w:r w:rsidRPr="00676D7C">
        <w:rPr>
          <w:rFonts w:ascii="Times New Roman" w:eastAsia="標楷體" w:hAnsi="Times New Roman"/>
          <w:szCs w:val="24"/>
        </w:rPr>
        <w:t>'='</w:t>
      </w:r>
      <w:r w:rsidRPr="00676D7C">
        <w:rPr>
          <w:rFonts w:ascii="Times New Roman" w:eastAsia="標楷體" w:hAnsi="Times New Roman"/>
          <w:szCs w:val="24"/>
        </w:rPr>
        <w:t>。</w:t>
      </w:r>
    </w:p>
    <w:p w14:paraId="09D80C16" w14:textId="77777777" w:rsidR="005C3605" w:rsidRPr="00676D7C" w:rsidRDefault="005C3605" w:rsidP="005C3605">
      <w:pPr>
        <w:widowControl/>
        <w:overflowPunct w:val="0"/>
        <w:autoSpaceDE w:val="0"/>
        <w:autoSpaceDN w:val="0"/>
        <w:snapToGrid w:val="0"/>
        <w:ind w:left="1418" w:hanging="1418"/>
        <w:rPr>
          <w:rFonts w:eastAsia="標楷體"/>
          <w:snapToGrid w:val="0"/>
          <w:szCs w:val="24"/>
        </w:rPr>
      </w:pPr>
      <w:r w:rsidRPr="00676D7C">
        <w:rPr>
          <w:snapToGrid w:val="0"/>
          <w:lang w:bidi="en-US"/>
        </w:rPr>
        <w:t>Article 17</w:t>
      </w:r>
      <w:r w:rsidRPr="00676D7C">
        <w:rPr>
          <w:snapToGrid w:val="0"/>
          <w:lang w:bidi="en-US"/>
        </w:rPr>
        <w:tab/>
        <w:t>Input and correction of the list of transfers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20"/>
      </w:tblGrid>
      <w:tr w:rsidR="005C3605" w:rsidRPr="00676D7C" w14:paraId="06B38E75" w14:textId="77777777" w:rsidTr="00C01494">
        <w:trPr>
          <w:trHeight w:val="4398"/>
        </w:trPr>
        <w:tc>
          <w:tcPr>
            <w:tcW w:w="9820" w:type="dxa"/>
            <w:tcBorders>
              <w:bottom w:val="single" w:sz="4" w:space="0" w:color="auto"/>
            </w:tcBorders>
          </w:tcPr>
          <w:p w14:paraId="4054650F" w14:textId="3D449DB1" w:rsidR="005C3605" w:rsidRPr="00676D7C" w:rsidRDefault="009C7DA6" w:rsidP="00C01494">
            <w:pPr>
              <w:pStyle w:val="a3"/>
              <w:jc w:val="both"/>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30432" behindDoc="0" locked="0" layoutInCell="1" allowOverlap="1" wp14:anchorId="1F7FC8EB" wp14:editId="057D9187">
                      <wp:simplePos x="0" y="0"/>
                      <wp:positionH relativeFrom="column">
                        <wp:posOffset>5087620</wp:posOffset>
                      </wp:positionH>
                      <wp:positionV relativeFrom="paragraph">
                        <wp:posOffset>102235</wp:posOffset>
                      </wp:positionV>
                      <wp:extent cx="1069975" cy="425450"/>
                      <wp:effectExtent l="10795" t="6985" r="5080" b="5715"/>
                      <wp:wrapNone/>
                      <wp:docPr id="17448620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25450"/>
                              </a:xfrm>
                              <a:prstGeom prst="rect">
                                <a:avLst/>
                              </a:prstGeom>
                              <a:solidFill>
                                <a:srgbClr val="FFFFFF"/>
                              </a:solidFill>
                              <a:ln w="9525">
                                <a:solidFill>
                                  <a:srgbClr val="000000"/>
                                </a:solidFill>
                                <a:miter lim="800000"/>
                                <a:headEnd/>
                                <a:tailEnd/>
                              </a:ln>
                            </wps:spPr>
                            <wps:txbx>
                              <w:txbxContent>
                                <w:p w14:paraId="0F765A39" w14:textId="77777777" w:rsidR="005C3605" w:rsidRPr="00EF6D46" w:rsidRDefault="005C3605" w:rsidP="00EF6D46">
                                  <w:pPr>
                                    <w:snapToGrid w:val="0"/>
                                    <w:rPr>
                                      <w:rFonts w:ascii="標楷體" w:eastAsia="標楷體" w:hAnsi="標楷體"/>
                                      <w:sz w:val="20"/>
                                    </w:rPr>
                                  </w:pPr>
                                  <w:r w:rsidRPr="00EF6D46">
                                    <w:rPr>
                                      <w:sz w:val="20"/>
                                      <w:lang w:bidi="en-US"/>
                                    </w:rPr>
                                    <w:t>Accounting data query</w:t>
                                  </w:r>
                                </w:p>
                                <w:p w14:paraId="4A6FE731" w14:textId="77777777" w:rsidR="005C3605" w:rsidRPr="00EF6D46" w:rsidRDefault="005C3605" w:rsidP="00EF6D46">
                                  <w:pPr>
                                    <w:snapToGrid w:val="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FC8EB" id="Text Box 41" o:spid="_x0000_s1054" type="#_x0000_t202" style="position:absolute;left:0;text-align:left;margin-left:400.6pt;margin-top:8.05pt;width:84.25pt;height:3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">
                      <v:textbox>
                        <w:txbxContent>
                          <w:p w14:paraId="0F765A39" w14:textId="77777777" w:rsidR="005C3605" w:rsidRPr="00EF6D46" w:rsidRDefault="005C3605" w:rsidP="00EF6D46">
                            <w:pPr>
                              <w:snapToGrid w:val="0"/>
                              <w:rPr>
                                <w:rFonts w:ascii="標楷體" w:eastAsia="標楷體" w:hAnsi="標楷體"/>
                                <w:sz w:val="20"/>
                              </w:rPr>
                            </w:pPr>
                            <w:r w:rsidRPr="00EF6D46">
                              <w:rPr>
                                <w:sz w:val="20"/>
                                <w:lang w:bidi="en-US"/>
                              </w:rPr>
                              <w:t>Accounting data query</w:t>
                            </w:r>
                          </w:p>
                          <w:p w14:paraId="4A6FE731" w14:textId="77777777" w:rsidR="005C3605" w:rsidRPr="00EF6D46" w:rsidRDefault="005C3605" w:rsidP="00EF6D46">
                            <w:pPr>
                              <w:snapToGrid w:val="0"/>
                              <w:rPr>
                                <w:sz w:val="20"/>
                              </w:rPr>
                            </w:pP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25312" behindDoc="0" locked="0" layoutInCell="1" allowOverlap="1" wp14:anchorId="044BADD3" wp14:editId="0725385D">
                      <wp:simplePos x="0" y="0"/>
                      <wp:positionH relativeFrom="column">
                        <wp:posOffset>13970</wp:posOffset>
                      </wp:positionH>
                      <wp:positionV relativeFrom="paragraph">
                        <wp:posOffset>94615</wp:posOffset>
                      </wp:positionV>
                      <wp:extent cx="1295400" cy="419735"/>
                      <wp:effectExtent l="13970" t="8890" r="5080" b="9525"/>
                      <wp:wrapNone/>
                      <wp:docPr id="21178009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19735"/>
                              </a:xfrm>
                              <a:prstGeom prst="rect">
                                <a:avLst/>
                              </a:prstGeom>
                              <a:solidFill>
                                <a:srgbClr val="FFFFFF"/>
                              </a:solidFill>
                              <a:ln w="9525">
                                <a:solidFill>
                                  <a:srgbClr val="000000"/>
                                </a:solidFill>
                                <a:miter lim="800000"/>
                                <a:headEnd/>
                                <a:tailEnd/>
                              </a:ln>
                            </wps:spPr>
                            <wps:txbx>
                              <w:txbxContent>
                                <w:p w14:paraId="591A31E5" w14:textId="77777777" w:rsidR="005C3605" w:rsidRPr="00EF6D46" w:rsidRDefault="005C3605" w:rsidP="00EF6D46">
                                  <w:pPr>
                                    <w:snapToGrid w:val="0"/>
                                    <w:jc w:val="center"/>
                                    <w:rPr>
                                      <w:rFonts w:ascii="標楷體" w:eastAsia="標楷體" w:hAnsi="標楷體"/>
                                      <w:sz w:val="20"/>
                                    </w:rPr>
                                  </w:pPr>
                                  <w:r w:rsidRPr="00EF6D46">
                                    <w:rPr>
                                      <w:sz w:val="20"/>
                                      <w:lang w:bidi="en-US"/>
                                    </w:rPr>
                                    <w:t>Print out the receipt attachment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BADD3" id="Text Box 36" o:spid="_x0000_s1055" type="#_x0000_t202" style="position:absolute;left:0;text-align:left;margin-left:1.1pt;margin-top:7.45pt;width:102pt;height:33.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">
                      <v:textbox>
                        <w:txbxContent>
                          <w:p w14:paraId="591A31E5" w14:textId="77777777" w:rsidR="005C3605" w:rsidRPr="00EF6D46" w:rsidRDefault="005C3605" w:rsidP="00EF6D46">
                            <w:pPr>
                              <w:snapToGrid w:val="0"/>
                              <w:jc w:val="center"/>
                              <w:rPr>
                                <w:rFonts w:ascii="標楷體" w:eastAsia="標楷體" w:hAnsi="標楷體"/>
                                <w:sz w:val="20"/>
                              </w:rPr>
                            </w:pPr>
                            <w:r w:rsidRPr="00EF6D46">
                              <w:rPr>
                                <w:sz w:val="20"/>
                                <w:lang w:bidi="en-US"/>
                              </w:rPr>
                              <w:t>Print out the receipt attachment form</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26336" behindDoc="0" locked="0" layoutInCell="1" allowOverlap="1" wp14:anchorId="665831F2" wp14:editId="58B867FB">
                      <wp:simplePos x="0" y="0"/>
                      <wp:positionH relativeFrom="column">
                        <wp:posOffset>1356995</wp:posOffset>
                      </wp:positionH>
                      <wp:positionV relativeFrom="paragraph">
                        <wp:posOffset>102235</wp:posOffset>
                      </wp:positionV>
                      <wp:extent cx="1243965" cy="417195"/>
                      <wp:effectExtent l="13970" t="6985" r="8890" b="13970"/>
                      <wp:wrapNone/>
                      <wp:docPr id="100458087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417195"/>
                              </a:xfrm>
                              <a:prstGeom prst="rect">
                                <a:avLst/>
                              </a:prstGeom>
                              <a:solidFill>
                                <a:srgbClr val="FFFFFF"/>
                              </a:solidFill>
                              <a:ln w="9525">
                                <a:solidFill>
                                  <a:srgbClr val="000000"/>
                                </a:solidFill>
                                <a:miter lim="800000"/>
                                <a:headEnd/>
                                <a:tailEnd/>
                              </a:ln>
                            </wps:spPr>
                            <wps:txbx>
                              <w:txbxContent>
                                <w:p w14:paraId="595559CA" w14:textId="77777777" w:rsidR="005C3605" w:rsidRPr="00EF6D46" w:rsidRDefault="005C3605" w:rsidP="00EF6D46">
                                  <w:pPr>
                                    <w:snapToGrid w:val="0"/>
                                    <w:rPr>
                                      <w:rFonts w:ascii="標楷體" w:eastAsia="標楷體" w:hAnsi="標楷體"/>
                                      <w:sz w:val="20"/>
                                    </w:rPr>
                                  </w:pPr>
                                  <w:r w:rsidRPr="00EF6D46">
                                    <w:rPr>
                                      <w:sz w:val="20"/>
                                      <w:lang w:bidi="en-US"/>
                                    </w:rPr>
                                    <w:t>Reproduce the receipt attachment form</w:t>
                                  </w:r>
                                </w:p>
                                <w:p w14:paraId="3A6277BE" w14:textId="77777777" w:rsidR="005C3605" w:rsidRPr="00EF6D46" w:rsidRDefault="005C3605" w:rsidP="00EF6D46">
                                  <w:pPr>
                                    <w:snapToGrid w:val="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831F2" id="Text Box 37" o:spid="_x0000_s1056" type="#_x0000_t202" style="position:absolute;left:0;text-align:left;margin-left:106.85pt;margin-top:8.05pt;width:97.95pt;height:32.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">
                      <v:textbox>
                        <w:txbxContent>
                          <w:p w14:paraId="595559CA" w14:textId="77777777" w:rsidR="005C3605" w:rsidRPr="00EF6D46" w:rsidRDefault="005C3605" w:rsidP="00EF6D46">
                            <w:pPr>
                              <w:snapToGrid w:val="0"/>
                              <w:rPr>
                                <w:rFonts w:ascii="標楷體" w:eastAsia="標楷體" w:hAnsi="標楷體"/>
                                <w:sz w:val="20"/>
                              </w:rPr>
                            </w:pPr>
                            <w:r w:rsidRPr="00EF6D46">
                              <w:rPr>
                                <w:sz w:val="20"/>
                                <w:lang w:bidi="en-US"/>
                              </w:rPr>
                              <w:t>Reproduce the receipt attachment form</w:t>
                            </w:r>
                          </w:p>
                          <w:p w14:paraId="3A6277BE" w14:textId="77777777" w:rsidR="005C3605" w:rsidRPr="00EF6D46" w:rsidRDefault="005C3605" w:rsidP="00EF6D46">
                            <w:pPr>
                              <w:snapToGrid w:val="0"/>
                              <w:rPr>
                                <w:sz w:val="20"/>
                              </w:rPr>
                            </w:pP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29408" behindDoc="0" locked="0" layoutInCell="1" allowOverlap="1" wp14:anchorId="6080F6E4" wp14:editId="61FC6CB4">
                      <wp:simplePos x="0" y="0"/>
                      <wp:positionH relativeFrom="column">
                        <wp:posOffset>3886200</wp:posOffset>
                      </wp:positionH>
                      <wp:positionV relativeFrom="paragraph">
                        <wp:posOffset>100965</wp:posOffset>
                      </wp:positionV>
                      <wp:extent cx="1143000" cy="418465"/>
                      <wp:effectExtent l="9525" t="5715" r="9525" b="13970"/>
                      <wp:wrapNone/>
                      <wp:docPr id="18482666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8465"/>
                              </a:xfrm>
                              <a:prstGeom prst="rect">
                                <a:avLst/>
                              </a:prstGeom>
                              <a:solidFill>
                                <a:srgbClr val="FFFFFF"/>
                              </a:solidFill>
                              <a:ln w="9525">
                                <a:solidFill>
                                  <a:srgbClr val="000000"/>
                                </a:solidFill>
                                <a:miter lim="800000"/>
                                <a:headEnd/>
                                <a:tailEnd/>
                              </a:ln>
                            </wps:spPr>
                            <wps:txbx>
                              <w:txbxContent>
                                <w:p w14:paraId="6F64537D" w14:textId="77777777" w:rsidR="005C3605" w:rsidRPr="00EF6D46" w:rsidRDefault="005C3605" w:rsidP="00EF6D46">
                                  <w:pPr>
                                    <w:snapToGrid w:val="0"/>
                                    <w:rPr>
                                      <w:rFonts w:ascii="標楷體" w:eastAsia="標楷體" w:hAnsi="標楷體"/>
                                      <w:sz w:val="20"/>
                                    </w:rPr>
                                  </w:pPr>
                                  <w:r w:rsidRPr="00EF6D46">
                                    <w:rPr>
                                      <w:sz w:val="20"/>
                                      <w:lang w:bidi="en-US"/>
                                    </w:rPr>
                                    <w:t>Memo data query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0F6E4" id="Text Box 40" o:spid="_x0000_s1057" type="#_x0000_t202" style="position:absolute;left:0;text-align:left;margin-left:306pt;margin-top:7.95pt;width:90pt;height:32.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">
                      <v:textbox>
                        <w:txbxContent>
                          <w:p w14:paraId="6F64537D" w14:textId="77777777" w:rsidR="005C3605" w:rsidRPr="00EF6D46" w:rsidRDefault="005C3605" w:rsidP="00EF6D46">
                            <w:pPr>
                              <w:snapToGrid w:val="0"/>
                              <w:rPr>
                                <w:rFonts w:ascii="標楷體" w:eastAsia="標楷體" w:hAnsi="標楷體"/>
                                <w:sz w:val="20"/>
                              </w:rPr>
                            </w:pPr>
                            <w:r w:rsidRPr="00EF6D46">
                              <w:rPr>
                                <w:sz w:val="20"/>
                                <w:lang w:bidi="en-US"/>
                              </w:rPr>
                              <w:t>Memo data query</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27360" behindDoc="0" locked="0" layoutInCell="1" allowOverlap="1" wp14:anchorId="4E8C6AD5" wp14:editId="0622869B">
                      <wp:simplePos x="0" y="0"/>
                      <wp:positionH relativeFrom="column">
                        <wp:posOffset>2669540</wp:posOffset>
                      </wp:positionH>
                      <wp:positionV relativeFrom="paragraph">
                        <wp:posOffset>102235</wp:posOffset>
                      </wp:positionV>
                      <wp:extent cx="1143000" cy="417195"/>
                      <wp:effectExtent l="12065" t="6985" r="6985" b="13970"/>
                      <wp:wrapNone/>
                      <wp:docPr id="175977730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195"/>
                              </a:xfrm>
                              <a:prstGeom prst="rect">
                                <a:avLst/>
                              </a:prstGeom>
                              <a:solidFill>
                                <a:srgbClr val="FFFFFF"/>
                              </a:solidFill>
                              <a:ln w="9525">
                                <a:solidFill>
                                  <a:srgbClr val="000000"/>
                                </a:solidFill>
                                <a:miter lim="800000"/>
                                <a:headEnd/>
                                <a:tailEnd/>
                              </a:ln>
                            </wps:spPr>
                            <wps:txbx>
                              <w:txbxContent>
                                <w:p w14:paraId="1A9FAAA7" w14:textId="77777777" w:rsidR="005C3605" w:rsidRPr="00EF6D46" w:rsidRDefault="005C3605" w:rsidP="00EF6D46">
                                  <w:pPr>
                                    <w:snapToGrid w:val="0"/>
                                    <w:rPr>
                                      <w:rFonts w:ascii="標楷體" w:eastAsia="標楷體" w:hAnsi="標楷體"/>
                                      <w:sz w:val="20"/>
                                    </w:rPr>
                                  </w:pPr>
                                  <w:r w:rsidRPr="00EF6D46">
                                    <w:rPr>
                                      <w:sz w:val="20"/>
                                      <w:lang w:bidi="en-US"/>
                                    </w:rPr>
                                    <w:t>Manufacturer data query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6AD5" id="Text Box 38" o:spid="_x0000_s1058" type="#_x0000_t202" style="position:absolute;left:0;text-align:left;margin-left:210.2pt;margin-top:8.05pt;width:90pt;height:32.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">
                      <v:textbox>
                        <w:txbxContent>
                          <w:p w14:paraId="1A9FAAA7" w14:textId="77777777" w:rsidR="005C3605" w:rsidRPr="00EF6D46" w:rsidRDefault="005C3605" w:rsidP="00EF6D46">
                            <w:pPr>
                              <w:snapToGrid w:val="0"/>
                              <w:rPr>
                                <w:rFonts w:ascii="標楷體" w:eastAsia="標楷體" w:hAnsi="標楷體"/>
                                <w:sz w:val="20"/>
                              </w:rPr>
                            </w:pPr>
                            <w:r w:rsidRPr="00EF6D46">
                              <w:rPr>
                                <w:sz w:val="20"/>
                                <w:lang w:bidi="en-US"/>
                              </w:rPr>
                              <w:t>Manufacturer data query</w:t>
                            </w:r>
                          </w:p>
                        </w:txbxContent>
                      </v:textbox>
                    </v:shape>
                  </w:pict>
                </mc:Fallback>
              </mc:AlternateContent>
            </w:r>
          </w:p>
          <w:p w14:paraId="00B5CBB7" w14:textId="77777777"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 xml:space="preserve">                </w:t>
            </w:r>
          </w:p>
          <w:p w14:paraId="5954E819" w14:textId="77777777"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 xml:space="preserve">               </w:t>
            </w:r>
          </w:p>
          <w:p w14:paraId="2958DEE7" w14:textId="1113C428" w:rsidR="005C3605" w:rsidRPr="00676D7C" w:rsidRDefault="009C7DA6" w:rsidP="00C01494">
            <w:pPr>
              <w:pStyle w:val="a3"/>
              <w:jc w:val="both"/>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28384" behindDoc="0" locked="0" layoutInCell="1" allowOverlap="1" wp14:anchorId="7BEB5DB1" wp14:editId="2145E29F">
                      <wp:simplePos x="0" y="0"/>
                      <wp:positionH relativeFrom="column">
                        <wp:posOffset>4947920</wp:posOffset>
                      </wp:positionH>
                      <wp:positionV relativeFrom="paragraph">
                        <wp:posOffset>144145</wp:posOffset>
                      </wp:positionV>
                      <wp:extent cx="914400" cy="571500"/>
                      <wp:effectExtent l="13970" t="10795" r="5080" b="8255"/>
                      <wp:wrapNone/>
                      <wp:docPr id="131832326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329442D5" w14:textId="77777777" w:rsidR="005C3605" w:rsidRPr="0052011E" w:rsidRDefault="005C3605" w:rsidP="005C3605">
                                  <w:pPr>
                                    <w:rPr>
                                      <w:rFonts w:ascii="標楷體" w:eastAsia="標楷體" w:hAnsi="標楷體"/>
                                    </w:rPr>
                                  </w:pPr>
                                  <w:r w:rsidRPr="0052011E">
                                    <w:rPr>
                                      <w:lang w:bidi="en-US"/>
                                    </w:rPr>
                                    <w:t>USD foreign exchange rate data query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5DB1" id="Text Box 39" o:spid="_x0000_s1059" type="#_x0000_t202" style="position:absolute;left:0;text-align:left;margin-left:389.6pt;margin-top:11.35pt;width:1in;height: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lsFgIAADIEAAAOAAAAZHJzL2Uyb0RvYy54bWysU9tu2zAMfR+wfxD0vthJk7Uz4hRdugwD&#10;ugvQ7QNkWY6FyaJGKbG7rx8lu2l2exmmB4EUqUPykFxfD51hR4Vegy35fJZzpqyEWtt9yb983r24&#10;4s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">
                      <v:textbox>
                        <w:txbxContent>
                          <w:p w14:paraId="329442D5" w14:textId="77777777" w:rsidR="005C3605" w:rsidRPr="0052011E" w:rsidRDefault="005C3605" w:rsidP="005C3605">
                            <w:pPr>
                              <w:rPr>
                                <w:rFonts w:ascii="標楷體" w:eastAsia="標楷體" w:hAnsi="標楷體"/>
                              </w:rPr>
                            </w:pPr>
                            <w:r w:rsidRPr="0052011E">
                              <w:rPr>
                                <w:lang w:bidi="en-US"/>
                              </w:rPr>
                              <w:t>USD foreign exchange rate data query</w:t>
                            </w:r>
                          </w:p>
                        </w:txbxContent>
                      </v:textbox>
                    </v:shape>
                  </w:pict>
                </mc:Fallback>
              </mc:AlternateContent>
            </w:r>
            <w:r w:rsidR="005C3605" w:rsidRPr="00676D7C">
              <w:rPr>
                <w:rFonts w:ascii="Times New Roman" w:hAnsi="Times New Roman"/>
                <w:lang w:bidi="en-US"/>
              </w:rPr>
              <w:t xml:space="preserve">  Input of the general expense reimbursement data</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2"/>
              <w:gridCol w:w="1843"/>
              <w:gridCol w:w="1984"/>
              <w:gridCol w:w="284"/>
              <w:gridCol w:w="1559"/>
            </w:tblGrid>
            <w:tr w:rsidR="005C3605" w:rsidRPr="00676D7C" w14:paraId="2622FAFE" w14:textId="77777777" w:rsidTr="005C3605">
              <w:tc>
                <w:tcPr>
                  <w:tcW w:w="1701" w:type="dxa"/>
                </w:tcPr>
                <w:p w14:paraId="0FE8DFCE" w14:textId="1743E39B"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Company: X(2)</w:t>
                  </w:r>
                </w:p>
              </w:tc>
              <w:tc>
                <w:tcPr>
                  <w:tcW w:w="1985" w:type="dxa"/>
                  <w:gridSpan w:val="2"/>
                </w:tcPr>
                <w:p w14:paraId="73DE9D1A" w14:textId="77EC5C3C"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Form No.: X(6)</w:t>
                  </w:r>
                </w:p>
              </w:tc>
              <w:tc>
                <w:tcPr>
                  <w:tcW w:w="1984" w:type="dxa"/>
                </w:tcPr>
                <w:p w14:paraId="3E3DE249" w14:textId="4FD77DFD"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Case officer department: X(4)</w:t>
                  </w:r>
                </w:p>
              </w:tc>
              <w:tc>
                <w:tcPr>
                  <w:tcW w:w="1843" w:type="dxa"/>
                  <w:gridSpan w:val="2"/>
                </w:tcPr>
                <w:p w14:paraId="671EDD77" w14:textId="28697996"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Transferred and deposited by the employee: X</w:t>
                  </w:r>
                </w:p>
              </w:tc>
            </w:tr>
            <w:tr w:rsidR="005C3605" w:rsidRPr="00676D7C" w14:paraId="3B0A332C" w14:textId="77777777" w:rsidTr="005C3605">
              <w:tc>
                <w:tcPr>
                  <w:tcW w:w="1701" w:type="dxa"/>
                </w:tcPr>
                <w:p w14:paraId="747B7A0E" w14:textId="50CB6C08"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Payment method: X</w:t>
                  </w:r>
                </w:p>
              </w:tc>
              <w:tc>
                <w:tcPr>
                  <w:tcW w:w="1985" w:type="dxa"/>
                  <w:gridSpan w:val="2"/>
                </w:tcPr>
                <w:p w14:paraId="40066166" w14:textId="0117D099"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Cashier type: X</w:t>
                  </w:r>
                </w:p>
              </w:tc>
              <w:tc>
                <w:tcPr>
                  <w:tcW w:w="1984" w:type="dxa"/>
                </w:tcPr>
                <w:p w14:paraId="4FD358B3" w14:textId="554C433D"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Accounting item: X(6)</w:t>
                  </w:r>
                </w:p>
              </w:tc>
              <w:tc>
                <w:tcPr>
                  <w:tcW w:w="1843" w:type="dxa"/>
                  <w:gridSpan w:val="2"/>
                </w:tcPr>
                <w:p w14:paraId="79FEB246" w14:textId="76017B06"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Supplies type: X</w:t>
                  </w:r>
                </w:p>
              </w:tc>
            </w:tr>
            <w:tr w:rsidR="005C3605" w:rsidRPr="00676D7C" w14:paraId="66C46FA5" w14:textId="77777777" w:rsidTr="00F33DB7">
              <w:tc>
                <w:tcPr>
                  <w:tcW w:w="3686" w:type="dxa"/>
                  <w:gridSpan w:val="3"/>
                </w:tcPr>
                <w:p w14:paraId="7A274CB6" w14:textId="569F3E73"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Temporary loan case No.: X(15)</w:t>
                  </w:r>
                </w:p>
              </w:tc>
              <w:tc>
                <w:tcPr>
                  <w:tcW w:w="3827" w:type="dxa"/>
                  <w:gridSpan w:val="3"/>
                </w:tcPr>
                <w:p w14:paraId="13741132" w14:textId="64E5CD21"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Write-off of temporary loan: 9(13,2)</w:t>
                  </w:r>
                </w:p>
              </w:tc>
            </w:tr>
            <w:tr w:rsidR="005C3605" w:rsidRPr="00676D7C" w14:paraId="1CE33402" w14:textId="77777777" w:rsidTr="005C3605">
              <w:tc>
                <w:tcPr>
                  <w:tcW w:w="1843" w:type="dxa"/>
                  <w:gridSpan w:val="2"/>
                </w:tcPr>
                <w:p w14:paraId="7B815796" w14:textId="51AC1E38" w:rsidR="005C3605" w:rsidRPr="00676D7C" w:rsidRDefault="005C3605" w:rsidP="00C01494">
                  <w:pPr>
                    <w:pStyle w:val="a3"/>
                    <w:jc w:val="both"/>
                    <w:rPr>
                      <w:rFonts w:ascii="Times New Roman" w:eastAsia="標楷體" w:hAnsi="Times New Roman"/>
                      <w:bCs/>
                      <w:szCs w:val="24"/>
                    </w:rPr>
                  </w:pPr>
                  <w:r w:rsidRPr="00676D7C">
                    <w:rPr>
                      <w:rFonts w:ascii="Times New Roman" w:hAnsi="Times New Roman"/>
                      <w:lang w:bidi="en-US"/>
                    </w:rPr>
                    <w:t>Beneficiary: X(10)</w:t>
                  </w:r>
                </w:p>
              </w:tc>
              <w:tc>
                <w:tcPr>
                  <w:tcW w:w="1843" w:type="dxa"/>
                </w:tcPr>
                <w:p w14:paraId="1B6710BD" w14:textId="0ED22CE9" w:rsidR="005C3605" w:rsidRPr="00676D7C" w:rsidRDefault="005C3605" w:rsidP="00C01494">
                  <w:pPr>
                    <w:pStyle w:val="a3"/>
                    <w:jc w:val="both"/>
                    <w:rPr>
                      <w:rFonts w:ascii="Times New Roman" w:eastAsia="標楷體" w:hAnsi="Times New Roman"/>
                      <w:bCs/>
                      <w:szCs w:val="24"/>
                    </w:rPr>
                  </w:pPr>
                  <w:r w:rsidRPr="00676D7C">
                    <w:rPr>
                      <w:rFonts w:ascii="Times New Roman" w:hAnsi="Times New Roman"/>
                      <w:lang w:bidi="en-US"/>
                    </w:rPr>
                    <w:t xml:space="preserve"> Payee: X(10)</w:t>
                  </w:r>
                </w:p>
              </w:tc>
              <w:tc>
                <w:tcPr>
                  <w:tcW w:w="2268" w:type="dxa"/>
                  <w:gridSpan w:val="2"/>
                </w:tcPr>
                <w:p w14:paraId="2A3AD44B" w14:textId="147D82C9"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Buyer: X(10)</w:t>
                  </w:r>
                </w:p>
              </w:tc>
              <w:tc>
                <w:tcPr>
                  <w:tcW w:w="1559" w:type="dxa"/>
                </w:tcPr>
                <w:p w14:paraId="5BF9E56B" w14:textId="6A67C699" w:rsidR="005C3605" w:rsidRPr="00676D7C" w:rsidRDefault="005C3605" w:rsidP="00C01494">
                  <w:pPr>
                    <w:pStyle w:val="a3"/>
                    <w:jc w:val="both"/>
                    <w:rPr>
                      <w:rFonts w:ascii="Times New Roman" w:eastAsia="標楷體" w:hAnsi="Times New Roman"/>
                      <w:szCs w:val="24"/>
                    </w:rPr>
                  </w:pPr>
                </w:p>
              </w:tc>
            </w:tr>
            <w:tr w:rsidR="005C3605" w:rsidRPr="00676D7C" w14:paraId="59C74FDC" w14:textId="77777777" w:rsidTr="005C3605">
              <w:tc>
                <w:tcPr>
                  <w:tcW w:w="1843" w:type="dxa"/>
                  <w:gridSpan w:val="2"/>
                </w:tcPr>
                <w:p w14:paraId="2DACDD2F" w14:textId="0EE96346"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C(20)</w:t>
                  </w:r>
                </w:p>
              </w:tc>
              <w:tc>
                <w:tcPr>
                  <w:tcW w:w="1843" w:type="dxa"/>
                </w:tcPr>
                <w:p w14:paraId="5BAE0FDE" w14:textId="1C449A8A"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C(20)</w:t>
                  </w:r>
                </w:p>
              </w:tc>
              <w:tc>
                <w:tcPr>
                  <w:tcW w:w="2268" w:type="dxa"/>
                  <w:gridSpan w:val="2"/>
                </w:tcPr>
                <w:p w14:paraId="3FA38F8A" w14:textId="07456500"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C(20)</w:t>
                  </w:r>
                </w:p>
              </w:tc>
              <w:tc>
                <w:tcPr>
                  <w:tcW w:w="1559" w:type="dxa"/>
                </w:tcPr>
                <w:p w14:paraId="00C67D73" w14:textId="77777777" w:rsidR="005C3605" w:rsidRPr="00676D7C" w:rsidRDefault="005C3605" w:rsidP="00C01494">
                  <w:pPr>
                    <w:pStyle w:val="a3"/>
                    <w:jc w:val="both"/>
                    <w:rPr>
                      <w:rFonts w:ascii="Times New Roman" w:eastAsia="標楷體" w:hAnsi="Times New Roman"/>
                      <w:szCs w:val="24"/>
                    </w:rPr>
                  </w:pPr>
                </w:p>
              </w:tc>
            </w:tr>
            <w:tr w:rsidR="005C3605" w:rsidRPr="00676D7C" w14:paraId="5228C727" w14:textId="77777777" w:rsidTr="005C3605">
              <w:tc>
                <w:tcPr>
                  <w:tcW w:w="1843" w:type="dxa"/>
                  <w:gridSpan w:val="2"/>
                </w:tcPr>
                <w:p w14:paraId="10498BE0" w14:textId="45B96DB1"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Custodian: X(15)</w:t>
                  </w:r>
                </w:p>
              </w:tc>
              <w:tc>
                <w:tcPr>
                  <w:tcW w:w="1843" w:type="dxa"/>
                </w:tcPr>
                <w:p w14:paraId="7087D2D5" w14:textId="5795731C"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Extension: X(8)</w:t>
                  </w:r>
                </w:p>
              </w:tc>
              <w:tc>
                <w:tcPr>
                  <w:tcW w:w="2268" w:type="dxa"/>
                  <w:gridSpan w:val="2"/>
                </w:tcPr>
                <w:p w14:paraId="25B03A01" w14:textId="69D2157F" w:rsidR="005C3605" w:rsidRPr="00676D7C" w:rsidRDefault="005C3605" w:rsidP="00C01494">
                  <w:pPr>
                    <w:pStyle w:val="a3"/>
                    <w:jc w:val="both"/>
                    <w:rPr>
                      <w:rFonts w:ascii="Times New Roman" w:eastAsia="標楷體" w:hAnsi="Times New Roman"/>
                      <w:szCs w:val="24"/>
                    </w:rPr>
                  </w:pPr>
                  <w:r w:rsidRPr="00676D7C">
                    <w:rPr>
                      <w:rFonts w:ascii="Times New Roman" w:hAnsi="Times New Roman"/>
                      <w:lang w:bidi="en-US"/>
                    </w:rPr>
                    <w:t xml:space="preserve">Requesting department: X(4) </w:t>
                  </w:r>
                </w:p>
              </w:tc>
              <w:tc>
                <w:tcPr>
                  <w:tcW w:w="1559" w:type="dxa"/>
                </w:tcPr>
                <w:p w14:paraId="74ADFF51" w14:textId="77777777" w:rsidR="005C3605" w:rsidRPr="00676D7C" w:rsidRDefault="005C3605" w:rsidP="00C01494">
                  <w:pPr>
                    <w:pStyle w:val="a3"/>
                    <w:jc w:val="both"/>
                    <w:rPr>
                      <w:rFonts w:ascii="Times New Roman" w:eastAsia="標楷體" w:hAnsi="Times New Roman"/>
                      <w:szCs w:val="24"/>
                    </w:rPr>
                  </w:pPr>
                </w:p>
              </w:tc>
            </w:tr>
            <w:tr w:rsidR="005C3605" w:rsidRPr="00676D7C" w14:paraId="46977B0B" w14:textId="77777777" w:rsidTr="005C3605">
              <w:tc>
                <w:tcPr>
                  <w:tcW w:w="1843" w:type="dxa"/>
                  <w:gridSpan w:val="2"/>
                </w:tcPr>
                <w:p w14:paraId="73884137" w14:textId="45C7FA2F" w:rsidR="005C3605" w:rsidRPr="00676D7C" w:rsidRDefault="005C3605" w:rsidP="00C01494">
                  <w:pPr>
                    <w:pStyle w:val="a3"/>
                    <w:jc w:val="both"/>
                    <w:rPr>
                      <w:rFonts w:ascii="Times New Roman" w:eastAsia="標楷體" w:hAnsi="Times New Roman"/>
                      <w:bCs/>
                      <w:szCs w:val="24"/>
                    </w:rPr>
                  </w:pPr>
                  <w:r w:rsidRPr="00676D7C">
                    <w:rPr>
                      <w:rFonts w:ascii="Times New Roman" w:eastAsia="標楷體" w:hAnsi="Times New Roman"/>
                      <w:bCs/>
                      <w:szCs w:val="24"/>
                    </w:rPr>
                    <w:t>C(20)</w:t>
                  </w:r>
                </w:p>
              </w:tc>
              <w:tc>
                <w:tcPr>
                  <w:tcW w:w="1843" w:type="dxa"/>
                </w:tcPr>
                <w:p w14:paraId="4D3AD99C" w14:textId="77777777" w:rsidR="005C3605" w:rsidRPr="00676D7C" w:rsidRDefault="005C3605" w:rsidP="00C01494">
                  <w:pPr>
                    <w:pStyle w:val="a3"/>
                    <w:jc w:val="both"/>
                    <w:rPr>
                      <w:rFonts w:ascii="Times New Roman" w:eastAsia="標楷體" w:hAnsi="Times New Roman"/>
                      <w:bCs/>
                      <w:szCs w:val="24"/>
                    </w:rPr>
                  </w:pPr>
                </w:p>
              </w:tc>
              <w:tc>
                <w:tcPr>
                  <w:tcW w:w="2268" w:type="dxa"/>
                  <w:gridSpan w:val="2"/>
                </w:tcPr>
                <w:p w14:paraId="65BB0E9C" w14:textId="77777777" w:rsidR="005C3605" w:rsidRPr="00676D7C" w:rsidRDefault="005C3605" w:rsidP="00C01494">
                  <w:pPr>
                    <w:pStyle w:val="a3"/>
                    <w:jc w:val="both"/>
                    <w:rPr>
                      <w:rFonts w:ascii="Times New Roman" w:eastAsia="標楷體" w:hAnsi="Times New Roman"/>
                      <w:bCs/>
                      <w:szCs w:val="24"/>
                    </w:rPr>
                  </w:pPr>
                </w:p>
              </w:tc>
              <w:tc>
                <w:tcPr>
                  <w:tcW w:w="1559" w:type="dxa"/>
                </w:tcPr>
                <w:p w14:paraId="542C67D0" w14:textId="77777777" w:rsidR="005C3605" w:rsidRPr="00676D7C" w:rsidRDefault="005C3605" w:rsidP="00C01494">
                  <w:pPr>
                    <w:pStyle w:val="a3"/>
                    <w:jc w:val="both"/>
                    <w:rPr>
                      <w:rFonts w:ascii="Times New Roman" w:eastAsia="標楷體" w:hAnsi="Times New Roman"/>
                      <w:szCs w:val="24"/>
                    </w:rPr>
                  </w:pPr>
                </w:p>
              </w:tc>
            </w:tr>
          </w:tbl>
          <w:p w14:paraId="2BA074FD" w14:textId="77777777" w:rsidR="005C3605" w:rsidRPr="00676D7C" w:rsidRDefault="005C3605"/>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
              <w:gridCol w:w="922"/>
              <w:gridCol w:w="921"/>
              <w:gridCol w:w="922"/>
              <w:gridCol w:w="956"/>
              <w:gridCol w:w="1312"/>
              <w:gridCol w:w="1312"/>
              <w:gridCol w:w="1134"/>
              <w:gridCol w:w="1417"/>
            </w:tblGrid>
            <w:tr w:rsidR="00673D19" w:rsidRPr="00676D7C" w14:paraId="00350C6C" w14:textId="77777777" w:rsidTr="00673D19">
              <w:trPr>
                <w:trHeight w:val="120"/>
              </w:trPr>
              <w:tc>
                <w:tcPr>
                  <w:tcW w:w="1843" w:type="dxa"/>
                  <w:gridSpan w:val="2"/>
                </w:tcPr>
                <w:p w14:paraId="3BAA223A" w14:textId="548674EA" w:rsidR="00673D19" w:rsidRPr="00676D7C" w:rsidRDefault="00673D19" w:rsidP="00673D19">
                  <w:pPr>
                    <w:pStyle w:val="a3"/>
                    <w:jc w:val="center"/>
                    <w:rPr>
                      <w:rFonts w:ascii="Times New Roman" w:eastAsia="標楷體" w:hAnsi="Times New Roman"/>
                      <w:szCs w:val="24"/>
                    </w:rPr>
                  </w:pPr>
                  <w:r w:rsidRPr="00676D7C">
                    <w:rPr>
                      <w:rFonts w:ascii="Times New Roman" w:hAnsi="Times New Roman"/>
                      <w:lang w:bidi="en-US"/>
                    </w:rPr>
                    <w:t>Cost-related</w:t>
                  </w:r>
                </w:p>
              </w:tc>
              <w:tc>
                <w:tcPr>
                  <w:tcW w:w="921" w:type="dxa"/>
                </w:tcPr>
                <w:p w14:paraId="08EFCD76" w14:textId="77777777" w:rsidR="00673D19" w:rsidRPr="00676D7C" w:rsidRDefault="00673D19" w:rsidP="00C01494">
                  <w:pPr>
                    <w:pStyle w:val="a3"/>
                    <w:jc w:val="both"/>
                    <w:rPr>
                      <w:rFonts w:ascii="Times New Roman" w:eastAsia="標楷體" w:hAnsi="Times New Roman"/>
                      <w:szCs w:val="24"/>
                    </w:rPr>
                  </w:pPr>
                </w:p>
              </w:tc>
              <w:tc>
                <w:tcPr>
                  <w:tcW w:w="922" w:type="dxa"/>
                </w:tcPr>
                <w:p w14:paraId="72A9D8CB" w14:textId="33F3F660"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Certificate</w:t>
                  </w:r>
                </w:p>
              </w:tc>
              <w:tc>
                <w:tcPr>
                  <w:tcW w:w="956" w:type="dxa"/>
                </w:tcPr>
                <w:p w14:paraId="78EED509" w14:textId="77777777" w:rsidR="00673D19" w:rsidRPr="00676D7C" w:rsidRDefault="00673D19" w:rsidP="00C01494">
                  <w:pPr>
                    <w:pStyle w:val="a3"/>
                    <w:jc w:val="both"/>
                    <w:rPr>
                      <w:rFonts w:ascii="Times New Roman" w:eastAsia="標楷體" w:hAnsi="Times New Roman"/>
                      <w:szCs w:val="24"/>
                    </w:rPr>
                  </w:pPr>
                </w:p>
              </w:tc>
              <w:tc>
                <w:tcPr>
                  <w:tcW w:w="1312" w:type="dxa"/>
                </w:tcPr>
                <w:p w14:paraId="5F13B264" w14:textId="1D07F5AC"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Certificate</w:t>
                  </w:r>
                </w:p>
              </w:tc>
              <w:tc>
                <w:tcPr>
                  <w:tcW w:w="1312" w:type="dxa"/>
                </w:tcPr>
                <w:p w14:paraId="7D6FACAE" w14:textId="4D26A84F" w:rsidR="00673D19" w:rsidRPr="00676D7C" w:rsidRDefault="00673D19" w:rsidP="00C01494">
                  <w:pPr>
                    <w:pStyle w:val="a3"/>
                    <w:jc w:val="both"/>
                    <w:rPr>
                      <w:rFonts w:ascii="Times New Roman" w:eastAsia="標楷體" w:hAnsi="Times New Roman"/>
                      <w:szCs w:val="24"/>
                    </w:rPr>
                  </w:pPr>
                </w:p>
              </w:tc>
              <w:tc>
                <w:tcPr>
                  <w:tcW w:w="1134" w:type="dxa"/>
                </w:tcPr>
                <w:p w14:paraId="40409D80" w14:textId="77777777" w:rsidR="00673D19" w:rsidRPr="00676D7C" w:rsidRDefault="00673D19" w:rsidP="005C3605">
                  <w:pPr>
                    <w:pStyle w:val="a3"/>
                    <w:jc w:val="center"/>
                    <w:rPr>
                      <w:rFonts w:ascii="Times New Roman" w:eastAsia="標楷體" w:hAnsi="Times New Roman"/>
                      <w:szCs w:val="24"/>
                    </w:rPr>
                  </w:pPr>
                </w:p>
              </w:tc>
              <w:tc>
                <w:tcPr>
                  <w:tcW w:w="1417" w:type="dxa"/>
                  <w:vMerge w:val="restart"/>
                </w:tcPr>
                <w:p w14:paraId="3D421812" w14:textId="77777777"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Withheld amount</w:t>
                  </w:r>
                </w:p>
                <w:p w14:paraId="09E70EF2" w14:textId="2BA23133"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 xml:space="preserve"> (before tax)</w:t>
                  </w:r>
                </w:p>
              </w:tc>
            </w:tr>
            <w:tr w:rsidR="00673D19" w:rsidRPr="00676D7C" w14:paraId="0B2149DB" w14:textId="77777777" w:rsidTr="00673D19">
              <w:trPr>
                <w:trHeight w:val="120"/>
              </w:trPr>
              <w:tc>
                <w:tcPr>
                  <w:tcW w:w="921" w:type="dxa"/>
                </w:tcPr>
                <w:p w14:paraId="305E9446" w14:textId="77777777" w:rsidR="00673D19" w:rsidRPr="00676D7C" w:rsidRDefault="00673D19" w:rsidP="00C01494">
                  <w:pPr>
                    <w:pStyle w:val="a3"/>
                    <w:jc w:val="both"/>
                    <w:rPr>
                      <w:rFonts w:ascii="Times New Roman" w:eastAsia="標楷體" w:hAnsi="Times New Roman"/>
                      <w:bCs/>
                      <w:szCs w:val="24"/>
                    </w:rPr>
                  </w:pPr>
                  <w:r w:rsidRPr="00676D7C">
                    <w:rPr>
                      <w:rFonts w:ascii="Times New Roman" w:hAnsi="Times New Roman"/>
                      <w:lang w:bidi="en-US"/>
                    </w:rPr>
                    <w:t xml:space="preserve">Department </w:t>
                  </w:r>
                </w:p>
              </w:tc>
              <w:tc>
                <w:tcPr>
                  <w:tcW w:w="922" w:type="dxa"/>
                </w:tcPr>
                <w:p w14:paraId="708FED45" w14:textId="42C6E39B" w:rsidR="00673D19" w:rsidRPr="00676D7C" w:rsidRDefault="00673D19" w:rsidP="00C01494">
                  <w:pPr>
                    <w:pStyle w:val="a3"/>
                    <w:jc w:val="both"/>
                    <w:rPr>
                      <w:rFonts w:ascii="Times New Roman" w:eastAsia="標楷體" w:hAnsi="Times New Roman"/>
                      <w:bCs/>
                      <w:szCs w:val="24"/>
                    </w:rPr>
                  </w:pPr>
                  <w:r w:rsidRPr="00676D7C">
                    <w:rPr>
                      <w:rFonts w:ascii="Times New Roman" w:hAnsi="Times New Roman"/>
                      <w:lang w:bidi="en-US"/>
                    </w:rPr>
                    <w:t>No.</w:t>
                  </w:r>
                </w:p>
              </w:tc>
              <w:tc>
                <w:tcPr>
                  <w:tcW w:w="921" w:type="dxa"/>
                </w:tcPr>
                <w:p w14:paraId="190A9CFB" w14:textId="0137D69E" w:rsidR="00673D19" w:rsidRPr="00676D7C" w:rsidRDefault="00673D19" w:rsidP="00C01494">
                  <w:pPr>
                    <w:pStyle w:val="a3"/>
                    <w:jc w:val="both"/>
                    <w:rPr>
                      <w:rFonts w:ascii="Times New Roman" w:eastAsia="標楷體" w:hAnsi="Times New Roman"/>
                      <w:bCs/>
                      <w:szCs w:val="24"/>
                    </w:rPr>
                  </w:pPr>
                  <w:r w:rsidRPr="00676D7C">
                    <w:rPr>
                      <w:rFonts w:ascii="Times New Roman" w:hAnsi="Times New Roman"/>
                      <w:lang w:bidi="en-US"/>
                    </w:rPr>
                    <w:t>Summary</w:t>
                  </w:r>
                </w:p>
              </w:tc>
              <w:tc>
                <w:tcPr>
                  <w:tcW w:w="922" w:type="dxa"/>
                </w:tcPr>
                <w:p w14:paraId="5C8E531F" w14:textId="4A236908" w:rsidR="00673D19" w:rsidRPr="00676D7C" w:rsidRDefault="00673D19" w:rsidP="00C01494">
                  <w:pPr>
                    <w:pStyle w:val="a3"/>
                    <w:jc w:val="both"/>
                    <w:rPr>
                      <w:rFonts w:ascii="Times New Roman" w:eastAsia="標楷體" w:hAnsi="Times New Roman"/>
                      <w:bCs/>
                      <w:szCs w:val="24"/>
                    </w:rPr>
                  </w:pPr>
                  <w:r w:rsidRPr="00676D7C">
                    <w:rPr>
                      <w:rFonts w:ascii="Times New Roman" w:hAnsi="Times New Roman"/>
                      <w:lang w:bidi="en-US"/>
                    </w:rPr>
                    <w:t>No.</w:t>
                  </w:r>
                </w:p>
              </w:tc>
              <w:tc>
                <w:tcPr>
                  <w:tcW w:w="956" w:type="dxa"/>
                </w:tcPr>
                <w:p w14:paraId="7E778BCD" w14:textId="56B7D7E1" w:rsidR="00673D19" w:rsidRPr="00676D7C" w:rsidRDefault="00673D19" w:rsidP="00C01494">
                  <w:pPr>
                    <w:pStyle w:val="a3"/>
                    <w:jc w:val="both"/>
                    <w:rPr>
                      <w:rFonts w:ascii="Times New Roman" w:eastAsia="標楷體" w:hAnsi="Times New Roman"/>
                      <w:bCs/>
                      <w:szCs w:val="24"/>
                    </w:rPr>
                  </w:pPr>
                  <w:r w:rsidRPr="00676D7C">
                    <w:rPr>
                      <w:rFonts w:ascii="Times New Roman" w:hAnsi="Times New Roman"/>
                      <w:lang w:bidi="en-US"/>
                    </w:rPr>
                    <w:t>Certificate</w:t>
                  </w:r>
                </w:p>
              </w:tc>
              <w:tc>
                <w:tcPr>
                  <w:tcW w:w="1312" w:type="dxa"/>
                </w:tcPr>
                <w:p w14:paraId="19F66832" w14:textId="107B8309"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Manufacturer</w:t>
                  </w:r>
                </w:p>
              </w:tc>
              <w:tc>
                <w:tcPr>
                  <w:tcW w:w="1312" w:type="dxa"/>
                </w:tcPr>
                <w:p w14:paraId="5B17AB32" w14:textId="11AFA26A" w:rsidR="00673D19" w:rsidRPr="00676D7C" w:rsidRDefault="00673D19" w:rsidP="00C01494">
                  <w:pPr>
                    <w:pStyle w:val="a3"/>
                    <w:jc w:val="both"/>
                    <w:rPr>
                      <w:rFonts w:ascii="Times New Roman" w:eastAsia="標楷體" w:hAnsi="Times New Roman"/>
                      <w:bCs/>
                      <w:szCs w:val="24"/>
                    </w:rPr>
                  </w:pPr>
                  <w:r w:rsidRPr="00676D7C">
                    <w:rPr>
                      <w:rFonts w:ascii="Times New Roman" w:hAnsi="Times New Roman"/>
                      <w:lang w:bidi="en-US"/>
                    </w:rPr>
                    <w:t>Input amount</w:t>
                  </w:r>
                </w:p>
              </w:tc>
              <w:tc>
                <w:tcPr>
                  <w:tcW w:w="1134" w:type="dxa"/>
                </w:tcPr>
                <w:p w14:paraId="2E6449D9" w14:textId="41B755B9" w:rsidR="00673D19" w:rsidRPr="00676D7C" w:rsidRDefault="00673D19" w:rsidP="005C3605">
                  <w:pPr>
                    <w:pStyle w:val="a3"/>
                    <w:jc w:val="center"/>
                    <w:rPr>
                      <w:rFonts w:ascii="Times New Roman" w:eastAsia="標楷體" w:hAnsi="Times New Roman"/>
                      <w:szCs w:val="24"/>
                    </w:rPr>
                  </w:pPr>
                  <w:r w:rsidRPr="00676D7C">
                    <w:rPr>
                      <w:rFonts w:ascii="Times New Roman" w:hAnsi="Times New Roman"/>
                      <w:lang w:bidi="en-US"/>
                    </w:rPr>
                    <w:t>Input tax</w:t>
                  </w:r>
                </w:p>
              </w:tc>
              <w:tc>
                <w:tcPr>
                  <w:tcW w:w="1417" w:type="dxa"/>
                  <w:vMerge/>
                </w:tcPr>
                <w:p w14:paraId="360F7C53" w14:textId="0E2EA45D" w:rsidR="00673D19" w:rsidRPr="00676D7C" w:rsidRDefault="00673D19" w:rsidP="00C01494">
                  <w:pPr>
                    <w:pStyle w:val="a3"/>
                    <w:jc w:val="both"/>
                    <w:rPr>
                      <w:rFonts w:ascii="Times New Roman" w:eastAsia="標楷體" w:hAnsi="Times New Roman"/>
                      <w:szCs w:val="24"/>
                    </w:rPr>
                  </w:pPr>
                </w:p>
              </w:tc>
            </w:tr>
            <w:tr w:rsidR="00673D19" w:rsidRPr="00676D7C" w14:paraId="1569CA04" w14:textId="77777777" w:rsidTr="00673D19">
              <w:trPr>
                <w:trHeight w:val="120"/>
              </w:trPr>
              <w:tc>
                <w:tcPr>
                  <w:tcW w:w="921" w:type="dxa"/>
                </w:tcPr>
                <w:p w14:paraId="261F08F4" w14:textId="521C997E"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 xml:space="preserve"> X(4)</w:t>
                  </w:r>
                </w:p>
              </w:tc>
              <w:tc>
                <w:tcPr>
                  <w:tcW w:w="922" w:type="dxa"/>
                </w:tcPr>
                <w:p w14:paraId="0FA74392" w14:textId="66B7C7B2"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X(15)</w:t>
                  </w:r>
                </w:p>
              </w:tc>
              <w:tc>
                <w:tcPr>
                  <w:tcW w:w="921" w:type="dxa"/>
                </w:tcPr>
                <w:p w14:paraId="1ED80418" w14:textId="6928FAD3"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X(2)</w:t>
                  </w:r>
                </w:p>
              </w:tc>
              <w:tc>
                <w:tcPr>
                  <w:tcW w:w="922" w:type="dxa"/>
                </w:tcPr>
                <w:p w14:paraId="6021CE34" w14:textId="6D92FFC4"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X(15)</w:t>
                  </w:r>
                </w:p>
              </w:tc>
              <w:tc>
                <w:tcPr>
                  <w:tcW w:w="956" w:type="dxa"/>
                </w:tcPr>
                <w:p w14:paraId="0BF097A8" w14:textId="05445C67"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 xml:space="preserve">X </w:t>
                  </w:r>
                </w:p>
              </w:tc>
              <w:tc>
                <w:tcPr>
                  <w:tcW w:w="1312" w:type="dxa"/>
                </w:tcPr>
                <w:p w14:paraId="27F6B7B0" w14:textId="2A9984DB"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X(15)</w:t>
                  </w:r>
                </w:p>
              </w:tc>
              <w:tc>
                <w:tcPr>
                  <w:tcW w:w="1312" w:type="dxa"/>
                </w:tcPr>
                <w:p w14:paraId="3EF1A27F" w14:textId="7F1F5F35"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9(13,2)</w:t>
                  </w:r>
                </w:p>
              </w:tc>
              <w:tc>
                <w:tcPr>
                  <w:tcW w:w="1134" w:type="dxa"/>
                </w:tcPr>
                <w:p w14:paraId="56F3A785" w14:textId="62C12B7F" w:rsidR="00673D19" w:rsidRPr="00676D7C" w:rsidRDefault="00673D19" w:rsidP="005C3605">
                  <w:pPr>
                    <w:pStyle w:val="a3"/>
                    <w:jc w:val="center"/>
                    <w:rPr>
                      <w:rFonts w:ascii="Times New Roman" w:eastAsia="標楷體" w:hAnsi="Times New Roman"/>
                      <w:szCs w:val="24"/>
                    </w:rPr>
                  </w:pPr>
                  <w:r w:rsidRPr="00676D7C">
                    <w:rPr>
                      <w:rFonts w:ascii="Times New Roman" w:hAnsi="Times New Roman"/>
                      <w:lang w:bidi="en-US"/>
                    </w:rPr>
                    <w:t xml:space="preserve"> 9(13,2)</w:t>
                  </w:r>
                </w:p>
              </w:tc>
              <w:tc>
                <w:tcPr>
                  <w:tcW w:w="1417" w:type="dxa"/>
                </w:tcPr>
                <w:p w14:paraId="5C6E7ACC" w14:textId="27E91A5E" w:rsidR="00673D19" w:rsidRPr="00676D7C" w:rsidRDefault="00673D19" w:rsidP="00C01494">
                  <w:pPr>
                    <w:pStyle w:val="a3"/>
                    <w:jc w:val="both"/>
                    <w:rPr>
                      <w:rFonts w:ascii="Times New Roman" w:eastAsia="標楷體" w:hAnsi="Times New Roman"/>
                      <w:szCs w:val="24"/>
                    </w:rPr>
                  </w:pPr>
                  <w:r w:rsidRPr="00676D7C">
                    <w:rPr>
                      <w:rFonts w:ascii="Times New Roman" w:hAnsi="Times New Roman"/>
                      <w:lang w:bidi="en-US"/>
                    </w:rPr>
                    <w:t>9(13,2)</w:t>
                  </w:r>
                </w:p>
              </w:tc>
            </w:tr>
          </w:tbl>
          <w:p w14:paraId="125FF7D6" w14:textId="77777777" w:rsidR="005C3605" w:rsidRPr="00676D7C" w:rsidRDefault="005C3605" w:rsidP="00C01494">
            <w:pPr>
              <w:jc w:val="both"/>
              <w:rPr>
                <w:rFonts w:eastAsia="標楷體"/>
                <w:szCs w:val="24"/>
              </w:rPr>
            </w:pPr>
            <w:r w:rsidRPr="00676D7C">
              <w:rPr>
                <w:lang w:bidi="en-US"/>
              </w:rPr>
              <w:t xml:space="preserve"> Descriptions of the expenses: C(90)</w:t>
            </w:r>
          </w:p>
        </w:tc>
      </w:tr>
    </w:tbl>
    <w:p w14:paraId="316CDD72" w14:textId="41CE1B82"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Type: Input/output to the screen.</w:t>
      </w:r>
    </w:p>
    <w:p w14:paraId="38782812" w14:textId="3DE63E10"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Function: For the input of the general expense reimbursement data, and printout of the receipt attachment form and submission of the same to the accountant for review and approval.</w:t>
      </w:r>
    </w:p>
    <w:p w14:paraId="74A60337" w14:textId="080426F6"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Requesting department: the department that applies for the reimbursement.</w:t>
      </w:r>
    </w:p>
    <w:p w14:paraId="1FD65C87" w14:textId="0A7FD16F"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Timing: When applying for reimbursement of the general expenses, temporary loans and domestic business trip allowance.</w:t>
      </w:r>
    </w:p>
    <w:p w14:paraId="7DA87125" w14:textId="581CBB09"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Usage method:</w:t>
      </w:r>
    </w:p>
    <w:p w14:paraId="42098AEF" w14:textId="77777777" w:rsidR="005C3605" w:rsidRPr="00676D7C" w:rsidRDefault="005C3605" w:rsidP="005C3605">
      <w:pPr>
        <w:pStyle w:val="a3"/>
        <w:ind w:left="482"/>
        <w:jc w:val="both"/>
        <w:rPr>
          <w:rFonts w:ascii="Times New Roman" w:eastAsia="標楷體" w:hAnsi="Times New Roman"/>
          <w:szCs w:val="24"/>
        </w:rPr>
      </w:pPr>
      <w:r w:rsidRPr="00676D7C">
        <w:rPr>
          <w:rFonts w:ascii="Times New Roman" w:hAnsi="Times New Roman"/>
          <w:lang w:bidi="en-US"/>
        </w:rPr>
        <w:t xml:space="preserve">The department requesting the reimbursement shall enter the information about the manufacturer, amount and tax amount, and then print out the receipt attachment form and submit the same to the accountant.  </w:t>
      </w:r>
    </w:p>
    <w:p w14:paraId="0323BB49" w14:textId="77777777" w:rsidR="005C3605" w:rsidRPr="00676D7C" w:rsidRDefault="005C3605" w:rsidP="005C3605">
      <w:pPr>
        <w:pStyle w:val="a3"/>
        <w:ind w:left="482"/>
        <w:jc w:val="both"/>
        <w:rPr>
          <w:rFonts w:ascii="Times New Roman" w:eastAsia="標楷體" w:hAnsi="Times New Roman"/>
          <w:szCs w:val="24"/>
        </w:rPr>
      </w:pPr>
      <w:r w:rsidRPr="00676D7C">
        <w:rPr>
          <w:rFonts w:ascii="Times New Roman" w:hAnsi="Times New Roman"/>
          <w:lang w:bidi="en-US"/>
        </w:rPr>
        <w:t>Once the reimbursement for the general expenses is listed, no amendment will be allowed, and the data may be only re-entered and re-listed. For the reimbursement of e-invoice expenses, the relevant document number and date, manufacturer’s business administration number, invoice amount and tax amount shall be retrieved from the electronic invoice file and verified as the enterprise manufacturer. The invoice amount and tax amount may be allocated to multiple cost-bearing departments, but the total amount and tax amount in the invoice shall be consistent with the tax amount specified in the original electronic invoice.</w:t>
      </w:r>
    </w:p>
    <w:p w14:paraId="0CD48570" w14:textId="746C3DB6"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Descriptions:</w:t>
      </w:r>
    </w:p>
    <w:p w14:paraId="500FC9B8" w14:textId="47741680"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Company: Enter the company code, attached with the company name query screen.</w:t>
      </w:r>
    </w:p>
    <w:p w14:paraId="08BA72E0" w14:textId="6EC60F7B"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The slip number will be automatically generated by the computer according to the serial number. When the accounting personnel issues a slip, he/she shall enter the slip No. in the “Employee Fund Transfer Data Input” and “Transfer Data Input” slip making number fields on the screen to inquire the relevant information.</w:t>
      </w:r>
    </w:p>
    <w:p w14:paraId="73D5BA29" w14:textId="045749A5"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Case officer department: Enter the cost input management department code, attached with the company’s department in Chinese name query screen.</w:t>
      </w:r>
    </w:p>
    <w:p w14:paraId="6953BF56" w14:textId="579595EE"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Transferred and deposited by the employee: Enter whether it is transferred and deposited by any employee (Y or N) and present it in a keystroke manner.</w:t>
      </w:r>
    </w:p>
    <w:p w14:paraId="4CE03D9A" w14:textId="0CE5F69B"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Payment method: Enter the payment method in the payment information. The section for non-payment information is left blank, attached with the payment method descriptions in the Chinese query screen. The payment method is described as follows:</w:t>
      </w:r>
    </w:p>
    <w:p w14:paraId="51A82458" w14:textId="77777777" w:rsidR="005C3605" w:rsidRPr="00676D7C" w:rsidRDefault="005C3605" w:rsidP="005C3605">
      <w:pPr>
        <w:pStyle w:val="a3"/>
        <w:ind w:left="964"/>
        <w:jc w:val="both"/>
        <w:rPr>
          <w:rFonts w:ascii="Times New Roman" w:eastAsia="標楷體" w:hAnsi="Times New Roman"/>
          <w:szCs w:val="24"/>
        </w:rPr>
      </w:pPr>
      <w:r w:rsidRPr="00676D7C">
        <w:rPr>
          <w:rFonts w:ascii="Times New Roman" w:hAnsi="Times New Roman"/>
          <w:lang w:bidi="en-US"/>
        </w:rPr>
        <w:t>[1]: Payment in cash. [2]: Payment in form of bank deposit (T/T) [3]: Payment in the form of forward notes.</w:t>
      </w:r>
    </w:p>
    <w:p w14:paraId="3A873749" w14:textId="77777777" w:rsidR="005C3605" w:rsidRPr="00676D7C" w:rsidRDefault="005C3605" w:rsidP="005C3605">
      <w:pPr>
        <w:pStyle w:val="a3"/>
        <w:ind w:left="964"/>
        <w:jc w:val="both"/>
        <w:rPr>
          <w:rFonts w:ascii="Times New Roman" w:eastAsia="標楷體" w:hAnsi="Times New Roman"/>
          <w:szCs w:val="24"/>
        </w:rPr>
      </w:pPr>
      <w:r w:rsidRPr="00676D7C">
        <w:rPr>
          <w:rFonts w:ascii="Times New Roman" w:hAnsi="Times New Roman"/>
          <w:lang w:bidi="en-US"/>
        </w:rPr>
        <w:t>[4]</w:t>
      </w:r>
      <w:r w:rsidRPr="00676D7C">
        <w:rPr>
          <w:rFonts w:ascii="Times New Roman" w:hAnsi="Times New Roman"/>
          <w:lang w:bidi="en-US"/>
        </w:rPr>
        <w:t>：</w:t>
      </w:r>
      <w:r w:rsidRPr="00676D7C">
        <w:rPr>
          <w:rFonts w:ascii="Times New Roman" w:hAnsi="Times New Roman"/>
          <w:lang w:bidi="en-US"/>
        </w:rPr>
        <w:t>Foreign currency deposit. [5]: Payment by the designated bank. [6]: Remittance (withdrawal over-the-counter).</w:t>
      </w:r>
    </w:p>
    <w:p w14:paraId="7060B3E6" w14:textId="77777777" w:rsidR="005C3605" w:rsidRPr="00676D7C" w:rsidRDefault="005C3605" w:rsidP="005C3605">
      <w:pPr>
        <w:pStyle w:val="a3"/>
        <w:ind w:left="964"/>
        <w:jc w:val="both"/>
        <w:rPr>
          <w:rFonts w:ascii="Times New Roman" w:eastAsia="標楷體" w:hAnsi="Times New Roman"/>
          <w:szCs w:val="24"/>
        </w:rPr>
      </w:pPr>
      <w:r w:rsidRPr="00676D7C">
        <w:rPr>
          <w:rFonts w:ascii="Times New Roman" w:hAnsi="Times New Roman"/>
          <w:lang w:bidi="en-US"/>
        </w:rPr>
        <w:t>[7]: Payments withheld by the Bank. [8]: Bank overdraft. [9]: Foreign currency wire transfer.</w:t>
      </w:r>
    </w:p>
    <w:p w14:paraId="48E26A3A" w14:textId="3F107E7E"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Cashier type: Input based on the cashier type code, attached with the cashier’s name in the Chinese query screen. The cashier type preparation principles are stated as follows: [A] Taipei [F] Taishan</w:t>
      </w:r>
    </w:p>
    <w:p w14:paraId="31120DA9" w14:textId="5CB1495D"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Accounting item: Please enter the designated items, if they are designated to write off fixed accounting items.</w:t>
      </w:r>
    </w:p>
    <w:p w14:paraId="1CA2D707" w14:textId="10A48C97"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(8)</w:t>
      </w:r>
      <w:r w:rsidR="00EF6D46">
        <w:rPr>
          <w:rFonts w:ascii="Times New Roman" w:hAnsi="Times New Roman"/>
          <w:lang w:bidi="en-US"/>
        </w:rPr>
        <w:tab/>
      </w:r>
      <w:r w:rsidRPr="00676D7C">
        <w:rPr>
          <w:rFonts w:ascii="Times New Roman" w:hAnsi="Times New Roman"/>
          <w:lang w:bidi="en-US"/>
        </w:rPr>
        <w:t>Supplies: Enter the medium category code to distinguish the costs of the products under each medium category.</w:t>
      </w:r>
    </w:p>
    <w:p w14:paraId="2E1FD7B9" w14:textId="381725FB"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(9)</w:t>
      </w:r>
      <w:r w:rsidR="00EF6D46">
        <w:rPr>
          <w:rFonts w:ascii="Times New Roman" w:hAnsi="Times New Roman"/>
          <w:lang w:bidi="en-US"/>
        </w:rPr>
        <w:tab/>
      </w:r>
      <w:r w:rsidRPr="00676D7C">
        <w:rPr>
          <w:rFonts w:ascii="Times New Roman" w:hAnsi="Times New Roman"/>
          <w:lang w:bidi="en-US"/>
        </w:rPr>
        <w:t>Temporary loan case number: When writing off a temporary loan, the temporary loan case number shall be entered. The user may select the relevant method or enter it directly (it is necessary to check whether the temporary loan case number exists first).</w:t>
      </w:r>
    </w:p>
    <w:p w14:paraId="16A3A62E" w14:textId="331D1BC9"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(10)</w:t>
      </w:r>
      <w:r w:rsidR="00EF6D46">
        <w:rPr>
          <w:rFonts w:ascii="Times New Roman" w:hAnsi="Times New Roman"/>
          <w:lang w:bidi="en-US"/>
        </w:rPr>
        <w:tab/>
      </w:r>
      <w:r w:rsidRPr="00676D7C">
        <w:rPr>
          <w:rFonts w:ascii="Times New Roman" w:hAnsi="Times New Roman"/>
          <w:lang w:bidi="en-US"/>
        </w:rPr>
        <w:t>Temporary loan: When writing off a temporary loan, the temporary loan amount shall be entered.</w:t>
      </w:r>
    </w:p>
    <w:p w14:paraId="1F2B019D" w14:textId="1F8287AA"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(11)</w:t>
      </w:r>
      <w:r w:rsidR="00EF6D46">
        <w:rPr>
          <w:rFonts w:ascii="Times New Roman" w:hAnsi="Times New Roman"/>
          <w:lang w:bidi="en-US"/>
        </w:rPr>
        <w:tab/>
      </w:r>
      <w:r w:rsidRPr="00676D7C">
        <w:rPr>
          <w:rFonts w:ascii="Times New Roman" w:hAnsi="Times New Roman"/>
          <w:lang w:bidi="en-US"/>
        </w:rPr>
        <w:t>Beneficiary:</w:t>
      </w:r>
    </w:p>
    <w:p w14:paraId="4FE9A1C7"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Enter the payment recipient’s code, such as the manufacturer’s business administration number or national ID number.</w:t>
      </w:r>
    </w:p>
    <w:p w14:paraId="50F01C8B"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For the computer control, no input will be allowed if no files in Chinese are created.</w:t>
      </w:r>
    </w:p>
    <w:p w14:paraId="2683E4C1"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The computer automatically exports the beneficiary’s Chinese name.</w:t>
      </w:r>
    </w:p>
    <w:p w14:paraId="2CEB74F0" w14:textId="783916E9"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(12)</w:t>
      </w:r>
      <w:r w:rsidR="00EF6D46">
        <w:rPr>
          <w:rFonts w:ascii="Times New Roman" w:hAnsi="Times New Roman"/>
          <w:lang w:bidi="en-US"/>
        </w:rPr>
        <w:tab/>
      </w:r>
      <w:r w:rsidRPr="00676D7C">
        <w:rPr>
          <w:rFonts w:ascii="Times New Roman" w:hAnsi="Times New Roman"/>
          <w:lang w:bidi="en-US"/>
        </w:rPr>
        <w:t>Payee: For funds claimed by the case officer, enter the payee code, such as the national ID number or manufacturer’s business administration number. The computer will automatically export the payee’s Chinese name. The remittance manufacturer under control is not allowed to enter data into this section.</w:t>
      </w:r>
    </w:p>
    <w:p w14:paraId="5FF1F733" w14:textId="0DC60E8C"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(13)</w:t>
      </w:r>
      <w:r w:rsidR="00EF6D46">
        <w:rPr>
          <w:rFonts w:ascii="Times New Roman" w:hAnsi="Times New Roman"/>
          <w:lang w:bidi="en-US"/>
        </w:rPr>
        <w:tab/>
      </w:r>
      <w:r w:rsidRPr="00676D7C">
        <w:rPr>
          <w:rFonts w:ascii="Times New Roman" w:hAnsi="Times New Roman"/>
          <w:lang w:bidi="en-US"/>
        </w:rPr>
        <w:t>Buyer: Input the school’s business administration number and the computer will automatically export the Chinese name.</w:t>
      </w:r>
    </w:p>
    <w:p w14:paraId="60A53B76" w14:textId="702392DF"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(14)</w:t>
      </w:r>
      <w:r w:rsidR="00EF6D46">
        <w:rPr>
          <w:rFonts w:ascii="Times New Roman" w:hAnsi="Times New Roman"/>
          <w:lang w:bidi="en-US"/>
        </w:rPr>
        <w:tab/>
      </w:r>
      <w:r w:rsidRPr="00676D7C">
        <w:rPr>
          <w:rFonts w:ascii="Times New Roman" w:hAnsi="Times New Roman"/>
          <w:lang w:bidi="en-US"/>
        </w:rPr>
        <w:t>Custodian: Enter the custodian code, such as the national ID number, and the computer will automatically export the payee’s name in Chinese.</w:t>
      </w:r>
    </w:p>
    <w:p w14:paraId="3DE71933" w14:textId="174A38BF"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(15)</w:t>
      </w:r>
      <w:r w:rsidR="00EF6D46">
        <w:rPr>
          <w:rFonts w:ascii="Times New Roman" w:hAnsi="Times New Roman"/>
          <w:lang w:bidi="en-US"/>
        </w:rPr>
        <w:tab/>
      </w:r>
      <w:r w:rsidRPr="00676D7C">
        <w:rPr>
          <w:rFonts w:ascii="Times New Roman" w:hAnsi="Times New Roman"/>
          <w:lang w:bidi="en-US"/>
        </w:rPr>
        <w:t>Extension: Enter the custodian’s telephone extension line number.</w:t>
      </w:r>
    </w:p>
    <w:p w14:paraId="65BE929D" w14:textId="7BB22726"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(16)</w:t>
      </w:r>
      <w:r w:rsidR="00EF6D46">
        <w:rPr>
          <w:rFonts w:ascii="Times New Roman" w:hAnsi="Times New Roman"/>
          <w:lang w:bidi="en-US"/>
        </w:rPr>
        <w:tab/>
      </w:r>
      <w:r w:rsidRPr="00676D7C">
        <w:rPr>
          <w:rFonts w:ascii="Times New Roman" w:hAnsi="Times New Roman"/>
          <w:lang w:bidi="en-US"/>
        </w:rPr>
        <w:t>Requesting department: Enter the requesting department code. It is necessary to create the files for department codes, attached with the department’s Chinese name query screen.</w:t>
      </w:r>
    </w:p>
    <w:p w14:paraId="5B0B901D" w14:textId="72AAED08"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(17)</w:t>
      </w:r>
      <w:r w:rsidR="00EF6D46">
        <w:rPr>
          <w:rFonts w:ascii="Times New Roman" w:hAnsi="Times New Roman"/>
          <w:lang w:bidi="en-US"/>
        </w:rPr>
        <w:tab/>
      </w:r>
      <w:r w:rsidRPr="00676D7C">
        <w:rPr>
          <w:rFonts w:ascii="Times New Roman" w:hAnsi="Times New Roman"/>
          <w:lang w:bidi="en-US"/>
        </w:rPr>
        <w:t>Cost department:</w:t>
      </w:r>
    </w:p>
    <w:p w14:paraId="65A484C5"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Enter the cost burden department code to which the expense shall be attributed. It is necessary to create the files for department codes, attached with the department’s Chinese name query screen.</w:t>
      </w:r>
    </w:p>
    <w:p w14:paraId="73866A68"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If the number is as same as the previous one, please enter ‘=‘.</w:t>
      </w:r>
    </w:p>
    <w:p w14:paraId="06AD06C1" w14:textId="12A8D195"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(18)</w:t>
      </w:r>
      <w:r w:rsidR="00EF6D46">
        <w:rPr>
          <w:rFonts w:ascii="Times New Roman" w:hAnsi="Times New Roman"/>
          <w:lang w:bidi="en-US"/>
        </w:rPr>
        <w:tab/>
      </w:r>
      <w:r w:rsidRPr="00676D7C">
        <w:rPr>
          <w:rFonts w:ascii="Times New Roman" w:hAnsi="Times New Roman"/>
          <w:lang w:bidi="en-US"/>
        </w:rPr>
        <w:t>Related number:</w:t>
      </w:r>
    </w:p>
    <w:p w14:paraId="36E8CE0A"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For those who use the slip making No. as the write-off requirements for the related numbers, please enter ‘/’ and the computer will include the slip making No. and item No. in the related numbers.</w:t>
      </w:r>
    </w:p>
    <w:p w14:paraId="1C352AC1"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For payment information (if the payment section is not left blank), the computer will include the slip making No. and item No. into the relevant number of the credit payable item as the write-off requirement.</w:t>
      </w:r>
    </w:p>
    <w:p w14:paraId="3EB5EEC7"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If the number is as same as the previous one, please enter ‘=‘.</w:t>
      </w:r>
    </w:p>
    <w:p w14:paraId="649618C4" w14:textId="642AB42C"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(19)</w:t>
      </w:r>
      <w:r w:rsidR="00EF6D46">
        <w:rPr>
          <w:rFonts w:ascii="Times New Roman" w:hAnsi="Times New Roman"/>
          <w:lang w:bidi="en-US"/>
        </w:rPr>
        <w:tab/>
      </w:r>
      <w:r w:rsidRPr="00676D7C">
        <w:rPr>
          <w:rFonts w:ascii="Times New Roman" w:hAnsi="Times New Roman"/>
          <w:lang w:bidi="en-US"/>
        </w:rPr>
        <w:t>Memo: Enter the memo code. It is necessary to create the files for memo code, attached with the memo name in the Chinese query screen.</w:t>
      </w:r>
    </w:p>
    <w:p w14:paraId="6D40F430" w14:textId="588CF45F" w:rsidR="005C3605" w:rsidRPr="00676D7C" w:rsidRDefault="00EF6D46" w:rsidP="005C3605">
      <w:pPr>
        <w:pStyle w:val="a3"/>
        <w:ind w:left="964" w:hanging="482"/>
        <w:jc w:val="both"/>
        <w:rPr>
          <w:rFonts w:ascii="Times New Roman" w:eastAsia="標楷體" w:hAnsi="Times New Roman"/>
          <w:szCs w:val="24"/>
        </w:rPr>
      </w:pPr>
      <w:r w:rsidRPr="00676D7C">
        <w:rPr>
          <w:rFonts w:ascii="Times New Roman" w:hAnsi="Times New Roman"/>
          <w:lang w:bidi="en-US"/>
        </w:rPr>
        <w:t>(</w:t>
      </w:r>
      <w:r>
        <w:rPr>
          <w:rFonts w:ascii="Times New Roman" w:hAnsi="Times New Roman" w:hint="eastAsia"/>
          <w:lang w:bidi="en-US"/>
        </w:rPr>
        <w:t>20</w:t>
      </w:r>
      <w:r w:rsidRPr="00676D7C">
        <w:rPr>
          <w:rFonts w:ascii="Times New Roman" w:hAnsi="Times New Roman"/>
          <w:lang w:bidi="en-US"/>
        </w:rPr>
        <w:t>)</w:t>
      </w:r>
      <w:r>
        <w:rPr>
          <w:rFonts w:ascii="Times New Roman" w:hAnsi="Times New Roman"/>
          <w:lang w:bidi="en-US"/>
        </w:rPr>
        <w:tab/>
      </w:r>
      <w:r w:rsidR="005C3605" w:rsidRPr="00676D7C">
        <w:rPr>
          <w:rFonts w:ascii="Times New Roman" w:hAnsi="Times New Roman"/>
          <w:lang w:bidi="en-US"/>
        </w:rPr>
        <w:t>Document No.</w:t>
      </w:r>
    </w:p>
    <w:p w14:paraId="6FE4BF3C"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Enter the invoice number or payment document number. In the case of e-invoice, please select the relevant document number and date, manufacturer’s business administration number, manufacturer’s name in Chinese, amount and tax amount query screen of the e-invoice vested in the beneficiary (or payee) to help import the e-invoice No..</w:t>
      </w:r>
    </w:p>
    <w:p w14:paraId="35894CEB"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If the invoice number is as same as the previous one, please enter ‘=’.</w:t>
      </w:r>
    </w:p>
    <w:p w14:paraId="6F58B167" w14:textId="1FD91445"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(21)</w:t>
      </w:r>
      <w:r w:rsidR="00EF6D46">
        <w:rPr>
          <w:rFonts w:ascii="Times New Roman" w:hAnsi="Times New Roman"/>
          <w:lang w:bidi="en-US"/>
        </w:rPr>
        <w:tab/>
      </w:r>
      <w:r w:rsidRPr="00676D7C">
        <w:rPr>
          <w:rFonts w:ascii="Times New Roman" w:hAnsi="Times New Roman"/>
          <w:lang w:bidi="en-US"/>
        </w:rPr>
        <w:t>Documents: Please enter the document code. It is necessary to create the files for the document code, attached with the document name in the Chinese query screen.</w:t>
      </w:r>
    </w:p>
    <w:p w14:paraId="389ABB0C"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[0]Write-off of temporary loan</w:t>
      </w:r>
    </w:p>
    <w:p w14:paraId="2306944D" w14:textId="6D66A18E"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[1]</w:t>
      </w:r>
      <w:r w:rsidR="00EF6D46">
        <w:rPr>
          <w:rFonts w:ascii="Times New Roman" w:hAnsi="Times New Roman"/>
          <w:lang w:bidi="en-US"/>
        </w:rPr>
        <w:tab/>
      </w:r>
      <w:r w:rsidRPr="00676D7C">
        <w:rPr>
          <w:rFonts w:ascii="Times New Roman" w:hAnsi="Times New Roman"/>
          <w:lang w:bidi="en-US"/>
        </w:rPr>
        <w:t>Deductible invoice in triplicate – Purchase and expenses</w:t>
      </w:r>
    </w:p>
    <w:p w14:paraId="4E7418C0" w14:textId="55D1142E"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[2]</w:t>
      </w:r>
      <w:r w:rsidR="00EF6D46">
        <w:rPr>
          <w:rFonts w:ascii="Times New Roman" w:hAnsi="Times New Roman"/>
          <w:lang w:bidi="en-US"/>
        </w:rPr>
        <w:tab/>
      </w:r>
      <w:r w:rsidRPr="00676D7C">
        <w:rPr>
          <w:rFonts w:ascii="Times New Roman" w:hAnsi="Times New Roman"/>
          <w:lang w:bidi="en-US"/>
        </w:rPr>
        <w:t>Deductible invoice in triplicate – Fixed assets</w:t>
      </w:r>
    </w:p>
    <w:p w14:paraId="56E6623A" w14:textId="3A533BCE"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[3]</w:t>
      </w:r>
      <w:r w:rsidR="00EF6D46">
        <w:rPr>
          <w:rFonts w:ascii="Times New Roman" w:hAnsi="Times New Roman"/>
          <w:lang w:bidi="en-US"/>
        </w:rPr>
        <w:tab/>
      </w:r>
      <w:r w:rsidRPr="00676D7C">
        <w:rPr>
          <w:rFonts w:ascii="Times New Roman" w:hAnsi="Times New Roman"/>
          <w:lang w:bidi="en-US"/>
        </w:rPr>
        <w:t>Deductible other documents – Purchase and expenses</w:t>
      </w:r>
    </w:p>
    <w:p w14:paraId="5F533B29" w14:textId="395E89EE"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[4]</w:t>
      </w:r>
      <w:r w:rsidR="00EF6D46">
        <w:rPr>
          <w:rFonts w:ascii="Times New Roman" w:hAnsi="Times New Roman"/>
          <w:lang w:bidi="en-US"/>
        </w:rPr>
        <w:tab/>
      </w:r>
      <w:r w:rsidRPr="00676D7C">
        <w:rPr>
          <w:rFonts w:ascii="Times New Roman" w:hAnsi="Times New Roman"/>
          <w:lang w:bidi="en-US"/>
        </w:rPr>
        <w:t>Deductible other documents – Fixed assets</w:t>
      </w:r>
    </w:p>
    <w:p w14:paraId="171189E9" w14:textId="198A1F3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[5]</w:t>
      </w:r>
      <w:r w:rsidR="00EF6D46">
        <w:rPr>
          <w:rFonts w:ascii="Times New Roman" w:hAnsi="Times New Roman"/>
          <w:lang w:bidi="en-US"/>
        </w:rPr>
        <w:tab/>
      </w:r>
      <w:r w:rsidRPr="00676D7C">
        <w:rPr>
          <w:rFonts w:ascii="Times New Roman" w:hAnsi="Times New Roman"/>
          <w:lang w:bidi="en-US"/>
        </w:rPr>
        <w:t>Deductible other documents – Purchase and expenses</w:t>
      </w:r>
    </w:p>
    <w:p w14:paraId="16E46658" w14:textId="5BD757D4"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[6]</w:t>
      </w:r>
      <w:r w:rsidR="00EF6D46">
        <w:rPr>
          <w:rFonts w:ascii="Times New Roman" w:hAnsi="Times New Roman"/>
          <w:lang w:bidi="en-US"/>
        </w:rPr>
        <w:tab/>
      </w:r>
      <w:r w:rsidRPr="00676D7C">
        <w:rPr>
          <w:rFonts w:ascii="Times New Roman" w:hAnsi="Times New Roman"/>
          <w:lang w:bidi="en-US"/>
        </w:rPr>
        <w:t>Deductible invoice in triplicate issued by cash register</w:t>
      </w:r>
    </w:p>
    <w:p w14:paraId="5337085F" w14:textId="3A161F84"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[7]</w:t>
      </w:r>
      <w:r w:rsidR="00EF6D46">
        <w:rPr>
          <w:rFonts w:ascii="Times New Roman" w:hAnsi="Times New Roman"/>
          <w:lang w:bidi="en-US"/>
        </w:rPr>
        <w:tab/>
      </w:r>
      <w:r w:rsidRPr="00676D7C">
        <w:rPr>
          <w:rFonts w:ascii="Times New Roman" w:hAnsi="Times New Roman"/>
          <w:lang w:bidi="en-US"/>
        </w:rPr>
        <w:t>Zero tax rate invoice</w:t>
      </w:r>
    </w:p>
    <w:p w14:paraId="01490C84" w14:textId="2F9D07EF"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[8]</w:t>
      </w:r>
      <w:r w:rsidR="00EF6D46">
        <w:rPr>
          <w:rFonts w:ascii="Times New Roman" w:hAnsi="Times New Roman"/>
          <w:lang w:bidi="en-US"/>
        </w:rPr>
        <w:tab/>
      </w:r>
      <w:r w:rsidRPr="00676D7C">
        <w:rPr>
          <w:rFonts w:ascii="Times New Roman" w:hAnsi="Times New Roman"/>
          <w:lang w:bidi="en-US"/>
        </w:rPr>
        <w:t>Tax-free invoice</w:t>
      </w:r>
    </w:p>
    <w:p w14:paraId="6A71DBEC" w14:textId="0C655F3F"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[9]</w:t>
      </w:r>
      <w:r w:rsidR="00EF6D46">
        <w:rPr>
          <w:rFonts w:ascii="Times New Roman" w:hAnsi="Times New Roman"/>
          <w:lang w:bidi="en-US"/>
        </w:rPr>
        <w:tab/>
      </w:r>
      <w:r w:rsidRPr="00676D7C">
        <w:rPr>
          <w:rFonts w:ascii="Times New Roman" w:hAnsi="Times New Roman"/>
          <w:lang w:bidi="en-US"/>
        </w:rPr>
        <w:t>Foreigners and people from the mainland China (manuscript fees and speech) 5001 or more/time</w:t>
      </w:r>
    </w:p>
    <w:p w14:paraId="2D0EE0E0" w14:textId="37A60786"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[A]</w:t>
      </w:r>
      <w:r w:rsidR="00EF6D46">
        <w:rPr>
          <w:rFonts w:ascii="Times New Roman" w:hAnsi="Times New Roman"/>
          <w:lang w:bidi="en-US"/>
        </w:rPr>
        <w:tab/>
      </w:r>
      <w:r w:rsidRPr="00676D7C">
        <w:rPr>
          <w:rFonts w:ascii="Times New Roman" w:hAnsi="Times New Roman"/>
          <w:lang w:bidi="en-US"/>
        </w:rPr>
        <w:t>Non-deductible invoice in triplicate – Purchase and expenses</w:t>
      </w:r>
    </w:p>
    <w:p w14:paraId="2ED5C525" w14:textId="566D7AF0"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[B]</w:t>
      </w:r>
      <w:r w:rsidR="00EF6D46">
        <w:rPr>
          <w:rFonts w:ascii="Times New Roman" w:hAnsi="Times New Roman"/>
          <w:lang w:bidi="en-US"/>
        </w:rPr>
        <w:tab/>
      </w:r>
      <w:r w:rsidRPr="00676D7C">
        <w:rPr>
          <w:rFonts w:ascii="Times New Roman" w:hAnsi="Times New Roman"/>
          <w:lang w:bidi="en-US"/>
        </w:rPr>
        <w:t>Non-deductible invoice in triplicate – Fixed assets</w:t>
      </w:r>
    </w:p>
    <w:p w14:paraId="59F8F920" w14:textId="6F6F19DE"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[C]</w:t>
      </w:r>
      <w:r w:rsidR="00EF6D46">
        <w:rPr>
          <w:rFonts w:ascii="Times New Roman" w:hAnsi="Times New Roman"/>
          <w:lang w:bidi="en-US"/>
        </w:rPr>
        <w:tab/>
      </w:r>
      <w:r w:rsidRPr="00676D7C">
        <w:rPr>
          <w:rFonts w:ascii="Times New Roman" w:hAnsi="Times New Roman"/>
          <w:lang w:bidi="en-US"/>
        </w:rPr>
        <w:t>Non-Deductible other documents – Purchase and expenses</w:t>
      </w:r>
    </w:p>
    <w:p w14:paraId="3F7A34EA" w14:textId="02EF1B84"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[D]</w:t>
      </w:r>
      <w:r w:rsidR="00EF6D46">
        <w:rPr>
          <w:rFonts w:ascii="Times New Roman" w:hAnsi="Times New Roman"/>
          <w:lang w:bidi="en-US"/>
        </w:rPr>
        <w:tab/>
      </w:r>
      <w:r w:rsidRPr="00676D7C">
        <w:rPr>
          <w:rFonts w:ascii="Times New Roman" w:hAnsi="Times New Roman"/>
          <w:lang w:bidi="en-US"/>
        </w:rPr>
        <w:t>Non-deductible other documents – Fixed assets</w:t>
      </w:r>
    </w:p>
    <w:p w14:paraId="4E4CCB40" w14:textId="428687BF"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[E]</w:t>
      </w:r>
      <w:r w:rsidR="00EF6D46">
        <w:rPr>
          <w:rFonts w:ascii="Times New Roman" w:hAnsi="Times New Roman"/>
          <w:lang w:bidi="en-US"/>
        </w:rPr>
        <w:tab/>
      </w:r>
      <w:r w:rsidRPr="00676D7C">
        <w:rPr>
          <w:rFonts w:ascii="Times New Roman" w:hAnsi="Times New Roman"/>
          <w:lang w:bidi="en-US"/>
        </w:rPr>
        <w:t>Salary income</w:t>
      </w:r>
    </w:p>
    <w:p w14:paraId="731E32B5" w14:textId="679B346A"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[F]</w:t>
      </w:r>
      <w:r w:rsidR="00EF6D46">
        <w:rPr>
          <w:rFonts w:ascii="Times New Roman" w:hAnsi="Times New Roman"/>
          <w:lang w:bidi="en-US"/>
        </w:rPr>
        <w:tab/>
      </w:r>
      <w:r w:rsidRPr="00676D7C">
        <w:rPr>
          <w:rFonts w:ascii="Times New Roman" w:hAnsi="Times New Roman"/>
          <w:lang w:bidi="en-US"/>
        </w:rPr>
        <w:t>Non-withholding tax on salary (porters at docks and stations, and temporary workers in the construction industry)</w:t>
      </w:r>
    </w:p>
    <w:p w14:paraId="688C4F80" w14:textId="7302C461"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[G]</w:t>
      </w:r>
      <w:r w:rsidR="00EF6D46">
        <w:rPr>
          <w:rFonts w:ascii="Times New Roman" w:hAnsi="Times New Roman"/>
          <w:lang w:bidi="en-US"/>
        </w:rPr>
        <w:tab/>
      </w:r>
      <w:r w:rsidRPr="00676D7C">
        <w:rPr>
          <w:rFonts w:ascii="Times New Roman" w:hAnsi="Times New Roman"/>
          <w:lang w:bidi="en-US"/>
        </w:rPr>
        <w:t>Rent</w:t>
      </w:r>
    </w:p>
    <w:p w14:paraId="69D2C42E" w14:textId="1E37AB18"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[H]</w:t>
      </w:r>
      <w:r w:rsidR="00EF6D46">
        <w:rPr>
          <w:rFonts w:ascii="Times New Roman" w:hAnsi="Times New Roman"/>
          <w:lang w:bidi="en-US"/>
        </w:rPr>
        <w:tab/>
      </w:r>
      <w:r w:rsidRPr="00676D7C">
        <w:rPr>
          <w:rFonts w:ascii="Times New Roman" w:hAnsi="Times New Roman"/>
          <w:lang w:bidi="en-US"/>
        </w:rPr>
        <w:t>Interest (non-employee loan)</w:t>
      </w:r>
    </w:p>
    <w:p w14:paraId="55BCFB04" w14:textId="44A37EAC"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[J]</w:t>
      </w:r>
      <w:r w:rsidR="00EF6D46">
        <w:rPr>
          <w:rFonts w:ascii="Times New Roman" w:hAnsi="Times New Roman"/>
          <w:lang w:bidi="en-US"/>
        </w:rPr>
        <w:tab/>
      </w:r>
      <w:r w:rsidRPr="00676D7C">
        <w:rPr>
          <w:rFonts w:ascii="Times New Roman" w:hAnsi="Times New Roman"/>
          <w:lang w:bidi="en-US"/>
        </w:rPr>
        <w:t>Domestic royalty</w:t>
      </w:r>
    </w:p>
    <w:p w14:paraId="4DF6AE48" w14:textId="4BBE8CEC"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[K]</w:t>
      </w:r>
      <w:r w:rsidR="00EF6D46">
        <w:rPr>
          <w:rFonts w:ascii="Times New Roman" w:hAnsi="Times New Roman"/>
          <w:lang w:bidi="en-US"/>
        </w:rPr>
        <w:tab/>
      </w:r>
      <w:r w:rsidRPr="00676D7C">
        <w:rPr>
          <w:rFonts w:ascii="Times New Roman" w:hAnsi="Times New Roman"/>
          <w:lang w:bidi="en-US"/>
        </w:rPr>
        <w:t>Personal manuscript fee and hourly rate for speech</w:t>
      </w:r>
    </w:p>
    <w:p w14:paraId="0B88D43B" w14:textId="3EB19599"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[L]</w:t>
      </w:r>
      <w:r w:rsidR="00EF6D46">
        <w:rPr>
          <w:rFonts w:ascii="Times New Roman" w:hAnsi="Times New Roman"/>
          <w:lang w:bidi="en-US"/>
        </w:rPr>
        <w:tab/>
      </w:r>
      <w:r w:rsidRPr="00676D7C">
        <w:rPr>
          <w:rFonts w:ascii="Times New Roman" w:hAnsi="Times New Roman"/>
          <w:lang w:bidi="en-US"/>
        </w:rPr>
        <w:t>Income from other professional practices</w:t>
      </w:r>
    </w:p>
    <w:p w14:paraId="1B428745" w14:textId="47BBD5E5"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[M]</w:t>
      </w:r>
      <w:r w:rsidR="00EF6D46">
        <w:rPr>
          <w:rFonts w:ascii="Times New Roman" w:hAnsi="Times New Roman"/>
          <w:lang w:bidi="en-US"/>
        </w:rPr>
        <w:tab/>
      </w:r>
      <w:r w:rsidRPr="00676D7C">
        <w:rPr>
          <w:rFonts w:ascii="Times New Roman" w:hAnsi="Times New Roman"/>
          <w:lang w:bidi="en-US"/>
        </w:rPr>
        <w:t>Foreign technician instruction fees (more than 183 days)</w:t>
      </w:r>
    </w:p>
    <w:p w14:paraId="624C1F81" w14:textId="66703384"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[M]</w:t>
      </w:r>
      <w:r w:rsidR="00EF6D46">
        <w:rPr>
          <w:rFonts w:ascii="Times New Roman" w:hAnsi="Times New Roman"/>
          <w:lang w:bidi="en-US"/>
        </w:rPr>
        <w:tab/>
      </w:r>
      <w:r w:rsidRPr="00676D7C">
        <w:rPr>
          <w:rFonts w:ascii="Times New Roman" w:hAnsi="Times New Roman"/>
          <w:lang w:bidi="en-US"/>
        </w:rPr>
        <w:t>Foreign technician living expenses (less than 183 days)</w:t>
      </w:r>
    </w:p>
    <w:p w14:paraId="1D6195F8" w14:textId="1F76DC3D"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[O]</w:t>
      </w:r>
      <w:r w:rsidR="00EF6D46">
        <w:rPr>
          <w:rFonts w:ascii="Times New Roman" w:hAnsi="Times New Roman"/>
          <w:lang w:bidi="en-US"/>
        </w:rPr>
        <w:tab/>
      </w:r>
      <w:r w:rsidRPr="00676D7C">
        <w:rPr>
          <w:rFonts w:ascii="Times New Roman" w:hAnsi="Times New Roman"/>
          <w:lang w:bidi="en-US"/>
        </w:rPr>
        <w:t>Foreigners and people from the mainland China whose salary income exceeds 1.5 times the basic pay (less than 183 days)</w:t>
      </w:r>
    </w:p>
    <w:p w14:paraId="43C31978" w14:textId="4AD3BDD5"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w:t>
      </w:r>
      <w:r w:rsidR="00EF6D46">
        <w:rPr>
          <w:rFonts w:ascii="Times New Roman" w:hAnsi="Times New Roman"/>
          <w:lang w:bidi="en-US"/>
        </w:rPr>
        <w:tab/>
      </w:r>
      <w:r w:rsidRPr="00676D7C">
        <w:rPr>
          <w:rFonts w:ascii="Times New Roman" w:hAnsi="Times New Roman"/>
          <w:lang w:bidi="en-US"/>
        </w:rPr>
        <w:t>Foreigners and people from the mainland China whose salary income less than 1.5 times the basic pay (less than 183 days)</w:t>
      </w:r>
    </w:p>
    <w:p w14:paraId="2EB4EA49" w14:textId="356AAB80"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[P]</w:t>
      </w:r>
      <w:r w:rsidR="00EF6D46">
        <w:rPr>
          <w:rFonts w:ascii="Times New Roman" w:hAnsi="Times New Roman"/>
          <w:lang w:bidi="en-US"/>
        </w:rPr>
        <w:tab/>
      </w:r>
      <w:r w:rsidRPr="00676D7C">
        <w:rPr>
          <w:rFonts w:ascii="Times New Roman" w:hAnsi="Times New Roman"/>
          <w:lang w:bidi="en-US"/>
        </w:rPr>
        <w:t>Foreign technology remuneration (application for approval of imposition of tax on the operating revenue at 15%)</w:t>
      </w:r>
    </w:p>
    <w:p w14:paraId="6D8CB641" w14:textId="7A626380"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[Q]</w:t>
      </w:r>
      <w:r w:rsidR="00EF6D46">
        <w:rPr>
          <w:rFonts w:ascii="Times New Roman" w:hAnsi="Times New Roman"/>
          <w:lang w:bidi="en-US"/>
        </w:rPr>
        <w:tab/>
      </w:r>
      <w:r w:rsidRPr="00676D7C">
        <w:rPr>
          <w:rFonts w:ascii="Times New Roman" w:hAnsi="Times New Roman"/>
          <w:lang w:bidi="en-US"/>
        </w:rPr>
        <w:t>Foreign technology remuneration (application for approval of tax exemption)</w:t>
      </w:r>
    </w:p>
    <w:p w14:paraId="4A38BD3F" w14:textId="558A2A8C"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[R]</w:t>
      </w:r>
      <w:r w:rsidR="00EF6D46">
        <w:rPr>
          <w:rFonts w:ascii="Times New Roman" w:hAnsi="Times New Roman"/>
          <w:lang w:bidi="en-US"/>
        </w:rPr>
        <w:tab/>
      </w:r>
      <w:r w:rsidRPr="00676D7C">
        <w:rPr>
          <w:rFonts w:ascii="Times New Roman" w:hAnsi="Times New Roman"/>
          <w:lang w:bidi="en-US"/>
        </w:rPr>
        <w:t>Foreign technology remuneration (others)</w:t>
      </w:r>
    </w:p>
    <w:p w14:paraId="7DC0E76F" w14:textId="7F9F9D94"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[S]</w:t>
      </w:r>
      <w:r w:rsidR="00EF6D46">
        <w:rPr>
          <w:rFonts w:ascii="Times New Roman" w:hAnsi="Times New Roman"/>
          <w:lang w:bidi="en-US"/>
        </w:rPr>
        <w:tab/>
      </w:r>
      <w:r w:rsidRPr="00676D7C">
        <w:rPr>
          <w:rFonts w:ascii="Times New Roman" w:hAnsi="Times New Roman"/>
          <w:lang w:bidi="en-US"/>
        </w:rPr>
        <w:t>Foreign royalty (tax-free)</w:t>
      </w:r>
    </w:p>
    <w:p w14:paraId="6C7B8D73" w14:textId="5ECB6F4A"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[S]</w:t>
      </w:r>
      <w:r w:rsidR="00EF6D46">
        <w:rPr>
          <w:rFonts w:ascii="Times New Roman" w:hAnsi="Times New Roman"/>
          <w:lang w:bidi="en-US"/>
        </w:rPr>
        <w:tab/>
      </w:r>
      <w:r w:rsidRPr="00676D7C">
        <w:rPr>
          <w:rFonts w:ascii="Times New Roman" w:hAnsi="Times New Roman"/>
          <w:lang w:bidi="en-US"/>
        </w:rPr>
        <w:t>Foreign royalty (taxable)</w:t>
      </w:r>
    </w:p>
    <w:p w14:paraId="5AEE65FE" w14:textId="71CE6EDE"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[U]</w:t>
      </w:r>
      <w:r w:rsidR="00EF6D46">
        <w:rPr>
          <w:rFonts w:ascii="Times New Roman" w:hAnsi="Times New Roman"/>
          <w:lang w:bidi="en-US"/>
        </w:rPr>
        <w:tab/>
      </w:r>
      <w:r w:rsidRPr="00676D7C">
        <w:rPr>
          <w:rFonts w:ascii="Times New Roman" w:hAnsi="Times New Roman"/>
          <w:lang w:bidi="en-US"/>
        </w:rPr>
        <w:t>Import business tax</w:t>
      </w:r>
    </w:p>
    <w:p w14:paraId="06CBACCD" w14:textId="28C12406"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[V]</w:t>
      </w:r>
      <w:r w:rsidR="00EF6D46">
        <w:rPr>
          <w:rFonts w:ascii="Times New Roman" w:hAnsi="Times New Roman"/>
          <w:lang w:bidi="en-US"/>
        </w:rPr>
        <w:tab/>
      </w:r>
      <w:r w:rsidRPr="00676D7C">
        <w:rPr>
          <w:rFonts w:ascii="Times New Roman" w:hAnsi="Times New Roman"/>
          <w:lang w:bidi="en-US"/>
        </w:rPr>
        <w:t>Income from contests and games and from prizes and awards won by chance</w:t>
      </w:r>
    </w:p>
    <w:p w14:paraId="4EB0DAAF" w14:textId="67D1EE85"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[X]</w:t>
      </w:r>
      <w:r w:rsidR="00EF6D46">
        <w:rPr>
          <w:rFonts w:ascii="Times New Roman" w:hAnsi="Times New Roman"/>
          <w:lang w:bidi="en-US"/>
        </w:rPr>
        <w:tab/>
      </w:r>
      <w:r w:rsidRPr="00676D7C">
        <w:rPr>
          <w:rFonts w:ascii="Times New Roman" w:hAnsi="Times New Roman"/>
          <w:lang w:bidi="en-US"/>
        </w:rPr>
        <w:t>Other non-withholding income</w:t>
      </w:r>
    </w:p>
    <w:p w14:paraId="71C25DD6" w14:textId="0AF112FA"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[Y]</w:t>
      </w:r>
      <w:r w:rsidR="00EF6D46">
        <w:rPr>
          <w:rFonts w:ascii="Times New Roman" w:hAnsi="Times New Roman"/>
          <w:lang w:bidi="en-US"/>
        </w:rPr>
        <w:tab/>
      </w:r>
      <w:r w:rsidRPr="00676D7C">
        <w:rPr>
          <w:rFonts w:ascii="Times New Roman" w:hAnsi="Times New Roman"/>
          <w:lang w:bidi="en-US"/>
        </w:rPr>
        <w:t>Receipts</w:t>
      </w:r>
    </w:p>
    <w:p w14:paraId="4896DB05" w14:textId="1F07B6D9"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[Z]</w:t>
      </w:r>
      <w:r w:rsidR="00EF6D46">
        <w:rPr>
          <w:rFonts w:ascii="Times New Roman" w:hAnsi="Times New Roman"/>
          <w:lang w:bidi="en-US"/>
        </w:rPr>
        <w:tab/>
      </w:r>
      <w:r w:rsidRPr="00676D7C">
        <w:rPr>
          <w:rFonts w:ascii="Times New Roman" w:hAnsi="Times New Roman"/>
          <w:lang w:bidi="en-US"/>
        </w:rPr>
        <w:t>Other incomes</w:t>
      </w:r>
    </w:p>
    <w:p w14:paraId="5E5D2774" w14:textId="5DAB0015"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[i]</w:t>
      </w:r>
      <w:r w:rsidR="00EF6D46">
        <w:rPr>
          <w:rFonts w:ascii="Times New Roman" w:hAnsi="Times New Roman"/>
          <w:lang w:bidi="en-US"/>
        </w:rPr>
        <w:tab/>
      </w:r>
      <w:r w:rsidRPr="00676D7C">
        <w:rPr>
          <w:rFonts w:ascii="Times New Roman" w:hAnsi="Times New Roman"/>
          <w:lang w:bidi="en-US"/>
        </w:rPr>
        <w:t xml:space="preserve">Subsidy from the Ministry of Education </w:t>
      </w:r>
    </w:p>
    <w:p w14:paraId="36BF88C6" w14:textId="5DE34FB4"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(22)</w:t>
      </w:r>
      <w:r w:rsidR="00EF6D46">
        <w:rPr>
          <w:rFonts w:ascii="Times New Roman" w:hAnsi="Times New Roman"/>
          <w:lang w:bidi="en-US"/>
        </w:rPr>
        <w:tab/>
      </w:r>
      <w:r w:rsidRPr="00676D7C">
        <w:rPr>
          <w:rFonts w:ascii="Times New Roman" w:hAnsi="Times New Roman"/>
          <w:lang w:bidi="en-US"/>
        </w:rPr>
        <w:t>Manufacturer in the certificate:</w:t>
      </w:r>
    </w:p>
    <w:p w14:paraId="6CEEE287"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1.</w:t>
      </w:r>
      <w:r w:rsidRPr="00676D7C">
        <w:rPr>
          <w:rFonts w:ascii="Times New Roman" w:hAnsi="Times New Roman"/>
          <w:lang w:bidi="en-US"/>
        </w:rPr>
        <w:tab/>
        <w:t>Please enter the payment recipient or accounting item posting and write-off requirement counterpart code, attached with the frequent manufacturer code in the Chinese query screen. In the case of e-invoice, please select the e-invoice and import the manufacturer’s business administration number.</w:t>
      </w:r>
    </w:p>
    <w:p w14:paraId="237543A4"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2.</w:t>
      </w:r>
      <w:r w:rsidRPr="00676D7C">
        <w:rPr>
          <w:rFonts w:ascii="Times New Roman" w:hAnsi="Times New Roman"/>
          <w:lang w:bidi="en-US"/>
        </w:rPr>
        <w:tab/>
        <w:t>It is not necessary to enter the transfer data (when payment section is left blank) counterpart type, except the write-off requirements.</w:t>
      </w:r>
    </w:p>
    <w:p w14:paraId="64B0A1F3" w14:textId="77777777" w:rsidR="005C3605" w:rsidRPr="00676D7C" w:rsidRDefault="005C3605" w:rsidP="005C3605">
      <w:pPr>
        <w:pStyle w:val="a3"/>
        <w:ind w:left="1333" w:hanging="369"/>
        <w:jc w:val="both"/>
        <w:rPr>
          <w:rFonts w:ascii="Times New Roman" w:eastAsia="標楷體" w:hAnsi="Times New Roman"/>
          <w:szCs w:val="24"/>
        </w:rPr>
      </w:pPr>
      <w:r w:rsidRPr="00676D7C">
        <w:rPr>
          <w:rFonts w:ascii="Times New Roman" w:hAnsi="Times New Roman"/>
          <w:lang w:bidi="en-US"/>
        </w:rPr>
        <w:t>3.</w:t>
      </w:r>
      <w:r w:rsidRPr="00676D7C">
        <w:rPr>
          <w:rFonts w:ascii="Times New Roman" w:hAnsi="Times New Roman"/>
          <w:lang w:bidi="en-US"/>
        </w:rPr>
        <w:tab/>
        <w:t>If the counterpart type is as same as the previous one, please enter ‘=’.</w:t>
      </w:r>
    </w:p>
    <w:p w14:paraId="2E777993" w14:textId="77777777" w:rsidR="00525D2C" w:rsidRPr="00676D7C" w:rsidRDefault="00525D2C" w:rsidP="000E3AF6">
      <w:pPr>
        <w:widowControl/>
        <w:overflowPunct w:val="0"/>
        <w:autoSpaceDE w:val="0"/>
        <w:autoSpaceDN w:val="0"/>
        <w:snapToGrid w:val="0"/>
        <w:rPr>
          <w:rFonts w:eastAsia="標楷體"/>
          <w:snapToGrid w:val="0"/>
          <w:szCs w:val="24"/>
        </w:rPr>
      </w:pPr>
    </w:p>
    <w:p w14:paraId="390B743A" w14:textId="7BB84C04" w:rsidR="00EF6D46" w:rsidRDefault="00EF6D46">
      <w:pPr>
        <w:widowControl/>
        <w:rPr>
          <w:rFonts w:eastAsia="標楷體"/>
          <w:snapToGrid w:val="0"/>
          <w:szCs w:val="24"/>
        </w:rPr>
      </w:pPr>
      <w:r>
        <w:rPr>
          <w:rFonts w:eastAsia="標楷體"/>
          <w:snapToGrid w:val="0"/>
          <w:szCs w:val="24"/>
        </w:rPr>
        <w:br w:type="page"/>
      </w:r>
    </w:p>
    <w:p w14:paraId="68491E47" w14:textId="77777777" w:rsidR="0052011E" w:rsidRPr="00676D7C" w:rsidRDefault="0052011E" w:rsidP="000E3AF6">
      <w:pPr>
        <w:widowControl/>
        <w:overflowPunct w:val="0"/>
        <w:autoSpaceDE w:val="0"/>
        <w:autoSpaceDN w:val="0"/>
        <w:snapToGrid w:val="0"/>
        <w:rPr>
          <w:rFonts w:eastAsia="標楷體"/>
          <w:snapToGrid w:val="0"/>
          <w:szCs w:val="24"/>
        </w:rPr>
      </w:pPr>
    </w:p>
    <w:p w14:paraId="0776A639" w14:textId="762D78F7" w:rsidR="00600644" w:rsidRPr="00676D7C" w:rsidRDefault="00BD2225" w:rsidP="00442705">
      <w:pPr>
        <w:widowControl/>
        <w:overflowPunct w:val="0"/>
        <w:autoSpaceDE w:val="0"/>
        <w:autoSpaceDN w:val="0"/>
        <w:snapToGrid w:val="0"/>
        <w:ind w:left="1134" w:hanging="1134"/>
        <w:rPr>
          <w:rFonts w:eastAsia="標楷體"/>
          <w:snapToGrid w:val="0"/>
          <w:szCs w:val="24"/>
        </w:rPr>
      </w:pPr>
      <w:r w:rsidRPr="00676D7C">
        <w:rPr>
          <w:rFonts w:eastAsia="標楷體"/>
          <w:snapToGrid w:val="0"/>
          <w:szCs w:val="24"/>
        </w:rPr>
        <w:t>第十八條</w:t>
      </w:r>
      <w:r w:rsidRPr="00676D7C">
        <w:rPr>
          <w:rFonts w:eastAsia="標楷體"/>
          <w:snapToGrid w:val="0"/>
          <w:szCs w:val="24"/>
        </w:rPr>
        <w:tab/>
      </w:r>
      <w:r w:rsidRPr="00676D7C">
        <w:rPr>
          <w:rFonts w:eastAsia="標楷體"/>
          <w:snapToGrid w:val="0"/>
          <w:szCs w:val="24"/>
        </w:rPr>
        <w:t>轉帳及收入清單</w:t>
      </w:r>
    </w:p>
    <w:p w14:paraId="47D3D39F" w14:textId="246A6157" w:rsidR="005C3605" w:rsidRPr="00676D7C" w:rsidRDefault="005C3605" w:rsidP="000E3AF6">
      <w:pPr>
        <w:pStyle w:val="a3"/>
        <w:jc w:val="both"/>
        <w:rPr>
          <w:rFonts w:ascii="Times New Roman" w:eastAsia="標楷體" w:hAnsi="Times New Roman"/>
          <w:szCs w:val="24"/>
        </w:rPr>
      </w:pPr>
      <w:r w:rsidRPr="00676D7C">
        <w:rPr>
          <w:rFonts w:ascii="Times New Roman" w:eastAsia="標楷體" w:hAnsi="Times New Roman"/>
          <w:noProof/>
          <w:snapToGrid w:val="0"/>
          <w:szCs w:val="24"/>
        </w:rPr>
        <w:drawing>
          <wp:inline distT="0" distB="0" distL="0" distR="0" wp14:anchorId="202513A2" wp14:editId="5881CDAB">
            <wp:extent cx="6120130" cy="2367399"/>
            <wp:effectExtent l="0" t="0" r="0" b="0"/>
            <wp:docPr id="998412973" name="圖片 1" descr="一張含有 文字, 螢幕擷取畫面, 字型, 數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12973" name="圖片 1" descr="一張含有 文字, 螢幕擷取畫面, 字型, 數字 的圖片&#10;&#10;自動產生的描述"/>
                    <pic:cNvPicPr/>
                  </pic:nvPicPr>
                  <pic:blipFill>
                    <a:blip r:embed="rId10">
                      <a:extLst>
                        <a:ext uri="{BEBA8EAE-BF5A-486C-A8C5-ECC9F3942E4B}">
                          <a14:imgProps xmlns:a14="http://schemas.microsoft.com/office/drawing/2010/main">
                            <a14:imgLayer r:embed="rId11">
                              <a14:imgEffect>
                                <a14:sharpenSoften amount="31000"/>
                              </a14:imgEffect>
                            </a14:imgLayer>
                          </a14:imgProps>
                        </a:ext>
                        <a:ext uri="{28A0092B-C50C-407E-A947-70E740481C1C}">
                          <a14:useLocalDpi xmlns:a14="http://schemas.microsoft.com/office/drawing/2010/main" val="0"/>
                        </a:ext>
                      </a:extLst>
                    </a:blip>
                    <a:stretch>
                      <a:fillRect/>
                    </a:stretch>
                  </pic:blipFill>
                  <pic:spPr>
                    <a:xfrm>
                      <a:off x="0" y="0"/>
                      <a:ext cx="6120130" cy="2367399"/>
                    </a:xfrm>
                    <a:prstGeom prst="rect">
                      <a:avLst/>
                    </a:prstGeom>
                  </pic:spPr>
                </pic:pic>
              </a:graphicData>
            </a:graphic>
          </wp:inline>
        </w:drawing>
      </w:r>
    </w:p>
    <w:p w14:paraId="77F6AA07" w14:textId="538C48DB"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一、類別：輸出表單。</w:t>
      </w:r>
    </w:p>
    <w:p w14:paraId="4CE5D26B" w14:textId="79509242"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二、功能：列印各項電腦作業轉帳分錄資料。</w:t>
      </w:r>
    </w:p>
    <w:p w14:paraId="27C620B9" w14:textId="2307DEF8"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三、使用部門：會計部門。</w:t>
      </w:r>
    </w:p>
    <w:p w14:paraId="76E2287A" w14:textId="0001A6A4"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四、使用時機：轉帳資料輸入或作業完成時列印。</w:t>
      </w:r>
    </w:p>
    <w:p w14:paraId="5D37D744" w14:textId="5A628D2F"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五、使用方法：會計經辦與憑証核對無誤後連同憑証呈主管核決。</w:t>
      </w:r>
    </w:p>
    <w:p w14:paraId="424A2ACA" w14:textId="77777777" w:rsidR="0094217E" w:rsidRPr="00676D7C" w:rsidRDefault="00BD2225"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六、欄位說明：</w:t>
      </w:r>
    </w:p>
    <w:p w14:paraId="32584E1E" w14:textId="6F86A307" w:rsidR="00600644" w:rsidRPr="00676D7C" w:rsidRDefault="00AC7CAC"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學校：列印學校全銜。</w:t>
      </w:r>
    </w:p>
    <w:p w14:paraId="00B99A5C" w14:textId="4198AD83"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入帳日期：列印入帳日期</w:t>
      </w:r>
      <w:r w:rsidRPr="00676D7C">
        <w:rPr>
          <w:rFonts w:ascii="Times New Roman" w:eastAsia="標楷體" w:hAnsi="Times New Roman"/>
          <w:szCs w:val="24"/>
        </w:rPr>
        <w:t></w:t>
      </w:r>
      <w:r w:rsidRPr="00676D7C">
        <w:rPr>
          <w:rFonts w:ascii="Times New Roman" w:eastAsia="標楷體" w:hAnsi="Times New Roman"/>
          <w:szCs w:val="24"/>
        </w:rPr>
        <w:t>不同入帳日期分開跳頁。</w:t>
      </w:r>
    </w:p>
    <w:p w14:paraId="6B637D82" w14:textId="122F9AE0"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傳票號碼：依作業別分開編號</w:t>
      </w:r>
      <w:r w:rsidRPr="00676D7C">
        <w:rPr>
          <w:rFonts w:ascii="Times New Roman" w:eastAsia="標楷體" w:hAnsi="Times New Roman"/>
          <w:szCs w:val="24"/>
        </w:rPr>
        <w:t></w:t>
      </w:r>
      <w:r w:rsidRPr="00676D7C">
        <w:rPr>
          <w:rFonts w:ascii="Times New Roman" w:eastAsia="標楷體" w:hAnsi="Times New Roman"/>
          <w:szCs w:val="24"/>
        </w:rPr>
        <w:t>以六數編列。</w:t>
      </w:r>
    </w:p>
    <w:p w14:paraId="62D2C602" w14:textId="490D917E"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製票號碼：以七數編列</w:t>
      </w:r>
      <w:r w:rsidRPr="00676D7C">
        <w:rPr>
          <w:rFonts w:ascii="Times New Roman" w:eastAsia="標楷體" w:hAnsi="Times New Roman"/>
          <w:szCs w:val="24"/>
        </w:rPr>
        <w:t></w:t>
      </w:r>
    </w:p>
    <w:p w14:paraId="4B0321C1" w14:textId="2893799F"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會計項目：摘要：依代號對照列印中文。</w:t>
      </w:r>
    </w:p>
    <w:p w14:paraId="5232B996" w14:textId="72A9A3EE"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、對象別：</w:t>
      </w:r>
      <w:r w:rsidRPr="00676D7C">
        <w:rPr>
          <w:rFonts w:ascii="Times New Roman" w:eastAsia="標楷體" w:hAnsi="Times New Roman"/>
          <w:szCs w:val="24"/>
        </w:rPr>
        <w:t>1.</w:t>
      </w:r>
      <w:r w:rsidRPr="00676D7C">
        <w:rPr>
          <w:rFonts w:ascii="Times New Roman" w:eastAsia="標楷體" w:hAnsi="Times New Roman"/>
          <w:szCs w:val="24"/>
        </w:rPr>
        <w:t>依代號對照列印受款人中文全銜。</w:t>
      </w:r>
    </w:p>
    <w:p w14:paraId="7F068C7A" w14:textId="7102CA5C" w:rsidR="00600644" w:rsidRPr="00676D7C" w:rsidRDefault="00BD2225" w:rsidP="005C3605">
      <w:pPr>
        <w:pStyle w:val="a3"/>
        <w:ind w:left="1446" w:hanging="482"/>
        <w:jc w:val="both"/>
        <w:rPr>
          <w:rFonts w:ascii="Times New Roman" w:eastAsia="標楷體" w:hAnsi="Times New Roman"/>
          <w:szCs w:val="24"/>
        </w:rPr>
      </w:pPr>
      <w:r w:rsidRPr="00676D7C">
        <w:rPr>
          <w:rFonts w:ascii="Times New Roman" w:eastAsia="標楷體" w:hAnsi="Times New Roman"/>
          <w:szCs w:val="24"/>
        </w:rPr>
        <w:t>2.</w:t>
      </w:r>
      <w:r w:rsidRPr="00676D7C">
        <w:rPr>
          <w:rFonts w:ascii="Times New Roman" w:eastAsia="標楷體" w:hAnsi="Times New Roman"/>
          <w:szCs w:val="24"/>
        </w:rPr>
        <w:t>其他依代號對照列印中文簡稱。</w:t>
      </w:r>
    </w:p>
    <w:p w14:paraId="39480E1F" w14:textId="3CADA35A"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領款人支付方式：依代號對照列印中文。</w:t>
      </w:r>
    </w:p>
    <w:p w14:paraId="1C528106" w14:textId="6C607E52"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八</w:t>
      </w:r>
      <w:r w:rsidRPr="00676D7C">
        <w:rPr>
          <w:rFonts w:ascii="Times New Roman" w:eastAsia="標楷體" w:hAnsi="Times New Roman"/>
          <w:szCs w:val="24"/>
        </w:rPr>
        <w:t>)</w:t>
      </w:r>
      <w:r w:rsidRPr="00676D7C">
        <w:rPr>
          <w:rFonts w:ascii="Times New Roman" w:eastAsia="標楷體" w:hAnsi="Times New Roman"/>
          <w:szCs w:val="24"/>
        </w:rPr>
        <w:t>發票號碼：依發票號碼欄位轉印</w:t>
      </w:r>
      <w:r w:rsidRPr="00676D7C">
        <w:rPr>
          <w:rFonts w:ascii="Times New Roman" w:eastAsia="標楷體" w:hAnsi="Times New Roman"/>
          <w:szCs w:val="24"/>
        </w:rPr>
        <w:t></w:t>
      </w:r>
      <w:r w:rsidRPr="00676D7C">
        <w:rPr>
          <w:rFonts w:ascii="Times New Roman" w:eastAsia="標楷體" w:hAnsi="Times New Roman"/>
          <w:szCs w:val="24"/>
        </w:rPr>
        <w:t>若屬電子發票者加印</w:t>
      </w:r>
      <w:r w:rsidRPr="00676D7C">
        <w:rPr>
          <w:rFonts w:ascii="Times New Roman" w:eastAsia="標楷體" w:hAnsi="Times New Roman"/>
          <w:szCs w:val="24"/>
        </w:rPr>
        <w:t>”</w:t>
      </w:r>
      <w:r w:rsidRPr="00676D7C">
        <w:rPr>
          <w:rFonts w:ascii="Times New Roman" w:eastAsia="標楷體" w:hAnsi="Times New Roman"/>
          <w:szCs w:val="24"/>
        </w:rPr>
        <w:t>電子發票</w:t>
      </w:r>
      <w:r w:rsidRPr="00676D7C">
        <w:rPr>
          <w:rFonts w:ascii="Times New Roman" w:eastAsia="標楷體" w:hAnsi="Times New Roman"/>
          <w:szCs w:val="24"/>
        </w:rPr>
        <w:t>”</w:t>
      </w:r>
      <w:r w:rsidRPr="00676D7C">
        <w:rPr>
          <w:rFonts w:ascii="Times New Roman" w:eastAsia="標楷體" w:hAnsi="Times New Roman"/>
          <w:szCs w:val="24"/>
        </w:rPr>
        <w:t>字樣。</w:t>
      </w:r>
    </w:p>
    <w:p w14:paraId="242C7AC7" w14:textId="4CDB0CB2"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九</w:t>
      </w:r>
      <w:r w:rsidRPr="00676D7C">
        <w:rPr>
          <w:rFonts w:ascii="Times New Roman" w:eastAsia="標楷體" w:hAnsi="Times New Roman"/>
          <w:szCs w:val="24"/>
        </w:rPr>
        <w:t>)</w:t>
      </w:r>
      <w:r w:rsidRPr="00676D7C">
        <w:rPr>
          <w:rFonts w:ascii="Times New Roman" w:eastAsia="標楷體" w:hAnsi="Times New Roman"/>
          <w:szCs w:val="24"/>
        </w:rPr>
        <w:t>支付方式：依支付方式列印代號及中文。</w:t>
      </w:r>
    </w:p>
    <w:p w14:paraId="596EF597" w14:textId="0A82DAB7" w:rsidR="00E45D6C"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w:t>
      </w:r>
      <w:r w:rsidRPr="00676D7C">
        <w:rPr>
          <w:rFonts w:ascii="Times New Roman" w:eastAsia="標楷體" w:hAnsi="Times New Roman"/>
          <w:szCs w:val="24"/>
        </w:rPr>
        <w:t>)</w:t>
      </w:r>
      <w:r w:rsidRPr="00676D7C">
        <w:rPr>
          <w:rFonts w:ascii="Times New Roman" w:eastAsia="標楷體" w:hAnsi="Times New Roman"/>
          <w:szCs w:val="24"/>
        </w:rPr>
        <w:t>合計：借貸方之間列印借方金額合計。</w:t>
      </w:r>
    </w:p>
    <w:p w14:paraId="10D07EC5" w14:textId="2352A698" w:rsidR="00E45D6C"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十一</w:t>
      </w:r>
      <w:r w:rsidRPr="00676D7C">
        <w:rPr>
          <w:rFonts w:ascii="Times New Roman" w:eastAsia="標楷體" w:hAnsi="Times New Roman"/>
          <w:szCs w:val="24"/>
        </w:rPr>
        <w:t>)</w:t>
      </w:r>
      <w:r w:rsidRPr="00676D7C">
        <w:rPr>
          <w:rFonts w:ascii="Times New Roman" w:eastAsia="標楷體" w:hAnsi="Times New Roman"/>
          <w:szCs w:val="24"/>
        </w:rPr>
        <w:t>其他各欄位依檔案資料。</w:t>
      </w:r>
    </w:p>
    <w:p w14:paraId="61ED0B26" w14:textId="2B8A6AC2"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十二</w:t>
      </w:r>
      <w:r w:rsidRPr="00676D7C">
        <w:rPr>
          <w:rFonts w:ascii="Times New Roman" w:eastAsia="標楷體" w:hAnsi="Times New Roman"/>
          <w:szCs w:val="24"/>
        </w:rPr>
        <w:t>)</w:t>
      </w:r>
      <w:r w:rsidRPr="00676D7C">
        <w:rPr>
          <w:rFonts w:ascii="Times New Roman" w:eastAsia="標楷體" w:hAnsi="Times New Roman"/>
          <w:szCs w:val="24"/>
        </w:rPr>
        <w:t>費用項目：該筆費用</w:t>
      </w:r>
      <w:r w:rsidRPr="00676D7C">
        <w:rPr>
          <w:rFonts w:ascii="Times New Roman" w:eastAsia="標楷體" w:hAnsi="Times New Roman"/>
          <w:szCs w:val="24"/>
        </w:rPr>
        <w:t>(</w:t>
      </w:r>
      <w:r w:rsidRPr="00676D7C">
        <w:rPr>
          <w:rFonts w:ascii="Times New Roman" w:eastAsia="標楷體" w:hAnsi="Times New Roman"/>
          <w:szCs w:val="24"/>
        </w:rPr>
        <w:t>借方</w:t>
      </w:r>
      <w:r w:rsidRPr="00676D7C">
        <w:rPr>
          <w:rFonts w:ascii="Times New Roman" w:eastAsia="標楷體" w:hAnsi="Times New Roman"/>
          <w:szCs w:val="24"/>
        </w:rPr>
        <w:t>)</w:t>
      </w:r>
      <w:r w:rsidRPr="00676D7C">
        <w:rPr>
          <w:rFonts w:ascii="Times New Roman" w:eastAsia="標楷體" w:hAnsi="Times New Roman"/>
          <w:szCs w:val="24"/>
        </w:rPr>
        <w:t>若屬電子發票者加印該發票之所有品名俾會計審查時瞭解發票內容。</w:t>
      </w:r>
    </w:p>
    <w:p w14:paraId="067C82F7" w14:textId="1EB789AC" w:rsidR="00600644" w:rsidRPr="00676D7C" w:rsidRDefault="00BD2225" w:rsidP="005C360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十三</w:t>
      </w:r>
      <w:r w:rsidRPr="00676D7C">
        <w:rPr>
          <w:rFonts w:ascii="Times New Roman" w:eastAsia="標楷體" w:hAnsi="Times New Roman"/>
          <w:szCs w:val="24"/>
        </w:rPr>
        <w:t>)</w:t>
      </w:r>
      <w:r w:rsidRPr="00676D7C">
        <w:rPr>
          <w:rFonts w:ascii="Times New Roman" w:eastAsia="標楷體" w:hAnsi="Times New Roman"/>
          <w:szCs w:val="24"/>
        </w:rPr>
        <w:t>摘要說明：該筆費用分錄完成後</w:t>
      </w:r>
      <w:r w:rsidRPr="00676D7C">
        <w:rPr>
          <w:rFonts w:ascii="Times New Roman" w:eastAsia="標楷體" w:hAnsi="Times New Roman"/>
          <w:szCs w:val="24"/>
        </w:rPr>
        <w:t></w:t>
      </w:r>
      <w:r w:rsidRPr="00676D7C">
        <w:rPr>
          <w:rFonts w:ascii="Times New Roman" w:eastAsia="標楷體" w:hAnsi="Times New Roman"/>
          <w:szCs w:val="24"/>
        </w:rPr>
        <w:t>列印該憑證發生之原因（含蓋人事時地物）俾會計</w:t>
      </w:r>
      <w:r w:rsidRPr="00676D7C">
        <w:rPr>
          <w:rFonts w:ascii="Times New Roman" w:eastAsia="標楷體" w:hAnsi="Times New Roman"/>
          <w:szCs w:val="24"/>
        </w:rPr>
        <w:t xml:space="preserve"> </w:t>
      </w:r>
      <w:r w:rsidRPr="00676D7C">
        <w:rPr>
          <w:rFonts w:ascii="Times New Roman" w:eastAsia="標楷體" w:hAnsi="Times New Roman"/>
          <w:szCs w:val="24"/>
        </w:rPr>
        <w:t>審查費用的合理性核決權限流程：該筆費用若屬電子發票一般費用報銷者（自</w:t>
      </w:r>
      <w:r w:rsidRPr="00676D7C">
        <w:rPr>
          <w:rFonts w:ascii="Times New Roman" w:eastAsia="標楷體" w:hAnsi="Times New Roman"/>
          <w:szCs w:val="24"/>
        </w:rPr>
        <w:t>OA</w:t>
      </w:r>
      <w:r w:rsidRPr="00676D7C">
        <w:rPr>
          <w:rFonts w:ascii="Times New Roman" w:eastAsia="標楷體" w:hAnsi="Times New Roman"/>
          <w:szCs w:val="24"/>
        </w:rPr>
        <w:t>體系轉入者）於分錄完成後</w:t>
      </w:r>
      <w:r w:rsidRPr="00676D7C">
        <w:rPr>
          <w:rFonts w:ascii="Times New Roman" w:eastAsia="標楷體" w:hAnsi="Times New Roman"/>
          <w:szCs w:val="24"/>
        </w:rPr>
        <w:t></w:t>
      </w:r>
      <w:r w:rsidRPr="00676D7C">
        <w:rPr>
          <w:rFonts w:ascii="Times New Roman" w:eastAsia="標楷體" w:hAnsi="Times New Roman"/>
          <w:szCs w:val="24"/>
        </w:rPr>
        <w:t>加印該發票之核決權限流程俾會計</w:t>
      </w:r>
      <w:r w:rsidRPr="00676D7C">
        <w:rPr>
          <w:rFonts w:ascii="Times New Roman" w:eastAsia="標楷體" w:hAnsi="Times New Roman"/>
          <w:szCs w:val="24"/>
        </w:rPr>
        <w:t xml:space="preserve">  </w:t>
      </w:r>
      <w:r w:rsidRPr="00676D7C">
        <w:rPr>
          <w:rFonts w:ascii="Times New Roman" w:eastAsia="標楷體" w:hAnsi="Times New Roman"/>
          <w:szCs w:val="24"/>
        </w:rPr>
        <w:t>審查核決權限的合理性</w:t>
      </w:r>
      <w:r w:rsidRPr="00676D7C">
        <w:rPr>
          <w:rFonts w:ascii="Times New Roman" w:eastAsia="標楷體" w:hAnsi="Times New Roman"/>
          <w:szCs w:val="24"/>
        </w:rPr>
        <w:t></w:t>
      </w:r>
    </w:p>
    <w:p w14:paraId="71B8F2DA" w14:textId="5DCE5B42"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七、出表方式：依各作業需要採批次或ＯＮ</w:t>
      </w:r>
      <w:r w:rsidRPr="00676D7C">
        <w:rPr>
          <w:rFonts w:ascii="Times New Roman" w:eastAsia="標楷體" w:hAnsi="Times New Roman"/>
          <w:szCs w:val="24"/>
        </w:rPr>
        <w:t>–</w:t>
      </w:r>
      <w:r w:rsidRPr="00676D7C">
        <w:rPr>
          <w:rFonts w:ascii="Times New Roman" w:eastAsia="標楷體" w:hAnsi="Times New Roman"/>
          <w:szCs w:val="24"/>
        </w:rPr>
        <w:t>ＬＩＮＥ</w:t>
      </w:r>
      <w:r w:rsidRPr="00676D7C">
        <w:rPr>
          <w:rFonts w:ascii="Times New Roman" w:eastAsia="標楷體" w:hAnsi="Times New Roman"/>
          <w:szCs w:val="24"/>
        </w:rPr>
        <w:t xml:space="preserve"> </w:t>
      </w:r>
      <w:r w:rsidRPr="00676D7C">
        <w:rPr>
          <w:rFonts w:ascii="Times New Roman" w:eastAsia="標楷體" w:hAnsi="Times New Roman"/>
          <w:szCs w:val="24"/>
        </w:rPr>
        <w:t>處理，端末機印表或機房印表。</w:t>
      </w:r>
    </w:p>
    <w:p w14:paraId="5F498D14" w14:textId="16B94E19" w:rsidR="00600644"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八、作業流程：一式一聯會計自存。</w:t>
      </w:r>
    </w:p>
    <w:p w14:paraId="5DF5D871" w14:textId="3B7D4C34" w:rsidR="004370F4" w:rsidRDefault="004370F4">
      <w:pPr>
        <w:widowControl/>
        <w:rPr>
          <w:rFonts w:eastAsia="標楷體"/>
          <w:szCs w:val="24"/>
        </w:rPr>
      </w:pPr>
      <w:r>
        <w:rPr>
          <w:rFonts w:eastAsia="標楷體"/>
          <w:szCs w:val="24"/>
        </w:rPr>
        <w:br w:type="page"/>
      </w:r>
    </w:p>
    <w:p w14:paraId="50E148F9" w14:textId="77777777" w:rsidR="004370F4" w:rsidRPr="00676D7C" w:rsidRDefault="004370F4" w:rsidP="005C3605">
      <w:pPr>
        <w:pStyle w:val="a3"/>
        <w:ind w:left="482" w:hanging="482"/>
        <w:jc w:val="both"/>
        <w:rPr>
          <w:rFonts w:ascii="Times New Roman" w:eastAsia="標楷體" w:hAnsi="Times New Roman"/>
          <w:szCs w:val="24"/>
        </w:rPr>
      </w:pPr>
    </w:p>
    <w:p w14:paraId="3438D19C" w14:textId="77777777" w:rsidR="005C3605" w:rsidRPr="00676D7C" w:rsidRDefault="005C3605" w:rsidP="005C3605">
      <w:pPr>
        <w:widowControl/>
        <w:overflowPunct w:val="0"/>
        <w:autoSpaceDE w:val="0"/>
        <w:autoSpaceDN w:val="0"/>
        <w:snapToGrid w:val="0"/>
        <w:ind w:left="1134" w:hanging="1134"/>
        <w:rPr>
          <w:rFonts w:eastAsia="標楷體"/>
          <w:snapToGrid w:val="0"/>
          <w:szCs w:val="24"/>
        </w:rPr>
      </w:pPr>
      <w:r w:rsidRPr="00676D7C">
        <w:rPr>
          <w:snapToGrid w:val="0"/>
          <w:lang w:bidi="en-US"/>
        </w:rPr>
        <w:t>Article 18</w:t>
      </w:r>
      <w:r w:rsidRPr="00676D7C">
        <w:rPr>
          <w:snapToGrid w:val="0"/>
          <w:lang w:bidi="en-US"/>
        </w:rPr>
        <w:tab/>
        <w:t>List of transfer and revenue</w:t>
      </w:r>
    </w:p>
    <w:p w14:paraId="02CE0B1E" w14:textId="77777777" w:rsidR="005C3605" w:rsidRPr="00676D7C" w:rsidRDefault="005C3605" w:rsidP="005C3605">
      <w:pPr>
        <w:pStyle w:val="a3"/>
        <w:jc w:val="both"/>
        <w:rPr>
          <w:rFonts w:ascii="Times New Roman" w:eastAsia="標楷體" w:hAnsi="Times New Roman"/>
          <w:szCs w:val="24"/>
        </w:rPr>
      </w:pPr>
      <w:r w:rsidRPr="00676D7C">
        <w:rPr>
          <w:rFonts w:ascii="Times New Roman" w:hAnsi="Times New Roman"/>
          <w:noProof/>
          <w:snapToGrid w:val="0"/>
          <w:lang w:bidi="en-US"/>
        </w:rPr>
        <w:drawing>
          <wp:inline distT="0" distB="0" distL="0" distR="0" wp14:anchorId="251931E3" wp14:editId="529BA59C">
            <wp:extent cx="6120130" cy="2367399"/>
            <wp:effectExtent l="0" t="0" r="0" b="0"/>
            <wp:docPr id="1" name="圖片 1" descr="一張含有 文字, 螢幕擷取畫面, 字型, 數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12973" name="圖片 1" descr="一張含有 文字, 螢幕擷取畫面, 字型, 數字 的圖片&#10;&#10;自動產生的描述"/>
                    <pic:cNvPicPr/>
                  </pic:nvPicPr>
                  <pic:blipFill>
                    <a:blip r:embed="rId10">
                      <a:extLst>
                        <a:ext uri="{BEBA8EAE-BF5A-486C-A8C5-ECC9F3942E4B}">
                          <a14:imgProps xmlns:a14="http://schemas.microsoft.com/office/drawing/2010/main">
                            <a14:imgLayer r:embed="rId11">
                              <a14:imgEffect>
                                <a14:sharpenSoften amount="31000"/>
                              </a14:imgEffect>
                            </a14:imgLayer>
                          </a14:imgProps>
                        </a:ext>
                        <a:ext uri="{28A0092B-C50C-407E-A947-70E740481C1C}">
                          <a14:useLocalDpi xmlns:a14="http://schemas.microsoft.com/office/drawing/2010/main" val="0"/>
                        </a:ext>
                      </a:extLst>
                    </a:blip>
                    <a:stretch>
                      <a:fillRect/>
                    </a:stretch>
                  </pic:blipFill>
                  <pic:spPr>
                    <a:xfrm>
                      <a:off x="0" y="0"/>
                      <a:ext cx="6120130" cy="2367399"/>
                    </a:xfrm>
                    <a:prstGeom prst="rect">
                      <a:avLst/>
                    </a:prstGeom>
                  </pic:spPr>
                </pic:pic>
              </a:graphicData>
            </a:graphic>
          </wp:inline>
        </w:drawing>
      </w:r>
    </w:p>
    <w:p w14:paraId="358D2F47" w14:textId="7840EEAB"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Type: Import/export form.</w:t>
      </w:r>
    </w:p>
    <w:p w14:paraId="045B852D" w14:textId="1F44CEE7"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Function: Printout of various computer operation transfer entry data.</w:t>
      </w:r>
    </w:p>
    <w:p w14:paraId="4610B350" w14:textId="10117577"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Requesting department: Accounting Department.</w:t>
      </w:r>
    </w:p>
    <w:p w14:paraId="09BBE519" w14:textId="4A936A45"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Timing: Printed out when the transfer data are entered or the operations are completed.</w:t>
      </w:r>
    </w:p>
    <w:p w14:paraId="0850AC2E" w14:textId="5C1B4732"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Usage method: After the accounting case officer has verified that the data are correct, he/she will submit them together with the relevant documents to the supervisor for approval.</w:t>
      </w:r>
    </w:p>
    <w:p w14:paraId="19EA07C0" w14:textId="645C6EC6"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Descriptions:</w:t>
      </w:r>
    </w:p>
    <w:p w14:paraId="42381C94" w14:textId="69955306"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School: Please print the school’s full name.</w:t>
      </w:r>
    </w:p>
    <w:p w14:paraId="7DAD2CB5" w14:textId="4A6EF242"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Posting date: Print the posting date. Different posting dates shall be displayed on separate pages.</w:t>
      </w:r>
    </w:p>
    <w:p w14:paraId="77991EE0" w14:textId="747300B7"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Slip No.: Numbered by the operations type. Arranged in 6-digit form.</w:t>
      </w:r>
    </w:p>
    <w:p w14:paraId="484272C8" w14:textId="2A03F76C"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Slip making No.: Arranged in 7-digit form.</w:t>
      </w:r>
    </w:p>
    <w:p w14:paraId="383A42CA" w14:textId="447730D4"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Accounting items: Memo: Print out them in Chinese according to the code.</w:t>
      </w:r>
    </w:p>
    <w:p w14:paraId="2E211AF2" w14:textId="2684D162"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Counterpart type: 1. Print out the beneficiary’s full name in Chinese according to the code.</w:t>
      </w:r>
    </w:p>
    <w:p w14:paraId="47138E67" w14:textId="77777777" w:rsidR="005C3605" w:rsidRPr="00676D7C" w:rsidRDefault="005C3605" w:rsidP="005C3605">
      <w:pPr>
        <w:pStyle w:val="a3"/>
        <w:ind w:left="1446" w:hanging="482"/>
        <w:jc w:val="both"/>
        <w:rPr>
          <w:rFonts w:ascii="Times New Roman" w:eastAsia="標楷體" w:hAnsi="Times New Roman"/>
          <w:szCs w:val="24"/>
        </w:rPr>
      </w:pPr>
      <w:r w:rsidRPr="00676D7C">
        <w:rPr>
          <w:rFonts w:ascii="Times New Roman" w:hAnsi="Times New Roman"/>
          <w:lang w:bidi="en-US"/>
        </w:rPr>
        <w:t>2. Print out others in Chinese abbreviation according to the code.</w:t>
      </w:r>
    </w:p>
    <w:p w14:paraId="544AF31D" w14:textId="13818360"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Method of payment to the payee: Print out the Chinese characters according to the code.</w:t>
      </w:r>
    </w:p>
    <w:p w14:paraId="5A5D7660" w14:textId="52462D21"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(8)</w:t>
      </w:r>
      <w:r w:rsidR="004370F4">
        <w:rPr>
          <w:rFonts w:ascii="Times New Roman" w:hAnsi="Times New Roman"/>
          <w:lang w:bidi="en-US"/>
        </w:rPr>
        <w:tab/>
      </w:r>
      <w:r w:rsidRPr="00676D7C">
        <w:rPr>
          <w:rFonts w:ascii="Times New Roman" w:hAnsi="Times New Roman"/>
          <w:lang w:bidi="en-US"/>
        </w:rPr>
        <w:t>Invoice No.: Print out according to the invoice number section. In the case of e-invoice, print out the words “e-invoice” additionally.</w:t>
      </w:r>
    </w:p>
    <w:p w14:paraId="4E932EB8" w14:textId="19894DB8"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(9)</w:t>
      </w:r>
      <w:r w:rsidR="004370F4">
        <w:rPr>
          <w:rFonts w:ascii="Times New Roman" w:hAnsi="Times New Roman"/>
          <w:lang w:bidi="en-US"/>
        </w:rPr>
        <w:tab/>
      </w:r>
      <w:r w:rsidRPr="00676D7C">
        <w:rPr>
          <w:rFonts w:ascii="Times New Roman" w:hAnsi="Times New Roman"/>
          <w:lang w:bidi="en-US"/>
        </w:rPr>
        <w:t>Payment method: Print out the code and Chinese characters per the payment method.</w:t>
      </w:r>
    </w:p>
    <w:p w14:paraId="7F742D9E" w14:textId="4FD913A1"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(10)</w:t>
      </w:r>
      <w:r w:rsidR="004370F4">
        <w:rPr>
          <w:rFonts w:ascii="Times New Roman" w:hAnsi="Times New Roman"/>
          <w:lang w:bidi="en-US"/>
        </w:rPr>
        <w:tab/>
      </w:r>
      <w:r w:rsidRPr="00676D7C">
        <w:rPr>
          <w:rFonts w:ascii="Times New Roman" w:hAnsi="Times New Roman"/>
          <w:lang w:bidi="en-US"/>
        </w:rPr>
        <w:t>Total: Print out the total of the debit between the lender and borrower.</w:t>
      </w:r>
    </w:p>
    <w:p w14:paraId="2707125E" w14:textId="18659D1E"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(11)</w:t>
      </w:r>
      <w:r w:rsidR="004370F4">
        <w:rPr>
          <w:rFonts w:ascii="Times New Roman" w:hAnsi="Times New Roman"/>
          <w:lang w:bidi="en-US"/>
        </w:rPr>
        <w:tab/>
      </w:r>
      <w:r w:rsidRPr="00676D7C">
        <w:rPr>
          <w:rFonts w:ascii="Times New Roman" w:hAnsi="Times New Roman"/>
          <w:lang w:bidi="en-US"/>
        </w:rPr>
        <w:t>The other sections are printed out according to the data in the files.</w:t>
      </w:r>
    </w:p>
    <w:p w14:paraId="55585F50" w14:textId="3972B556"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(12)</w:t>
      </w:r>
      <w:r w:rsidR="004370F4">
        <w:rPr>
          <w:rFonts w:ascii="Times New Roman" w:hAnsi="Times New Roman"/>
          <w:lang w:bidi="en-US"/>
        </w:rPr>
        <w:tab/>
      </w:r>
      <w:r w:rsidRPr="00676D7C">
        <w:rPr>
          <w:rFonts w:ascii="Times New Roman" w:hAnsi="Times New Roman"/>
          <w:lang w:bidi="en-US"/>
        </w:rPr>
        <w:t>Expense items: If the expense (debit) is related to an e-invoice, all the product descriptions of the invoice shall also be printed out to help the accountant understand the contents of the invoice during the review.</w:t>
      </w:r>
    </w:p>
    <w:p w14:paraId="3A4D5E9F" w14:textId="0DA69EBF" w:rsidR="005C3605" w:rsidRPr="00676D7C" w:rsidRDefault="005C3605" w:rsidP="005C3605">
      <w:pPr>
        <w:pStyle w:val="a3"/>
        <w:ind w:left="964" w:hanging="482"/>
        <w:jc w:val="both"/>
        <w:rPr>
          <w:rFonts w:ascii="Times New Roman" w:eastAsia="標楷體" w:hAnsi="Times New Roman"/>
          <w:szCs w:val="24"/>
        </w:rPr>
      </w:pPr>
      <w:r w:rsidRPr="00676D7C">
        <w:rPr>
          <w:rFonts w:ascii="Times New Roman" w:hAnsi="Times New Roman"/>
          <w:lang w:bidi="en-US"/>
        </w:rPr>
        <w:t>(13)</w:t>
      </w:r>
      <w:r w:rsidR="004370F4">
        <w:rPr>
          <w:rFonts w:ascii="Times New Roman" w:hAnsi="Times New Roman"/>
          <w:lang w:bidi="en-US"/>
        </w:rPr>
        <w:tab/>
      </w:r>
      <w:r w:rsidRPr="00676D7C">
        <w:rPr>
          <w:rFonts w:ascii="Times New Roman" w:hAnsi="Times New Roman"/>
          <w:lang w:bidi="en-US"/>
        </w:rPr>
        <w:t>Memo: Upon completion of the expense entry, print out the reason for the occurrence of the document (covering the person, time, place and things) to help the accountant review the reasonableness of the expense during the approving procedure: If the expenses shall be reimbursed as the general expense of e-invoice (transferred from the OA system), upon completion of the expense entry, print out the approving procedure for the invoice additionally to help the accountant review the reasonableness of the expense during the approving procedure.</w:t>
      </w:r>
    </w:p>
    <w:p w14:paraId="4533DC71" w14:textId="39515976"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Output method: The batch or ONLINE processing is adopted alternatively according to the needs of each operation, and the form is printed out via the terminal or in the computer room.</w:t>
      </w:r>
    </w:p>
    <w:p w14:paraId="719CBD5B" w14:textId="741479A6"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8.</w:t>
      </w:r>
      <w:r w:rsidR="004370F4">
        <w:rPr>
          <w:rFonts w:ascii="Times New Roman" w:hAnsi="Times New Roman"/>
          <w:lang w:bidi="en-US"/>
        </w:rPr>
        <w:tab/>
      </w:r>
      <w:r w:rsidRPr="00676D7C">
        <w:rPr>
          <w:rFonts w:ascii="Times New Roman" w:hAnsi="Times New Roman"/>
          <w:lang w:bidi="en-US"/>
        </w:rPr>
        <w:t>Operating procedure: Printed out in one copy and retained by the accountant independently.</w:t>
      </w:r>
    </w:p>
    <w:p w14:paraId="18E2147D" w14:textId="77777777" w:rsidR="005C3605" w:rsidRPr="00676D7C" w:rsidRDefault="005C3605" w:rsidP="000E3AF6">
      <w:pPr>
        <w:widowControl/>
        <w:rPr>
          <w:rFonts w:eastAsia="標楷體"/>
          <w:snapToGrid w:val="0"/>
          <w:szCs w:val="24"/>
        </w:rPr>
      </w:pPr>
    </w:p>
    <w:p w14:paraId="37E05FE7" w14:textId="54BE0567" w:rsidR="007A64F6" w:rsidRPr="00676D7C" w:rsidRDefault="007A64F6" w:rsidP="000E3AF6">
      <w:pPr>
        <w:widowControl/>
        <w:rPr>
          <w:rFonts w:eastAsia="標楷體"/>
          <w:snapToGrid w:val="0"/>
          <w:szCs w:val="24"/>
        </w:rPr>
      </w:pPr>
      <w:r w:rsidRPr="00676D7C">
        <w:rPr>
          <w:snapToGrid w:val="0"/>
          <w:lang w:bidi="en-US"/>
        </w:rPr>
        <w:br w:type="page"/>
      </w:r>
    </w:p>
    <w:p w14:paraId="23B62A15" w14:textId="1BBC91BE" w:rsidR="003E30BC" w:rsidRPr="00676D7C" w:rsidRDefault="00A424FF" w:rsidP="00442705">
      <w:pPr>
        <w:widowControl/>
        <w:overflowPunct w:val="0"/>
        <w:autoSpaceDE w:val="0"/>
        <w:autoSpaceDN w:val="0"/>
        <w:snapToGrid w:val="0"/>
        <w:ind w:left="1134" w:hanging="1134"/>
        <w:rPr>
          <w:rFonts w:eastAsia="標楷體"/>
          <w:snapToGrid w:val="0"/>
          <w:szCs w:val="24"/>
        </w:rPr>
      </w:pPr>
      <w:r w:rsidRPr="00676D7C">
        <w:rPr>
          <w:rFonts w:eastAsia="標楷體"/>
          <w:snapToGrid w:val="0"/>
          <w:szCs w:val="24"/>
        </w:rPr>
        <w:t>第十九條</w:t>
      </w:r>
      <w:r w:rsidRPr="00676D7C">
        <w:rPr>
          <w:rFonts w:eastAsia="標楷體"/>
          <w:snapToGrid w:val="0"/>
          <w:szCs w:val="24"/>
        </w:rPr>
        <w:tab/>
      </w:r>
      <w:r w:rsidRPr="00676D7C">
        <w:rPr>
          <w:rFonts w:eastAsia="標楷體"/>
          <w:snapToGrid w:val="0"/>
          <w:szCs w:val="24"/>
        </w:rPr>
        <w:t>核決螢幕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53"/>
      </w:tblGrid>
      <w:tr w:rsidR="007B2F42" w:rsidRPr="00676D7C" w14:paraId="2B8E2604" w14:textId="77777777" w:rsidTr="00DF280E">
        <w:trPr>
          <w:trHeight w:val="2408"/>
        </w:trPr>
        <w:tc>
          <w:tcPr>
            <w:tcW w:w="9553" w:type="dxa"/>
          </w:tcPr>
          <w:p w14:paraId="1E793E19" w14:textId="77777777" w:rsidR="00600644" w:rsidRPr="00676D7C" w:rsidRDefault="00600644" w:rsidP="000E3AF6">
            <w:pPr>
              <w:overflowPunct w:val="0"/>
              <w:autoSpaceDE w:val="0"/>
              <w:autoSpaceDN w:val="0"/>
              <w:jc w:val="center"/>
              <w:rPr>
                <w:rFonts w:eastAsia="標楷體"/>
                <w:szCs w:val="24"/>
              </w:rPr>
            </w:pPr>
            <w:r w:rsidRPr="00676D7C">
              <w:rPr>
                <w:rFonts w:eastAsia="標楷體"/>
                <w:szCs w:val="24"/>
              </w:rPr>
              <w:t>轉帳資料核決輸入</w:t>
            </w:r>
          </w:p>
          <w:p w14:paraId="2C501016" w14:textId="591E0328" w:rsidR="00600644" w:rsidRPr="00676D7C" w:rsidRDefault="00600644" w:rsidP="00673D19">
            <w:pPr>
              <w:tabs>
                <w:tab w:val="left" w:pos="2057"/>
              </w:tabs>
              <w:overflowPunct w:val="0"/>
              <w:autoSpaceDE w:val="0"/>
              <w:autoSpaceDN w:val="0"/>
              <w:rPr>
                <w:rFonts w:eastAsia="標楷體"/>
                <w:szCs w:val="24"/>
              </w:rPr>
            </w:pPr>
            <w:r w:rsidRPr="00676D7C">
              <w:rPr>
                <w:rFonts w:eastAsia="標楷體"/>
                <w:szCs w:val="24"/>
              </w:rPr>
              <w:t xml:space="preserve">  </w:t>
            </w:r>
            <w:r w:rsidRPr="00676D7C">
              <w:rPr>
                <w:rFonts w:eastAsia="標楷體"/>
                <w:szCs w:val="24"/>
              </w:rPr>
              <w:t>公</w:t>
            </w:r>
            <w:r w:rsidRPr="00676D7C">
              <w:rPr>
                <w:rFonts w:eastAsia="標楷體"/>
                <w:szCs w:val="24"/>
              </w:rPr>
              <w:t xml:space="preserve"> </w:t>
            </w:r>
            <w:r w:rsidRPr="00676D7C">
              <w:rPr>
                <w:rFonts w:eastAsia="標楷體"/>
                <w:szCs w:val="24"/>
              </w:rPr>
              <w:t>司：</w:t>
            </w:r>
            <w:r w:rsidRPr="00676D7C">
              <w:rPr>
                <w:rFonts w:eastAsia="標楷體"/>
                <w:szCs w:val="24"/>
              </w:rPr>
              <w:t>X(2)</w:t>
            </w:r>
            <w:r w:rsidRPr="00676D7C">
              <w:rPr>
                <w:rFonts w:eastAsia="標楷體"/>
                <w:szCs w:val="24"/>
              </w:rPr>
              <w:tab/>
            </w:r>
            <w:r w:rsidRPr="00676D7C">
              <w:rPr>
                <w:rFonts w:eastAsia="標楷體"/>
                <w:szCs w:val="24"/>
              </w:rPr>
              <w:t>入帳年月：</w:t>
            </w:r>
            <w:r w:rsidRPr="00676D7C">
              <w:rPr>
                <w:rFonts w:eastAsia="標楷體"/>
                <w:szCs w:val="24"/>
              </w:rPr>
              <w:t xml:space="preserve">X(5)    </w:t>
            </w:r>
          </w:p>
          <w:p w14:paraId="1685EF04" w14:textId="6F6BE879" w:rsidR="00600644" w:rsidRPr="00676D7C" w:rsidRDefault="00600644" w:rsidP="00673D19">
            <w:pPr>
              <w:tabs>
                <w:tab w:val="left" w:pos="3871"/>
              </w:tabs>
              <w:overflowPunct w:val="0"/>
              <w:autoSpaceDE w:val="0"/>
              <w:autoSpaceDN w:val="0"/>
              <w:rPr>
                <w:rFonts w:eastAsia="標楷體"/>
                <w:szCs w:val="24"/>
              </w:rPr>
            </w:pPr>
            <w:r w:rsidRPr="00676D7C">
              <w:rPr>
                <w:rFonts w:eastAsia="標楷體"/>
                <w:szCs w:val="24"/>
              </w:rPr>
              <w:t>傳票號碼起訖編號</w:t>
            </w:r>
            <w:r w:rsidRPr="00676D7C">
              <w:rPr>
                <w:rFonts w:eastAsia="標楷體"/>
                <w:szCs w:val="24"/>
              </w:rPr>
              <w:tab/>
            </w:r>
            <w:r w:rsidRPr="00676D7C">
              <w:rPr>
                <w:rFonts w:eastAsia="標楷體"/>
                <w:szCs w:val="24"/>
              </w:rPr>
              <w:t>曾經更正之傳票製票號碼</w:t>
            </w:r>
            <w:r w:rsidRPr="00676D7C">
              <w:rPr>
                <w:rFonts w:eastAsia="標楷體"/>
                <w:szCs w:val="24"/>
              </w:rPr>
              <w:t xml:space="preserve">  </w:t>
            </w:r>
            <w:r w:rsidRPr="00676D7C">
              <w:rPr>
                <w:rFonts w:eastAsia="標楷體"/>
                <w:szCs w:val="24"/>
              </w:rPr>
              <w:t>無檔案之傳票傳票號碼</w:t>
            </w:r>
          </w:p>
          <w:p w14:paraId="2B2F29D2" w14:textId="2F9562B7" w:rsidR="00600644" w:rsidRPr="00676D7C" w:rsidRDefault="009C7DA6" w:rsidP="00673D19">
            <w:pPr>
              <w:tabs>
                <w:tab w:val="left" w:pos="1197"/>
                <w:tab w:val="left" w:pos="4226"/>
                <w:tab w:val="left" w:pos="7462"/>
              </w:tabs>
              <w:overflowPunct w:val="0"/>
              <w:autoSpaceDE w:val="0"/>
              <w:autoSpaceDN w:val="0"/>
              <w:rPr>
                <w:rFonts w:eastAsia="標楷體"/>
                <w:szCs w:val="24"/>
              </w:rPr>
            </w:pPr>
            <w:r>
              <w:rPr>
                <w:noProof/>
              </w:rPr>
              <mc:AlternateContent>
                <mc:Choice Requires="wps">
                  <w:drawing>
                    <wp:anchor distT="0" distB="0" distL="114300" distR="114300" simplePos="0" relativeHeight="251671040" behindDoc="0" locked="0" layoutInCell="1" allowOverlap="1" wp14:anchorId="539A68D6" wp14:editId="6EFE5F28">
                      <wp:simplePos x="0" y="0"/>
                      <wp:positionH relativeFrom="column">
                        <wp:posOffset>4227195</wp:posOffset>
                      </wp:positionH>
                      <wp:positionV relativeFrom="paragraph">
                        <wp:posOffset>189865</wp:posOffset>
                      </wp:positionV>
                      <wp:extent cx="1524000" cy="332740"/>
                      <wp:effectExtent l="7620" t="8890" r="11430" b="10795"/>
                      <wp:wrapNone/>
                      <wp:docPr id="750637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32740"/>
                              </a:xfrm>
                              <a:prstGeom prst="rect">
                                <a:avLst/>
                              </a:prstGeom>
                              <a:solidFill>
                                <a:srgbClr val="FFFFFF"/>
                              </a:solidFill>
                              <a:ln w="9525">
                                <a:solidFill>
                                  <a:srgbClr val="000000"/>
                                </a:solidFill>
                                <a:miter lim="800000"/>
                                <a:headEnd/>
                                <a:tailEnd/>
                              </a:ln>
                            </wps:spPr>
                            <wps:txbx>
                              <w:txbxContent>
                                <w:p w14:paraId="04B0CCA0" w14:textId="77777777" w:rsidR="00A04411" w:rsidRPr="00676D7C" w:rsidRDefault="00A04411" w:rsidP="0009291F">
                                  <w:pPr>
                                    <w:rPr>
                                      <w:rFonts w:ascii="標楷體" w:eastAsia="標楷體" w:hAnsi="標楷體"/>
                                    </w:rPr>
                                  </w:pPr>
                                  <w:r w:rsidRPr="00676D7C">
                                    <w:rPr>
                                      <w:rFonts w:ascii="標楷體" w:eastAsia="標楷體" w:hAnsi="標楷體" w:hint="eastAsia"/>
                                    </w:rPr>
                                    <w:t>顯示無檔案的傳票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68D6" id="Rectangle 58" o:spid="_x0000_s1060" style="position:absolute;margin-left:332.85pt;margin-top:14.95pt;width:120pt;height:2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">
                      <v:textbox>
                        <w:txbxContent>
                          <w:p w14:paraId="04B0CCA0" w14:textId="77777777" w:rsidR="00A04411" w:rsidRPr="00676D7C" w:rsidRDefault="00A04411" w:rsidP="0009291F">
                            <w:pPr>
                              <w:rPr>
                                <w:rFonts w:ascii="標楷體" w:eastAsia="標楷體" w:hAnsi="標楷體"/>
                              </w:rPr>
                            </w:pPr>
                            <w:r w:rsidRPr="00676D7C">
                              <w:rPr>
                                <w:rFonts w:ascii="標楷體" w:eastAsia="標楷體" w:hAnsi="標楷體" w:hint="eastAsia"/>
                              </w:rPr>
                              <w:t>顯示無檔案的傳票</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10948C06" wp14:editId="77885D1F">
                      <wp:simplePos x="0" y="0"/>
                      <wp:positionH relativeFrom="column">
                        <wp:posOffset>767715</wp:posOffset>
                      </wp:positionH>
                      <wp:positionV relativeFrom="paragraph">
                        <wp:posOffset>184785</wp:posOffset>
                      </wp:positionV>
                      <wp:extent cx="914400" cy="354330"/>
                      <wp:effectExtent l="5715" t="13335" r="13335" b="13335"/>
                      <wp:wrapNone/>
                      <wp:docPr id="107757365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4330"/>
                              </a:xfrm>
                              <a:prstGeom prst="rect">
                                <a:avLst/>
                              </a:prstGeom>
                              <a:solidFill>
                                <a:srgbClr val="FFFFFF"/>
                              </a:solidFill>
                              <a:ln w="9525">
                                <a:solidFill>
                                  <a:srgbClr val="000000"/>
                                </a:solidFill>
                                <a:miter lim="800000"/>
                                <a:headEnd/>
                                <a:tailEnd/>
                              </a:ln>
                            </wps:spPr>
                            <wps:txbx>
                              <w:txbxContent>
                                <w:p w14:paraId="5462A420" w14:textId="77777777" w:rsidR="00A04411" w:rsidRPr="00676D7C" w:rsidRDefault="00A04411">
                                  <w:pPr>
                                    <w:rPr>
                                      <w:rFonts w:ascii="標楷體" w:eastAsia="標楷體" w:hAnsi="標楷體"/>
                                    </w:rPr>
                                  </w:pPr>
                                  <w:r w:rsidRPr="00676D7C">
                                    <w:rPr>
                                      <w:rFonts w:ascii="標楷體" w:eastAsia="標楷體" w:hAnsi="標楷體" w:hint="eastAsia"/>
                                    </w:rPr>
                                    <w:t>執行核決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48C06" id="Rectangle 56" o:spid="_x0000_s1061" style="position:absolute;margin-left:60.45pt;margin-top:14.55pt;width:1in;height:27.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">
                      <v:textbox>
                        <w:txbxContent>
                          <w:p w14:paraId="5462A420" w14:textId="77777777" w:rsidR="00A04411" w:rsidRPr="00676D7C" w:rsidRDefault="00A04411">
                            <w:pPr>
                              <w:rPr>
                                <w:rFonts w:ascii="標楷體" w:eastAsia="標楷體" w:hAnsi="標楷體"/>
                              </w:rPr>
                            </w:pPr>
                            <w:r w:rsidRPr="00676D7C">
                              <w:rPr>
                                <w:rFonts w:ascii="標楷體" w:eastAsia="標楷體" w:hAnsi="標楷體" w:hint="eastAsia"/>
                              </w:rPr>
                              <w:t>執行核決</w:t>
                            </w:r>
                          </w:p>
                        </w:txbxContent>
                      </v:textbox>
                    </v:rect>
                  </w:pict>
                </mc:Fallback>
              </mc:AlternateContent>
            </w:r>
            <w:r>
              <w:rPr>
                <w:noProof/>
              </w:rPr>
              <mc:AlternateContent>
                <mc:Choice Requires="wps">
                  <w:drawing>
                    <wp:anchor distT="0" distB="0" distL="114300" distR="114300" simplePos="0" relativeHeight="251670016" behindDoc="0" locked="0" layoutInCell="1" allowOverlap="1" wp14:anchorId="1305E995" wp14:editId="5F3770DD">
                      <wp:simplePos x="0" y="0"/>
                      <wp:positionH relativeFrom="column">
                        <wp:posOffset>2366645</wp:posOffset>
                      </wp:positionH>
                      <wp:positionV relativeFrom="paragraph">
                        <wp:posOffset>174625</wp:posOffset>
                      </wp:positionV>
                      <wp:extent cx="1525270" cy="347980"/>
                      <wp:effectExtent l="13970" t="12700" r="13335" b="10795"/>
                      <wp:wrapNone/>
                      <wp:docPr id="132760995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347980"/>
                              </a:xfrm>
                              <a:prstGeom prst="rect">
                                <a:avLst/>
                              </a:prstGeom>
                              <a:solidFill>
                                <a:srgbClr val="FFFFFF"/>
                              </a:solidFill>
                              <a:ln w="9525">
                                <a:solidFill>
                                  <a:srgbClr val="000000"/>
                                </a:solidFill>
                                <a:miter lim="800000"/>
                                <a:headEnd/>
                                <a:tailEnd/>
                              </a:ln>
                            </wps:spPr>
                            <wps:txbx>
                              <w:txbxContent>
                                <w:p w14:paraId="5309A52F" w14:textId="77777777" w:rsidR="00A04411" w:rsidRPr="00676D7C" w:rsidRDefault="00A04411" w:rsidP="0009291F">
                                  <w:pPr>
                                    <w:rPr>
                                      <w:rFonts w:ascii="標楷體" w:eastAsia="標楷體" w:hAnsi="標楷體"/>
                                    </w:rPr>
                                  </w:pPr>
                                  <w:r w:rsidRPr="00676D7C">
                                    <w:rPr>
                                      <w:rFonts w:ascii="標楷體" w:eastAsia="標楷體" w:hAnsi="標楷體" w:hint="eastAsia"/>
                                    </w:rPr>
                                    <w:t>顯示更正過製票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5E995" id="Rectangle 57" o:spid="_x0000_s1062" style="position:absolute;margin-left:186.35pt;margin-top:13.75pt;width:120.1pt;height:2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paFwIAACk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">
                      <v:textbox>
                        <w:txbxContent>
                          <w:p w14:paraId="5309A52F" w14:textId="77777777" w:rsidR="00A04411" w:rsidRPr="00676D7C" w:rsidRDefault="00A04411" w:rsidP="0009291F">
                            <w:pPr>
                              <w:rPr>
                                <w:rFonts w:ascii="標楷體" w:eastAsia="標楷體" w:hAnsi="標楷體"/>
                              </w:rPr>
                            </w:pPr>
                            <w:r w:rsidRPr="00676D7C">
                              <w:rPr>
                                <w:rFonts w:ascii="標楷體" w:eastAsia="標楷體" w:hAnsi="標楷體" w:hint="eastAsia"/>
                              </w:rPr>
                              <w:t>顯示更正過製票</w:t>
                            </w:r>
                          </w:p>
                        </w:txbxContent>
                      </v:textbox>
                    </v:rect>
                  </w:pict>
                </mc:Fallback>
              </mc:AlternateContent>
            </w:r>
            <w:r w:rsidR="00600644" w:rsidRPr="00676D7C">
              <w:rPr>
                <w:rFonts w:eastAsia="標楷體"/>
                <w:szCs w:val="24"/>
              </w:rPr>
              <w:tab/>
              <w:t xml:space="preserve"> X(6) - X(6) </w:t>
            </w:r>
            <w:r w:rsidR="00600644" w:rsidRPr="00676D7C">
              <w:rPr>
                <w:rFonts w:eastAsia="標楷體"/>
                <w:szCs w:val="24"/>
              </w:rPr>
              <w:tab/>
              <w:t xml:space="preserve"> X(6) </w:t>
            </w:r>
            <w:r w:rsidR="00600644" w:rsidRPr="00676D7C">
              <w:rPr>
                <w:rFonts w:eastAsia="標楷體"/>
                <w:szCs w:val="24"/>
              </w:rPr>
              <w:tab/>
              <w:t>X(6)</w:t>
            </w:r>
          </w:p>
          <w:p w14:paraId="4B642E10" w14:textId="77777777" w:rsidR="00600644" w:rsidRPr="00676D7C" w:rsidRDefault="00600644" w:rsidP="000E3AF6">
            <w:pPr>
              <w:overflowPunct w:val="0"/>
              <w:autoSpaceDE w:val="0"/>
              <w:autoSpaceDN w:val="0"/>
              <w:rPr>
                <w:rFonts w:eastAsia="標楷體"/>
                <w:szCs w:val="24"/>
              </w:rPr>
            </w:pPr>
            <w:r w:rsidRPr="00676D7C">
              <w:rPr>
                <w:rFonts w:eastAsia="標楷體"/>
                <w:szCs w:val="24"/>
              </w:rPr>
              <w:t xml:space="preserve">                                                                           </w:t>
            </w:r>
          </w:p>
          <w:p w14:paraId="5D47EE4F" w14:textId="57F48CEE" w:rsidR="00600644" w:rsidRPr="00676D7C" w:rsidRDefault="009C7DA6" w:rsidP="000E3AF6">
            <w:pPr>
              <w:overflowPunct w:val="0"/>
              <w:autoSpaceDE w:val="0"/>
              <w:autoSpaceDN w:val="0"/>
              <w:rPr>
                <w:rFonts w:eastAsia="標楷體"/>
                <w:szCs w:val="24"/>
              </w:rPr>
            </w:pPr>
            <w:r>
              <w:rPr>
                <w:noProof/>
              </w:rPr>
              <mc:AlternateContent>
                <mc:Choice Requires="wps">
                  <w:drawing>
                    <wp:anchor distT="0" distB="0" distL="114300" distR="114300" simplePos="0" relativeHeight="251672064" behindDoc="0" locked="0" layoutInCell="1" allowOverlap="1" wp14:anchorId="4ECE420A" wp14:editId="1BEC6BE9">
                      <wp:simplePos x="0" y="0"/>
                      <wp:positionH relativeFrom="column">
                        <wp:posOffset>1337945</wp:posOffset>
                      </wp:positionH>
                      <wp:positionV relativeFrom="paragraph">
                        <wp:posOffset>224155</wp:posOffset>
                      </wp:positionV>
                      <wp:extent cx="1220470" cy="273685"/>
                      <wp:effectExtent l="13970" t="5080" r="13335" b="6985"/>
                      <wp:wrapNone/>
                      <wp:docPr id="143384617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470" cy="273685"/>
                              </a:xfrm>
                              <a:prstGeom prst="rect">
                                <a:avLst/>
                              </a:prstGeom>
                              <a:solidFill>
                                <a:srgbClr val="FFFFFF"/>
                              </a:solidFill>
                              <a:ln w="9525">
                                <a:solidFill>
                                  <a:srgbClr val="000000"/>
                                </a:solidFill>
                                <a:miter lim="800000"/>
                                <a:headEnd/>
                                <a:tailEnd/>
                              </a:ln>
                            </wps:spPr>
                            <wps:txbx>
                              <w:txbxContent>
                                <w:p w14:paraId="7E44AAA4" w14:textId="77777777" w:rsidR="00A04411" w:rsidRPr="00676D7C" w:rsidRDefault="00A04411" w:rsidP="0009291F">
                                  <w:pPr>
                                    <w:rPr>
                                      <w:rFonts w:ascii="標楷體" w:eastAsia="標楷體" w:hAnsi="標楷體"/>
                                      <w:sz w:val="22"/>
                                      <w:szCs w:val="22"/>
                                    </w:rPr>
                                  </w:pPr>
                                  <w:r w:rsidRPr="00676D7C">
                                    <w:rPr>
                                      <w:rFonts w:ascii="標楷體" w:eastAsia="標楷體" w:hAnsi="標楷體" w:hint="eastAsia"/>
                                      <w:sz w:val="22"/>
                                      <w:szCs w:val="22"/>
                                    </w:rPr>
                                    <w:t>重印核決紀錄表</w:t>
                                  </w:r>
                                </w:p>
                                <w:p w14:paraId="2B535EC6" w14:textId="77777777" w:rsidR="00A04411" w:rsidRPr="00676D7C" w:rsidRDefault="00A04411" w:rsidP="000929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420A" id="Rectangle 59" o:spid="_x0000_s1063" style="position:absolute;margin-left:105.35pt;margin-top:17.65pt;width:96.1pt;height:2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">
                      <v:textbox>
                        <w:txbxContent>
                          <w:p w14:paraId="7E44AAA4" w14:textId="77777777" w:rsidR="00A04411" w:rsidRPr="00676D7C" w:rsidRDefault="00A04411" w:rsidP="0009291F">
                            <w:pPr>
                              <w:rPr>
                                <w:rFonts w:ascii="標楷體" w:eastAsia="標楷體" w:hAnsi="標楷體"/>
                                <w:sz w:val="22"/>
                                <w:szCs w:val="22"/>
                              </w:rPr>
                            </w:pPr>
                            <w:r w:rsidRPr="00676D7C">
                              <w:rPr>
                                <w:rFonts w:ascii="標楷體" w:eastAsia="標楷體" w:hAnsi="標楷體" w:hint="eastAsia"/>
                                <w:sz w:val="22"/>
                                <w:szCs w:val="22"/>
                              </w:rPr>
                              <w:t>重印核決紀錄表</w:t>
                            </w:r>
                          </w:p>
                          <w:p w14:paraId="2B535EC6" w14:textId="77777777" w:rsidR="00A04411" w:rsidRPr="00676D7C" w:rsidRDefault="00A04411" w:rsidP="0009291F"/>
                        </w:txbxContent>
                      </v:textbox>
                    </v:rect>
                  </w:pict>
                </mc:Fallback>
              </mc:AlternateContent>
            </w:r>
            <w:r>
              <w:rPr>
                <w:noProof/>
              </w:rPr>
              <mc:AlternateContent>
                <mc:Choice Requires="wps">
                  <w:drawing>
                    <wp:anchor distT="0" distB="0" distL="114300" distR="114300" simplePos="0" relativeHeight="251673088" behindDoc="0" locked="0" layoutInCell="1" allowOverlap="1" wp14:anchorId="3AA7A879" wp14:editId="3512C957">
                      <wp:simplePos x="0" y="0"/>
                      <wp:positionH relativeFrom="column">
                        <wp:posOffset>42545</wp:posOffset>
                      </wp:positionH>
                      <wp:positionV relativeFrom="paragraph">
                        <wp:posOffset>224155</wp:posOffset>
                      </wp:positionV>
                      <wp:extent cx="1219200" cy="273685"/>
                      <wp:effectExtent l="13970" t="5080" r="5080" b="6985"/>
                      <wp:wrapNone/>
                      <wp:docPr id="9401629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73685"/>
                              </a:xfrm>
                              <a:prstGeom prst="rect">
                                <a:avLst/>
                              </a:prstGeom>
                              <a:solidFill>
                                <a:srgbClr val="FFFFFF"/>
                              </a:solidFill>
                              <a:ln w="9525">
                                <a:solidFill>
                                  <a:srgbClr val="000000"/>
                                </a:solidFill>
                                <a:miter lim="800000"/>
                                <a:headEnd/>
                                <a:tailEnd/>
                              </a:ln>
                            </wps:spPr>
                            <wps:txbx>
                              <w:txbxContent>
                                <w:p w14:paraId="79D411A7" w14:textId="77777777" w:rsidR="00A04411" w:rsidRPr="00676D7C" w:rsidRDefault="00A04411" w:rsidP="0009291F">
                                  <w:pPr>
                                    <w:rPr>
                                      <w:rFonts w:ascii="標楷體" w:eastAsia="標楷體" w:hAnsi="標楷體"/>
                                      <w:sz w:val="22"/>
                                      <w:szCs w:val="22"/>
                                    </w:rPr>
                                  </w:pPr>
                                  <w:r w:rsidRPr="00676D7C">
                                    <w:rPr>
                                      <w:rFonts w:ascii="標楷體" w:eastAsia="標楷體" w:hAnsi="標楷體" w:hint="eastAsia"/>
                                      <w:sz w:val="22"/>
                                      <w:szCs w:val="22"/>
                                    </w:rPr>
                                    <w:t>列印核決紀錄表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7A879" id="Rectangle 60" o:spid="_x0000_s1064" style="position:absolute;margin-left:3.35pt;margin-top:17.65pt;width:96pt;height:21.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">
                      <v:textbox>
                        <w:txbxContent>
                          <w:p w14:paraId="79D411A7" w14:textId="77777777" w:rsidR="00A04411" w:rsidRPr="00676D7C" w:rsidRDefault="00A04411" w:rsidP="0009291F">
                            <w:pPr>
                              <w:rPr>
                                <w:rFonts w:ascii="標楷體" w:eastAsia="標楷體" w:hAnsi="標楷體"/>
                                <w:sz w:val="22"/>
                                <w:szCs w:val="22"/>
                              </w:rPr>
                            </w:pPr>
                            <w:r w:rsidRPr="00676D7C">
                              <w:rPr>
                                <w:rFonts w:ascii="標楷體" w:eastAsia="標楷體" w:hAnsi="標楷體" w:hint="eastAsia"/>
                                <w:sz w:val="22"/>
                                <w:szCs w:val="22"/>
                              </w:rPr>
                              <w:t>列印核決紀錄表</w:t>
                            </w:r>
                          </w:p>
                        </w:txbxContent>
                      </v:textbox>
                    </v:rect>
                  </w:pict>
                </mc:Fallback>
              </mc:AlternateContent>
            </w:r>
            <w:r w:rsidR="00600644" w:rsidRPr="00676D7C">
              <w:rPr>
                <w:rFonts w:eastAsia="標楷體"/>
                <w:szCs w:val="24"/>
              </w:rPr>
              <w:t xml:space="preserve">                              </w:t>
            </w:r>
          </w:p>
        </w:tc>
      </w:tr>
    </w:tbl>
    <w:p w14:paraId="07552EB7" w14:textId="77777777" w:rsidR="00600644" w:rsidRPr="00676D7C" w:rsidRDefault="00600644" w:rsidP="000E3AF6">
      <w:pPr>
        <w:overflowPunct w:val="0"/>
        <w:autoSpaceDE w:val="0"/>
        <w:autoSpaceDN w:val="0"/>
        <w:rPr>
          <w:rFonts w:eastAsia="標楷體"/>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7"/>
      </w:tblGrid>
      <w:tr w:rsidR="000C6C44" w:rsidRPr="00676D7C" w14:paraId="60125D82" w14:textId="77777777" w:rsidTr="00673D19">
        <w:tc>
          <w:tcPr>
            <w:tcW w:w="9507" w:type="dxa"/>
          </w:tcPr>
          <w:p w14:paraId="69EDCBFD" w14:textId="77777777" w:rsidR="00600644" w:rsidRPr="00676D7C" w:rsidRDefault="00600644" w:rsidP="000E3AF6">
            <w:pPr>
              <w:overflowPunct w:val="0"/>
              <w:autoSpaceDE w:val="0"/>
              <w:autoSpaceDN w:val="0"/>
              <w:jc w:val="center"/>
              <w:rPr>
                <w:rFonts w:eastAsia="標楷體"/>
                <w:szCs w:val="24"/>
              </w:rPr>
            </w:pPr>
            <w:r w:rsidRPr="00676D7C">
              <w:rPr>
                <w:rFonts w:eastAsia="標楷體"/>
                <w:szCs w:val="24"/>
              </w:rPr>
              <w:t>傳票資料核決查詢</w:t>
            </w:r>
          </w:p>
          <w:p w14:paraId="62B79AE0" w14:textId="52DF93AC" w:rsidR="00552339" w:rsidRPr="00676D7C" w:rsidRDefault="00600644" w:rsidP="000E3AF6">
            <w:pPr>
              <w:overflowPunct w:val="0"/>
              <w:autoSpaceDE w:val="0"/>
              <w:autoSpaceDN w:val="0"/>
              <w:rPr>
                <w:rFonts w:eastAsia="標楷體"/>
                <w:szCs w:val="24"/>
              </w:rPr>
            </w:pPr>
            <w:r w:rsidRPr="00676D7C">
              <w:rPr>
                <w:rFonts w:eastAsia="標楷體"/>
                <w:szCs w:val="24"/>
              </w:rPr>
              <w:t>核</w:t>
            </w:r>
            <w:r w:rsidRPr="00676D7C">
              <w:rPr>
                <w:rFonts w:eastAsia="標楷體"/>
                <w:szCs w:val="24"/>
              </w:rPr>
              <w:t xml:space="preserve"> </w:t>
            </w:r>
            <w:r w:rsidRPr="00676D7C">
              <w:rPr>
                <w:rFonts w:eastAsia="標楷體"/>
                <w:szCs w:val="24"/>
              </w:rPr>
              <w:t>決：</w:t>
            </w:r>
            <w:r w:rsidRPr="00676D7C">
              <w:rPr>
                <w:rFonts w:eastAsia="標楷體"/>
                <w:szCs w:val="24"/>
              </w:rPr>
              <w:t xml:space="preserve">X(1)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1887"/>
              <w:gridCol w:w="1887"/>
              <w:gridCol w:w="1887"/>
              <w:gridCol w:w="1888"/>
            </w:tblGrid>
            <w:tr w:rsidR="00673D19" w:rsidRPr="00676D7C" w14:paraId="665EB05B" w14:textId="77777777" w:rsidTr="00673D19">
              <w:tc>
                <w:tcPr>
                  <w:tcW w:w="1887" w:type="dxa"/>
                </w:tcPr>
                <w:p w14:paraId="6A2AED7F" w14:textId="2C45B10F" w:rsidR="00673D19" w:rsidRPr="00676D7C" w:rsidRDefault="00673D19" w:rsidP="000E3AF6">
                  <w:pPr>
                    <w:overflowPunct w:val="0"/>
                    <w:autoSpaceDE w:val="0"/>
                    <w:autoSpaceDN w:val="0"/>
                    <w:rPr>
                      <w:rFonts w:eastAsia="標楷體"/>
                      <w:vanish/>
                      <w:szCs w:val="24"/>
                    </w:rPr>
                  </w:pPr>
                  <w:r w:rsidRPr="00676D7C">
                    <w:rPr>
                      <w:rFonts w:eastAsia="標楷體"/>
                      <w:szCs w:val="24"/>
                    </w:rPr>
                    <w:t>公司：</w:t>
                  </w:r>
                  <w:r w:rsidRPr="00676D7C">
                    <w:rPr>
                      <w:rFonts w:eastAsia="標楷體"/>
                      <w:szCs w:val="24"/>
                    </w:rPr>
                    <w:t>X(2)</w:t>
                  </w:r>
                </w:p>
              </w:tc>
              <w:tc>
                <w:tcPr>
                  <w:tcW w:w="1887" w:type="dxa"/>
                </w:tcPr>
                <w:p w14:paraId="0BE62145" w14:textId="0E4108E0" w:rsidR="00673D19" w:rsidRPr="00676D7C" w:rsidRDefault="00673D19" w:rsidP="000E3AF6">
                  <w:pPr>
                    <w:overflowPunct w:val="0"/>
                    <w:autoSpaceDE w:val="0"/>
                    <w:autoSpaceDN w:val="0"/>
                    <w:rPr>
                      <w:rFonts w:eastAsia="標楷體"/>
                      <w:vanish/>
                      <w:szCs w:val="24"/>
                    </w:rPr>
                  </w:pPr>
                  <w:r w:rsidRPr="00676D7C">
                    <w:rPr>
                      <w:rFonts w:eastAsia="標楷體"/>
                      <w:szCs w:val="24"/>
                    </w:rPr>
                    <w:t>入帳日：</w:t>
                  </w:r>
                  <w:r w:rsidRPr="00676D7C">
                    <w:rPr>
                      <w:rFonts w:eastAsia="標楷體"/>
                      <w:szCs w:val="24"/>
                    </w:rPr>
                    <w:t>X(7)</w:t>
                  </w:r>
                </w:p>
              </w:tc>
              <w:tc>
                <w:tcPr>
                  <w:tcW w:w="1887" w:type="dxa"/>
                </w:tcPr>
                <w:p w14:paraId="1696F869" w14:textId="7B9D927B" w:rsidR="00673D19" w:rsidRPr="00676D7C" w:rsidRDefault="00673D19" w:rsidP="000E3AF6">
                  <w:pPr>
                    <w:overflowPunct w:val="0"/>
                    <w:autoSpaceDE w:val="0"/>
                    <w:autoSpaceDN w:val="0"/>
                    <w:rPr>
                      <w:rFonts w:eastAsia="標楷體"/>
                      <w:vanish/>
                      <w:szCs w:val="24"/>
                    </w:rPr>
                  </w:pPr>
                  <w:r w:rsidRPr="00676D7C">
                    <w:rPr>
                      <w:rFonts w:eastAsia="標楷體"/>
                      <w:szCs w:val="24"/>
                    </w:rPr>
                    <w:t>需款日：</w:t>
                  </w:r>
                  <w:r w:rsidRPr="00676D7C">
                    <w:rPr>
                      <w:rFonts w:eastAsia="標楷體"/>
                      <w:szCs w:val="24"/>
                    </w:rPr>
                    <w:t>X(7)</w:t>
                  </w:r>
                </w:p>
              </w:tc>
              <w:tc>
                <w:tcPr>
                  <w:tcW w:w="1887" w:type="dxa"/>
                </w:tcPr>
                <w:p w14:paraId="38C48B4B" w14:textId="51A620D2" w:rsidR="00673D19" w:rsidRPr="00676D7C" w:rsidRDefault="00673D19" w:rsidP="000E3AF6">
                  <w:pPr>
                    <w:overflowPunct w:val="0"/>
                    <w:autoSpaceDE w:val="0"/>
                    <w:autoSpaceDN w:val="0"/>
                    <w:rPr>
                      <w:rFonts w:eastAsia="標楷體"/>
                      <w:vanish/>
                      <w:szCs w:val="24"/>
                    </w:rPr>
                  </w:pPr>
                  <w:r w:rsidRPr="00676D7C">
                    <w:rPr>
                      <w:rFonts w:eastAsia="標楷體"/>
                      <w:szCs w:val="24"/>
                    </w:rPr>
                    <w:t>支付方式：</w:t>
                  </w:r>
                  <w:r w:rsidRPr="00676D7C">
                    <w:rPr>
                      <w:rFonts w:eastAsia="標楷體"/>
                      <w:szCs w:val="24"/>
                    </w:rPr>
                    <w:t xml:space="preserve">X(1) </w:t>
                  </w:r>
                </w:p>
              </w:tc>
              <w:tc>
                <w:tcPr>
                  <w:tcW w:w="1888" w:type="dxa"/>
                </w:tcPr>
                <w:p w14:paraId="67208A18" w14:textId="6F1F3EF1" w:rsidR="00673D19" w:rsidRPr="00676D7C" w:rsidRDefault="00673D19" w:rsidP="000E3AF6">
                  <w:pPr>
                    <w:overflowPunct w:val="0"/>
                    <w:autoSpaceDE w:val="0"/>
                    <w:autoSpaceDN w:val="0"/>
                    <w:rPr>
                      <w:rFonts w:eastAsia="標楷體"/>
                      <w:vanish/>
                      <w:szCs w:val="24"/>
                    </w:rPr>
                  </w:pPr>
                  <w:r w:rsidRPr="00676D7C">
                    <w:rPr>
                      <w:rFonts w:eastAsia="標楷體"/>
                      <w:szCs w:val="24"/>
                    </w:rPr>
                    <w:t>迴轉註記：</w:t>
                  </w:r>
                  <w:r w:rsidRPr="00676D7C">
                    <w:rPr>
                      <w:rFonts w:eastAsia="標楷體"/>
                      <w:szCs w:val="24"/>
                    </w:rPr>
                    <w:t>X(1)</w:t>
                  </w:r>
                </w:p>
              </w:tc>
            </w:tr>
            <w:tr w:rsidR="00673D19" w:rsidRPr="00676D7C" w14:paraId="6C31EC93" w14:textId="77777777" w:rsidTr="00673D19">
              <w:tc>
                <w:tcPr>
                  <w:tcW w:w="1887" w:type="dxa"/>
                </w:tcPr>
                <w:p w14:paraId="72DED2F7" w14:textId="7F371B10" w:rsidR="00673D19" w:rsidRPr="00676D7C" w:rsidRDefault="00673D19" w:rsidP="000E3AF6">
                  <w:pPr>
                    <w:overflowPunct w:val="0"/>
                    <w:autoSpaceDE w:val="0"/>
                    <w:autoSpaceDN w:val="0"/>
                    <w:rPr>
                      <w:rFonts w:eastAsia="標楷體"/>
                      <w:vanish/>
                      <w:szCs w:val="24"/>
                    </w:rPr>
                  </w:pPr>
                  <w:r w:rsidRPr="00676D7C">
                    <w:rPr>
                      <w:rFonts w:eastAsia="標楷體"/>
                      <w:szCs w:val="24"/>
                    </w:rPr>
                    <w:t>製票編號：</w:t>
                  </w:r>
                  <w:r w:rsidRPr="00676D7C">
                    <w:rPr>
                      <w:rFonts w:eastAsia="標楷體"/>
                      <w:szCs w:val="24"/>
                    </w:rPr>
                    <w:t>X(7)</w:t>
                  </w:r>
                </w:p>
              </w:tc>
              <w:tc>
                <w:tcPr>
                  <w:tcW w:w="1887" w:type="dxa"/>
                </w:tcPr>
                <w:p w14:paraId="695044DD" w14:textId="51289EFB" w:rsidR="00673D19" w:rsidRPr="00676D7C" w:rsidRDefault="00673D19" w:rsidP="000E3AF6">
                  <w:pPr>
                    <w:overflowPunct w:val="0"/>
                    <w:autoSpaceDE w:val="0"/>
                    <w:autoSpaceDN w:val="0"/>
                    <w:rPr>
                      <w:rFonts w:eastAsia="標楷體"/>
                      <w:vanish/>
                      <w:szCs w:val="24"/>
                    </w:rPr>
                  </w:pPr>
                  <w:r w:rsidRPr="00676D7C">
                    <w:rPr>
                      <w:rFonts w:eastAsia="標楷體"/>
                      <w:szCs w:val="24"/>
                    </w:rPr>
                    <w:t>出納別：</w:t>
                  </w:r>
                  <w:r w:rsidRPr="00676D7C">
                    <w:rPr>
                      <w:rFonts w:eastAsia="標楷體"/>
                      <w:szCs w:val="24"/>
                    </w:rPr>
                    <w:t>X(1)</w:t>
                  </w:r>
                </w:p>
              </w:tc>
              <w:tc>
                <w:tcPr>
                  <w:tcW w:w="1887" w:type="dxa"/>
                </w:tcPr>
                <w:p w14:paraId="476ECB4B" w14:textId="50025916" w:rsidR="00673D19" w:rsidRPr="00676D7C" w:rsidRDefault="00673D19" w:rsidP="000E3AF6">
                  <w:pPr>
                    <w:overflowPunct w:val="0"/>
                    <w:autoSpaceDE w:val="0"/>
                    <w:autoSpaceDN w:val="0"/>
                    <w:rPr>
                      <w:rFonts w:eastAsia="標楷體"/>
                      <w:vanish/>
                      <w:szCs w:val="24"/>
                    </w:rPr>
                  </w:pPr>
                  <w:r w:rsidRPr="00676D7C">
                    <w:rPr>
                      <w:rFonts w:eastAsia="標楷體"/>
                      <w:szCs w:val="24"/>
                    </w:rPr>
                    <w:t>票據到期日：</w:t>
                  </w:r>
                  <w:r w:rsidRPr="00676D7C">
                    <w:rPr>
                      <w:rFonts w:eastAsia="標楷體"/>
                      <w:szCs w:val="24"/>
                    </w:rPr>
                    <w:t xml:space="preserve"> X(1)</w:t>
                  </w:r>
                </w:p>
              </w:tc>
              <w:tc>
                <w:tcPr>
                  <w:tcW w:w="1887" w:type="dxa"/>
                </w:tcPr>
                <w:p w14:paraId="0079E380" w14:textId="41665D35" w:rsidR="00673D19" w:rsidRPr="00676D7C" w:rsidRDefault="00673D19" w:rsidP="000E3AF6">
                  <w:pPr>
                    <w:overflowPunct w:val="0"/>
                    <w:autoSpaceDE w:val="0"/>
                    <w:autoSpaceDN w:val="0"/>
                    <w:rPr>
                      <w:rFonts w:eastAsia="標楷體"/>
                      <w:vanish/>
                      <w:szCs w:val="24"/>
                    </w:rPr>
                  </w:pPr>
                  <w:r w:rsidRPr="00676D7C">
                    <w:rPr>
                      <w:rFonts w:eastAsia="標楷體"/>
                      <w:szCs w:val="24"/>
                    </w:rPr>
                    <w:t>指定付款銀行：</w:t>
                  </w:r>
                  <w:r w:rsidRPr="00676D7C">
                    <w:rPr>
                      <w:rFonts w:eastAsia="標楷體"/>
                      <w:szCs w:val="24"/>
                    </w:rPr>
                    <w:t>X(2)</w:t>
                  </w:r>
                </w:p>
              </w:tc>
              <w:tc>
                <w:tcPr>
                  <w:tcW w:w="1888" w:type="dxa"/>
                </w:tcPr>
                <w:p w14:paraId="5F196483" w14:textId="77777777" w:rsidR="00673D19" w:rsidRPr="00676D7C" w:rsidRDefault="00673D19" w:rsidP="000E3AF6">
                  <w:pPr>
                    <w:overflowPunct w:val="0"/>
                    <w:autoSpaceDE w:val="0"/>
                    <w:autoSpaceDN w:val="0"/>
                    <w:rPr>
                      <w:rFonts w:eastAsia="標楷體"/>
                      <w:vanish/>
                      <w:szCs w:val="24"/>
                    </w:rPr>
                  </w:pPr>
                </w:p>
              </w:tc>
            </w:tr>
            <w:tr w:rsidR="00673D19" w:rsidRPr="00676D7C" w14:paraId="1900571E" w14:textId="77777777" w:rsidTr="00673D19">
              <w:tc>
                <w:tcPr>
                  <w:tcW w:w="3774" w:type="dxa"/>
                  <w:gridSpan w:val="2"/>
                </w:tcPr>
                <w:p w14:paraId="12838476" w14:textId="3C43A3F3" w:rsidR="00673D19" w:rsidRPr="00676D7C" w:rsidRDefault="00673D19" w:rsidP="000E3AF6">
                  <w:pPr>
                    <w:overflowPunct w:val="0"/>
                    <w:autoSpaceDE w:val="0"/>
                    <w:autoSpaceDN w:val="0"/>
                    <w:rPr>
                      <w:rFonts w:eastAsia="標楷體"/>
                      <w:vanish/>
                      <w:szCs w:val="24"/>
                    </w:rPr>
                  </w:pPr>
                  <w:r w:rsidRPr="00676D7C">
                    <w:rPr>
                      <w:rFonts w:eastAsia="標楷體"/>
                      <w:szCs w:val="24"/>
                    </w:rPr>
                    <w:t>領款人：</w:t>
                  </w:r>
                  <w:r w:rsidRPr="00676D7C">
                    <w:rPr>
                      <w:rFonts w:eastAsia="標楷體"/>
                      <w:szCs w:val="24"/>
                    </w:rPr>
                    <w:t>X(15)C(20)</w:t>
                  </w:r>
                </w:p>
              </w:tc>
              <w:tc>
                <w:tcPr>
                  <w:tcW w:w="1887" w:type="dxa"/>
                </w:tcPr>
                <w:p w14:paraId="5A7D6687" w14:textId="77777777" w:rsidR="00673D19" w:rsidRPr="00676D7C" w:rsidRDefault="00673D19" w:rsidP="000E3AF6">
                  <w:pPr>
                    <w:overflowPunct w:val="0"/>
                    <w:autoSpaceDE w:val="0"/>
                    <w:autoSpaceDN w:val="0"/>
                    <w:rPr>
                      <w:rFonts w:eastAsia="標楷體"/>
                      <w:vanish/>
                      <w:szCs w:val="24"/>
                    </w:rPr>
                  </w:pPr>
                </w:p>
              </w:tc>
              <w:tc>
                <w:tcPr>
                  <w:tcW w:w="3775" w:type="dxa"/>
                  <w:gridSpan w:val="2"/>
                </w:tcPr>
                <w:p w14:paraId="1A0DA85A" w14:textId="325B9DE8" w:rsidR="00673D19" w:rsidRPr="00676D7C" w:rsidRDefault="00673D19" w:rsidP="000E3AF6">
                  <w:pPr>
                    <w:overflowPunct w:val="0"/>
                    <w:autoSpaceDE w:val="0"/>
                    <w:autoSpaceDN w:val="0"/>
                    <w:rPr>
                      <w:rFonts w:eastAsia="標楷體"/>
                      <w:szCs w:val="24"/>
                    </w:rPr>
                  </w:pPr>
                  <w:r w:rsidRPr="00676D7C">
                    <w:rPr>
                      <w:rFonts w:eastAsia="標楷體"/>
                      <w:szCs w:val="24"/>
                    </w:rPr>
                    <w:t>受款人：</w:t>
                  </w:r>
                  <w:r w:rsidRPr="00676D7C">
                    <w:rPr>
                      <w:rFonts w:eastAsia="標楷體"/>
                      <w:szCs w:val="24"/>
                    </w:rPr>
                    <w:t xml:space="preserve">X(15)C(20) </w:t>
                  </w:r>
                </w:p>
              </w:tc>
            </w:tr>
          </w:tbl>
          <w:p w14:paraId="66310D8A" w14:textId="77777777" w:rsidR="00673D19" w:rsidRPr="00676D7C" w:rsidRDefault="00673D19" w:rsidP="000E3AF6">
            <w:pPr>
              <w:overflowPunct w:val="0"/>
              <w:autoSpaceDE w:val="0"/>
              <w:autoSpaceDN w:val="0"/>
              <w:rPr>
                <w:rFonts w:eastAsia="標楷體"/>
                <w:szCs w:val="24"/>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11" w:type="dxa"/>
              </w:tblCellMar>
              <w:tblLook w:val="04A0" w:firstRow="1" w:lastRow="0" w:firstColumn="1" w:lastColumn="0" w:noHBand="0" w:noVBand="1"/>
            </w:tblPr>
            <w:tblGrid>
              <w:gridCol w:w="787"/>
              <w:gridCol w:w="787"/>
              <w:gridCol w:w="787"/>
              <w:gridCol w:w="786"/>
              <w:gridCol w:w="788"/>
              <w:gridCol w:w="788"/>
              <w:gridCol w:w="788"/>
              <w:gridCol w:w="788"/>
              <w:gridCol w:w="788"/>
              <w:gridCol w:w="788"/>
              <w:gridCol w:w="788"/>
              <w:gridCol w:w="788"/>
            </w:tblGrid>
            <w:tr w:rsidR="00673D19" w:rsidRPr="00676D7C" w14:paraId="2D0DF3E1" w14:textId="77777777" w:rsidTr="00673D19">
              <w:trPr>
                <w:hidden/>
              </w:trPr>
              <w:tc>
                <w:tcPr>
                  <w:tcW w:w="416" w:type="pct"/>
                </w:tcPr>
                <w:p w14:paraId="4A9104D1" w14:textId="77777777" w:rsidR="00673D19" w:rsidRPr="00676D7C" w:rsidRDefault="00673D19" w:rsidP="00673D19">
                  <w:pPr>
                    <w:overflowPunct w:val="0"/>
                    <w:autoSpaceDE w:val="0"/>
                    <w:autoSpaceDN w:val="0"/>
                    <w:jc w:val="center"/>
                    <w:rPr>
                      <w:rFonts w:eastAsia="標楷體"/>
                      <w:vanish/>
                      <w:szCs w:val="24"/>
                    </w:rPr>
                  </w:pPr>
                </w:p>
              </w:tc>
              <w:tc>
                <w:tcPr>
                  <w:tcW w:w="416" w:type="pct"/>
                </w:tcPr>
                <w:p w14:paraId="3872B545" w14:textId="77777777" w:rsidR="00673D19" w:rsidRPr="00676D7C" w:rsidRDefault="00673D19" w:rsidP="00673D19">
                  <w:pPr>
                    <w:overflowPunct w:val="0"/>
                    <w:autoSpaceDE w:val="0"/>
                    <w:autoSpaceDN w:val="0"/>
                    <w:jc w:val="center"/>
                    <w:rPr>
                      <w:rFonts w:eastAsia="標楷體"/>
                      <w:vanish/>
                      <w:szCs w:val="24"/>
                    </w:rPr>
                  </w:pPr>
                </w:p>
              </w:tc>
              <w:tc>
                <w:tcPr>
                  <w:tcW w:w="416" w:type="pct"/>
                </w:tcPr>
                <w:p w14:paraId="23A0EEC3" w14:textId="77777777" w:rsidR="00673D19" w:rsidRPr="00676D7C" w:rsidRDefault="00673D19" w:rsidP="00673D19">
                  <w:pPr>
                    <w:overflowPunct w:val="0"/>
                    <w:autoSpaceDE w:val="0"/>
                    <w:autoSpaceDN w:val="0"/>
                    <w:jc w:val="center"/>
                    <w:rPr>
                      <w:rFonts w:eastAsia="標楷體"/>
                      <w:vanish/>
                      <w:szCs w:val="24"/>
                    </w:rPr>
                  </w:pPr>
                </w:p>
              </w:tc>
              <w:tc>
                <w:tcPr>
                  <w:tcW w:w="416" w:type="pct"/>
                </w:tcPr>
                <w:p w14:paraId="6FF46862" w14:textId="77777777" w:rsidR="00673D19" w:rsidRPr="00676D7C" w:rsidRDefault="00673D19" w:rsidP="00673D19">
                  <w:pPr>
                    <w:overflowPunct w:val="0"/>
                    <w:autoSpaceDE w:val="0"/>
                    <w:autoSpaceDN w:val="0"/>
                    <w:jc w:val="center"/>
                    <w:rPr>
                      <w:rFonts w:eastAsia="標楷體"/>
                      <w:vanish/>
                      <w:szCs w:val="24"/>
                    </w:rPr>
                  </w:pPr>
                </w:p>
              </w:tc>
              <w:tc>
                <w:tcPr>
                  <w:tcW w:w="417" w:type="pct"/>
                </w:tcPr>
                <w:p w14:paraId="0E5564A0" w14:textId="77777777" w:rsidR="00673D19" w:rsidRPr="00676D7C" w:rsidRDefault="00673D19" w:rsidP="00673D19">
                  <w:pPr>
                    <w:overflowPunct w:val="0"/>
                    <w:autoSpaceDE w:val="0"/>
                    <w:autoSpaceDN w:val="0"/>
                    <w:jc w:val="center"/>
                    <w:rPr>
                      <w:rFonts w:eastAsia="標楷體"/>
                      <w:vanish/>
                      <w:szCs w:val="24"/>
                    </w:rPr>
                  </w:pPr>
                </w:p>
              </w:tc>
              <w:tc>
                <w:tcPr>
                  <w:tcW w:w="417" w:type="pct"/>
                </w:tcPr>
                <w:p w14:paraId="7D020CB0" w14:textId="77777777" w:rsidR="00673D19" w:rsidRPr="00676D7C" w:rsidRDefault="00673D19" w:rsidP="00673D19">
                  <w:pPr>
                    <w:overflowPunct w:val="0"/>
                    <w:autoSpaceDE w:val="0"/>
                    <w:autoSpaceDN w:val="0"/>
                    <w:jc w:val="center"/>
                    <w:rPr>
                      <w:rFonts w:eastAsia="標楷體"/>
                      <w:vanish/>
                      <w:szCs w:val="24"/>
                    </w:rPr>
                  </w:pPr>
                </w:p>
              </w:tc>
              <w:tc>
                <w:tcPr>
                  <w:tcW w:w="417" w:type="pct"/>
                </w:tcPr>
                <w:p w14:paraId="52ADAF7A" w14:textId="77777777" w:rsidR="00673D19" w:rsidRPr="00676D7C" w:rsidRDefault="00673D19" w:rsidP="00673D19">
                  <w:pPr>
                    <w:overflowPunct w:val="0"/>
                    <w:autoSpaceDE w:val="0"/>
                    <w:autoSpaceDN w:val="0"/>
                    <w:jc w:val="center"/>
                    <w:rPr>
                      <w:rFonts w:eastAsia="標楷體"/>
                      <w:vanish/>
                      <w:szCs w:val="24"/>
                    </w:rPr>
                  </w:pPr>
                </w:p>
              </w:tc>
              <w:tc>
                <w:tcPr>
                  <w:tcW w:w="417" w:type="pct"/>
                </w:tcPr>
                <w:p w14:paraId="6C31B8C1" w14:textId="77777777" w:rsidR="00673D19" w:rsidRPr="00676D7C" w:rsidRDefault="00673D19" w:rsidP="00673D19">
                  <w:pPr>
                    <w:overflowPunct w:val="0"/>
                    <w:autoSpaceDE w:val="0"/>
                    <w:autoSpaceDN w:val="0"/>
                    <w:jc w:val="center"/>
                    <w:rPr>
                      <w:rFonts w:eastAsia="標楷體"/>
                      <w:vanish/>
                      <w:szCs w:val="24"/>
                    </w:rPr>
                  </w:pPr>
                </w:p>
              </w:tc>
              <w:tc>
                <w:tcPr>
                  <w:tcW w:w="1668" w:type="pct"/>
                  <w:gridSpan w:val="4"/>
                </w:tcPr>
                <w:p w14:paraId="2121E9AA" w14:textId="55AEFF8B" w:rsidR="00673D19" w:rsidRPr="00676D7C" w:rsidRDefault="00673D19" w:rsidP="00673D19">
                  <w:pPr>
                    <w:overflowPunct w:val="0"/>
                    <w:autoSpaceDE w:val="0"/>
                    <w:autoSpaceDN w:val="0"/>
                    <w:rPr>
                      <w:rFonts w:eastAsia="標楷體"/>
                      <w:vanish/>
                      <w:szCs w:val="24"/>
                    </w:rPr>
                  </w:pPr>
                  <w:r w:rsidRPr="00676D7C">
                    <w:rPr>
                      <w:rFonts w:eastAsia="標楷體"/>
                      <w:szCs w:val="24"/>
                    </w:rPr>
                    <w:t>買受人：</w:t>
                  </w:r>
                  <w:r w:rsidRPr="00676D7C">
                    <w:rPr>
                      <w:rFonts w:eastAsia="標楷體"/>
                      <w:szCs w:val="24"/>
                    </w:rPr>
                    <w:t>X(15) C(20)</w:t>
                  </w:r>
                </w:p>
              </w:tc>
            </w:tr>
            <w:tr w:rsidR="00673D19" w:rsidRPr="00676D7C" w14:paraId="5CAB7EA5" w14:textId="3781256F" w:rsidTr="00673D19">
              <w:tc>
                <w:tcPr>
                  <w:tcW w:w="416" w:type="pct"/>
                </w:tcPr>
                <w:p w14:paraId="075A1911" w14:textId="089B066A"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借貸</w:t>
                  </w:r>
                </w:p>
              </w:tc>
              <w:tc>
                <w:tcPr>
                  <w:tcW w:w="416" w:type="pct"/>
                </w:tcPr>
                <w:p w14:paraId="2680504F" w14:textId="195C851C"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部門</w:t>
                  </w:r>
                </w:p>
              </w:tc>
              <w:tc>
                <w:tcPr>
                  <w:tcW w:w="416" w:type="pct"/>
                </w:tcPr>
                <w:p w14:paraId="2395A3D8" w14:textId="35BD8755"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摘要</w:t>
                  </w:r>
                </w:p>
              </w:tc>
              <w:tc>
                <w:tcPr>
                  <w:tcW w:w="416" w:type="pct"/>
                </w:tcPr>
                <w:p w14:paraId="3EBB5156" w14:textId="67676C93"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會計項目</w:t>
                  </w:r>
                </w:p>
              </w:tc>
              <w:tc>
                <w:tcPr>
                  <w:tcW w:w="417" w:type="pct"/>
                </w:tcPr>
                <w:p w14:paraId="332C2F1A" w14:textId="3E99D063"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料品</w:t>
                  </w:r>
                </w:p>
              </w:tc>
              <w:tc>
                <w:tcPr>
                  <w:tcW w:w="417" w:type="pct"/>
                </w:tcPr>
                <w:p w14:paraId="4117D0A3" w14:textId="2E4B9E62"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憑証別</w:t>
                  </w:r>
                </w:p>
              </w:tc>
              <w:tc>
                <w:tcPr>
                  <w:tcW w:w="417" w:type="pct"/>
                </w:tcPr>
                <w:p w14:paraId="49ABCF09" w14:textId="2E4D2F98"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發票</w:t>
                  </w:r>
                </w:p>
              </w:tc>
              <w:tc>
                <w:tcPr>
                  <w:tcW w:w="417" w:type="pct"/>
                </w:tcPr>
                <w:p w14:paraId="5F327398" w14:textId="24FD5A1C"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相關號碼</w:t>
                  </w:r>
                </w:p>
              </w:tc>
              <w:tc>
                <w:tcPr>
                  <w:tcW w:w="417" w:type="pct"/>
                </w:tcPr>
                <w:p w14:paraId="2D897A91" w14:textId="1AA77869"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對象別</w:t>
                  </w:r>
                </w:p>
              </w:tc>
              <w:tc>
                <w:tcPr>
                  <w:tcW w:w="417" w:type="pct"/>
                </w:tcPr>
                <w:p w14:paraId="0E2FD92E" w14:textId="2F568CB9"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沖帳到期日</w:t>
                  </w:r>
                </w:p>
              </w:tc>
              <w:tc>
                <w:tcPr>
                  <w:tcW w:w="417" w:type="pct"/>
                </w:tcPr>
                <w:p w14:paraId="6F60FFCF" w14:textId="00754EA4"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稅額</w:t>
                  </w:r>
                </w:p>
              </w:tc>
              <w:tc>
                <w:tcPr>
                  <w:tcW w:w="417" w:type="pct"/>
                </w:tcPr>
                <w:p w14:paraId="7085D3C3" w14:textId="250B4DB3"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金額</w:t>
                  </w:r>
                </w:p>
              </w:tc>
            </w:tr>
            <w:tr w:rsidR="00673D19" w:rsidRPr="00676D7C" w14:paraId="43C73ED8" w14:textId="77777777" w:rsidTr="00673D19">
              <w:tc>
                <w:tcPr>
                  <w:tcW w:w="416" w:type="pct"/>
                </w:tcPr>
                <w:p w14:paraId="688F185F" w14:textId="22840CB9"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X(1)</w:t>
                  </w:r>
                </w:p>
              </w:tc>
              <w:tc>
                <w:tcPr>
                  <w:tcW w:w="416" w:type="pct"/>
                </w:tcPr>
                <w:p w14:paraId="54A6E86D" w14:textId="65541418"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X(4)</w:t>
                  </w:r>
                </w:p>
              </w:tc>
              <w:tc>
                <w:tcPr>
                  <w:tcW w:w="416" w:type="pct"/>
                </w:tcPr>
                <w:p w14:paraId="222F775D" w14:textId="3E3931DA"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X(2)</w:t>
                  </w:r>
                </w:p>
              </w:tc>
              <w:tc>
                <w:tcPr>
                  <w:tcW w:w="416" w:type="pct"/>
                </w:tcPr>
                <w:p w14:paraId="1202F57E" w14:textId="538FB46E"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X(6)</w:t>
                  </w:r>
                </w:p>
              </w:tc>
              <w:tc>
                <w:tcPr>
                  <w:tcW w:w="417" w:type="pct"/>
                </w:tcPr>
                <w:p w14:paraId="169099EC" w14:textId="5BE23FC1"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X(2)</w:t>
                  </w:r>
                </w:p>
              </w:tc>
              <w:tc>
                <w:tcPr>
                  <w:tcW w:w="417" w:type="pct"/>
                </w:tcPr>
                <w:p w14:paraId="446DC096" w14:textId="5DF0D4FE"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X(1)</w:t>
                  </w:r>
                </w:p>
              </w:tc>
              <w:tc>
                <w:tcPr>
                  <w:tcW w:w="417" w:type="pct"/>
                </w:tcPr>
                <w:p w14:paraId="418209C4" w14:textId="47372D4D"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 xml:space="preserve"> X(10)</w:t>
                  </w:r>
                </w:p>
              </w:tc>
              <w:tc>
                <w:tcPr>
                  <w:tcW w:w="417" w:type="pct"/>
                </w:tcPr>
                <w:p w14:paraId="34BD84C9" w14:textId="1D691763"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X(15)</w:t>
                  </w:r>
                </w:p>
              </w:tc>
              <w:tc>
                <w:tcPr>
                  <w:tcW w:w="417" w:type="pct"/>
                </w:tcPr>
                <w:p w14:paraId="659BF207" w14:textId="7C494E28"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X(15)</w:t>
                  </w:r>
                </w:p>
              </w:tc>
              <w:tc>
                <w:tcPr>
                  <w:tcW w:w="417" w:type="pct"/>
                </w:tcPr>
                <w:p w14:paraId="2AA0DCAC" w14:textId="755B3393"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 xml:space="preserve">X(7) </w:t>
                  </w:r>
                </w:p>
              </w:tc>
              <w:tc>
                <w:tcPr>
                  <w:tcW w:w="417" w:type="pct"/>
                </w:tcPr>
                <w:p w14:paraId="783E7C10" w14:textId="2134502D"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9(15.2)</w:t>
                  </w:r>
                </w:p>
              </w:tc>
              <w:tc>
                <w:tcPr>
                  <w:tcW w:w="417" w:type="pct"/>
                </w:tcPr>
                <w:p w14:paraId="102A59E4" w14:textId="6E8C9534" w:rsidR="00673D19" w:rsidRPr="00676D7C" w:rsidRDefault="00673D19" w:rsidP="00673D19">
                  <w:pPr>
                    <w:overflowPunct w:val="0"/>
                    <w:autoSpaceDE w:val="0"/>
                    <w:autoSpaceDN w:val="0"/>
                    <w:jc w:val="center"/>
                    <w:rPr>
                      <w:rFonts w:eastAsia="標楷體"/>
                      <w:szCs w:val="24"/>
                    </w:rPr>
                  </w:pPr>
                  <w:r w:rsidRPr="00676D7C">
                    <w:rPr>
                      <w:rFonts w:eastAsia="標楷體"/>
                      <w:szCs w:val="24"/>
                    </w:rPr>
                    <w:t>9(15.2)</w:t>
                  </w:r>
                </w:p>
              </w:tc>
            </w:tr>
          </w:tbl>
          <w:p w14:paraId="38BD67C8" w14:textId="09F56398" w:rsidR="00552339" w:rsidRPr="00676D7C" w:rsidRDefault="00552339" w:rsidP="000E3AF6">
            <w:pPr>
              <w:overflowPunct w:val="0"/>
              <w:autoSpaceDE w:val="0"/>
              <w:autoSpaceDN w:val="0"/>
              <w:rPr>
                <w:rFonts w:eastAsia="標楷體"/>
                <w:szCs w:val="24"/>
              </w:rPr>
            </w:pPr>
          </w:p>
          <w:p w14:paraId="335F0A14" w14:textId="46D683AA" w:rsidR="00600644" w:rsidRPr="00676D7C" w:rsidRDefault="00600644" w:rsidP="000E3AF6">
            <w:pPr>
              <w:overflowPunct w:val="0"/>
              <w:autoSpaceDE w:val="0"/>
              <w:autoSpaceDN w:val="0"/>
              <w:rPr>
                <w:rFonts w:eastAsia="標楷體"/>
                <w:szCs w:val="24"/>
              </w:rPr>
            </w:pPr>
          </w:p>
        </w:tc>
      </w:tr>
    </w:tbl>
    <w:p w14:paraId="3B9A1F91" w14:textId="4B9F6836" w:rsidR="00600644" w:rsidRPr="00676D7C" w:rsidRDefault="00A424F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一、類別：輸出入螢幕</w:t>
      </w:r>
    </w:p>
    <w:p w14:paraId="22B9C143" w14:textId="337F458D"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二、功能：供會計部門主管輸入核決傳票資料。</w:t>
      </w:r>
    </w:p>
    <w:p w14:paraId="4B37FB09" w14:textId="349BFBA7"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三、使用部門：會計部門。</w:t>
      </w:r>
    </w:p>
    <w:p w14:paraId="3DA65DFD" w14:textId="5F120FCE"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四、使用時機：傳票編製完成，呈主管核決無誤後輸入。</w:t>
      </w:r>
    </w:p>
    <w:p w14:paraId="327084F5" w14:textId="52F53F61" w:rsidR="0094217E"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五、使用方法：</w:t>
      </w:r>
    </w:p>
    <w:p w14:paraId="21A980E0" w14:textId="7B098AFA" w:rsidR="00600644" w:rsidRPr="00676D7C" w:rsidRDefault="00FB098B"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會計主管審核傳票無誤後，依傳票號碼順序輸入傳票號碼起訖編號。</w:t>
      </w:r>
    </w:p>
    <w:p w14:paraId="5D80F912" w14:textId="31181E4E" w:rsidR="00600644" w:rsidRPr="00676D7C" w:rsidRDefault="00A424F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傳票製票後曾經更正者，核決時螢幕顯示曾經更正過之製票號碼，更正之傳票逐張顯示於傳票資料核決查詢螢幕。會計主管核對傳票無誤後，再輸入核決代號完成傳票核決。</w:t>
      </w:r>
    </w:p>
    <w:p w14:paraId="2A8196CE" w14:textId="080934E7" w:rsidR="00600644" w:rsidRPr="00676D7C" w:rsidRDefault="00A424F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月底結算前，為確保已開立傳票資料皆已核決入檔，會計於未核決傳票查詢螢幕查詢尚未核決之傳票號碼、製票號碼等資料。</w:t>
      </w:r>
    </w:p>
    <w:p w14:paraId="4883230B" w14:textId="2F506D15" w:rsidR="00600644" w:rsidRPr="00676D7C" w:rsidRDefault="00A424F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所輸入傳票號碼起訖編號有空號者該項次不予處理。</w:t>
      </w:r>
    </w:p>
    <w:p w14:paraId="69E43E67" w14:textId="3B759B77" w:rsidR="00600644" w:rsidRPr="00676D7C" w:rsidRDefault="00A424F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輸入後，轉帳傳票資料傳入帳務檔，付款傳票轉入出納待付款檔。</w:t>
      </w:r>
    </w:p>
    <w:p w14:paraId="20437863" w14:textId="77777777" w:rsidR="00F2401F" w:rsidRPr="00676D7C" w:rsidRDefault="00A424F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按功能鍵離開螢幕後，列印核決記錄表。</w:t>
      </w:r>
    </w:p>
    <w:p w14:paraId="58EFE56B" w14:textId="674013C6" w:rsidR="0094217E" w:rsidRPr="00676D7C" w:rsidRDefault="00C16A0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六、欄位說明：</w:t>
      </w:r>
    </w:p>
    <w:p w14:paraId="06411A75" w14:textId="6002582A" w:rsidR="00600644" w:rsidRPr="00676D7C" w:rsidRDefault="00C16A0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公司：輸入公司代號不得空白，若代號實際僅一位時，則代號第二位空白。</w:t>
      </w:r>
    </w:p>
    <w:p w14:paraId="0AA0B327" w14:textId="0E85ABEB" w:rsidR="009B7ED4" w:rsidRPr="00676D7C" w:rsidRDefault="00C16A0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密碼：核對密碼檔密碼及工作權限必需相符。</w:t>
      </w:r>
    </w:p>
    <w:p w14:paraId="52059EEE" w14:textId="465ADAC9" w:rsidR="00600644" w:rsidRPr="00676D7C" w:rsidRDefault="00C16A0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領款人，受款人：輸入領款人及受款人之身份證字號。</w:t>
      </w:r>
    </w:p>
    <w:p w14:paraId="3CAF0068" w14:textId="5BBB8E3A" w:rsidR="00600644" w:rsidRPr="00676D7C" w:rsidRDefault="00C16A0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傳票號碼起訖編號：輸入傳票號碼起訖編號，起訖號碼中不得有空號。</w:t>
      </w:r>
    </w:p>
    <w:p w14:paraId="20AF577F" w14:textId="17ADD8C1" w:rsidR="00600644" w:rsidRPr="00676D7C" w:rsidRDefault="00C16A0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傳票資料核決查詢螢幕各欄位，依傳票資料檔各欄位資料顯示。</w:t>
      </w:r>
    </w:p>
    <w:p w14:paraId="01BC6215" w14:textId="41650FE9" w:rsidR="00600644" w:rsidRPr="00676D7C" w:rsidRDefault="00C16A0F" w:rsidP="00673D19">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核決代號：傳票核決無誤者輸入〞</w:t>
      </w:r>
      <w:r w:rsidRPr="00676D7C">
        <w:rPr>
          <w:rFonts w:ascii="Times New Roman" w:eastAsia="標楷體" w:hAnsi="Times New Roman"/>
          <w:szCs w:val="24"/>
        </w:rPr>
        <w:t>C</w:t>
      </w:r>
      <w:r w:rsidRPr="00676D7C">
        <w:rPr>
          <w:rFonts w:ascii="Times New Roman" w:eastAsia="標楷體" w:hAnsi="Times New Roman"/>
          <w:szCs w:val="24"/>
        </w:rPr>
        <w:t>〞，不符者免輸入。</w:t>
      </w:r>
    </w:p>
    <w:p w14:paraId="1F8F6E46" w14:textId="77777777" w:rsidR="005C3605" w:rsidRPr="00676D7C" w:rsidRDefault="00C16A0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七、保存期限：主管核決傳出納付款作業或帳務檔後取消。</w:t>
      </w:r>
    </w:p>
    <w:p w14:paraId="04F71A1E" w14:textId="77777777" w:rsidR="00673D19" w:rsidRPr="00676D7C" w:rsidRDefault="00673D19" w:rsidP="000E3AF6">
      <w:pPr>
        <w:tabs>
          <w:tab w:val="left" w:pos="960"/>
        </w:tabs>
        <w:overflowPunct w:val="0"/>
        <w:autoSpaceDE w:val="0"/>
        <w:autoSpaceDN w:val="0"/>
        <w:rPr>
          <w:rFonts w:eastAsia="標楷體"/>
          <w:snapToGrid w:val="0"/>
          <w:szCs w:val="24"/>
        </w:rPr>
      </w:pPr>
    </w:p>
    <w:p w14:paraId="0245E1FD" w14:textId="77777777" w:rsidR="00673D19" w:rsidRPr="00676D7C" w:rsidRDefault="00673D19" w:rsidP="00673D19">
      <w:pPr>
        <w:widowControl/>
        <w:overflowPunct w:val="0"/>
        <w:autoSpaceDE w:val="0"/>
        <w:autoSpaceDN w:val="0"/>
        <w:snapToGrid w:val="0"/>
        <w:ind w:left="1134" w:hanging="1134"/>
        <w:rPr>
          <w:rFonts w:eastAsia="標楷體"/>
          <w:snapToGrid w:val="0"/>
          <w:szCs w:val="24"/>
        </w:rPr>
      </w:pPr>
      <w:r w:rsidRPr="00676D7C">
        <w:rPr>
          <w:snapToGrid w:val="0"/>
          <w:lang w:bidi="en-US"/>
        </w:rPr>
        <w:t>Article 19</w:t>
      </w:r>
      <w:r w:rsidRPr="00676D7C">
        <w:rPr>
          <w:snapToGrid w:val="0"/>
          <w:lang w:bidi="en-US"/>
        </w:rPr>
        <w:tab/>
        <w:t>Approving screen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53"/>
      </w:tblGrid>
      <w:tr w:rsidR="00673D19" w:rsidRPr="00676D7C" w14:paraId="35AC32D7" w14:textId="77777777" w:rsidTr="00C01494">
        <w:trPr>
          <w:trHeight w:val="2408"/>
        </w:trPr>
        <w:tc>
          <w:tcPr>
            <w:tcW w:w="9553" w:type="dxa"/>
          </w:tcPr>
          <w:p w14:paraId="4DFB4B2D" w14:textId="77777777" w:rsidR="00673D19" w:rsidRPr="00676D7C" w:rsidRDefault="00673D19" w:rsidP="00C01494">
            <w:pPr>
              <w:overflowPunct w:val="0"/>
              <w:autoSpaceDE w:val="0"/>
              <w:autoSpaceDN w:val="0"/>
              <w:jc w:val="center"/>
              <w:rPr>
                <w:rFonts w:eastAsia="標楷體"/>
                <w:szCs w:val="24"/>
              </w:rPr>
            </w:pPr>
            <w:r w:rsidRPr="00676D7C">
              <w:rPr>
                <w:lang w:bidi="en-US"/>
              </w:rPr>
              <w:t>Entry of transfer data upon approval</w:t>
            </w:r>
          </w:p>
          <w:p w14:paraId="3C7FD3E5" w14:textId="77777777" w:rsidR="00673D19" w:rsidRPr="00676D7C" w:rsidRDefault="00673D19" w:rsidP="00C01494">
            <w:pPr>
              <w:tabs>
                <w:tab w:val="left" w:pos="2057"/>
              </w:tabs>
              <w:overflowPunct w:val="0"/>
              <w:autoSpaceDE w:val="0"/>
              <w:autoSpaceDN w:val="0"/>
              <w:rPr>
                <w:rFonts w:eastAsia="標楷體"/>
                <w:szCs w:val="24"/>
              </w:rPr>
            </w:pPr>
            <w:r w:rsidRPr="00676D7C">
              <w:rPr>
                <w:lang w:bidi="en-US"/>
              </w:rPr>
              <w:t xml:space="preserve">  Company: X(2)</w:t>
            </w:r>
            <w:r w:rsidRPr="00676D7C">
              <w:rPr>
                <w:lang w:bidi="en-US"/>
              </w:rPr>
              <w:tab/>
              <w:t xml:space="preserve">Posting year/month: X(5)    </w:t>
            </w:r>
          </w:p>
          <w:p w14:paraId="0EF0BACE" w14:textId="77777777" w:rsidR="00673D19" w:rsidRPr="00676D7C" w:rsidRDefault="00673D19" w:rsidP="00C01494">
            <w:pPr>
              <w:tabs>
                <w:tab w:val="left" w:pos="3871"/>
              </w:tabs>
              <w:overflowPunct w:val="0"/>
              <w:autoSpaceDE w:val="0"/>
              <w:autoSpaceDN w:val="0"/>
              <w:rPr>
                <w:rFonts w:eastAsia="標楷體"/>
                <w:szCs w:val="24"/>
              </w:rPr>
            </w:pPr>
            <w:r w:rsidRPr="00676D7C">
              <w:rPr>
                <w:lang w:bidi="en-US"/>
              </w:rPr>
              <w:t>Starting and ending numbers of the slip No.</w:t>
            </w:r>
            <w:r w:rsidRPr="00676D7C">
              <w:rPr>
                <w:lang w:bidi="en-US"/>
              </w:rPr>
              <w:tab/>
              <w:t>The slip making No. that has been corrected   Slip No. without creation of files</w:t>
            </w:r>
          </w:p>
          <w:p w14:paraId="443B36AB" w14:textId="282B73BE" w:rsidR="00673D19" w:rsidRPr="00676D7C" w:rsidRDefault="009C7DA6" w:rsidP="00C01494">
            <w:pPr>
              <w:tabs>
                <w:tab w:val="left" w:pos="1197"/>
                <w:tab w:val="left" w:pos="4226"/>
                <w:tab w:val="left" w:pos="7462"/>
              </w:tabs>
              <w:overflowPunct w:val="0"/>
              <w:autoSpaceDE w:val="0"/>
              <w:autoSpaceDN w:val="0"/>
              <w:rPr>
                <w:rFonts w:eastAsia="標楷體"/>
                <w:szCs w:val="24"/>
              </w:rPr>
            </w:pPr>
            <w:r>
              <w:rPr>
                <w:noProof/>
                <w:lang w:bidi="en-US"/>
              </w:rPr>
              <mc:AlternateContent>
                <mc:Choice Requires="wps">
                  <w:drawing>
                    <wp:anchor distT="0" distB="0" distL="114300" distR="114300" simplePos="0" relativeHeight="251740672" behindDoc="0" locked="0" layoutInCell="1" allowOverlap="1" wp14:anchorId="2F46AAAD" wp14:editId="6CC04BDE">
                      <wp:simplePos x="0" y="0"/>
                      <wp:positionH relativeFrom="column">
                        <wp:posOffset>2366645</wp:posOffset>
                      </wp:positionH>
                      <wp:positionV relativeFrom="paragraph">
                        <wp:posOffset>174625</wp:posOffset>
                      </wp:positionV>
                      <wp:extent cx="1525270" cy="347980"/>
                      <wp:effectExtent l="13970" t="12700" r="13335" b="10795"/>
                      <wp:wrapNone/>
                      <wp:docPr id="208628947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347980"/>
                              </a:xfrm>
                              <a:prstGeom prst="rect">
                                <a:avLst/>
                              </a:prstGeom>
                              <a:solidFill>
                                <a:srgbClr val="FFFFFF"/>
                              </a:solidFill>
                              <a:ln w="9525">
                                <a:solidFill>
                                  <a:srgbClr val="000000"/>
                                </a:solidFill>
                                <a:miter lim="800000"/>
                                <a:headEnd/>
                                <a:tailEnd/>
                              </a:ln>
                            </wps:spPr>
                            <wps:txbx>
                              <w:txbxContent>
                                <w:p w14:paraId="10A92C1F" w14:textId="77777777" w:rsidR="00673D19" w:rsidRPr="004370F4" w:rsidRDefault="00673D19" w:rsidP="00673D19">
                                  <w:pPr>
                                    <w:rPr>
                                      <w:rFonts w:ascii="標楷體" w:eastAsia="標楷體" w:hAnsi="標楷體"/>
                                      <w:sz w:val="20"/>
                                    </w:rPr>
                                  </w:pPr>
                                  <w:r w:rsidRPr="004370F4">
                                    <w:rPr>
                                      <w:sz w:val="20"/>
                                      <w:lang w:bidi="en-US"/>
                                    </w:rPr>
                                    <w:t>Display of corrected slip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AAAD" id="Rectangle 96" o:spid="_x0000_s1065" style="position:absolute;margin-left:186.35pt;margin-top:13.75pt;width:120.1pt;height:27.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27FwIAACk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">
                      <v:textbox>
                        <w:txbxContent>
                          <w:p w14:paraId="10A92C1F" w14:textId="77777777" w:rsidR="00673D19" w:rsidRPr="004370F4" w:rsidRDefault="00673D19" w:rsidP="00673D19">
                            <w:pPr>
                              <w:rPr>
                                <w:rFonts w:ascii="標楷體" w:eastAsia="標楷體" w:hAnsi="標楷體"/>
                                <w:sz w:val="20"/>
                              </w:rPr>
                            </w:pPr>
                            <w:r w:rsidRPr="004370F4">
                              <w:rPr>
                                <w:sz w:val="20"/>
                                <w:lang w:bidi="en-US"/>
                              </w:rPr>
                              <w:t>Display of corrected slip</w:t>
                            </w:r>
                          </w:p>
                        </w:txbxContent>
                      </v:textbox>
                    </v:rect>
                  </w:pict>
                </mc:Fallback>
              </mc:AlternateContent>
            </w:r>
            <w:r w:rsidR="00673D19" w:rsidRPr="00676D7C">
              <w:rPr>
                <w:lang w:bidi="en-US"/>
              </w:rPr>
              <w:tab/>
              <w:t xml:space="preserve"> X(6) - X(6) </w:t>
            </w:r>
            <w:r w:rsidR="00673D19" w:rsidRPr="00676D7C">
              <w:rPr>
                <w:lang w:bidi="en-US"/>
              </w:rPr>
              <w:tab/>
              <w:t xml:space="preserve"> X(6) </w:t>
            </w:r>
            <w:r w:rsidR="00673D19" w:rsidRPr="00676D7C">
              <w:rPr>
                <w:lang w:bidi="en-US"/>
              </w:rPr>
              <w:tab/>
              <w:t>X(6)</w:t>
            </w:r>
          </w:p>
          <w:p w14:paraId="2EAD230D" w14:textId="71E74DCB" w:rsidR="00673D19" w:rsidRPr="00676D7C" w:rsidRDefault="009C7DA6" w:rsidP="00C01494">
            <w:pPr>
              <w:overflowPunct w:val="0"/>
              <w:autoSpaceDE w:val="0"/>
              <w:autoSpaceDN w:val="0"/>
              <w:rPr>
                <w:rFonts w:eastAsia="標楷體"/>
                <w:szCs w:val="24"/>
              </w:rPr>
            </w:pPr>
            <w:r>
              <w:rPr>
                <w:noProof/>
                <w:lang w:bidi="en-US"/>
              </w:rPr>
              <mc:AlternateContent>
                <mc:Choice Requires="wps">
                  <w:drawing>
                    <wp:anchor distT="0" distB="0" distL="114300" distR="114300" simplePos="0" relativeHeight="251741696" behindDoc="0" locked="0" layoutInCell="1" allowOverlap="1" wp14:anchorId="263ABFC7" wp14:editId="24EB4CA0">
                      <wp:simplePos x="0" y="0"/>
                      <wp:positionH relativeFrom="column">
                        <wp:posOffset>4227195</wp:posOffset>
                      </wp:positionH>
                      <wp:positionV relativeFrom="paragraph">
                        <wp:posOffset>14605</wp:posOffset>
                      </wp:positionV>
                      <wp:extent cx="1710690" cy="332740"/>
                      <wp:effectExtent l="7620" t="5080" r="5715" b="5080"/>
                      <wp:wrapNone/>
                      <wp:docPr id="12895943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332740"/>
                              </a:xfrm>
                              <a:prstGeom prst="rect">
                                <a:avLst/>
                              </a:prstGeom>
                              <a:solidFill>
                                <a:srgbClr val="FFFFFF"/>
                              </a:solidFill>
                              <a:ln w="9525">
                                <a:solidFill>
                                  <a:srgbClr val="000000"/>
                                </a:solidFill>
                                <a:miter lim="800000"/>
                                <a:headEnd/>
                                <a:tailEnd/>
                              </a:ln>
                            </wps:spPr>
                            <wps:txbx>
                              <w:txbxContent>
                                <w:p w14:paraId="758A5E32" w14:textId="77777777" w:rsidR="00673D19" w:rsidRPr="004370F4" w:rsidRDefault="00673D19" w:rsidP="00673D19">
                                  <w:pPr>
                                    <w:rPr>
                                      <w:rFonts w:ascii="標楷體" w:eastAsia="標楷體" w:hAnsi="標楷體"/>
                                      <w:sz w:val="20"/>
                                    </w:rPr>
                                  </w:pPr>
                                  <w:r w:rsidRPr="004370F4">
                                    <w:rPr>
                                      <w:sz w:val="20"/>
                                      <w:lang w:bidi="en-US"/>
                                    </w:rPr>
                                    <w:t>Display the slip without files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ABFC7" id="Rectangle 97" o:spid="_x0000_s1066" style="position:absolute;margin-left:332.85pt;margin-top:1.15pt;width:134.7pt;height:26.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">
                      <v:textbox>
                        <w:txbxContent>
                          <w:p w14:paraId="758A5E32" w14:textId="77777777" w:rsidR="00673D19" w:rsidRPr="004370F4" w:rsidRDefault="00673D19" w:rsidP="00673D19">
                            <w:pPr>
                              <w:rPr>
                                <w:rFonts w:ascii="標楷體" w:eastAsia="標楷體" w:hAnsi="標楷體"/>
                                <w:sz w:val="20"/>
                              </w:rPr>
                            </w:pPr>
                            <w:r w:rsidRPr="004370F4">
                              <w:rPr>
                                <w:sz w:val="20"/>
                                <w:lang w:bidi="en-US"/>
                              </w:rPr>
                              <w:t>Display the slip without files</w:t>
                            </w:r>
                          </w:p>
                        </w:txbxContent>
                      </v:textbox>
                    </v:rect>
                  </w:pict>
                </mc:Fallback>
              </mc:AlternateContent>
            </w:r>
            <w:r>
              <w:rPr>
                <w:noProof/>
                <w:lang w:bidi="en-US"/>
              </w:rPr>
              <mc:AlternateContent>
                <mc:Choice Requires="wps">
                  <w:drawing>
                    <wp:anchor distT="0" distB="0" distL="114300" distR="114300" simplePos="0" relativeHeight="251739648" behindDoc="0" locked="0" layoutInCell="1" allowOverlap="1" wp14:anchorId="36DBF4AF" wp14:editId="4E2D1145">
                      <wp:simplePos x="0" y="0"/>
                      <wp:positionH relativeFrom="column">
                        <wp:posOffset>558165</wp:posOffset>
                      </wp:positionH>
                      <wp:positionV relativeFrom="paragraph">
                        <wp:posOffset>9525</wp:posOffset>
                      </wp:positionV>
                      <wp:extent cx="1407795" cy="354330"/>
                      <wp:effectExtent l="5715" t="9525" r="5715" b="7620"/>
                      <wp:wrapNone/>
                      <wp:docPr id="177426476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354330"/>
                              </a:xfrm>
                              <a:prstGeom prst="rect">
                                <a:avLst/>
                              </a:prstGeom>
                              <a:solidFill>
                                <a:srgbClr val="FFFFFF"/>
                              </a:solidFill>
                              <a:ln w="9525">
                                <a:solidFill>
                                  <a:srgbClr val="000000"/>
                                </a:solidFill>
                                <a:miter lim="800000"/>
                                <a:headEnd/>
                                <a:tailEnd/>
                              </a:ln>
                            </wps:spPr>
                            <wps:txbx>
                              <w:txbxContent>
                                <w:p w14:paraId="584CAD82" w14:textId="77777777" w:rsidR="00673D19" w:rsidRPr="004370F4" w:rsidRDefault="00673D19" w:rsidP="00673D19">
                                  <w:pPr>
                                    <w:rPr>
                                      <w:rFonts w:ascii="標楷體" w:eastAsia="標楷體" w:hAnsi="標楷體"/>
                                      <w:sz w:val="20"/>
                                    </w:rPr>
                                  </w:pPr>
                                  <w:r w:rsidRPr="004370F4">
                                    <w:rPr>
                                      <w:sz w:val="20"/>
                                      <w:lang w:bidi="en-US"/>
                                    </w:rPr>
                                    <w:t>Execution of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BF4AF" id="Rectangle 95" o:spid="_x0000_s1067" style="position:absolute;margin-left:43.95pt;margin-top:.75pt;width:110.85pt;height:27.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">
                      <v:textbox>
                        <w:txbxContent>
                          <w:p w14:paraId="584CAD82" w14:textId="77777777" w:rsidR="00673D19" w:rsidRPr="004370F4" w:rsidRDefault="00673D19" w:rsidP="00673D19">
                            <w:pPr>
                              <w:rPr>
                                <w:rFonts w:ascii="標楷體" w:eastAsia="標楷體" w:hAnsi="標楷體"/>
                                <w:sz w:val="20"/>
                              </w:rPr>
                            </w:pPr>
                            <w:r w:rsidRPr="004370F4">
                              <w:rPr>
                                <w:sz w:val="20"/>
                                <w:lang w:bidi="en-US"/>
                              </w:rPr>
                              <w:t>Execution of approval</w:t>
                            </w:r>
                          </w:p>
                        </w:txbxContent>
                      </v:textbox>
                    </v:rect>
                  </w:pict>
                </mc:Fallback>
              </mc:AlternateContent>
            </w:r>
            <w:r w:rsidR="00673D19" w:rsidRPr="00676D7C">
              <w:rPr>
                <w:lang w:bidi="en-US"/>
              </w:rPr>
              <w:t xml:space="preserve">                                                                           </w:t>
            </w:r>
          </w:p>
          <w:p w14:paraId="5EC2FF06" w14:textId="7441117A" w:rsidR="00673D19" w:rsidRDefault="00673D19" w:rsidP="00C01494">
            <w:pPr>
              <w:overflowPunct w:val="0"/>
              <w:autoSpaceDE w:val="0"/>
              <w:autoSpaceDN w:val="0"/>
              <w:rPr>
                <w:lang w:bidi="en-US"/>
              </w:rPr>
            </w:pPr>
            <w:r w:rsidRPr="00676D7C">
              <w:rPr>
                <w:lang w:bidi="en-US"/>
              </w:rPr>
              <w:t xml:space="preserve">                              </w:t>
            </w:r>
          </w:p>
          <w:p w14:paraId="19147B0B" w14:textId="7E970F71" w:rsidR="004370F4" w:rsidRDefault="009C7DA6" w:rsidP="00C01494">
            <w:pPr>
              <w:overflowPunct w:val="0"/>
              <w:autoSpaceDE w:val="0"/>
              <w:autoSpaceDN w:val="0"/>
              <w:rPr>
                <w:lang w:bidi="en-US"/>
              </w:rPr>
            </w:pPr>
            <w:r>
              <w:rPr>
                <w:noProof/>
                <w:lang w:bidi="en-US"/>
              </w:rPr>
              <mc:AlternateContent>
                <mc:Choice Requires="wps">
                  <w:drawing>
                    <wp:anchor distT="0" distB="0" distL="114300" distR="114300" simplePos="0" relativeHeight="251743744" behindDoc="0" locked="0" layoutInCell="1" allowOverlap="1" wp14:anchorId="59177FB0" wp14:editId="285FCF0E">
                      <wp:simplePos x="0" y="0"/>
                      <wp:positionH relativeFrom="column">
                        <wp:posOffset>42545</wp:posOffset>
                      </wp:positionH>
                      <wp:positionV relativeFrom="paragraph">
                        <wp:posOffset>48895</wp:posOffset>
                      </wp:positionV>
                      <wp:extent cx="1628140" cy="394335"/>
                      <wp:effectExtent l="13970" t="10795" r="5715" b="13970"/>
                      <wp:wrapNone/>
                      <wp:docPr id="180369721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140" cy="394335"/>
                              </a:xfrm>
                              <a:prstGeom prst="rect">
                                <a:avLst/>
                              </a:prstGeom>
                              <a:solidFill>
                                <a:srgbClr val="FFFFFF"/>
                              </a:solidFill>
                              <a:ln w="9525">
                                <a:solidFill>
                                  <a:srgbClr val="000000"/>
                                </a:solidFill>
                                <a:miter lim="800000"/>
                                <a:headEnd/>
                                <a:tailEnd/>
                              </a:ln>
                            </wps:spPr>
                            <wps:txbx>
                              <w:txbxContent>
                                <w:p w14:paraId="43BB44A9" w14:textId="77777777" w:rsidR="00673D19" w:rsidRPr="004370F4" w:rsidRDefault="00673D19" w:rsidP="004370F4">
                                  <w:pPr>
                                    <w:snapToGrid w:val="0"/>
                                    <w:rPr>
                                      <w:rFonts w:ascii="標楷體" w:eastAsia="標楷體" w:hAnsi="標楷體"/>
                                      <w:sz w:val="20"/>
                                    </w:rPr>
                                  </w:pPr>
                                  <w:r w:rsidRPr="004370F4">
                                    <w:rPr>
                                      <w:sz w:val="20"/>
                                      <w:lang w:bidi="en-US"/>
                                    </w:rPr>
                                    <w:t>Printing of the approval record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77FB0" id="Rectangle 99" o:spid="_x0000_s1068" style="position:absolute;margin-left:3.35pt;margin-top:3.85pt;width:128.2pt;height:3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">
                      <v:textbox>
                        <w:txbxContent>
                          <w:p w14:paraId="43BB44A9" w14:textId="77777777" w:rsidR="00673D19" w:rsidRPr="004370F4" w:rsidRDefault="00673D19" w:rsidP="004370F4">
                            <w:pPr>
                              <w:snapToGrid w:val="0"/>
                              <w:rPr>
                                <w:rFonts w:ascii="標楷體" w:eastAsia="標楷體" w:hAnsi="標楷體"/>
                                <w:sz w:val="20"/>
                              </w:rPr>
                            </w:pPr>
                            <w:r w:rsidRPr="004370F4">
                              <w:rPr>
                                <w:sz w:val="20"/>
                                <w:lang w:bidi="en-US"/>
                              </w:rPr>
                              <w:t>Printing of the approval record form</w:t>
                            </w:r>
                          </w:p>
                        </w:txbxContent>
                      </v:textbox>
                    </v:rect>
                  </w:pict>
                </mc:Fallback>
              </mc:AlternateContent>
            </w:r>
            <w:r>
              <w:rPr>
                <w:noProof/>
                <w:lang w:bidi="en-US"/>
              </w:rPr>
              <mc:AlternateContent>
                <mc:Choice Requires="wps">
                  <w:drawing>
                    <wp:anchor distT="0" distB="0" distL="114300" distR="114300" simplePos="0" relativeHeight="251742720" behindDoc="0" locked="0" layoutInCell="1" allowOverlap="1" wp14:anchorId="450E852A" wp14:editId="422F830E">
                      <wp:simplePos x="0" y="0"/>
                      <wp:positionH relativeFrom="column">
                        <wp:posOffset>1775460</wp:posOffset>
                      </wp:positionH>
                      <wp:positionV relativeFrom="paragraph">
                        <wp:posOffset>48895</wp:posOffset>
                      </wp:positionV>
                      <wp:extent cx="1752600" cy="394335"/>
                      <wp:effectExtent l="13335" t="10795" r="5715" b="13970"/>
                      <wp:wrapNone/>
                      <wp:docPr id="81305201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94335"/>
                              </a:xfrm>
                              <a:prstGeom prst="rect">
                                <a:avLst/>
                              </a:prstGeom>
                              <a:solidFill>
                                <a:srgbClr val="FFFFFF"/>
                              </a:solidFill>
                              <a:ln w="9525">
                                <a:solidFill>
                                  <a:srgbClr val="000000"/>
                                </a:solidFill>
                                <a:miter lim="800000"/>
                                <a:headEnd/>
                                <a:tailEnd/>
                              </a:ln>
                            </wps:spPr>
                            <wps:txbx>
                              <w:txbxContent>
                                <w:p w14:paraId="450E5736" w14:textId="77777777" w:rsidR="00673D19" w:rsidRPr="004370F4" w:rsidRDefault="00673D19" w:rsidP="004370F4">
                                  <w:pPr>
                                    <w:snapToGrid w:val="0"/>
                                    <w:rPr>
                                      <w:rFonts w:ascii="標楷體" w:eastAsia="標楷體" w:hAnsi="標楷體"/>
                                      <w:sz w:val="20"/>
                                    </w:rPr>
                                  </w:pPr>
                                  <w:r w:rsidRPr="004370F4">
                                    <w:rPr>
                                      <w:sz w:val="20"/>
                                      <w:lang w:bidi="en-US"/>
                                    </w:rPr>
                                    <w:t>Re-printing of the approval record form</w:t>
                                  </w:r>
                                </w:p>
                                <w:p w14:paraId="52348410" w14:textId="77777777" w:rsidR="00673D19" w:rsidRPr="004370F4" w:rsidRDefault="00673D19" w:rsidP="00673D1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E852A" id="Rectangle 98" o:spid="_x0000_s1069" style="position:absolute;margin-left:139.8pt;margin-top:3.85pt;width:138pt;height:3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">
                      <v:textbox>
                        <w:txbxContent>
                          <w:p w14:paraId="450E5736" w14:textId="77777777" w:rsidR="00673D19" w:rsidRPr="004370F4" w:rsidRDefault="00673D19" w:rsidP="004370F4">
                            <w:pPr>
                              <w:snapToGrid w:val="0"/>
                              <w:rPr>
                                <w:rFonts w:ascii="標楷體" w:eastAsia="標楷體" w:hAnsi="標楷體"/>
                                <w:sz w:val="20"/>
                              </w:rPr>
                            </w:pPr>
                            <w:r w:rsidRPr="004370F4">
                              <w:rPr>
                                <w:sz w:val="20"/>
                                <w:lang w:bidi="en-US"/>
                              </w:rPr>
                              <w:t>Re-printing of the approval record form</w:t>
                            </w:r>
                          </w:p>
                          <w:p w14:paraId="52348410" w14:textId="77777777" w:rsidR="00673D19" w:rsidRPr="004370F4" w:rsidRDefault="00673D19" w:rsidP="00673D19">
                            <w:pPr>
                              <w:rPr>
                                <w:sz w:val="20"/>
                              </w:rPr>
                            </w:pPr>
                          </w:p>
                        </w:txbxContent>
                      </v:textbox>
                    </v:rect>
                  </w:pict>
                </mc:Fallback>
              </mc:AlternateContent>
            </w:r>
          </w:p>
          <w:p w14:paraId="24666787" w14:textId="77777777" w:rsidR="004370F4" w:rsidRDefault="004370F4" w:rsidP="00C01494">
            <w:pPr>
              <w:overflowPunct w:val="0"/>
              <w:autoSpaceDE w:val="0"/>
              <w:autoSpaceDN w:val="0"/>
              <w:rPr>
                <w:lang w:bidi="en-US"/>
              </w:rPr>
            </w:pPr>
          </w:p>
          <w:p w14:paraId="432676E6" w14:textId="41C10194" w:rsidR="004370F4" w:rsidRPr="00676D7C" w:rsidRDefault="004370F4" w:rsidP="00C01494">
            <w:pPr>
              <w:overflowPunct w:val="0"/>
              <w:autoSpaceDE w:val="0"/>
              <w:autoSpaceDN w:val="0"/>
              <w:rPr>
                <w:rFonts w:eastAsia="標楷體"/>
                <w:szCs w:val="24"/>
              </w:rPr>
            </w:pPr>
          </w:p>
        </w:tc>
      </w:tr>
    </w:tbl>
    <w:p w14:paraId="2A27416A" w14:textId="77777777" w:rsidR="00673D19" w:rsidRPr="00676D7C" w:rsidRDefault="00673D19" w:rsidP="00673D19">
      <w:pPr>
        <w:overflowPunct w:val="0"/>
        <w:autoSpaceDE w:val="0"/>
        <w:autoSpaceDN w:val="0"/>
        <w:rPr>
          <w:rFonts w:eastAsia="標楷體"/>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7"/>
      </w:tblGrid>
      <w:tr w:rsidR="00673D19" w:rsidRPr="004370F4" w14:paraId="1EAF9CE6" w14:textId="77777777" w:rsidTr="00C01494">
        <w:tc>
          <w:tcPr>
            <w:tcW w:w="9507" w:type="dxa"/>
          </w:tcPr>
          <w:p w14:paraId="3F055B25" w14:textId="77777777" w:rsidR="00673D19" w:rsidRPr="004370F4" w:rsidRDefault="00673D19" w:rsidP="00C01494">
            <w:pPr>
              <w:overflowPunct w:val="0"/>
              <w:autoSpaceDE w:val="0"/>
              <w:autoSpaceDN w:val="0"/>
              <w:jc w:val="center"/>
              <w:rPr>
                <w:rFonts w:eastAsia="標楷體"/>
                <w:sz w:val="20"/>
              </w:rPr>
            </w:pPr>
            <w:r w:rsidRPr="004370F4">
              <w:rPr>
                <w:sz w:val="20"/>
                <w:lang w:bidi="en-US"/>
              </w:rPr>
              <w:t>Slip data approval query</w:t>
            </w:r>
          </w:p>
          <w:p w14:paraId="4B8679E6" w14:textId="77777777" w:rsidR="00673D19" w:rsidRPr="004370F4" w:rsidRDefault="00673D19" w:rsidP="00C01494">
            <w:pPr>
              <w:overflowPunct w:val="0"/>
              <w:autoSpaceDE w:val="0"/>
              <w:autoSpaceDN w:val="0"/>
              <w:rPr>
                <w:rFonts w:eastAsia="標楷體"/>
                <w:sz w:val="20"/>
              </w:rPr>
            </w:pPr>
            <w:r w:rsidRPr="004370F4">
              <w:rPr>
                <w:sz w:val="20"/>
                <w:lang w:bidi="en-US"/>
              </w:rPr>
              <w:t xml:space="preserve">Approval: X(1)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1887"/>
              <w:gridCol w:w="1887"/>
              <w:gridCol w:w="1887"/>
              <w:gridCol w:w="1888"/>
            </w:tblGrid>
            <w:tr w:rsidR="00673D19" w:rsidRPr="004370F4" w14:paraId="0B007823" w14:textId="77777777" w:rsidTr="00C01494">
              <w:tc>
                <w:tcPr>
                  <w:tcW w:w="1887" w:type="dxa"/>
                </w:tcPr>
                <w:p w14:paraId="00FF5622" w14:textId="77777777" w:rsidR="00673D19" w:rsidRPr="004370F4" w:rsidRDefault="00673D19" w:rsidP="00C01494">
                  <w:pPr>
                    <w:overflowPunct w:val="0"/>
                    <w:autoSpaceDE w:val="0"/>
                    <w:autoSpaceDN w:val="0"/>
                    <w:rPr>
                      <w:rFonts w:eastAsia="標楷體"/>
                      <w:sz w:val="20"/>
                    </w:rPr>
                  </w:pPr>
                  <w:r w:rsidRPr="004370F4">
                    <w:rPr>
                      <w:sz w:val="20"/>
                      <w:lang w:bidi="en-US"/>
                    </w:rPr>
                    <w:t>Company: X(2)</w:t>
                  </w:r>
                </w:p>
              </w:tc>
              <w:tc>
                <w:tcPr>
                  <w:tcW w:w="1887" w:type="dxa"/>
                </w:tcPr>
                <w:p w14:paraId="5E980734" w14:textId="77777777" w:rsidR="00673D19" w:rsidRPr="004370F4" w:rsidRDefault="00673D19" w:rsidP="00C01494">
                  <w:pPr>
                    <w:overflowPunct w:val="0"/>
                    <w:autoSpaceDE w:val="0"/>
                    <w:autoSpaceDN w:val="0"/>
                    <w:rPr>
                      <w:rFonts w:eastAsia="標楷體"/>
                      <w:sz w:val="20"/>
                    </w:rPr>
                  </w:pPr>
                  <w:r w:rsidRPr="004370F4">
                    <w:rPr>
                      <w:sz w:val="20"/>
                      <w:lang w:bidi="en-US"/>
                    </w:rPr>
                    <w:t>Posting date: X(7)</w:t>
                  </w:r>
                </w:p>
              </w:tc>
              <w:tc>
                <w:tcPr>
                  <w:tcW w:w="1887" w:type="dxa"/>
                </w:tcPr>
                <w:p w14:paraId="09594038" w14:textId="77777777" w:rsidR="00673D19" w:rsidRPr="004370F4" w:rsidRDefault="00673D19" w:rsidP="00C01494">
                  <w:pPr>
                    <w:overflowPunct w:val="0"/>
                    <w:autoSpaceDE w:val="0"/>
                    <w:autoSpaceDN w:val="0"/>
                    <w:rPr>
                      <w:rFonts w:eastAsia="標楷體"/>
                      <w:sz w:val="20"/>
                    </w:rPr>
                  </w:pPr>
                  <w:r w:rsidRPr="004370F4">
                    <w:rPr>
                      <w:sz w:val="20"/>
                      <w:lang w:bidi="en-US"/>
                    </w:rPr>
                    <w:t>Payment date: X(7)</w:t>
                  </w:r>
                </w:p>
              </w:tc>
              <w:tc>
                <w:tcPr>
                  <w:tcW w:w="1887" w:type="dxa"/>
                </w:tcPr>
                <w:p w14:paraId="4001599E" w14:textId="77777777" w:rsidR="00673D19" w:rsidRPr="004370F4" w:rsidRDefault="00673D19" w:rsidP="00C01494">
                  <w:pPr>
                    <w:overflowPunct w:val="0"/>
                    <w:autoSpaceDE w:val="0"/>
                    <w:autoSpaceDN w:val="0"/>
                    <w:rPr>
                      <w:rFonts w:eastAsia="標楷體"/>
                      <w:sz w:val="20"/>
                    </w:rPr>
                  </w:pPr>
                  <w:r w:rsidRPr="004370F4">
                    <w:rPr>
                      <w:sz w:val="20"/>
                      <w:lang w:bidi="en-US"/>
                    </w:rPr>
                    <w:t xml:space="preserve">Payment method: X(1) </w:t>
                  </w:r>
                </w:p>
              </w:tc>
              <w:tc>
                <w:tcPr>
                  <w:tcW w:w="1888" w:type="dxa"/>
                </w:tcPr>
                <w:p w14:paraId="0ED7E1DC" w14:textId="77777777" w:rsidR="00673D19" w:rsidRPr="004370F4" w:rsidRDefault="00673D19" w:rsidP="00C01494">
                  <w:pPr>
                    <w:overflowPunct w:val="0"/>
                    <w:autoSpaceDE w:val="0"/>
                    <w:autoSpaceDN w:val="0"/>
                    <w:rPr>
                      <w:rFonts w:eastAsia="標楷體"/>
                      <w:sz w:val="20"/>
                    </w:rPr>
                  </w:pPr>
                  <w:r w:rsidRPr="004370F4">
                    <w:rPr>
                      <w:sz w:val="20"/>
                      <w:lang w:bidi="en-US"/>
                    </w:rPr>
                    <w:t>Note to reversal: X(1)</w:t>
                  </w:r>
                </w:p>
              </w:tc>
            </w:tr>
            <w:tr w:rsidR="00673D19" w:rsidRPr="004370F4" w14:paraId="0FB3BAA5" w14:textId="77777777" w:rsidTr="00C01494">
              <w:tc>
                <w:tcPr>
                  <w:tcW w:w="1887" w:type="dxa"/>
                </w:tcPr>
                <w:p w14:paraId="2C0D8792" w14:textId="77777777" w:rsidR="00673D19" w:rsidRPr="004370F4" w:rsidRDefault="00673D19" w:rsidP="00C01494">
                  <w:pPr>
                    <w:overflowPunct w:val="0"/>
                    <w:autoSpaceDE w:val="0"/>
                    <w:autoSpaceDN w:val="0"/>
                    <w:rPr>
                      <w:rFonts w:eastAsia="標楷體"/>
                      <w:sz w:val="20"/>
                    </w:rPr>
                  </w:pPr>
                  <w:r w:rsidRPr="004370F4">
                    <w:rPr>
                      <w:sz w:val="20"/>
                      <w:lang w:bidi="en-US"/>
                    </w:rPr>
                    <w:t>Slip making No.: X(7)</w:t>
                  </w:r>
                </w:p>
              </w:tc>
              <w:tc>
                <w:tcPr>
                  <w:tcW w:w="1887" w:type="dxa"/>
                </w:tcPr>
                <w:p w14:paraId="1E16B000" w14:textId="77777777" w:rsidR="00673D19" w:rsidRPr="004370F4" w:rsidRDefault="00673D19" w:rsidP="00C01494">
                  <w:pPr>
                    <w:overflowPunct w:val="0"/>
                    <w:autoSpaceDE w:val="0"/>
                    <w:autoSpaceDN w:val="0"/>
                    <w:rPr>
                      <w:rFonts w:eastAsia="標楷體"/>
                      <w:sz w:val="20"/>
                    </w:rPr>
                  </w:pPr>
                  <w:r w:rsidRPr="004370F4">
                    <w:rPr>
                      <w:sz w:val="20"/>
                      <w:lang w:bidi="en-US"/>
                    </w:rPr>
                    <w:t>Cashier type: X(1)</w:t>
                  </w:r>
                </w:p>
              </w:tc>
              <w:tc>
                <w:tcPr>
                  <w:tcW w:w="1887" w:type="dxa"/>
                </w:tcPr>
                <w:p w14:paraId="676AC02C" w14:textId="77777777" w:rsidR="00673D19" w:rsidRPr="004370F4" w:rsidRDefault="00673D19" w:rsidP="00C01494">
                  <w:pPr>
                    <w:overflowPunct w:val="0"/>
                    <w:autoSpaceDE w:val="0"/>
                    <w:autoSpaceDN w:val="0"/>
                    <w:rPr>
                      <w:rFonts w:eastAsia="標楷體"/>
                      <w:sz w:val="20"/>
                    </w:rPr>
                  </w:pPr>
                  <w:r w:rsidRPr="004370F4">
                    <w:rPr>
                      <w:sz w:val="20"/>
                      <w:lang w:bidi="en-US"/>
                    </w:rPr>
                    <w:t>Expiry date of notes: X(1)</w:t>
                  </w:r>
                </w:p>
              </w:tc>
              <w:tc>
                <w:tcPr>
                  <w:tcW w:w="1887" w:type="dxa"/>
                </w:tcPr>
                <w:p w14:paraId="055B3F77" w14:textId="77777777" w:rsidR="00673D19" w:rsidRPr="004370F4" w:rsidRDefault="00673D19" w:rsidP="00C01494">
                  <w:pPr>
                    <w:overflowPunct w:val="0"/>
                    <w:autoSpaceDE w:val="0"/>
                    <w:autoSpaceDN w:val="0"/>
                    <w:rPr>
                      <w:rFonts w:eastAsia="標楷體"/>
                      <w:sz w:val="20"/>
                    </w:rPr>
                  </w:pPr>
                  <w:r w:rsidRPr="004370F4">
                    <w:rPr>
                      <w:sz w:val="20"/>
                      <w:lang w:bidi="en-US"/>
                    </w:rPr>
                    <w:t>Designated payor bank: X(2)</w:t>
                  </w:r>
                </w:p>
              </w:tc>
              <w:tc>
                <w:tcPr>
                  <w:tcW w:w="1888" w:type="dxa"/>
                </w:tcPr>
                <w:p w14:paraId="189E65CA" w14:textId="77777777" w:rsidR="00673D19" w:rsidRPr="004370F4" w:rsidRDefault="00673D19" w:rsidP="00C01494">
                  <w:pPr>
                    <w:overflowPunct w:val="0"/>
                    <w:autoSpaceDE w:val="0"/>
                    <w:autoSpaceDN w:val="0"/>
                    <w:rPr>
                      <w:rFonts w:eastAsia="標楷體"/>
                      <w:sz w:val="20"/>
                    </w:rPr>
                  </w:pPr>
                </w:p>
              </w:tc>
            </w:tr>
            <w:tr w:rsidR="00673D19" w:rsidRPr="004370F4" w14:paraId="5198D1D5" w14:textId="77777777" w:rsidTr="00C01494">
              <w:tc>
                <w:tcPr>
                  <w:tcW w:w="3774" w:type="dxa"/>
                  <w:gridSpan w:val="2"/>
                </w:tcPr>
                <w:p w14:paraId="7D0C119F" w14:textId="77777777" w:rsidR="00673D19" w:rsidRPr="004370F4" w:rsidRDefault="00673D19" w:rsidP="00C01494">
                  <w:pPr>
                    <w:overflowPunct w:val="0"/>
                    <w:autoSpaceDE w:val="0"/>
                    <w:autoSpaceDN w:val="0"/>
                    <w:rPr>
                      <w:rFonts w:eastAsia="標楷體"/>
                      <w:sz w:val="20"/>
                    </w:rPr>
                  </w:pPr>
                  <w:r w:rsidRPr="004370F4">
                    <w:rPr>
                      <w:sz w:val="20"/>
                      <w:lang w:bidi="en-US"/>
                    </w:rPr>
                    <w:t>Payee: X(15)C(20)</w:t>
                  </w:r>
                </w:p>
              </w:tc>
              <w:tc>
                <w:tcPr>
                  <w:tcW w:w="1887" w:type="dxa"/>
                </w:tcPr>
                <w:p w14:paraId="530CFE1E" w14:textId="77777777" w:rsidR="00673D19" w:rsidRPr="004370F4" w:rsidRDefault="00673D19" w:rsidP="00C01494">
                  <w:pPr>
                    <w:overflowPunct w:val="0"/>
                    <w:autoSpaceDE w:val="0"/>
                    <w:autoSpaceDN w:val="0"/>
                    <w:rPr>
                      <w:rFonts w:eastAsia="標楷體"/>
                      <w:sz w:val="20"/>
                    </w:rPr>
                  </w:pPr>
                </w:p>
              </w:tc>
              <w:tc>
                <w:tcPr>
                  <w:tcW w:w="3775" w:type="dxa"/>
                  <w:gridSpan w:val="2"/>
                </w:tcPr>
                <w:p w14:paraId="347D9A65" w14:textId="77777777" w:rsidR="00673D19" w:rsidRPr="004370F4" w:rsidRDefault="00673D19" w:rsidP="00C01494">
                  <w:pPr>
                    <w:overflowPunct w:val="0"/>
                    <w:autoSpaceDE w:val="0"/>
                    <w:autoSpaceDN w:val="0"/>
                    <w:rPr>
                      <w:rFonts w:eastAsia="標楷體"/>
                      <w:sz w:val="20"/>
                    </w:rPr>
                  </w:pPr>
                  <w:r w:rsidRPr="004370F4">
                    <w:rPr>
                      <w:sz w:val="20"/>
                      <w:lang w:bidi="en-US"/>
                    </w:rPr>
                    <w:t xml:space="preserve">Beneficiary: X(15)C(20) </w:t>
                  </w:r>
                </w:p>
              </w:tc>
            </w:tr>
          </w:tbl>
          <w:p w14:paraId="6EB6BA9B" w14:textId="77777777" w:rsidR="00673D19" w:rsidRPr="004370F4" w:rsidRDefault="00673D19" w:rsidP="00C01494">
            <w:pPr>
              <w:overflowPunct w:val="0"/>
              <w:autoSpaceDE w:val="0"/>
              <w:autoSpaceDN w:val="0"/>
              <w:rPr>
                <w:rFonts w:eastAsia="標楷體"/>
                <w:sz w:val="20"/>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11" w:type="dxa"/>
              </w:tblCellMar>
              <w:tblLook w:val="04A0" w:firstRow="1" w:lastRow="0" w:firstColumn="1" w:lastColumn="0" w:noHBand="0" w:noVBand="1"/>
            </w:tblPr>
            <w:tblGrid>
              <w:gridCol w:w="681"/>
              <w:gridCol w:w="985"/>
              <w:gridCol w:w="817"/>
              <w:gridCol w:w="973"/>
              <w:gridCol w:w="728"/>
              <w:gridCol w:w="873"/>
              <w:gridCol w:w="645"/>
              <w:gridCol w:w="686"/>
              <w:gridCol w:w="995"/>
              <w:gridCol w:w="686"/>
              <w:gridCol w:w="686"/>
              <w:gridCol w:w="696"/>
            </w:tblGrid>
            <w:tr w:rsidR="00673D19" w:rsidRPr="004370F4" w14:paraId="614BCA3A" w14:textId="77777777" w:rsidTr="004370F4">
              <w:tc>
                <w:tcPr>
                  <w:tcW w:w="361" w:type="pct"/>
                </w:tcPr>
                <w:p w14:paraId="7321D187" w14:textId="77777777" w:rsidR="00673D19" w:rsidRPr="004370F4" w:rsidRDefault="00673D19" w:rsidP="00C01494">
                  <w:pPr>
                    <w:overflowPunct w:val="0"/>
                    <w:autoSpaceDE w:val="0"/>
                    <w:autoSpaceDN w:val="0"/>
                    <w:jc w:val="center"/>
                    <w:rPr>
                      <w:rFonts w:eastAsia="標楷體"/>
                      <w:sz w:val="20"/>
                    </w:rPr>
                  </w:pPr>
                </w:p>
              </w:tc>
              <w:tc>
                <w:tcPr>
                  <w:tcW w:w="521" w:type="pct"/>
                </w:tcPr>
                <w:p w14:paraId="737026BE" w14:textId="77777777" w:rsidR="00673D19" w:rsidRPr="004370F4" w:rsidRDefault="00673D19" w:rsidP="00C01494">
                  <w:pPr>
                    <w:overflowPunct w:val="0"/>
                    <w:autoSpaceDE w:val="0"/>
                    <w:autoSpaceDN w:val="0"/>
                    <w:jc w:val="center"/>
                    <w:rPr>
                      <w:rFonts w:eastAsia="標楷體"/>
                      <w:sz w:val="20"/>
                    </w:rPr>
                  </w:pPr>
                </w:p>
              </w:tc>
              <w:tc>
                <w:tcPr>
                  <w:tcW w:w="432" w:type="pct"/>
                </w:tcPr>
                <w:p w14:paraId="308B4D39" w14:textId="77777777" w:rsidR="00673D19" w:rsidRPr="004370F4" w:rsidRDefault="00673D19" w:rsidP="00C01494">
                  <w:pPr>
                    <w:overflowPunct w:val="0"/>
                    <w:autoSpaceDE w:val="0"/>
                    <w:autoSpaceDN w:val="0"/>
                    <w:jc w:val="center"/>
                    <w:rPr>
                      <w:rFonts w:eastAsia="標楷體"/>
                      <w:sz w:val="20"/>
                    </w:rPr>
                  </w:pPr>
                </w:p>
              </w:tc>
              <w:tc>
                <w:tcPr>
                  <w:tcW w:w="515" w:type="pct"/>
                </w:tcPr>
                <w:p w14:paraId="6B1E4378" w14:textId="77777777" w:rsidR="00673D19" w:rsidRPr="004370F4" w:rsidRDefault="00673D19" w:rsidP="00C01494">
                  <w:pPr>
                    <w:overflowPunct w:val="0"/>
                    <w:autoSpaceDE w:val="0"/>
                    <w:autoSpaceDN w:val="0"/>
                    <w:jc w:val="center"/>
                    <w:rPr>
                      <w:rFonts w:eastAsia="標楷體"/>
                      <w:sz w:val="20"/>
                    </w:rPr>
                  </w:pPr>
                </w:p>
              </w:tc>
              <w:tc>
                <w:tcPr>
                  <w:tcW w:w="385" w:type="pct"/>
                </w:tcPr>
                <w:p w14:paraId="030F428A" w14:textId="77777777" w:rsidR="00673D19" w:rsidRPr="004370F4" w:rsidRDefault="00673D19" w:rsidP="00C01494">
                  <w:pPr>
                    <w:overflowPunct w:val="0"/>
                    <w:autoSpaceDE w:val="0"/>
                    <w:autoSpaceDN w:val="0"/>
                    <w:jc w:val="center"/>
                    <w:rPr>
                      <w:rFonts w:eastAsia="標楷體"/>
                      <w:sz w:val="20"/>
                    </w:rPr>
                  </w:pPr>
                </w:p>
              </w:tc>
              <w:tc>
                <w:tcPr>
                  <w:tcW w:w="462" w:type="pct"/>
                </w:tcPr>
                <w:p w14:paraId="7B7869FE" w14:textId="77777777" w:rsidR="00673D19" w:rsidRPr="004370F4" w:rsidRDefault="00673D19" w:rsidP="00C01494">
                  <w:pPr>
                    <w:overflowPunct w:val="0"/>
                    <w:autoSpaceDE w:val="0"/>
                    <w:autoSpaceDN w:val="0"/>
                    <w:jc w:val="center"/>
                    <w:rPr>
                      <w:rFonts w:eastAsia="標楷體"/>
                      <w:sz w:val="20"/>
                    </w:rPr>
                  </w:pPr>
                </w:p>
              </w:tc>
              <w:tc>
                <w:tcPr>
                  <w:tcW w:w="341" w:type="pct"/>
                </w:tcPr>
                <w:p w14:paraId="55872884" w14:textId="77777777" w:rsidR="00673D19" w:rsidRPr="004370F4" w:rsidRDefault="00673D19" w:rsidP="00C01494">
                  <w:pPr>
                    <w:overflowPunct w:val="0"/>
                    <w:autoSpaceDE w:val="0"/>
                    <w:autoSpaceDN w:val="0"/>
                    <w:jc w:val="center"/>
                    <w:rPr>
                      <w:rFonts w:eastAsia="標楷體"/>
                      <w:sz w:val="20"/>
                    </w:rPr>
                  </w:pPr>
                </w:p>
              </w:tc>
              <w:tc>
                <w:tcPr>
                  <w:tcW w:w="363" w:type="pct"/>
                </w:tcPr>
                <w:p w14:paraId="3D2A2872" w14:textId="77777777" w:rsidR="00673D19" w:rsidRPr="004370F4" w:rsidRDefault="00673D19" w:rsidP="00C01494">
                  <w:pPr>
                    <w:overflowPunct w:val="0"/>
                    <w:autoSpaceDE w:val="0"/>
                    <w:autoSpaceDN w:val="0"/>
                    <w:jc w:val="center"/>
                    <w:rPr>
                      <w:rFonts w:eastAsia="標楷體"/>
                      <w:sz w:val="20"/>
                    </w:rPr>
                  </w:pPr>
                </w:p>
              </w:tc>
              <w:tc>
                <w:tcPr>
                  <w:tcW w:w="1620" w:type="pct"/>
                  <w:gridSpan w:val="4"/>
                </w:tcPr>
                <w:p w14:paraId="155E64C0" w14:textId="77777777" w:rsidR="00673D19" w:rsidRPr="004370F4" w:rsidRDefault="00673D19" w:rsidP="00C01494">
                  <w:pPr>
                    <w:overflowPunct w:val="0"/>
                    <w:autoSpaceDE w:val="0"/>
                    <w:autoSpaceDN w:val="0"/>
                    <w:rPr>
                      <w:rFonts w:eastAsia="標楷體"/>
                      <w:sz w:val="20"/>
                    </w:rPr>
                  </w:pPr>
                  <w:r w:rsidRPr="004370F4">
                    <w:rPr>
                      <w:sz w:val="20"/>
                      <w:lang w:bidi="en-US"/>
                    </w:rPr>
                    <w:t>Buyer: X(15)C(20)</w:t>
                  </w:r>
                </w:p>
              </w:tc>
            </w:tr>
            <w:tr w:rsidR="00673D19" w:rsidRPr="004370F4" w14:paraId="42036C50" w14:textId="77777777" w:rsidTr="004370F4">
              <w:tc>
                <w:tcPr>
                  <w:tcW w:w="361" w:type="pct"/>
                </w:tcPr>
                <w:p w14:paraId="339A00EB" w14:textId="77777777" w:rsidR="00673D19" w:rsidRPr="004370F4" w:rsidRDefault="00673D19" w:rsidP="00C01494">
                  <w:pPr>
                    <w:overflowPunct w:val="0"/>
                    <w:autoSpaceDE w:val="0"/>
                    <w:autoSpaceDN w:val="0"/>
                    <w:jc w:val="center"/>
                    <w:rPr>
                      <w:rFonts w:eastAsia="標楷體"/>
                      <w:sz w:val="20"/>
                    </w:rPr>
                  </w:pPr>
                  <w:r w:rsidRPr="004370F4">
                    <w:rPr>
                      <w:sz w:val="20"/>
                      <w:lang w:bidi="en-US"/>
                    </w:rPr>
                    <w:t>Loan</w:t>
                  </w:r>
                </w:p>
              </w:tc>
              <w:tc>
                <w:tcPr>
                  <w:tcW w:w="521" w:type="pct"/>
                </w:tcPr>
                <w:p w14:paraId="3621F5CA" w14:textId="77777777" w:rsidR="00673D19" w:rsidRPr="004370F4" w:rsidRDefault="00673D19" w:rsidP="00C01494">
                  <w:pPr>
                    <w:overflowPunct w:val="0"/>
                    <w:autoSpaceDE w:val="0"/>
                    <w:autoSpaceDN w:val="0"/>
                    <w:jc w:val="center"/>
                    <w:rPr>
                      <w:rFonts w:eastAsia="標楷體"/>
                      <w:sz w:val="20"/>
                    </w:rPr>
                  </w:pPr>
                  <w:r w:rsidRPr="004370F4">
                    <w:rPr>
                      <w:sz w:val="20"/>
                      <w:lang w:bidi="en-US"/>
                    </w:rPr>
                    <w:t>Department</w:t>
                  </w:r>
                </w:p>
              </w:tc>
              <w:tc>
                <w:tcPr>
                  <w:tcW w:w="432" w:type="pct"/>
                </w:tcPr>
                <w:p w14:paraId="4FDF059F" w14:textId="77777777" w:rsidR="00673D19" w:rsidRPr="004370F4" w:rsidRDefault="00673D19" w:rsidP="00C01494">
                  <w:pPr>
                    <w:overflowPunct w:val="0"/>
                    <w:autoSpaceDE w:val="0"/>
                    <w:autoSpaceDN w:val="0"/>
                    <w:jc w:val="center"/>
                    <w:rPr>
                      <w:rFonts w:eastAsia="標楷體"/>
                      <w:sz w:val="20"/>
                    </w:rPr>
                  </w:pPr>
                  <w:r w:rsidRPr="004370F4">
                    <w:rPr>
                      <w:sz w:val="20"/>
                      <w:lang w:bidi="en-US"/>
                    </w:rPr>
                    <w:t>Summary</w:t>
                  </w:r>
                </w:p>
              </w:tc>
              <w:tc>
                <w:tcPr>
                  <w:tcW w:w="515" w:type="pct"/>
                </w:tcPr>
                <w:p w14:paraId="39E78A4A" w14:textId="77777777" w:rsidR="00673D19" w:rsidRPr="004370F4" w:rsidRDefault="00673D19" w:rsidP="00C01494">
                  <w:pPr>
                    <w:overflowPunct w:val="0"/>
                    <w:autoSpaceDE w:val="0"/>
                    <w:autoSpaceDN w:val="0"/>
                    <w:jc w:val="center"/>
                    <w:rPr>
                      <w:rFonts w:eastAsia="標楷體"/>
                      <w:sz w:val="20"/>
                    </w:rPr>
                  </w:pPr>
                  <w:r w:rsidRPr="004370F4">
                    <w:rPr>
                      <w:sz w:val="20"/>
                      <w:lang w:bidi="en-US"/>
                    </w:rPr>
                    <w:t>Accounting Item</w:t>
                  </w:r>
                </w:p>
              </w:tc>
              <w:tc>
                <w:tcPr>
                  <w:tcW w:w="385" w:type="pct"/>
                </w:tcPr>
                <w:p w14:paraId="02B11772" w14:textId="77777777" w:rsidR="00673D19" w:rsidRPr="004370F4" w:rsidRDefault="00673D19" w:rsidP="00C01494">
                  <w:pPr>
                    <w:overflowPunct w:val="0"/>
                    <w:autoSpaceDE w:val="0"/>
                    <w:autoSpaceDN w:val="0"/>
                    <w:jc w:val="center"/>
                    <w:rPr>
                      <w:rFonts w:eastAsia="標楷體"/>
                      <w:sz w:val="20"/>
                    </w:rPr>
                  </w:pPr>
                  <w:r w:rsidRPr="004370F4">
                    <w:rPr>
                      <w:sz w:val="20"/>
                      <w:lang w:bidi="en-US"/>
                    </w:rPr>
                    <w:t>Supplies</w:t>
                  </w:r>
                </w:p>
              </w:tc>
              <w:tc>
                <w:tcPr>
                  <w:tcW w:w="462" w:type="pct"/>
                </w:tcPr>
                <w:p w14:paraId="5EDD2CBB" w14:textId="77777777" w:rsidR="00673D19" w:rsidRPr="004370F4" w:rsidRDefault="00673D19" w:rsidP="00C01494">
                  <w:pPr>
                    <w:overflowPunct w:val="0"/>
                    <w:autoSpaceDE w:val="0"/>
                    <w:autoSpaceDN w:val="0"/>
                    <w:jc w:val="center"/>
                    <w:rPr>
                      <w:rFonts w:eastAsia="標楷體"/>
                      <w:sz w:val="20"/>
                    </w:rPr>
                  </w:pPr>
                  <w:r w:rsidRPr="004370F4">
                    <w:rPr>
                      <w:sz w:val="20"/>
                      <w:lang w:bidi="en-US"/>
                    </w:rPr>
                    <w:t>Document type</w:t>
                  </w:r>
                </w:p>
              </w:tc>
              <w:tc>
                <w:tcPr>
                  <w:tcW w:w="341" w:type="pct"/>
                </w:tcPr>
                <w:p w14:paraId="6609E43D" w14:textId="77777777" w:rsidR="00673D19" w:rsidRPr="004370F4" w:rsidRDefault="00673D19" w:rsidP="00C01494">
                  <w:pPr>
                    <w:overflowPunct w:val="0"/>
                    <w:autoSpaceDE w:val="0"/>
                    <w:autoSpaceDN w:val="0"/>
                    <w:jc w:val="center"/>
                    <w:rPr>
                      <w:rFonts w:eastAsia="標楷體"/>
                      <w:sz w:val="20"/>
                    </w:rPr>
                  </w:pPr>
                  <w:r w:rsidRPr="004370F4">
                    <w:rPr>
                      <w:sz w:val="20"/>
                      <w:lang w:bidi="en-US"/>
                    </w:rPr>
                    <w:t>Invoice</w:t>
                  </w:r>
                </w:p>
              </w:tc>
              <w:tc>
                <w:tcPr>
                  <w:tcW w:w="363" w:type="pct"/>
                </w:tcPr>
                <w:p w14:paraId="2485F4FE" w14:textId="77777777" w:rsidR="00673D19" w:rsidRPr="004370F4" w:rsidRDefault="00673D19" w:rsidP="00C01494">
                  <w:pPr>
                    <w:overflowPunct w:val="0"/>
                    <w:autoSpaceDE w:val="0"/>
                    <w:autoSpaceDN w:val="0"/>
                    <w:jc w:val="center"/>
                    <w:rPr>
                      <w:rFonts w:eastAsia="標楷體"/>
                      <w:sz w:val="20"/>
                    </w:rPr>
                  </w:pPr>
                  <w:r w:rsidRPr="004370F4">
                    <w:rPr>
                      <w:sz w:val="20"/>
                      <w:lang w:bidi="en-US"/>
                    </w:rPr>
                    <w:t>Related number</w:t>
                  </w:r>
                </w:p>
              </w:tc>
              <w:tc>
                <w:tcPr>
                  <w:tcW w:w="526" w:type="pct"/>
                </w:tcPr>
                <w:p w14:paraId="42147F47" w14:textId="77777777" w:rsidR="00673D19" w:rsidRPr="004370F4" w:rsidRDefault="00673D19" w:rsidP="00C01494">
                  <w:pPr>
                    <w:overflowPunct w:val="0"/>
                    <w:autoSpaceDE w:val="0"/>
                    <w:autoSpaceDN w:val="0"/>
                    <w:jc w:val="center"/>
                    <w:rPr>
                      <w:rFonts w:eastAsia="標楷體"/>
                      <w:sz w:val="20"/>
                    </w:rPr>
                  </w:pPr>
                  <w:r w:rsidRPr="004370F4">
                    <w:rPr>
                      <w:sz w:val="20"/>
                      <w:lang w:bidi="en-US"/>
                    </w:rPr>
                    <w:t>Counterpart</w:t>
                  </w:r>
                </w:p>
              </w:tc>
              <w:tc>
                <w:tcPr>
                  <w:tcW w:w="363" w:type="pct"/>
                </w:tcPr>
                <w:p w14:paraId="276399D1" w14:textId="77777777" w:rsidR="00673D19" w:rsidRPr="004370F4" w:rsidRDefault="00673D19" w:rsidP="00C01494">
                  <w:pPr>
                    <w:overflowPunct w:val="0"/>
                    <w:autoSpaceDE w:val="0"/>
                    <w:autoSpaceDN w:val="0"/>
                    <w:jc w:val="center"/>
                    <w:rPr>
                      <w:rFonts w:eastAsia="標楷體"/>
                      <w:sz w:val="20"/>
                    </w:rPr>
                  </w:pPr>
                  <w:r w:rsidRPr="004370F4">
                    <w:rPr>
                      <w:sz w:val="20"/>
                      <w:lang w:bidi="en-US"/>
                    </w:rPr>
                    <w:t>Expiry date of write-off</w:t>
                  </w:r>
                </w:p>
              </w:tc>
              <w:tc>
                <w:tcPr>
                  <w:tcW w:w="363" w:type="pct"/>
                </w:tcPr>
                <w:p w14:paraId="3310A44B" w14:textId="77777777" w:rsidR="00673D19" w:rsidRPr="004370F4" w:rsidRDefault="00673D19" w:rsidP="00C01494">
                  <w:pPr>
                    <w:overflowPunct w:val="0"/>
                    <w:autoSpaceDE w:val="0"/>
                    <w:autoSpaceDN w:val="0"/>
                    <w:jc w:val="center"/>
                    <w:rPr>
                      <w:rFonts w:eastAsia="標楷體"/>
                      <w:sz w:val="20"/>
                    </w:rPr>
                  </w:pPr>
                  <w:r w:rsidRPr="004370F4">
                    <w:rPr>
                      <w:sz w:val="20"/>
                      <w:lang w:bidi="en-US"/>
                    </w:rPr>
                    <w:t>Tax</w:t>
                  </w:r>
                </w:p>
              </w:tc>
              <w:tc>
                <w:tcPr>
                  <w:tcW w:w="368" w:type="pct"/>
                </w:tcPr>
                <w:p w14:paraId="207BA205" w14:textId="77777777" w:rsidR="00673D19" w:rsidRPr="004370F4" w:rsidRDefault="00673D19" w:rsidP="00C01494">
                  <w:pPr>
                    <w:overflowPunct w:val="0"/>
                    <w:autoSpaceDE w:val="0"/>
                    <w:autoSpaceDN w:val="0"/>
                    <w:jc w:val="center"/>
                    <w:rPr>
                      <w:rFonts w:eastAsia="標楷體"/>
                      <w:sz w:val="20"/>
                    </w:rPr>
                  </w:pPr>
                  <w:r w:rsidRPr="004370F4">
                    <w:rPr>
                      <w:sz w:val="20"/>
                      <w:lang w:bidi="en-US"/>
                    </w:rPr>
                    <w:t>Amount</w:t>
                  </w:r>
                </w:p>
              </w:tc>
            </w:tr>
            <w:tr w:rsidR="00673D19" w:rsidRPr="004370F4" w14:paraId="713D4C4C" w14:textId="77777777" w:rsidTr="004370F4">
              <w:tc>
                <w:tcPr>
                  <w:tcW w:w="361" w:type="pct"/>
                </w:tcPr>
                <w:p w14:paraId="185F1261"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X(1)</w:t>
                  </w:r>
                </w:p>
              </w:tc>
              <w:tc>
                <w:tcPr>
                  <w:tcW w:w="521" w:type="pct"/>
                </w:tcPr>
                <w:p w14:paraId="1250DA80"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X(4)</w:t>
                  </w:r>
                </w:p>
              </w:tc>
              <w:tc>
                <w:tcPr>
                  <w:tcW w:w="432" w:type="pct"/>
                </w:tcPr>
                <w:p w14:paraId="42DB0A03"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X(2)</w:t>
                  </w:r>
                </w:p>
              </w:tc>
              <w:tc>
                <w:tcPr>
                  <w:tcW w:w="515" w:type="pct"/>
                </w:tcPr>
                <w:p w14:paraId="681BE0B1"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X(6)</w:t>
                  </w:r>
                </w:p>
              </w:tc>
              <w:tc>
                <w:tcPr>
                  <w:tcW w:w="385" w:type="pct"/>
                </w:tcPr>
                <w:p w14:paraId="1087CAB5"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X(2)</w:t>
                  </w:r>
                </w:p>
              </w:tc>
              <w:tc>
                <w:tcPr>
                  <w:tcW w:w="462" w:type="pct"/>
                </w:tcPr>
                <w:p w14:paraId="44784484"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X(1)</w:t>
                  </w:r>
                </w:p>
              </w:tc>
              <w:tc>
                <w:tcPr>
                  <w:tcW w:w="341" w:type="pct"/>
                </w:tcPr>
                <w:p w14:paraId="54E94FB9"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 xml:space="preserve"> X(10)</w:t>
                  </w:r>
                </w:p>
              </w:tc>
              <w:tc>
                <w:tcPr>
                  <w:tcW w:w="363" w:type="pct"/>
                </w:tcPr>
                <w:p w14:paraId="15A448E5"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X(15)</w:t>
                  </w:r>
                </w:p>
              </w:tc>
              <w:tc>
                <w:tcPr>
                  <w:tcW w:w="526" w:type="pct"/>
                </w:tcPr>
                <w:p w14:paraId="5A8D471E"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X(15)</w:t>
                  </w:r>
                </w:p>
              </w:tc>
              <w:tc>
                <w:tcPr>
                  <w:tcW w:w="363" w:type="pct"/>
                </w:tcPr>
                <w:p w14:paraId="78EE2023"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 xml:space="preserve">X(7) </w:t>
                  </w:r>
                </w:p>
              </w:tc>
              <w:tc>
                <w:tcPr>
                  <w:tcW w:w="363" w:type="pct"/>
                </w:tcPr>
                <w:p w14:paraId="6253E18A" w14:textId="77777777" w:rsidR="00673D19" w:rsidRPr="004370F4" w:rsidRDefault="00673D19" w:rsidP="00C01494">
                  <w:pPr>
                    <w:overflowPunct w:val="0"/>
                    <w:autoSpaceDE w:val="0"/>
                    <w:autoSpaceDN w:val="0"/>
                    <w:jc w:val="center"/>
                    <w:rPr>
                      <w:rFonts w:eastAsia="標楷體"/>
                      <w:vanish/>
                      <w:sz w:val="20"/>
                    </w:rPr>
                  </w:pPr>
                  <w:r w:rsidRPr="004370F4">
                    <w:rPr>
                      <w:rFonts w:eastAsia="標楷體"/>
                      <w:sz w:val="20"/>
                    </w:rPr>
                    <w:t>9(15.2)</w:t>
                  </w:r>
                </w:p>
              </w:tc>
              <w:tc>
                <w:tcPr>
                  <w:tcW w:w="368" w:type="pct"/>
                </w:tcPr>
                <w:p w14:paraId="47004AAB" w14:textId="77777777" w:rsidR="00673D19" w:rsidRPr="004370F4" w:rsidRDefault="00673D19" w:rsidP="00C01494">
                  <w:pPr>
                    <w:overflowPunct w:val="0"/>
                    <w:autoSpaceDE w:val="0"/>
                    <w:autoSpaceDN w:val="0"/>
                    <w:jc w:val="center"/>
                    <w:rPr>
                      <w:rFonts w:eastAsia="標楷體"/>
                      <w:sz w:val="20"/>
                    </w:rPr>
                  </w:pPr>
                  <w:r w:rsidRPr="004370F4">
                    <w:rPr>
                      <w:rFonts w:eastAsia="標楷體"/>
                      <w:sz w:val="20"/>
                    </w:rPr>
                    <w:t>9(15.2)</w:t>
                  </w:r>
                </w:p>
              </w:tc>
            </w:tr>
          </w:tbl>
          <w:p w14:paraId="57A4F911" w14:textId="77777777" w:rsidR="00673D19" w:rsidRPr="004370F4" w:rsidRDefault="00673D19" w:rsidP="00C01494">
            <w:pPr>
              <w:overflowPunct w:val="0"/>
              <w:autoSpaceDE w:val="0"/>
              <w:autoSpaceDN w:val="0"/>
              <w:rPr>
                <w:rFonts w:eastAsia="標楷體"/>
                <w:sz w:val="20"/>
              </w:rPr>
            </w:pPr>
          </w:p>
          <w:p w14:paraId="6EF3EBF2" w14:textId="77777777" w:rsidR="00673D19" w:rsidRPr="004370F4" w:rsidRDefault="00673D19" w:rsidP="00C01494">
            <w:pPr>
              <w:overflowPunct w:val="0"/>
              <w:autoSpaceDE w:val="0"/>
              <w:autoSpaceDN w:val="0"/>
              <w:rPr>
                <w:rFonts w:eastAsia="標楷體"/>
                <w:sz w:val="20"/>
              </w:rPr>
            </w:pPr>
          </w:p>
        </w:tc>
      </w:tr>
    </w:tbl>
    <w:p w14:paraId="5222F24E" w14:textId="00D1C174"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Type: Input/output to the screen.</w:t>
      </w:r>
    </w:p>
    <w:p w14:paraId="21B67081" w14:textId="69D99A87"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Function: For the Accounting Department head to input the approval slip information.</w:t>
      </w:r>
    </w:p>
    <w:p w14:paraId="6F06DA5B" w14:textId="0C41996D"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Requesting department: Accounting Department.</w:t>
      </w:r>
    </w:p>
    <w:p w14:paraId="74F3B88F" w14:textId="7AF77316"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Timing: Upon completion of preparation of the slip, submit it to the supervisor for approval and then enter the same.</w:t>
      </w:r>
    </w:p>
    <w:p w14:paraId="44FC4E8B" w14:textId="61929846"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Usage method:</w:t>
      </w:r>
    </w:p>
    <w:p w14:paraId="1E5E096F" w14:textId="2CE35828"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After the accounting officer reviews the slip and confirm that it is correct, he/she shall enter the starting and ending numbers of the slip in order.</w:t>
      </w:r>
    </w:p>
    <w:p w14:paraId="189CA01F" w14:textId="7BFFD83B"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If the slips are corrected after the slip making, the screen shall display the corrected slip making number during the approving procedure, and the corrected slips will be displayed one by one on the slip data approving and query screen. After the accounting officer verifies that the slips are correct, he/she will enter the approval code to complete the approval of the slips.</w:t>
      </w:r>
    </w:p>
    <w:p w14:paraId="4BB792F6" w14:textId="169BEEDC"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By the settlement at the end of the month, in order to ensure that all of the issued slips have been approved and archived, the accountant shall search the slip numbers pending approval, slip making numbers and other information on the slip pending approval query screen.</w:t>
      </w:r>
    </w:p>
    <w:p w14:paraId="5C8DCF11" w14:textId="36A0108B"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If the starting and ending numbers of the slip as entered contain empty numbers, the item will not be processed.</w:t>
      </w:r>
    </w:p>
    <w:p w14:paraId="474DA800" w14:textId="72705FE6"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After entry of the data, the transfer slip data are transferred to the accounting file, and the payment slip is transferred to the cashier’s pending payment file.</w:t>
      </w:r>
    </w:p>
    <w:p w14:paraId="0932E643" w14:textId="36C6495D"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After pressing the function key to exit the screen, the approval record form will be printed out.</w:t>
      </w:r>
    </w:p>
    <w:p w14:paraId="00B85F27" w14:textId="4AAEBD45"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Descriptions:</w:t>
      </w:r>
    </w:p>
    <w:p w14:paraId="3C27013B" w14:textId="7431E7BE"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Company: The company code shall not be left blank. If the code consists of only one digit actually, the second digit shall be left blank.</w:t>
      </w:r>
    </w:p>
    <w:p w14:paraId="3F6718C4" w14:textId="0C855A71"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Password: Verify that the password and work authority must match each other.</w:t>
      </w:r>
    </w:p>
    <w:p w14:paraId="712DDE75" w14:textId="4A1C24F2"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Payee/beneficiary: Enter the national ID numbers of the payee and beneficiary.</w:t>
      </w:r>
    </w:p>
    <w:p w14:paraId="07BC24BF" w14:textId="1A37BC90"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Starting and ending numbers of the slip No.: Enter the starting and ending numbers, and no empty number shall exist between them.</w:t>
      </w:r>
    </w:p>
    <w:p w14:paraId="57DA58C6" w14:textId="0DB472AD"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The slip data approval query screen displays the data in each section according to the slip data file.</w:t>
      </w:r>
    </w:p>
    <w:p w14:paraId="6E8C9645" w14:textId="0CCA9BB2" w:rsidR="00673D19" w:rsidRPr="00676D7C" w:rsidRDefault="00673D19" w:rsidP="00673D19">
      <w:pPr>
        <w:pStyle w:val="a3"/>
        <w:ind w:left="964"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Approval code: If the slip is approved, please enter “C.” Otherwise, no data shall be entered.</w:t>
      </w:r>
    </w:p>
    <w:p w14:paraId="226DB5F3" w14:textId="16EEB510" w:rsidR="00673D19" w:rsidRPr="00676D7C" w:rsidRDefault="00673D19" w:rsidP="00673D19">
      <w:pPr>
        <w:pStyle w:val="a3"/>
        <w:ind w:left="482"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Retention period: The payment operations or accounting files will be canceled upon approval of the supervisor.</w:t>
      </w:r>
    </w:p>
    <w:p w14:paraId="36639AE9" w14:textId="77777777" w:rsidR="00673D19" w:rsidRPr="00676D7C" w:rsidRDefault="00673D19" w:rsidP="000E3AF6">
      <w:pPr>
        <w:tabs>
          <w:tab w:val="left" w:pos="960"/>
        </w:tabs>
        <w:overflowPunct w:val="0"/>
        <w:autoSpaceDE w:val="0"/>
        <w:autoSpaceDN w:val="0"/>
        <w:rPr>
          <w:rFonts w:eastAsia="標楷體"/>
          <w:snapToGrid w:val="0"/>
          <w:szCs w:val="24"/>
        </w:rPr>
      </w:pPr>
    </w:p>
    <w:p w14:paraId="4FCA3823" w14:textId="16B199BD" w:rsidR="00F2401F" w:rsidRPr="00676D7C" w:rsidRDefault="00F2401F" w:rsidP="000E3AF6">
      <w:pPr>
        <w:tabs>
          <w:tab w:val="left" w:pos="960"/>
        </w:tabs>
        <w:overflowPunct w:val="0"/>
        <w:autoSpaceDE w:val="0"/>
        <w:autoSpaceDN w:val="0"/>
        <w:rPr>
          <w:rFonts w:eastAsia="標楷體"/>
          <w:snapToGrid w:val="0"/>
          <w:szCs w:val="24"/>
        </w:rPr>
      </w:pPr>
      <w:r w:rsidRPr="00676D7C">
        <w:rPr>
          <w:snapToGrid w:val="0"/>
          <w:lang w:bidi="en-US"/>
        </w:rPr>
        <w:br w:type="page"/>
      </w:r>
    </w:p>
    <w:p w14:paraId="3A889AB2" w14:textId="235253AD" w:rsidR="00600644" w:rsidRPr="00676D7C" w:rsidRDefault="009D0CAD" w:rsidP="00442705">
      <w:pPr>
        <w:widowControl/>
        <w:overflowPunct w:val="0"/>
        <w:autoSpaceDE w:val="0"/>
        <w:autoSpaceDN w:val="0"/>
        <w:snapToGrid w:val="0"/>
        <w:ind w:left="1134" w:hanging="1134"/>
        <w:rPr>
          <w:rFonts w:eastAsia="標楷體"/>
          <w:snapToGrid w:val="0"/>
          <w:szCs w:val="24"/>
        </w:rPr>
      </w:pPr>
      <w:r w:rsidRPr="00676D7C">
        <w:rPr>
          <w:rFonts w:eastAsia="標楷體"/>
          <w:snapToGrid w:val="0"/>
          <w:szCs w:val="24"/>
        </w:rPr>
        <w:t>第二十條</w:t>
      </w:r>
      <w:r w:rsidRPr="00676D7C">
        <w:rPr>
          <w:rFonts w:eastAsia="標楷體"/>
          <w:snapToGrid w:val="0"/>
          <w:szCs w:val="24"/>
        </w:rPr>
        <w:tab/>
      </w:r>
      <w:r w:rsidRPr="00676D7C">
        <w:rPr>
          <w:rFonts w:eastAsia="標楷體"/>
          <w:snapToGrid w:val="0"/>
          <w:szCs w:val="24"/>
        </w:rPr>
        <w:t>核決紀錄表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8"/>
      </w:tblGrid>
      <w:tr w:rsidR="000C6C44" w:rsidRPr="00676D7C" w14:paraId="4F72349B" w14:textId="77777777" w:rsidTr="00673D19">
        <w:tc>
          <w:tcPr>
            <w:tcW w:w="9750" w:type="dxa"/>
          </w:tcPr>
          <w:p w14:paraId="25A35FA1" w14:textId="77777777" w:rsidR="00600644" w:rsidRPr="00676D7C" w:rsidRDefault="00600644" w:rsidP="000E3AF6">
            <w:pPr>
              <w:overflowPunct w:val="0"/>
              <w:autoSpaceDE w:val="0"/>
              <w:autoSpaceDN w:val="0"/>
              <w:ind w:firstLine="280"/>
              <w:rPr>
                <w:rFonts w:eastAsia="標楷體"/>
                <w:szCs w:val="24"/>
              </w:rPr>
            </w:pPr>
            <w:r w:rsidRPr="00676D7C">
              <w:rPr>
                <w:rFonts w:eastAsia="標楷體"/>
                <w:szCs w:val="24"/>
              </w:rPr>
              <w:t>核決記錄表</w:t>
            </w:r>
          </w:p>
          <w:p w14:paraId="0798697A" w14:textId="77777777" w:rsidR="00600644" w:rsidRPr="00676D7C" w:rsidRDefault="00600644" w:rsidP="000E3AF6">
            <w:pPr>
              <w:overflowPunct w:val="0"/>
              <w:autoSpaceDE w:val="0"/>
              <w:autoSpaceDN w:val="0"/>
              <w:ind w:firstLine="280"/>
              <w:rPr>
                <w:rFonts w:eastAsia="標楷體"/>
                <w:szCs w:val="24"/>
              </w:rPr>
            </w:pPr>
            <w:r w:rsidRPr="00676D7C">
              <w:rPr>
                <w:rFonts w:eastAsia="標楷體"/>
                <w:szCs w:val="24"/>
              </w:rPr>
              <w:t>公司：</w:t>
            </w:r>
            <w:r w:rsidRPr="00676D7C">
              <w:rPr>
                <w:rFonts w:eastAsia="標楷體"/>
                <w:szCs w:val="24"/>
              </w:rPr>
              <w:t xml:space="preserve">C(4) </w:t>
            </w:r>
          </w:p>
          <w:p w14:paraId="7D131375" w14:textId="5076A3EA" w:rsidR="00600644" w:rsidRPr="00676D7C" w:rsidRDefault="00600644" w:rsidP="00673D19">
            <w:pPr>
              <w:tabs>
                <w:tab w:val="left" w:pos="4077"/>
              </w:tabs>
              <w:overflowPunct w:val="0"/>
              <w:autoSpaceDE w:val="0"/>
              <w:autoSpaceDN w:val="0"/>
              <w:ind w:firstLine="280"/>
              <w:rPr>
                <w:rFonts w:eastAsia="標楷體"/>
                <w:szCs w:val="24"/>
              </w:rPr>
            </w:pPr>
            <w:r w:rsidRPr="00676D7C">
              <w:rPr>
                <w:rFonts w:eastAsia="標楷體"/>
                <w:szCs w:val="24"/>
              </w:rPr>
              <w:t>日期：</w:t>
            </w:r>
            <w:r w:rsidRPr="00676D7C">
              <w:rPr>
                <w:rFonts w:eastAsia="標楷體"/>
                <w:szCs w:val="24"/>
              </w:rPr>
              <w:t xml:space="preserve">X(7) </w:t>
            </w:r>
            <w:r w:rsidRPr="00676D7C">
              <w:rPr>
                <w:rFonts w:eastAsia="標楷體"/>
                <w:szCs w:val="24"/>
              </w:rPr>
              <w:tab/>
            </w:r>
            <w:r w:rsidRPr="00676D7C">
              <w:rPr>
                <w:rFonts w:eastAsia="標楷體"/>
                <w:szCs w:val="24"/>
              </w:rPr>
              <w:t>編號：</w:t>
            </w:r>
            <w:r w:rsidRPr="00676D7C">
              <w:rPr>
                <w:rFonts w:eastAsia="標楷體"/>
                <w:szCs w:val="24"/>
              </w:rPr>
              <w:t>X(5)</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145"/>
              <w:gridCol w:w="1145"/>
              <w:gridCol w:w="1145"/>
              <w:gridCol w:w="1146"/>
              <w:gridCol w:w="1146"/>
              <w:gridCol w:w="1350"/>
              <w:gridCol w:w="1350"/>
            </w:tblGrid>
            <w:tr w:rsidR="00673D19" w:rsidRPr="00676D7C" w14:paraId="5BA9283E" w14:textId="77777777" w:rsidTr="00673D19">
              <w:tc>
                <w:tcPr>
                  <w:tcW w:w="625" w:type="pct"/>
                </w:tcPr>
                <w:p w14:paraId="7C520B06" w14:textId="5FC893CA" w:rsidR="00673D19" w:rsidRPr="00676D7C" w:rsidRDefault="00673D19" w:rsidP="00673D19">
                  <w:pPr>
                    <w:overflowPunct w:val="0"/>
                    <w:autoSpaceDE w:val="0"/>
                    <w:autoSpaceDN w:val="0"/>
                    <w:rPr>
                      <w:rFonts w:eastAsia="標楷體"/>
                      <w:vanish/>
                      <w:szCs w:val="24"/>
                    </w:rPr>
                  </w:pPr>
                  <w:r w:rsidRPr="00676D7C">
                    <w:rPr>
                      <w:rFonts w:eastAsia="標楷體"/>
                      <w:szCs w:val="24"/>
                    </w:rPr>
                    <w:t>入帳日期</w:t>
                  </w:r>
                </w:p>
              </w:tc>
              <w:tc>
                <w:tcPr>
                  <w:tcW w:w="625" w:type="pct"/>
                </w:tcPr>
                <w:p w14:paraId="727DCD1A" w14:textId="64E18EAA" w:rsidR="00673D19" w:rsidRPr="00676D7C" w:rsidRDefault="00673D19" w:rsidP="00673D19">
                  <w:pPr>
                    <w:overflowPunct w:val="0"/>
                    <w:autoSpaceDE w:val="0"/>
                    <w:autoSpaceDN w:val="0"/>
                    <w:rPr>
                      <w:rFonts w:eastAsia="標楷體"/>
                      <w:vanish/>
                      <w:szCs w:val="24"/>
                    </w:rPr>
                  </w:pPr>
                  <w:r w:rsidRPr="00676D7C">
                    <w:rPr>
                      <w:rFonts w:eastAsia="標楷體"/>
                      <w:szCs w:val="24"/>
                    </w:rPr>
                    <w:t>傳票號碼</w:t>
                  </w:r>
                </w:p>
              </w:tc>
              <w:tc>
                <w:tcPr>
                  <w:tcW w:w="625" w:type="pct"/>
                </w:tcPr>
                <w:p w14:paraId="3BF0A796" w14:textId="6453D4EC" w:rsidR="00673D19" w:rsidRPr="00676D7C" w:rsidRDefault="00673D19" w:rsidP="00673D19">
                  <w:pPr>
                    <w:overflowPunct w:val="0"/>
                    <w:autoSpaceDE w:val="0"/>
                    <w:autoSpaceDN w:val="0"/>
                    <w:rPr>
                      <w:rFonts w:eastAsia="標楷體"/>
                      <w:vanish/>
                      <w:szCs w:val="24"/>
                    </w:rPr>
                  </w:pPr>
                  <w:r w:rsidRPr="00676D7C">
                    <w:rPr>
                      <w:rFonts w:eastAsia="標楷體"/>
                      <w:szCs w:val="24"/>
                    </w:rPr>
                    <w:t>製票號碼</w:t>
                  </w:r>
                </w:p>
              </w:tc>
              <w:tc>
                <w:tcPr>
                  <w:tcW w:w="625" w:type="pct"/>
                </w:tcPr>
                <w:p w14:paraId="0B639236" w14:textId="273A6378" w:rsidR="00673D19" w:rsidRPr="00676D7C" w:rsidRDefault="00673D19" w:rsidP="00673D19">
                  <w:pPr>
                    <w:overflowPunct w:val="0"/>
                    <w:autoSpaceDE w:val="0"/>
                    <w:autoSpaceDN w:val="0"/>
                    <w:rPr>
                      <w:rFonts w:eastAsia="標楷體"/>
                      <w:vanish/>
                      <w:szCs w:val="24"/>
                    </w:rPr>
                  </w:pPr>
                  <w:r w:rsidRPr="00676D7C">
                    <w:rPr>
                      <w:rFonts w:eastAsia="標楷體"/>
                      <w:szCs w:val="24"/>
                    </w:rPr>
                    <w:t>支付方式</w:t>
                  </w:r>
                </w:p>
              </w:tc>
              <w:tc>
                <w:tcPr>
                  <w:tcW w:w="625" w:type="pct"/>
                </w:tcPr>
                <w:p w14:paraId="75465725" w14:textId="07E63B85" w:rsidR="00673D19" w:rsidRPr="00676D7C" w:rsidRDefault="00673D19" w:rsidP="00621DA5">
                  <w:pPr>
                    <w:overflowPunct w:val="0"/>
                    <w:autoSpaceDE w:val="0"/>
                    <w:autoSpaceDN w:val="0"/>
                    <w:jc w:val="center"/>
                    <w:rPr>
                      <w:rFonts w:eastAsia="標楷體"/>
                      <w:vanish/>
                      <w:szCs w:val="24"/>
                    </w:rPr>
                  </w:pPr>
                  <w:r w:rsidRPr="00676D7C">
                    <w:rPr>
                      <w:rFonts w:eastAsia="標楷體"/>
                      <w:szCs w:val="24"/>
                    </w:rPr>
                    <w:t>幣別</w:t>
                  </w:r>
                </w:p>
              </w:tc>
              <w:tc>
                <w:tcPr>
                  <w:tcW w:w="625" w:type="pct"/>
                </w:tcPr>
                <w:p w14:paraId="5F325C40" w14:textId="3AE4C42A" w:rsidR="00673D19" w:rsidRPr="00676D7C" w:rsidRDefault="00673D19" w:rsidP="00673D19">
                  <w:pPr>
                    <w:overflowPunct w:val="0"/>
                    <w:autoSpaceDE w:val="0"/>
                    <w:autoSpaceDN w:val="0"/>
                    <w:rPr>
                      <w:rFonts w:eastAsia="標楷體"/>
                      <w:vanish/>
                      <w:szCs w:val="24"/>
                    </w:rPr>
                  </w:pPr>
                  <w:r w:rsidRPr="00676D7C">
                    <w:rPr>
                      <w:rFonts w:eastAsia="標楷體"/>
                      <w:szCs w:val="24"/>
                    </w:rPr>
                    <w:t>金額</w:t>
                  </w:r>
                </w:p>
              </w:tc>
              <w:tc>
                <w:tcPr>
                  <w:tcW w:w="625" w:type="pct"/>
                </w:tcPr>
                <w:p w14:paraId="2A09DC31" w14:textId="4AE6C2AE" w:rsidR="00673D19" w:rsidRPr="00676D7C" w:rsidRDefault="00673D19" w:rsidP="00673D19">
                  <w:pPr>
                    <w:overflowPunct w:val="0"/>
                    <w:autoSpaceDE w:val="0"/>
                    <w:autoSpaceDN w:val="0"/>
                    <w:rPr>
                      <w:rFonts w:eastAsia="標楷體"/>
                      <w:vanish/>
                      <w:szCs w:val="24"/>
                    </w:rPr>
                  </w:pPr>
                  <w:r w:rsidRPr="00676D7C">
                    <w:rPr>
                      <w:rFonts w:eastAsia="標楷體"/>
                      <w:szCs w:val="24"/>
                    </w:rPr>
                    <w:t>受款人</w:t>
                  </w:r>
                  <w:r w:rsidRPr="00676D7C">
                    <w:rPr>
                      <w:rFonts w:eastAsia="標楷體"/>
                      <w:szCs w:val="24"/>
                    </w:rPr>
                    <w:t xml:space="preserve"> </w:t>
                  </w:r>
                </w:p>
              </w:tc>
              <w:tc>
                <w:tcPr>
                  <w:tcW w:w="625" w:type="pct"/>
                </w:tcPr>
                <w:p w14:paraId="57510E94" w14:textId="36664DCA" w:rsidR="00673D19" w:rsidRPr="00676D7C" w:rsidRDefault="00673D19" w:rsidP="00673D19">
                  <w:pPr>
                    <w:overflowPunct w:val="0"/>
                    <w:autoSpaceDE w:val="0"/>
                    <w:autoSpaceDN w:val="0"/>
                    <w:rPr>
                      <w:rFonts w:eastAsia="標楷體"/>
                      <w:vanish/>
                      <w:szCs w:val="24"/>
                    </w:rPr>
                  </w:pPr>
                  <w:r w:rsidRPr="00676D7C">
                    <w:rPr>
                      <w:rFonts w:eastAsia="標楷體"/>
                      <w:szCs w:val="24"/>
                    </w:rPr>
                    <w:t>領款人</w:t>
                  </w:r>
                </w:p>
              </w:tc>
            </w:tr>
            <w:tr w:rsidR="00673D19" w:rsidRPr="00676D7C" w14:paraId="37862BB8" w14:textId="77777777" w:rsidTr="00673D19">
              <w:tc>
                <w:tcPr>
                  <w:tcW w:w="625" w:type="pct"/>
                </w:tcPr>
                <w:p w14:paraId="438A746B" w14:textId="553409E3"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 xml:space="preserve"> X(7)</w:t>
                  </w:r>
                </w:p>
              </w:tc>
              <w:tc>
                <w:tcPr>
                  <w:tcW w:w="625" w:type="pct"/>
                </w:tcPr>
                <w:p w14:paraId="31A1036A" w14:textId="06436014"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 xml:space="preserve">X(6) </w:t>
                  </w:r>
                </w:p>
              </w:tc>
              <w:tc>
                <w:tcPr>
                  <w:tcW w:w="625" w:type="pct"/>
                </w:tcPr>
                <w:p w14:paraId="090CCB7C" w14:textId="0A7698B5" w:rsidR="00673D19" w:rsidRPr="00676D7C" w:rsidRDefault="00673D19" w:rsidP="00673D19">
                  <w:pPr>
                    <w:overflowPunct w:val="0"/>
                    <w:autoSpaceDE w:val="0"/>
                    <w:autoSpaceDN w:val="0"/>
                    <w:jc w:val="center"/>
                    <w:rPr>
                      <w:rFonts w:eastAsia="標楷體"/>
                      <w:vanish/>
                      <w:szCs w:val="24"/>
                    </w:rPr>
                  </w:pPr>
                  <w:r w:rsidRPr="00676D7C">
                    <w:rPr>
                      <w:rFonts w:eastAsia="標楷體"/>
                      <w:szCs w:val="24"/>
                    </w:rPr>
                    <w:t>X(7)</w:t>
                  </w:r>
                </w:p>
              </w:tc>
              <w:tc>
                <w:tcPr>
                  <w:tcW w:w="625" w:type="pct"/>
                </w:tcPr>
                <w:p w14:paraId="4AE6FC95" w14:textId="06E19024" w:rsidR="00673D19" w:rsidRPr="00676D7C" w:rsidRDefault="00621DA5" w:rsidP="00673D19">
                  <w:pPr>
                    <w:overflowPunct w:val="0"/>
                    <w:autoSpaceDE w:val="0"/>
                    <w:autoSpaceDN w:val="0"/>
                    <w:jc w:val="center"/>
                    <w:rPr>
                      <w:rFonts w:eastAsia="標楷體"/>
                      <w:vanish/>
                      <w:szCs w:val="24"/>
                    </w:rPr>
                  </w:pPr>
                  <w:r w:rsidRPr="00676D7C">
                    <w:rPr>
                      <w:rFonts w:eastAsia="標楷體"/>
                      <w:szCs w:val="24"/>
                    </w:rPr>
                    <w:t xml:space="preserve">C(6) </w:t>
                  </w:r>
                </w:p>
              </w:tc>
              <w:tc>
                <w:tcPr>
                  <w:tcW w:w="625" w:type="pct"/>
                </w:tcPr>
                <w:p w14:paraId="1A74C43C" w14:textId="0C803252" w:rsidR="00673D19" w:rsidRPr="00676D7C" w:rsidRDefault="00621DA5" w:rsidP="00673D19">
                  <w:pPr>
                    <w:overflowPunct w:val="0"/>
                    <w:autoSpaceDE w:val="0"/>
                    <w:autoSpaceDN w:val="0"/>
                    <w:jc w:val="center"/>
                    <w:rPr>
                      <w:rFonts w:eastAsia="標楷體"/>
                      <w:vanish/>
                      <w:szCs w:val="24"/>
                    </w:rPr>
                  </w:pPr>
                  <w:r w:rsidRPr="00676D7C">
                    <w:rPr>
                      <w:rFonts w:eastAsia="標楷體"/>
                      <w:szCs w:val="24"/>
                    </w:rPr>
                    <w:t xml:space="preserve"> X(3)</w:t>
                  </w:r>
                </w:p>
              </w:tc>
              <w:tc>
                <w:tcPr>
                  <w:tcW w:w="625" w:type="pct"/>
                </w:tcPr>
                <w:p w14:paraId="0C98FF0D" w14:textId="7E0241B4" w:rsidR="00673D19" w:rsidRPr="00676D7C" w:rsidRDefault="00621DA5" w:rsidP="00673D19">
                  <w:pPr>
                    <w:overflowPunct w:val="0"/>
                    <w:autoSpaceDE w:val="0"/>
                    <w:autoSpaceDN w:val="0"/>
                    <w:jc w:val="center"/>
                    <w:rPr>
                      <w:rFonts w:eastAsia="標楷體"/>
                      <w:vanish/>
                      <w:szCs w:val="24"/>
                    </w:rPr>
                  </w:pPr>
                  <w:r w:rsidRPr="00676D7C">
                    <w:rPr>
                      <w:rFonts w:eastAsia="標楷體"/>
                      <w:szCs w:val="24"/>
                    </w:rPr>
                    <w:t xml:space="preserve"> 9(15,2)</w:t>
                  </w:r>
                </w:p>
              </w:tc>
              <w:tc>
                <w:tcPr>
                  <w:tcW w:w="625" w:type="pct"/>
                </w:tcPr>
                <w:p w14:paraId="647D539D" w14:textId="4E18F6DE" w:rsidR="00673D19" w:rsidRPr="00676D7C" w:rsidRDefault="00621DA5" w:rsidP="00673D19">
                  <w:pPr>
                    <w:overflowPunct w:val="0"/>
                    <w:autoSpaceDE w:val="0"/>
                    <w:autoSpaceDN w:val="0"/>
                    <w:jc w:val="center"/>
                    <w:rPr>
                      <w:rFonts w:eastAsia="標楷體"/>
                      <w:vanish/>
                      <w:szCs w:val="24"/>
                    </w:rPr>
                  </w:pPr>
                  <w:r w:rsidRPr="00676D7C">
                    <w:rPr>
                      <w:rFonts w:eastAsia="標楷體"/>
                      <w:szCs w:val="24"/>
                    </w:rPr>
                    <w:t>X(15)C(12)</w:t>
                  </w:r>
                </w:p>
              </w:tc>
              <w:tc>
                <w:tcPr>
                  <w:tcW w:w="625" w:type="pct"/>
                </w:tcPr>
                <w:p w14:paraId="36FD8939" w14:textId="5D1706D2" w:rsidR="00673D19" w:rsidRPr="00676D7C" w:rsidRDefault="00621DA5" w:rsidP="00673D19">
                  <w:pPr>
                    <w:overflowPunct w:val="0"/>
                    <w:autoSpaceDE w:val="0"/>
                    <w:autoSpaceDN w:val="0"/>
                    <w:jc w:val="center"/>
                    <w:rPr>
                      <w:rFonts w:eastAsia="標楷體"/>
                      <w:szCs w:val="24"/>
                    </w:rPr>
                  </w:pPr>
                  <w:r w:rsidRPr="00676D7C">
                    <w:rPr>
                      <w:rFonts w:eastAsia="標楷體"/>
                      <w:szCs w:val="24"/>
                    </w:rPr>
                    <w:t>X(15)C(12)</w:t>
                  </w:r>
                </w:p>
              </w:tc>
            </w:tr>
          </w:tbl>
          <w:p w14:paraId="73BA5C42" w14:textId="2EE71D7C" w:rsidR="00600644" w:rsidRPr="00676D7C" w:rsidRDefault="00600644" w:rsidP="000E3AF6">
            <w:pPr>
              <w:overflowPunct w:val="0"/>
              <w:autoSpaceDE w:val="0"/>
              <w:autoSpaceDN w:val="0"/>
              <w:rPr>
                <w:rFonts w:eastAsia="標楷體"/>
                <w:szCs w:val="24"/>
              </w:rPr>
            </w:pPr>
          </w:p>
        </w:tc>
      </w:tr>
    </w:tbl>
    <w:p w14:paraId="6B58F60C" w14:textId="463A751B"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一、類別：輸出表單。</w:t>
      </w:r>
    </w:p>
    <w:p w14:paraId="4EE41F19" w14:textId="4BAB617A"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二、功能：供會計主管核對傳票金額是否正確。</w:t>
      </w:r>
    </w:p>
    <w:p w14:paraId="2089DBEC" w14:textId="08C768E7"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三、使用部門：會計主管。</w:t>
      </w:r>
    </w:p>
    <w:p w14:paraId="63C6BE68" w14:textId="651028C1"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四、使用時機：傳票核決後，隨時由端末印表機批次印表。</w:t>
      </w:r>
    </w:p>
    <w:p w14:paraId="5A83752B" w14:textId="37F84EDA"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五、使用方法：會計人員依照本單之製票號碼順序，檢齊付款傳票後簽章後留存。</w:t>
      </w:r>
    </w:p>
    <w:p w14:paraId="0032E737" w14:textId="4BF5D9C3" w:rsidR="00467205"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六、欄位說明：</w:t>
      </w:r>
    </w:p>
    <w:p w14:paraId="3BDCCE5F" w14:textId="631160E1"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一</w:t>
      </w:r>
      <w:r w:rsidRPr="00676D7C">
        <w:rPr>
          <w:rFonts w:eastAsia="標楷體"/>
          <w:szCs w:val="24"/>
        </w:rPr>
        <w:t>)</w:t>
      </w:r>
      <w:r w:rsidRPr="00676D7C">
        <w:rPr>
          <w:rFonts w:eastAsia="標楷體"/>
          <w:szCs w:val="24"/>
        </w:rPr>
        <w:t>公司：列印公司中文簡稱。</w:t>
      </w:r>
    </w:p>
    <w:p w14:paraId="20E5DE7E" w14:textId="6826AE43"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二</w:t>
      </w:r>
      <w:r w:rsidRPr="00676D7C">
        <w:rPr>
          <w:rFonts w:eastAsia="標楷體"/>
          <w:szCs w:val="24"/>
        </w:rPr>
        <w:t>)</w:t>
      </w:r>
      <w:r w:rsidRPr="00676D7C">
        <w:rPr>
          <w:rFonts w:eastAsia="標楷體"/>
          <w:szCs w:val="24"/>
        </w:rPr>
        <w:t>日期：印表日期，依操作日期列示。</w:t>
      </w:r>
    </w:p>
    <w:p w14:paraId="2D9550AE" w14:textId="539864B1"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三</w:t>
      </w:r>
      <w:r w:rsidRPr="00676D7C">
        <w:rPr>
          <w:rFonts w:eastAsia="標楷體"/>
          <w:szCs w:val="24"/>
        </w:rPr>
        <w:t>)</w:t>
      </w:r>
      <w:r w:rsidRPr="00676D7C">
        <w:rPr>
          <w:rFonts w:eastAsia="標楷體"/>
          <w:szCs w:val="24"/>
        </w:rPr>
        <w:t>編號：本單編號，電腦依流水號自動編列，每列印一次取一號碼。</w:t>
      </w:r>
    </w:p>
    <w:p w14:paraId="5444F2EF" w14:textId="6D9B36D3"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四</w:t>
      </w:r>
      <w:r w:rsidRPr="00676D7C">
        <w:rPr>
          <w:rFonts w:eastAsia="標楷體"/>
          <w:szCs w:val="24"/>
        </w:rPr>
        <w:t>)</w:t>
      </w:r>
      <w:r w:rsidRPr="00676D7C">
        <w:rPr>
          <w:rFonts w:eastAsia="標楷體"/>
          <w:szCs w:val="24"/>
        </w:rPr>
        <w:t>項次：依每次列印傳票張數流水號自動編列。</w:t>
      </w:r>
    </w:p>
    <w:p w14:paraId="74289EDA" w14:textId="0636F5E7"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五</w:t>
      </w:r>
      <w:r w:rsidRPr="00676D7C">
        <w:rPr>
          <w:rFonts w:eastAsia="標楷體"/>
          <w:szCs w:val="24"/>
        </w:rPr>
        <w:t>)</w:t>
      </w:r>
      <w:r w:rsidRPr="00676D7C">
        <w:rPr>
          <w:rFonts w:eastAsia="標楷體"/>
          <w:szCs w:val="24"/>
        </w:rPr>
        <w:t>製票號碼：付款傳票、製票號碼欄轉列。</w:t>
      </w:r>
    </w:p>
    <w:p w14:paraId="5562FDD7" w14:textId="40FAB71F"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六</w:t>
      </w:r>
      <w:r w:rsidRPr="00676D7C">
        <w:rPr>
          <w:rFonts w:eastAsia="標楷體"/>
          <w:szCs w:val="24"/>
        </w:rPr>
        <w:t>)</w:t>
      </w:r>
      <w:r w:rsidRPr="00676D7C">
        <w:rPr>
          <w:rFonts w:eastAsia="標楷體"/>
          <w:szCs w:val="24"/>
        </w:rPr>
        <w:t>支付方式：依支付方式對照列印中文。</w:t>
      </w:r>
    </w:p>
    <w:p w14:paraId="0FCB4E3E" w14:textId="0CBDEB81" w:rsidR="00600644" w:rsidRPr="00676D7C" w:rsidRDefault="00600644" w:rsidP="005C3605">
      <w:pPr>
        <w:tabs>
          <w:tab w:val="center" w:pos="3544"/>
        </w:tabs>
        <w:overflowPunct w:val="0"/>
        <w:autoSpaceDE w:val="0"/>
        <w:autoSpaceDN w:val="0"/>
        <w:ind w:left="964"/>
        <w:rPr>
          <w:rFonts w:eastAsia="標楷體"/>
          <w:szCs w:val="24"/>
        </w:rPr>
      </w:pPr>
      <w:r w:rsidRPr="00676D7C">
        <w:rPr>
          <w:rFonts w:eastAsia="標楷體"/>
          <w:szCs w:val="24"/>
        </w:rPr>
        <w:t>[1]</w:t>
      </w:r>
      <w:r w:rsidRPr="00676D7C">
        <w:rPr>
          <w:rFonts w:eastAsia="標楷體"/>
          <w:szCs w:val="24"/>
        </w:rPr>
        <w:t>：現金</w:t>
      </w:r>
      <w:r w:rsidRPr="00676D7C">
        <w:rPr>
          <w:rFonts w:eastAsia="標楷體"/>
          <w:szCs w:val="24"/>
        </w:rPr>
        <w:tab/>
        <w:t xml:space="preserve"> [2]</w:t>
      </w:r>
      <w:r w:rsidRPr="00676D7C">
        <w:rPr>
          <w:rFonts w:eastAsia="標楷體"/>
          <w:szCs w:val="24"/>
        </w:rPr>
        <w:t>：銀行付款</w:t>
      </w:r>
    </w:p>
    <w:p w14:paraId="66929A11" w14:textId="187A8D40" w:rsidR="00600644" w:rsidRPr="00676D7C" w:rsidRDefault="00600644" w:rsidP="005C3605">
      <w:pPr>
        <w:tabs>
          <w:tab w:val="center" w:pos="3544"/>
        </w:tabs>
        <w:overflowPunct w:val="0"/>
        <w:autoSpaceDE w:val="0"/>
        <w:autoSpaceDN w:val="0"/>
        <w:ind w:left="964"/>
        <w:rPr>
          <w:rFonts w:eastAsia="標楷體"/>
          <w:szCs w:val="24"/>
        </w:rPr>
      </w:pPr>
      <w:r w:rsidRPr="00676D7C">
        <w:rPr>
          <w:rFonts w:eastAsia="標楷體"/>
          <w:szCs w:val="24"/>
        </w:rPr>
        <w:t>[3]</w:t>
      </w:r>
      <w:r w:rsidRPr="00676D7C">
        <w:rPr>
          <w:rFonts w:eastAsia="標楷體"/>
          <w:szCs w:val="24"/>
        </w:rPr>
        <w:t>：遠期票據</w:t>
      </w:r>
      <w:r w:rsidRPr="00676D7C">
        <w:rPr>
          <w:rFonts w:eastAsia="標楷體"/>
          <w:szCs w:val="24"/>
        </w:rPr>
        <w:t xml:space="preserve"> </w:t>
      </w:r>
      <w:r w:rsidRPr="00676D7C">
        <w:rPr>
          <w:rFonts w:eastAsia="標楷體"/>
          <w:szCs w:val="24"/>
        </w:rPr>
        <w:tab/>
        <w:t>[5]</w:t>
      </w:r>
      <w:r w:rsidRPr="00676D7C">
        <w:rPr>
          <w:rFonts w:eastAsia="標楷體"/>
          <w:szCs w:val="24"/>
        </w:rPr>
        <w:t>：指定付款</w:t>
      </w:r>
    </w:p>
    <w:p w14:paraId="212D7098" w14:textId="19CE1369" w:rsidR="00600644" w:rsidRPr="00676D7C" w:rsidRDefault="00600644" w:rsidP="005C3605">
      <w:pPr>
        <w:overflowPunct w:val="0"/>
        <w:autoSpaceDE w:val="0"/>
        <w:autoSpaceDN w:val="0"/>
        <w:ind w:left="964"/>
        <w:rPr>
          <w:rFonts w:eastAsia="標楷體"/>
          <w:szCs w:val="24"/>
        </w:rPr>
      </w:pPr>
      <w:r w:rsidRPr="00676D7C">
        <w:rPr>
          <w:rFonts w:eastAsia="標楷體"/>
          <w:szCs w:val="24"/>
        </w:rPr>
        <w:t>[6]</w:t>
      </w:r>
      <w:r w:rsidRPr="00676D7C">
        <w:rPr>
          <w:rFonts w:eastAsia="標楷體"/>
          <w:szCs w:val="24"/>
        </w:rPr>
        <w:t>：信匯。</w:t>
      </w:r>
    </w:p>
    <w:p w14:paraId="674538B4" w14:textId="4E5E95A7" w:rsidR="00600644" w:rsidRPr="00676D7C" w:rsidRDefault="009D0CAD"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七</w:t>
      </w:r>
      <w:r w:rsidRPr="00676D7C">
        <w:rPr>
          <w:rFonts w:eastAsia="標楷體"/>
          <w:szCs w:val="24"/>
        </w:rPr>
        <w:t>)</w:t>
      </w:r>
      <w:r w:rsidRPr="00676D7C">
        <w:rPr>
          <w:rFonts w:eastAsia="標楷體"/>
          <w:szCs w:val="24"/>
        </w:rPr>
        <w:t>金額：列印付款傳票之付款金額。</w:t>
      </w:r>
    </w:p>
    <w:p w14:paraId="659D4826" w14:textId="5B37E430" w:rsidR="00600644" w:rsidRPr="00676D7C" w:rsidRDefault="0086542B" w:rsidP="000E3AF6">
      <w:pPr>
        <w:overflowPunct w:val="0"/>
        <w:autoSpaceDE w:val="0"/>
        <w:autoSpaceDN w:val="0"/>
        <w:ind w:leftChars="200" w:left="960" w:hangingChars="200" w:hanging="480"/>
        <w:jc w:val="both"/>
        <w:rPr>
          <w:rFonts w:eastAsia="標楷體"/>
          <w:szCs w:val="24"/>
        </w:rPr>
      </w:pPr>
      <w:r w:rsidRPr="00676D7C">
        <w:rPr>
          <w:rFonts w:eastAsia="標楷體"/>
          <w:szCs w:val="24"/>
        </w:rPr>
        <w:t>(</w:t>
      </w:r>
      <w:r w:rsidRPr="00676D7C">
        <w:rPr>
          <w:rFonts w:eastAsia="標楷體"/>
          <w:szCs w:val="24"/>
        </w:rPr>
        <w:t>八</w:t>
      </w:r>
      <w:r w:rsidRPr="00676D7C">
        <w:rPr>
          <w:rFonts w:eastAsia="標楷體"/>
          <w:szCs w:val="24"/>
        </w:rPr>
        <w:t>)</w:t>
      </w:r>
      <w:r w:rsidRPr="00676D7C">
        <w:rPr>
          <w:rFonts w:eastAsia="標楷體"/>
          <w:szCs w:val="24"/>
        </w:rPr>
        <w:t>受款人：列印付款傳票之受款人簡稱。</w:t>
      </w:r>
    </w:p>
    <w:p w14:paraId="5DE5D62F" w14:textId="2AE8D6ED"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七、出表方式：非預印版、端末印表。</w:t>
      </w:r>
    </w:p>
    <w:p w14:paraId="5556B6FE" w14:textId="418A17D1" w:rsidR="00600644" w:rsidRPr="00676D7C" w:rsidRDefault="00A172DF" w:rsidP="005C3605">
      <w:pPr>
        <w:pStyle w:val="a3"/>
        <w:ind w:left="482" w:hanging="482"/>
        <w:jc w:val="both"/>
        <w:rPr>
          <w:rFonts w:ascii="Times New Roman" w:eastAsia="標楷體" w:hAnsi="Times New Roman"/>
          <w:szCs w:val="24"/>
        </w:rPr>
      </w:pPr>
      <w:r w:rsidRPr="00676D7C">
        <w:rPr>
          <w:rFonts w:ascii="Times New Roman" w:eastAsia="標楷體" w:hAnsi="Times New Roman"/>
          <w:szCs w:val="24"/>
        </w:rPr>
        <w:t>八、作業流程：一式一聯。</w:t>
      </w:r>
    </w:p>
    <w:p w14:paraId="71FBC227" w14:textId="77777777" w:rsidR="004370F4" w:rsidRDefault="004370F4" w:rsidP="005C3605">
      <w:pPr>
        <w:widowControl/>
        <w:overflowPunct w:val="0"/>
        <w:autoSpaceDE w:val="0"/>
        <w:autoSpaceDN w:val="0"/>
        <w:snapToGrid w:val="0"/>
        <w:ind w:left="1134" w:hanging="1134"/>
        <w:rPr>
          <w:snapToGrid w:val="0"/>
          <w:lang w:bidi="en-US"/>
        </w:rPr>
      </w:pPr>
    </w:p>
    <w:p w14:paraId="3F003645" w14:textId="7CCA2509" w:rsidR="005C3605" w:rsidRPr="00676D7C" w:rsidRDefault="005C3605" w:rsidP="005C3605">
      <w:pPr>
        <w:widowControl/>
        <w:overflowPunct w:val="0"/>
        <w:autoSpaceDE w:val="0"/>
        <w:autoSpaceDN w:val="0"/>
        <w:snapToGrid w:val="0"/>
        <w:ind w:left="1134" w:hanging="1134"/>
        <w:rPr>
          <w:rFonts w:eastAsia="標楷體"/>
          <w:snapToGrid w:val="0"/>
          <w:szCs w:val="24"/>
        </w:rPr>
      </w:pPr>
      <w:r w:rsidRPr="00676D7C">
        <w:rPr>
          <w:snapToGrid w:val="0"/>
          <w:lang w:bidi="en-US"/>
        </w:rPr>
        <w:t>Article 20</w:t>
      </w:r>
      <w:r w:rsidRPr="00676D7C">
        <w:rPr>
          <w:snapToGrid w:val="0"/>
          <w:lang w:bidi="en-US"/>
        </w:rPr>
        <w:tab/>
        <w:t>Approval record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8"/>
      </w:tblGrid>
      <w:tr w:rsidR="00621DA5" w:rsidRPr="00676D7C" w14:paraId="67DA4428" w14:textId="77777777" w:rsidTr="00C01494">
        <w:tc>
          <w:tcPr>
            <w:tcW w:w="9750" w:type="dxa"/>
          </w:tcPr>
          <w:p w14:paraId="1C091BAC" w14:textId="77777777" w:rsidR="00621DA5" w:rsidRPr="00676D7C" w:rsidRDefault="00621DA5" w:rsidP="00C01494">
            <w:pPr>
              <w:overflowPunct w:val="0"/>
              <w:autoSpaceDE w:val="0"/>
              <w:autoSpaceDN w:val="0"/>
              <w:ind w:firstLine="280"/>
              <w:rPr>
                <w:rFonts w:eastAsia="標楷體"/>
                <w:szCs w:val="24"/>
              </w:rPr>
            </w:pPr>
            <w:r w:rsidRPr="00676D7C">
              <w:rPr>
                <w:lang w:bidi="en-US"/>
              </w:rPr>
              <w:t>Approval record form</w:t>
            </w:r>
          </w:p>
          <w:p w14:paraId="24775387" w14:textId="77777777" w:rsidR="00621DA5" w:rsidRPr="00676D7C" w:rsidRDefault="00621DA5" w:rsidP="00C01494">
            <w:pPr>
              <w:overflowPunct w:val="0"/>
              <w:autoSpaceDE w:val="0"/>
              <w:autoSpaceDN w:val="0"/>
              <w:ind w:firstLine="280"/>
              <w:rPr>
                <w:rFonts w:eastAsia="標楷體"/>
                <w:szCs w:val="24"/>
              </w:rPr>
            </w:pPr>
            <w:r w:rsidRPr="00676D7C">
              <w:rPr>
                <w:lang w:bidi="en-US"/>
              </w:rPr>
              <w:t xml:space="preserve">Company: C(4) </w:t>
            </w:r>
          </w:p>
          <w:p w14:paraId="10CC24CF" w14:textId="77777777" w:rsidR="00621DA5" w:rsidRPr="00676D7C" w:rsidRDefault="00621DA5" w:rsidP="00C01494">
            <w:pPr>
              <w:tabs>
                <w:tab w:val="left" w:pos="4077"/>
              </w:tabs>
              <w:overflowPunct w:val="0"/>
              <w:autoSpaceDE w:val="0"/>
              <w:autoSpaceDN w:val="0"/>
              <w:ind w:firstLine="280"/>
              <w:rPr>
                <w:rFonts w:eastAsia="標楷體"/>
                <w:szCs w:val="24"/>
              </w:rPr>
            </w:pPr>
            <w:r w:rsidRPr="00676D7C">
              <w:rPr>
                <w:lang w:bidi="en-US"/>
              </w:rPr>
              <w:t xml:space="preserve">Date: X(7) </w:t>
            </w:r>
            <w:r w:rsidRPr="00676D7C">
              <w:rPr>
                <w:lang w:bidi="en-US"/>
              </w:rPr>
              <w:tab/>
              <w:t>No.: X(5)</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119"/>
              <w:gridCol w:w="1349"/>
              <w:gridCol w:w="1056"/>
              <w:gridCol w:w="1109"/>
              <w:gridCol w:w="1120"/>
              <w:gridCol w:w="1350"/>
              <w:gridCol w:w="1350"/>
            </w:tblGrid>
            <w:tr w:rsidR="00621DA5" w:rsidRPr="00676D7C" w14:paraId="21CBFBE1" w14:textId="77777777" w:rsidTr="004370F4">
              <w:tc>
                <w:tcPr>
                  <w:tcW w:w="592" w:type="pct"/>
                </w:tcPr>
                <w:p w14:paraId="02ACC69C" w14:textId="77777777" w:rsidR="00621DA5" w:rsidRPr="00676D7C" w:rsidRDefault="00621DA5" w:rsidP="00C01494">
                  <w:pPr>
                    <w:overflowPunct w:val="0"/>
                    <w:autoSpaceDE w:val="0"/>
                    <w:autoSpaceDN w:val="0"/>
                    <w:rPr>
                      <w:rFonts w:eastAsia="標楷體"/>
                      <w:szCs w:val="24"/>
                    </w:rPr>
                  </w:pPr>
                  <w:r w:rsidRPr="00676D7C">
                    <w:rPr>
                      <w:lang w:bidi="en-US"/>
                    </w:rPr>
                    <w:t>Posting date</w:t>
                  </w:r>
                </w:p>
              </w:tc>
              <w:tc>
                <w:tcPr>
                  <w:tcW w:w="592" w:type="pct"/>
                </w:tcPr>
                <w:p w14:paraId="394C04FF" w14:textId="77777777" w:rsidR="00621DA5" w:rsidRPr="00676D7C" w:rsidRDefault="00621DA5" w:rsidP="00C01494">
                  <w:pPr>
                    <w:overflowPunct w:val="0"/>
                    <w:autoSpaceDE w:val="0"/>
                    <w:autoSpaceDN w:val="0"/>
                    <w:rPr>
                      <w:rFonts w:eastAsia="標楷體"/>
                      <w:szCs w:val="24"/>
                    </w:rPr>
                  </w:pPr>
                  <w:r w:rsidRPr="00676D7C">
                    <w:rPr>
                      <w:lang w:bidi="en-US"/>
                    </w:rPr>
                    <w:t>Slip No.</w:t>
                  </w:r>
                </w:p>
              </w:tc>
              <w:tc>
                <w:tcPr>
                  <w:tcW w:w="712" w:type="pct"/>
                </w:tcPr>
                <w:p w14:paraId="34687891" w14:textId="77777777" w:rsidR="00621DA5" w:rsidRPr="00676D7C" w:rsidRDefault="00621DA5" w:rsidP="00C01494">
                  <w:pPr>
                    <w:overflowPunct w:val="0"/>
                    <w:autoSpaceDE w:val="0"/>
                    <w:autoSpaceDN w:val="0"/>
                    <w:rPr>
                      <w:rFonts w:eastAsia="標楷體"/>
                      <w:szCs w:val="24"/>
                    </w:rPr>
                  </w:pPr>
                  <w:r w:rsidRPr="00676D7C">
                    <w:rPr>
                      <w:lang w:bidi="en-US"/>
                    </w:rPr>
                    <w:t>Slip making No.</w:t>
                  </w:r>
                </w:p>
              </w:tc>
              <w:tc>
                <w:tcPr>
                  <w:tcW w:w="536" w:type="pct"/>
                </w:tcPr>
                <w:p w14:paraId="26E6198F" w14:textId="77777777" w:rsidR="00621DA5" w:rsidRPr="00676D7C" w:rsidRDefault="00621DA5" w:rsidP="00C01494">
                  <w:pPr>
                    <w:overflowPunct w:val="0"/>
                    <w:autoSpaceDE w:val="0"/>
                    <w:autoSpaceDN w:val="0"/>
                    <w:rPr>
                      <w:rFonts w:eastAsia="標楷體"/>
                      <w:szCs w:val="24"/>
                    </w:rPr>
                  </w:pPr>
                  <w:r w:rsidRPr="00676D7C">
                    <w:rPr>
                      <w:lang w:bidi="en-US"/>
                    </w:rPr>
                    <w:t>Payment method</w:t>
                  </w:r>
                </w:p>
              </w:tc>
              <w:tc>
                <w:tcPr>
                  <w:tcW w:w="575" w:type="pct"/>
                </w:tcPr>
                <w:p w14:paraId="646F5658" w14:textId="77777777" w:rsidR="00621DA5" w:rsidRPr="00676D7C" w:rsidRDefault="00621DA5" w:rsidP="00C01494">
                  <w:pPr>
                    <w:overflowPunct w:val="0"/>
                    <w:autoSpaceDE w:val="0"/>
                    <w:autoSpaceDN w:val="0"/>
                    <w:jc w:val="center"/>
                    <w:rPr>
                      <w:rFonts w:eastAsia="標楷體"/>
                      <w:szCs w:val="24"/>
                    </w:rPr>
                  </w:pPr>
                  <w:r w:rsidRPr="00676D7C">
                    <w:rPr>
                      <w:lang w:bidi="en-US"/>
                    </w:rPr>
                    <w:t>Currency type</w:t>
                  </w:r>
                </w:p>
              </w:tc>
              <w:tc>
                <w:tcPr>
                  <w:tcW w:w="592" w:type="pct"/>
                </w:tcPr>
                <w:p w14:paraId="1E504E2E" w14:textId="77777777" w:rsidR="00621DA5" w:rsidRPr="00676D7C" w:rsidRDefault="00621DA5" w:rsidP="00C01494">
                  <w:pPr>
                    <w:overflowPunct w:val="0"/>
                    <w:autoSpaceDE w:val="0"/>
                    <w:autoSpaceDN w:val="0"/>
                    <w:rPr>
                      <w:rFonts w:eastAsia="標楷體"/>
                      <w:szCs w:val="24"/>
                    </w:rPr>
                  </w:pPr>
                  <w:r w:rsidRPr="00676D7C">
                    <w:rPr>
                      <w:lang w:bidi="en-US"/>
                    </w:rPr>
                    <w:t>Amount</w:t>
                  </w:r>
                </w:p>
              </w:tc>
              <w:tc>
                <w:tcPr>
                  <w:tcW w:w="700" w:type="pct"/>
                </w:tcPr>
                <w:p w14:paraId="09D3F6E2" w14:textId="77777777" w:rsidR="00621DA5" w:rsidRPr="00676D7C" w:rsidRDefault="00621DA5" w:rsidP="00C01494">
                  <w:pPr>
                    <w:overflowPunct w:val="0"/>
                    <w:autoSpaceDE w:val="0"/>
                    <w:autoSpaceDN w:val="0"/>
                    <w:rPr>
                      <w:rFonts w:eastAsia="標楷體"/>
                      <w:szCs w:val="24"/>
                    </w:rPr>
                  </w:pPr>
                  <w:r w:rsidRPr="00676D7C">
                    <w:rPr>
                      <w:lang w:bidi="en-US"/>
                    </w:rPr>
                    <w:t xml:space="preserve">Beneficiary </w:t>
                  </w:r>
                </w:p>
              </w:tc>
              <w:tc>
                <w:tcPr>
                  <w:tcW w:w="700" w:type="pct"/>
                </w:tcPr>
                <w:p w14:paraId="23B2EA1C" w14:textId="77777777" w:rsidR="00621DA5" w:rsidRPr="00676D7C" w:rsidRDefault="00621DA5" w:rsidP="00C01494">
                  <w:pPr>
                    <w:overflowPunct w:val="0"/>
                    <w:autoSpaceDE w:val="0"/>
                    <w:autoSpaceDN w:val="0"/>
                    <w:rPr>
                      <w:rFonts w:eastAsia="標楷體"/>
                      <w:szCs w:val="24"/>
                    </w:rPr>
                  </w:pPr>
                  <w:r w:rsidRPr="00676D7C">
                    <w:rPr>
                      <w:lang w:bidi="en-US"/>
                    </w:rPr>
                    <w:t>Payee)</w:t>
                  </w:r>
                </w:p>
              </w:tc>
            </w:tr>
            <w:tr w:rsidR="00621DA5" w:rsidRPr="00676D7C" w14:paraId="3F4D8076" w14:textId="77777777" w:rsidTr="004370F4">
              <w:tc>
                <w:tcPr>
                  <w:tcW w:w="592" w:type="pct"/>
                </w:tcPr>
                <w:p w14:paraId="298ABA0F"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 xml:space="preserve"> X(7)</w:t>
                  </w:r>
                </w:p>
              </w:tc>
              <w:tc>
                <w:tcPr>
                  <w:tcW w:w="592" w:type="pct"/>
                </w:tcPr>
                <w:p w14:paraId="4A10AAB0"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 xml:space="preserve">X(6) </w:t>
                  </w:r>
                </w:p>
              </w:tc>
              <w:tc>
                <w:tcPr>
                  <w:tcW w:w="712" w:type="pct"/>
                </w:tcPr>
                <w:p w14:paraId="7C710896"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X(7)</w:t>
                  </w:r>
                </w:p>
              </w:tc>
              <w:tc>
                <w:tcPr>
                  <w:tcW w:w="536" w:type="pct"/>
                </w:tcPr>
                <w:p w14:paraId="17635CDA"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 xml:space="preserve">C(6) </w:t>
                  </w:r>
                </w:p>
              </w:tc>
              <w:tc>
                <w:tcPr>
                  <w:tcW w:w="575" w:type="pct"/>
                </w:tcPr>
                <w:p w14:paraId="59EDE27F"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 xml:space="preserve"> X(3)</w:t>
                  </w:r>
                </w:p>
              </w:tc>
              <w:tc>
                <w:tcPr>
                  <w:tcW w:w="592" w:type="pct"/>
                </w:tcPr>
                <w:p w14:paraId="16171109"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 xml:space="preserve"> 9(15,2)</w:t>
                  </w:r>
                </w:p>
              </w:tc>
              <w:tc>
                <w:tcPr>
                  <w:tcW w:w="700" w:type="pct"/>
                </w:tcPr>
                <w:p w14:paraId="0DF53328" w14:textId="77777777" w:rsidR="00621DA5" w:rsidRPr="00676D7C" w:rsidRDefault="00621DA5" w:rsidP="00C01494">
                  <w:pPr>
                    <w:overflowPunct w:val="0"/>
                    <w:autoSpaceDE w:val="0"/>
                    <w:autoSpaceDN w:val="0"/>
                    <w:jc w:val="center"/>
                    <w:rPr>
                      <w:rFonts w:eastAsia="標楷體"/>
                      <w:vanish/>
                      <w:szCs w:val="24"/>
                    </w:rPr>
                  </w:pPr>
                  <w:r w:rsidRPr="00676D7C">
                    <w:rPr>
                      <w:rFonts w:eastAsia="標楷體"/>
                      <w:szCs w:val="24"/>
                    </w:rPr>
                    <w:t>X(15)C(12)</w:t>
                  </w:r>
                </w:p>
              </w:tc>
              <w:tc>
                <w:tcPr>
                  <w:tcW w:w="700" w:type="pct"/>
                </w:tcPr>
                <w:p w14:paraId="12B83171" w14:textId="77777777" w:rsidR="00621DA5" w:rsidRPr="00676D7C" w:rsidRDefault="00621DA5" w:rsidP="00C01494">
                  <w:pPr>
                    <w:overflowPunct w:val="0"/>
                    <w:autoSpaceDE w:val="0"/>
                    <w:autoSpaceDN w:val="0"/>
                    <w:jc w:val="center"/>
                    <w:rPr>
                      <w:rFonts w:eastAsia="標楷體"/>
                      <w:szCs w:val="24"/>
                    </w:rPr>
                  </w:pPr>
                  <w:r w:rsidRPr="00676D7C">
                    <w:rPr>
                      <w:rFonts w:eastAsia="標楷體"/>
                      <w:szCs w:val="24"/>
                    </w:rPr>
                    <w:t>X(15)C(12)</w:t>
                  </w:r>
                </w:p>
              </w:tc>
            </w:tr>
          </w:tbl>
          <w:p w14:paraId="1B46027D" w14:textId="77777777" w:rsidR="00621DA5" w:rsidRPr="00676D7C" w:rsidRDefault="00621DA5" w:rsidP="00C01494">
            <w:pPr>
              <w:overflowPunct w:val="0"/>
              <w:autoSpaceDE w:val="0"/>
              <w:autoSpaceDN w:val="0"/>
              <w:rPr>
                <w:rFonts w:eastAsia="標楷體"/>
                <w:szCs w:val="24"/>
              </w:rPr>
            </w:pPr>
          </w:p>
        </w:tc>
      </w:tr>
    </w:tbl>
    <w:p w14:paraId="3957F3FB" w14:textId="4E1380F8"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Type: Import/export form.</w:t>
      </w:r>
    </w:p>
    <w:p w14:paraId="7E37BAF2" w14:textId="1D8BA303"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Function: For the accounting officer to check whether the slip amount is correct.</w:t>
      </w:r>
    </w:p>
    <w:p w14:paraId="3B0BE328" w14:textId="352A40B6"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Requesting department: Accounting officer.</w:t>
      </w:r>
    </w:p>
    <w:p w14:paraId="52163824" w14:textId="555BF4AE"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Timing: Upon approval of the slip, it can be printed out in batches at any time via the terminal printer.</w:t>
      </w:r>
    </w:p>
    <w:p w14:paraId="3974A946" w14:textId="560EE789"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Usage method: The accounting personnel will check the payment slips in the order of the slip Nos. on this form, then execute and seal them, and keep them in record.</w:t>
      </w:r>
    </w:p>
    <w:p w14:paraId="4B8EC75C" w14:textId="148B38D7"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Descriptions:</w:t>
      </w:r>
    </w:p>
    <w:p w14:paraId="3F82E199" w14:textId="1E63398E"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Company: Print out the Company’s abbreviation in Chinese.</w:t>
      </w:r>
    </w:p>
    <w:p w14:paraId="1B1587DF" w14:textId="77777777"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(2) Date: Print out the date identified by operation date.</w:t>
      </w:r>
    </w:p>
    <w:p w14:paraId="240A2EF6" w14:textId="77777777"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(3) No.: The form No., automatically generated by the computer according to the serial number, and one number is assigned whenever it is printed out.</w:t>
      </w:r>
    </w:p>
    <w:p w14:paraId="35B848A4" w14:textId="77777777"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(4) Item No.: The serial numbers are automatically generated according to the number of slips printed each time.</w:t>
      </w:r>
    </w:p>
    <w:p w14:paraId="79C79B09" w14:textId="77777777"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(5) Slip making No.: Payment slip, restated from the slip making No. section.</w:t>
      </w:r>
    </w:p>
    <w:p w14:paraId="799391D7" w14:textId="6151E742"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Payment method: Print out the Chinese characters per the payment method.</w:t>
      </w:r>
    </w:p>
    <w:p w14:paraId="2D4EE2C3" w14:textId="1E21B3D6" w:rsidR="005C3605" w:rsidRPr="00676D7C" w:rsidRDefault="005C3605" w:rsidP="004370F4">
      <w:pPr>
        <w:tabs>
          <w:tab w:val="left" w:pos="4111"/>
        </w:tabs>
        <w:overflowPunct w:val="0"/>
        <w:autoSpaceDE w:val="0"/>
        <w:autoSpaceDN w:val="0"/>
        <w:ind w:left="964"/>
        <w:rPr>
          <w:rFonts w:eastAsia="標楷體"/>
          <w:szCs w:val="24"/>
        </w:rPr>
      </w:pPr>
      <w:r w:rsidRPr="00676D7C">
        <w:rPr>
          <w:lang w:bidi="en-US"/>
        </w:rPr>
        <w:t>[1]: Cash</w:t>
      </w:r>
      <w:r w:rsidRPr="00676D7C">
        <w:rPr>
          <w:lang w:bidi="en-US"/>
        </w:rPr>
        <w:tab/>
        <w:t>[2]: Bank payment</w:t>
      </w:r>
    </w:p>
    <w:p w14:paraId="465E1DD8" w14:textId="77777777" w:rsidR="005C3605" w:rsidRPr="00676D7C" w:rsidRDefault="005C3605" w:rsidP="004370F4">
      <w:pPr>
        <w:tabs>
          <w:tab w:val="left" w:pos="4111"/>
        </w:tabs>
        <w:overflowPunct w:val="0"/>
        <w:autoSpaceDE w:val="0"/>
        <w:autoSpaceDN w:val="0"/>
        <w:ind w:left="964"/>
        <w:rPr>
          <w:rFonts w:eastAsia="標楷體"/>
          <w:szCs w:val="24"/>
        </w:rPr>
      </w:pPr>
      <w:r w:rsidRPr="00676D7C">
        <w:rPr>
          <w:lang w:bidi="en-US"/>
        </w:rPr>
        <w:t xml:space="preserve">[3]: Forward notes </w:t>
      </w:r>
      <w:r w:rsidRPr="00676D7C">
        <w:rPr>
          <w:lang w:bidi="en-US"/>
        </w:rPr>
        <w:tab/>
        <w:t>[5]: Designated payment</w:t>
      </w:r>
    </w:p>
    <w:p w14:paraId="23ABBA7E" w14:textId="77777777" w:rsidR="005C3605" w:rsidRPr="00676D7C" w:rsidRDefault="005C3605" w:rsidP="005C3605">
      <w:pPr>
        <w:overflowPunct w:val="0"/>
        <w:autoSpaceDE w:val="0"/>
        <w:autoSpaceDN w:val="0"/>
        <w:ind w:left="964"/>
        <w:rPr>
          <w:rFonts w:eastAsia="標楷體"/>
          <w:szCs w:val="24"/>
        </w:rPr>
      </w:pPr>
      <w:r w:rsidRPr="00676D7C">
        <w:rPr>
          <w:lang w:bidi="en-US"/>
        </w:rPr>
        <w:t>[6]: Mail transfer remittance</w:t>
      </w:r>
    </w:p>
    <w:p w14:paraId="0E1E3125" w14:textId="2843E95A"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Amount: Print out the amount of the payment slip.</w:t>
      </w:r>
    </w:p>
    <w:p w14:paraId="375002DA" w14:textId="73912B28" w:rsidR="005C3605" w:rsidRPr="00676D7C" w:rsidRDefault="005C3605" w:rsidP="00621DA5">
      <w:pPr>
        <w:pStyle w:val="a3"/>
        <w:ind w:left="964" w:hanging="482"/>
        <w:jc w:val="both"/>
        <w:rPr>
          <w:rFonts w:ascii="Times New Roman" w:eastAsia="標楷體" w:hAnsi="Times New Roman"/>
          <w:szCs w:val="24"/>
        </w:rPr>
      </w:pPr>
      <w:r w:rsidRPr="00676D7C">
        <w:rPr>
          <w:rFonts w:ascii="Times New Roman" w:hAnsi="Times New Roman"/>
          <w:lang w:bidi="en-US"/>
        </w:rPr>
        <w:t>(8)</w:t>
      </w:r>
      <w:r w:rsidR="004370F4">
        <w:rPr>
          <w:rFonts w:ascii="Times New Roman" w:hAnsi="Times New Roman"/>
          <w:lang w:bidi="en-US"/>
        </w:rPr>
        <w:tab/>
      </w:r>
      <w:r w:rsidRPr="00676D7C">
        <w:rPr>
          <w:rFonts w:ascii="Times New Roman" w:hAnsi="Times New Roman"/>
          <w:lang w:bidi="en-US"/>
        </w:rPr>
        <w:t>Beneficiary: Print out the beneficiary’s abbreviation in the payment slip.</w:t>
      </w:r>
    </w:p>
    <w:p w14:paraId="138A37B2" w14:textId="1EF6F1CE" w:rsidR="005C3605" w:rsidRPr="00676D7C" w:rsidRDefault="005C3605" w:rsidP="00621DA5">
      <w:pPr>
        <w:pStyle w:val="a3"/>
        <w:ind w:left="482"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Output method: Not a pre-printed version, but terminal printing.</w:t>
      </w:r>
    </w:p>
    <w:p w14:paraId="38875A9E" w14:textId="3D249905" w:rsidR="005C3605" w:rsidRPr="00676D7C" w:rsidRDefault="005C3605" w:rsidP="005C3605">
      <w:pPr>
        <w:pStyle w:val="a3"/>
        <w:ind w:left="482" w:hanging="482"/>
        <w:jc w:val="both"/>
        <w:rPr>
          <w:rFonts w:ascii="Times New Roman" w:eastAsia="標楷體" w:hAnsi="Times New Roman"/>
          <w:szCs w:val="24"/>
        </w:rPr>
      </w:pPr>
      <w:r w:rsidRPr="00676D7C">
        <w:rPr>
          <w:rFonts w:ascii="Times New Roman" w:hAnsi="Times New Roman"/>
          <w:lang w:bidi="en-US"/>
        </w:rPr>
        <w:t>8.</w:t>
      </w:r>
      <w:r w:rsidR="004370F4">
        <w:rPr>
          <w:rFonts w:ascii="Times New Roman" w:hAnsi="Times New Roman"/>
          <w:lang w:bidi="en-US"/>
        </w:rPr>
        <w:tab/>
      </w:r>
      <w:r w:rsidRPr="00676D7C">
        <w:rPr>
          <w:rFonts w:ascii="Times New Roman" w:hAnsi="Times New Roman"/>
          <w:lang w:bidi="en-US"/>
        </w:rPr>
        <w:t>Operating procedure: Printed out in one copy.</w:t>
      </w:r>
    </w:p>
    <w:p w14:paraId="205B9F5D" w14:textId="77777777" w:rsidR="00E45D6C" w:rsidRPr="00676D7C" w:rsidRDefault="00E45D6C" w:rsidP="000E3AF6">
      <w:pPr>
        <w:overflowPunct w:val="0"/>
        <w:autoSpaceDE w:val="0"/>
        <w:autoSpaceDN w:val="0"/>
        <w:rPr>
          <w:rFonts w:eastAsia="標楷體"/>
          <w:szCs w:val="24"/>
        </w:rPr>
      </w:pPr>
    </w:p>
    <w:p w14:paraId="2FCE3EF2" w14:textId="427B126F" w:rsidR="00600644" w:rsidRPr="00676D7C" w:rsidRDefault="00A172DF" w:rsidP="00442705">
      <w:pPr>
        <w:widowControl/>
        <w:overflowPunct w:val="0"/>
        <w:autoSpaceDE w:val="0"/>
        <w:autoSpaceDN w:val="0"/>
        <w:snapToGrid w:val="0"/>
        <w:ind w:left="1134" w:hanging="1134"/>
        <w:rPr>
          <w:rFonts w:eastAsia="標楷體"/>
          <w:snapToGrid w:val="0"/>
          <w:szCs w:val="24"/>
        </w:rPr>
      </w:pPr>
      <w:r w:rsidRPr="00676D7C">
        <w:rPr>
          <w:rFonts w:eastAsia="標楷體"/>
          <w:snapToGrid w:val="0"/>
          <w:szCs w:val="24"/>
        </w:rPr>
        <w:t>第二一條</w:t>
      </w:r>
      <w:r w:rsidRPr="00676D7C">
        <w:rPr>
          <w:rFonts w:eastAsia="標楷體"/>
          <w:snapToGrid w:val="0"/>
          <w:szCs w:val="24"/>
        </w:rPr>
        <w:tab/>
      </w:r>
      <w:r w:rsidRPr="00676D7C">
        <w:rPr>
          <w:rFonts w:eastAsia="標楷體"/>
          <w:snapToGrid w:val="0"/>
          <w:szCs w:val="24"/>
        </w:rPr>
        <w:t>繳款資料輸入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6C44" w:rsidRPr="00676D7C" w14:paraId="5CA93562" w14:textId="77777777" w:rsidTr="00C04E1E">
        <w:tc>
          <w:tcPr>
            <w:tcW w:w="10376" w:type="dxa"/>
            <w:shd w:val="clear" w:color="auto" w:fill="auto"/>
          </w:tcPr>
          <w:p w14:paraId="165189E8" w14:textId="63057AF5" w:rsidR="00E45D6C" w:rsidRPr="00676D7C" w:rsidRDefault="00E45D6C" w:rsidP="00621DA5">
            <w:pPr>
              <w:widowControl/>
              <w:tabs>
                <w:tab w:val="left" w:pos="6639"/>
              </w:tabs>
              <w:overflowPunct w:val="0"/>
              <w:autoSpaceDE w:val="0"/>
              <w:autoSpaceDN w:val="0"/>
              <w:snapToGrid w:val="0"/>
              <w:ind w:left="1276"/>
              <w:rPr>
                <w:rFonts w:eastAsia="標楷體"/>
                <w:szCs w:val="24"/>
              </w:rPr>
            </w:pPr>
            <w:r w:rsidRPr="00676D7C">
              <w:rPr>
                <w:rFonts w:eastAsia="標楷體"/>
                <w:szCs w:val="24"/>
              </w:rPr>
              <w:t>非營業繳款資料輸入</w:t>
            </w:r>
            <w:r w:rsidRPr="00676D7C">
              <w:rPr>
                <w:rFonts w:eastAsia="標楷體"/>
                <w:szCs w:val="24"/>
              </w:rPr>
              <w:tab/>
            </w:r>
            <w:r w:rsidRPr="00676D7C">
              <w:rPr>
                <w:rFonts w:eastAsia="標楷體"/>
                <w:szCs w:val="24"/>
              </w:rPr>
              <w:t>日期：</w:t>
            </w:r>
            <w:r w:rsidRPr="00676D7C">
              <w:rPr>
                <w:rFonts w:eastAsia="標楷體"/>
                <w:szCs w:val="24"/>
              </w:rPr>
              <w:t>X(7)</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85"/>
              <w:gridCol w:w="1384"/>
              <w:gridCol w:w="1385"/>
              <w:gridCol w:w="1384"/>
              <w:gridCol w:w="2214"/>
              <w:gridCol w:w="1660"/>
            </w:tblGrid>
            <w:tr w:rsidR="00621DA5" w:rsidRPr="00676D7C" w14:paraId="557C1550" w14:textId="77777777" w:rsidTr="00621DA5">
              <w:tc>
                <w:tcPr>
                  <w:tcW w:w="736" w:type="pct"/>
                </w:tcPr>
                <w:p w14:paraId="628ADF17" w14:textId="13E82E9F"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出納別：</w:t>
                  </w:r>
                  <w:r w:rsidRPr="00676D7C">
                    <w:rPr>
                      <w:rFonts w:ascii="Times New Roman" w:eastAsia="標楷體" w:hAnsi="Times New Roman"/>
                      <w:szCs w:val="24"/>
                    </w:rPr>
                    <w:t>X</w:t>
                  </w:r>
                </w:p>
              </w:tc>
              <w:tc>
                <w:tcPr>
                  <w:tcW w:w="735" w:type="pct"/>
                </w:tcPr>
                <w:p w14:paraId="049D5664" w14:textId="7AD84280"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公司：</w:t>
                  </w:r>
                  <w:r w:rsidRPr="00676D7C">
                    <w:rPr>
                      <w:rFonts w:ascii="Times New Roman" w:eastAsia="標楷體" w:hAnsi="Times New Roman"/>
                      <w:szCs w:val="24"/>
                    </w:rPr>
                    <w:t>X(2)</w:t>
                  </w:r>
                </w:p>
              </w:tc>
              <w:tc>
                <w:tcPr>
                  <w:tcW w:w="736" w:type="pct"/>
                </w:tcPr>
                <w:p w14:paraId="2307F66C" w14:textId="3CA0A913"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事業部：</w:t>
                  </w:r>
                  <w:r w:rsidRPr="00676D7C">
                    <w:rPr>
                      <w:rFonts w:ascii="Times New Roman" w:eastAsia="標楷體" w:hAnsi="Times New Roman"/>
                      <w:szCs w:val="24"/>
                    </w:rPr>
                    <w:t>X</w:t>
                  </w:r>
                </w:p>
              </w:tc>
              <w:tc>
                <w:tcPr>
                  <w:tcW w:w="735" w:type="pct"/>
                </w:tcPr>
                <w:p w14:paraId="03855AA4" w14:textId="2E4E5C0B"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部門：</w:t>
                  </w:r>
                  <w:r w:rsidRPr="00676D7C">
                    <w:rPr>
                      <w:rFonts w:ascii="Times New Roman" w:eastAsia="標楷體" w:hAnsi="Times New Roman"/>
                      <w:szCs w:val="24"/>
                    </w:rPr>
                    <w:t xml:space="preserve">X(4) </w:t>
                  </w:r>
                </w:p>
              </w:tc>
              <w:tc>
                <w:tcPr>
                  <w:tcW w:w="1176" w:type="pct"/>
                </w:tcPr>
                <w:p w14:paraId="2DF2EB0B" w14:textId="2711AA82"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繳款人代號：</w:t>
                  </w:r>
                  <w:r w:rsidRPr="00676D7C">
                    <w:rPr>
                      <w:rFonts w:ascii="Times New Roman" w:eastAsia="標楷體" w:hAnsi="Times New Roman"/>
                      <w:szCs w:val="24"/>
                    </w:rPr>
                    <w:t>X(10)</w:t>
                  </w:r>
                </w:p>
              </w:tc>
              <w:tc>
                <w:tcPr>
                  <w:tcW w:w="882" w:type="pct"/>
                </w:tcPr>
                <w:p w14:paraId="5B2FD7F1" w14:textId="37065DBB" w:rsidR="00621DA5" w:rsidRPr="00676D7C" w:rsidRDefault="00621DA5" w:rsidP="00621DA5">
                  <w:pPr>
                    <w:pStyle w:val="a3"/>
                    <w:snapToGrid w:val="0"/>
                    <w:rPr>
                      <w:rFonts w:ascii="Times New Roman" w:eastAsia="標楷體" w:hAnsi="Times New Roman"/>
                      <w:szCs w:val="24"/>
                    </w:rPr>
                  </w:pPr>
                  <w:r w:rsidRPr="00676D7C">
                    <w:rPr>
                      <w:rFonts w:ascii="Times New Roman" w:eastAsia="標楷體" w:hAnsi="Times New Roman"/>
                      <w:szCs w:val="24"/>
                    </w:rPr>
                    <w:t>本單編號：</w:t>
                  </w:r>
                  <w:r w:rsidRPr="00676D7C">
                    <w:rPr>
                      <w:rFonts w:ascii="Times New Roman" w:eastAsia="標楷體" w:hAnsi="Times New Roman"/>
                      <w:szCs w:val="24"/>
                    </w:rPr>
                    <w:t xml:space="preserve">X(6) </w:t>
                  </w:r>
                </w:p>
              </w:tc>
            </w:tr>
          </w:tbl>
          <w:p w14:paraId="28BF20B4" w14:textId="519F0E93" w:rsidR="00621DA5" w:rsidRPr="00676D7C" w:rsidRDefault="009C7DA6" w:rsidP="000E3AF6">
            <w:pPr>
              <w:pStyle w:val="a3"/>
              <w:snapToGrid w:val="0"/>
              <w:ind w:right="641"/>
              <w:jc w:val="both"/>
              <w:rPr>
                <w:rFonts w:ascii="Times New Roman" w:eastAsia="標楷體" w:hAnsi="Times New Roman"/>
                <w:szCs w:val="24"/>
              </w:rPr>
            </w:pPr>
            <w:r>
              <w:rPr>
                <w:rFonts w:ascii="Times New Roman" w:hAnsi="Times New Roman"/>
                <w:noProof/>
                <w:vanish/>
              </w:rPr>
              <mc:AlternateContent>
                <mc:Choice Requires="wps">
                  <w:drawing>
                    <wp:anchor distT="0" distB="0" distL="114300" distR="114300" simplePos="0" relativeHeight="251676160" behindDoc="0" locked="0" layoutInCell="1" allowOverlap="1" wp14:anchorId="7C74E320" wp14:editId="6A29689C">
                      <wp:simplePos x="0" y="0"/>
                      <wp:positionH relativeFrom="column">
                        <wp:posOffset>4439920</wp:posOffset>
                      </wp:positionH>
                      <wp:positionV relativeFrom="paragraph">
                        <wp:posOffset>158115</wp:posOffset>
                      </wp:positionV>
                      <wp:extent cx="1022985" cy="342900"/>
                      <wp:effectExtent l="10795" t="5715" r="13970" b="13335"/>
                      <wp:wrapNone/>
                      <wp:docPr id="205343249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42900"/>
                              </a:xfrm>
                              <a:prstGeom prst="rect">
                                <a:avLst/>
                              </a:prstGeom>
                              <a:solidFill>
                                <a:srgbClr val="FFFFFF"/>
                              </a:solidFill>
                              <a:ln w="9525">
                                <a:solidFill>
                                  <a:srgbClr val="000000"/>
                                </a:solidFill>
                                <a:miter lim="800000"/>
                                <a:headEnd/>
                                <a:tailEnd/>
                              </a:ln>
                            </wps:spPr>
                            <wps:txbx>
                              <w:txbxContent>
                                <w:p w14:paraId="0292138A" w14:textId="77777777" w:rsidR="00A04411" w:rsidRPr="00676D7C" w:rsidRDefault="00A04411" w:rsidP="00C55610">
                                  <w:pPr>
                                    <w:jc w:val="center"/>
                                    <w:rPr>
                                      <w:rFonts w:ascii="標楷體" w:eastAsia="標楷體" w:hAnsi="標楷體"/>
                                      <w:szCs w:val="24"/>
                                    </w:rPr>
                                  </w:pPr>
                                  <w:r w:rsidRPr="00676D7C">
                                    <w:rPr>
                                      <w:rFonts w:ascii="標楷體" w:eastAsia="標楷體" w:hAnsi="標楷體" w:hint="eastAsia"/>
                                      <w:szCs w:val="24"/>
                                    </w:rPr>
                                    <w:t>回上一步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4E320" id="_x0000_s1070" type="#_x0000_t202" style="position:absolute;left:0;text-align:left;margin-left:349.6pt;margin-top:12.45pt;width:80.55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">
                      <v:textbox>
                        <w:txbxContent>
                          <w:p w14:paraId="0292138A" w14:textId="77777777" w:rsidR="00A04411" w:rsidRPr="00676D7C" w:rsidRDefault="00A04411" w:rsidP="00C55610">
                            <w:pPr>
                              <w:jc w:val="center"/>
                              <w:rPr>
                                <w:rFonts w:ascii="標楷體" w:eastAsia="標楷體" w:hAnsi="標楷體"/>
                                <w:szCs w:val="24"/>
                              </w:rPr>
                            </w:pPr>
                            <w:r w:rsidRPr="00676D7C">
                              <w:rPr>
                                <w:rFonts w:ascii="標楷體" w:eastAsia="標楷體" w:hAnsi="標楷體" w:hint="eastAsia"/>
                                <w:szCs w:val="24"/>
                              </w:rPr>
                              <w:t>回上一步</w:t>
                            </w:r>
                          </w:p>
                        </w:txbxContent>
                      </v:textbox>
                    </v:shape>
                  </w:pict>
                </mc:Fallback>
              </mc:AlternateContent>
            </w:r>
            <w:r>
              <w:rPr>
                <w:rFonts w:ascii="Times New Roman" w:hAnsi="Times New Roman"/>
                <w:noProof/>
                <w:vanish/>
              </w:rPr>
              <mc:AlternateContent>
                <mc:Choice Requires="wps">
                  <w:drawing>
                    <wp:anchor distT="0" distB="0" distL="114300" distR="114300" simplePos="0" relativeHeight="251674112" behindDoc="0" locked="0" layoutInCell="1" allowOverlap="1" wp14:anchorId="0289159E" wp14:editId="5E688944">
                      <wp:simplePos x="0" y="0"/>
                      <wp:positionH relativeFrom="column">
                        <wp:posOffset>1451610</wp:posOffset>
                      </wp:positionH>
                      <wp:positionV relativeFrom="paragraph">
                        <wp:posOffset>174625</wp:posOffset>
                      </wp:positionV>
                      <wp:extent cx="571500" cy="342900"/>
                      <wp:effectExtent l="13335" t="12700" r="5715" b="6350"/>
                      <wp:wrapNone/>
                      <wp:docPr id="187449590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490B2B9C" w14:textId="77777777" w:rsidR="00A04411" w:rsidRPr="00676D7C" w:rsidRDefault="00A04411" w:rsidP="00C55610">
                                  <w:pPr>
                                    <w:jc w:val="center"/>
                                    <w:rPr>
                                      <w:rFonts w:ascii="標楷體" w:eastAsia="標楷體" w:hAnsi="標楷體"/>
                                      <w:szCs w:val="24"/>
                                    </w:rPr>
                                  </w:pPr>
                                  <w:r w:rsidRPr="00676D7C">
                                    <w:rPr>
                                      <w:rFonts w:ascii="標楷體" w:eastAsia="標楷體" w:hAnsi="標楷體" w:hint="eastAsia"/>
                                      <w:szCs w:val="24"/>
                                    </w:rPr>
                                    <w:t>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9159E" id="_x0000_s1071" type="#_x0000_t202" style="position:absolute;left:0;text-align:left;margin-left:114.3pt;margin-top:13.75pt;width:45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55GAIAADI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">
                      <v:textbox>
                        <w:txbxContent>
                          <w:p w14:paraId="490B2B9C" w14:textId="77777777" w:rsidR="00A04411" w:rsidRPr="00676D7C" w:rsidRDefault="00A04411" w:rsidP="00C55610">
                            <w:pPr>
                              <w:jc w:val="center"/>
                              <w:rPr>
                                <w:rFonts w:ascii="標楷體" w:eastAsia="標楷體" w:hAnsi="標楷體"/>
                                <w:szCs w:val="24"/>
                              </w:rPr>
                            </w:pPr>
                            <w:r w:rsidRPr="00676D7C">
                              <w:rPr>
                                <w:rFonts w:ascii="標楷體" w:eastAsia="標楷體" w:hAnsi="標楷體" w:hint="eastAsia"/>
                                <w:szCs w:val="24"/>
                              </w:rPr>
                              <w:t>查詢</w:t>
                            </w:r>
                          </w:p>
                        </w:txbxContent>
                      </v:textbox>
                    </v:shape>
                  </w:pict>
                </mc:Fallback>
              </mc:AlternateContent>
            </w:r>
            <w:r>
              <w:rPr>
                <w:rFonts w:ascii="Times New Roman" w:hAnsi="Times New Roman"/>
                <w:noProof/>
                <w:vanish/>
              </w:rPr>
              <mc:AlternateContent>
                <mc:Choice Requires="wps">
                  <w:drawing>
                    <wp:anchor distT="0" distB="0" distL="114300" distR="114300" simplePos="0" relativeHeight="251675136" behindDoc="0" locked="0" layoutInCell="1" allowOverlap="1" wp14:anchorId="60AEEF21" wp14:editId="4B8DEFF1">
                      <wp:simplePos x="0" y="0"/>
                      <wp:positionH relativeFrom="column">
                        <wp:posOffset>2893060</wp:posOffset>
                      </wp:positionH>
                      <wp:positionV relativeFrom="paragraph">
                        <wp:posOffset>171450</wp:posOffset>
                      </wp:positionV>
                      <wp:extent cx="565785" cy="342900"/>
                      <wp:effectExtent l="6985" t="9525" r="8255" b="9525"/>
                      <wp:wrapNone/>
                      <wp:docPr id="40605310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342900"/>
                              </a:xfrm>
                              <a:prstGeom prst="rect">
                                <a:avLst/>
                              </a:prstGeom>
                              <a:solidFill>
                                <a:srgbClr val="FFFFFF"/>
                              </a:solidFill>
                              <a:ln w="9525">
                                <a:solidFill>
                                  <a:srgbClr val="000000"/>
                                </a:solidFill>
                                <a:miter lim="800000"/>
                                <a:headEnd/>
                                <a:tailEnd/>
                              </a:ln>
                            </wps:spPr>
                            <wps:txbx>
                              <w:txbxContent>
                                <w:p w14:paraId="75F7A81C" w14:textId="77777777" w:rsidR="00A04411" w:rsidRPr="00676D7C" w:rsidRDefault="00A04411" w:rsidP="00C55610">
                                  <w:pPr>
                                    <w:jc w:val="center"/>
                                    <w:rPr>
                                      <w:rFonts w:ascii="標楷體" w:eastAsia="標楷體" w:hAnsi="標楷體"/>
                                      <w:szCs w:val="24"/>
                                    </w:rPr>
                                  </w:pPr>
                                  <w:r w:rsidRPr="00676D7C">
                                    <w:rPr>
                                      <w:rFonts w:ascii="標楷體" w:eastAsia="標楷體" w:hAnsi="標楷體" w:hint="eastAsia"/>
                                      <w:szCs w:val="24"/>
                                    </w:rPr>
                                    <w:t>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EEF21" id="_x0000_s1072" type="#_x0000_t202" style="position:absolute;left:0;text-align:left;margin-left:227.8pt;margin-top:13.5pt;width:44.55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">
                      <v:textbox>
                        <w:txbxContent>
                          <w:p w14:paraId="75F7A81C" w14:textId="77777777" w:rsidR="00A04411" w:rsidRPr="00676D7C" w:rsidRDefault="00A04411" w:rsidP="00C55610">
                            <w:pPr>
                              <w:jc w:val="center"/>
                              <w:rPr>
                                <w:rFonts w:ascii="標楷體" w:eastAsia="標楷體" w:hAnsi="標楷體"/>
                                <w:szCs w:val="24"/>
                              </w:rPr>
                            </w:pPr>
                            <w:r w:rsidRPr="00676D7C">
                              <w:rPr>
                                <w:rFonts w:ascii="標楷體" w:eastAsia="標楷體" w:hAnsi="標楷體" w:hint="eastAsia"/>
                                <w:szCs w:val="24"/>
                              </w:rPr>
                              <w:t>查詢</w:t>
                            </w:r>
                          </w:p>
                        </w:txbxContent>
                      </v:textbox>
                    </v:shape>
                  </w:pict>
                </mc:Fallback>
              </mc:AlternateContent>
            </w:r>
          </w:p>
          <w:p w14:paraId="51244167" w14:textId="38AD595A" w:rsidR="00C55610" w:rsidRPr="00676D7C" w:rsidRDefault="00C55610" w:rsidP="000E3AF6">
            <w:pPr>
              <w:pStyle w:val="a3"/>
              <w:snapToGrid w:val="0"/>
              <w:ind w:right="641"/>
              <w:jc w:val="both"/>
              <w:rPr>
                <w:rFonts w:ascii="Times New Roman" w:eastAsia="標楷體" w:hAnsi="Times New Roman"/>
                <w:szCs w:val="24"/>
              </w:rPr>
            </w:pPr>
          </w:p>
          <w:p w14:paraId="76EDE821" w14:textId="0D430AED" w:rsidR="00C55610" w:rsidRPr="00676D7C" w:rsidRDefault="00C55610" w:rsidP="000E3AF6">
            <w:pPr>
              <w:pStyle w:val="a3"/>
              <w:snapToGrid w:val="0"/>
              <w:ind w:right="641"/>
              <w:jc w:val="both"/>
              <w:rPr>
                <w:rFonts w:ascii="Times New Roman" w:eastAsia="標楷體" w:hAnsi="Times New Roman"/>
                <w:szCs w:val="24"/>
              </w:rPr>
            </w:pPr>
          </w:p>
          <w:p w14:paraId="1FEF206B" w14:textId="77777777" w:rsidR="00C55610" w:rsidRPr="00676D7C" w:rsidRDefault="00C55610" w:rsidP="000E3AF6">
            <w:pPr>
              <w:pStyle w:val="a3"/>
              <w:snapToGrid w:val="0"/>
              <w:ind w:right="641"/>
              <w:jc w:val="both"/>
              <w:rPr>
                <w:rFonts w:ascii="Times New Roman" w:eastAsia="標楷體" w:hAnsi="Times New Roman"/>
                <w:szCs w:val="24"/>
              </w:rPr>
            </w:pPr>
            <w:r w:rsidRPr="00676D7C">
              <w:rPr>
                <w:rFonts w:ascii="Times New Roman" w:eastAsia="標楷體" w:hAnsi="Times New Roman"/>
                <w:szCs w:val="24"/>
              </w:rPr>
              <w:t>第一筆繳款紀錄</w:t>
            </w:r>
          </w:p>
          <w:p w14:paraId="33BB6809" w14:textId="77777777" w:rsidR="00C55610" w:rsidRPr="00676D7C" w:rsidRDefault="00C55610" w:rsidP="000E3AF6">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53"/>
              <w:gridCol w:w="2355"/>
              <w:gridCol w:w="2353"/>
            </w:tblGrid>
            <w:tr w:rsidR="00621DA5" w:rsidRPr="00676D7C" w14:paraId="7FDD0CD5" w14:textId="77777777" w:rsidTr="00621DA5">
              <w:tc>
                <w:tcPr>
                  <w:tcW w:w="2405" w:type="dxa"/>
                </w:tcPr>
                <w:p w14:paraId="5A7ABD11" w14:textId="6C0B74F3"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票款別：</w:t>
                  </w:r>
                  <w:r w:rsidRPr="00676D7C">
                    <w:rPr>
                      <w:rFonts w:ascii="Times New Roman" w:eastAsia="標楷體" w:hAnsi="Times New Roman"/>
                      <w:szCs w:val="24"/>
                    </w:rPr>
                    <w:t>X(1)</w:t>
                  </w:r>
                </w:p>
              </w:tc>
              <w:tc>
                <w:tcPr>
                  <w:tcW w:w="2406" w:type="dxa"/>
                </w:tcPr>
                <w:p w14:paraId="31B428F1" w14:textId="6C0B4A45"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款項別：</w:t>
                  </w:r>
                  <w:r w:rsidRPr="00676D7C">
                    <w:rPr>
                      <w:rFonts w:ascii="Times New Roman" w:eastAsia="標楷體" w:hAnsi="Times New Roman"/>
                      <w:szCs w:val="24"/>
                    </w:rPr>
                    <w:t>X(2)</w:t>
                  </w:r>
                </w:p>
              </w:tc>
              <w:tc>
                <w:tcPr>
                  <w:tcW w:w="2406" w:type="dxa"/>
                </w:tcPr>
                <w:p w14:paraId="67937160" w14:textId="7CF25083"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發票號碼：</w:t>
                  </w:r>
                  <w:r w:rsidRPr="00676D7C">
                    <w:rPr>
                      <w:rFonts w:ascii="Times New Roman" w:eastAsia="標楷體" w:hAnsi="Times New Roman"/>
                      <w:szCs w:val="24"/>
                    </w:rPr>
                    <w:t>X(10)</w:t>
                  </w:r>
                </w:p>
              </w:tc>
              <w:tc>
                <w:tcPr>
                  <w:tcW w:w="2406" w:type="dxa"/>
                </w:tcPr>
                <w:p w14:paraId="1E716930" w14:textId="71A95CC9" w:rsidR="00621DA5" w:rsidRPr="00676D7C" w:rsidRDefault="00621DA5" w:rsidP="00621DA5">
                  <w:pPr>
                    <w:pStyle w:val="a3"/>
                    <w:snapToGrid w:val="0"/>
                    <w:jc w:val="both"/>
                    <w:rPr>
                      <w:rFonts w:ascii="Times New Roman" w:eastAsia="標楷體" w:hAnsi="Times New Roman"/>
                      <w:szCs w:val="24"/>
                    </w:rPr>
                  </w:pPr>
                  <w:r w:rsidRPr="00676D7C">
                    <w:rPr>
                      <w:rFonts w:ascii="Times New Roman" w:eastAsia="標楷體" w:hAnsi="Times New Roman"/>
                      <w:bCs/>
                      <w:szCs w:val="24"/>
                    </w:rPr>
                    <w:t>授權書：是</w:t>
                  </w:r>
                  <w:r w:rsidRPr="00676D7C">
                    <w:rPr>
                      <w:rFonts w:ascii="Times New Roman" w:eastAsia="標楷體" w:hAnsi="Times New Roman"/>
                      <w:bCs/>
                      <w:szCs w:val="24"/>
                    </w:rPr>
                    <w:t xml:space="preserve">□ </w:t>
                  </w:r>
                  <w:r w:rsidRPr="00676D7C">
                    <w:rPr>
                      <w:rFonts w:ascii="Times New Roman" w:eastAsia="標楷體" w:hAnsi="Times New Roman"/>
                      <w:bCs/>
                      <w:szCs w:val="24"/>
                    </w:rPr>
                    <w:t>否</w:t>
                  </w:r>
                  <w:r w:rsidRPr="00676D7C">
                    <w:rPr>
                      <w:rFonts w:ascii="Times New Roman" w:eastAsia="標楷體" w:hAnsi="Times New Roman"/>
                      <w:bCs/>
                      <w:szCs w:val="24"/>
                    </w:rPr>
                    <w:t>□</w:t>
                  </w:r>
                </w:p>
              </w:tc>
            </w:tr>
          </w:tbl>
          <w:p w14:paraId="6467E066" w14:textId="77777777" w:rsidR="00621DA5" w:rsidRPr="00676D7C" w:rsidRDefault="00621DA5"/>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353"/>
              <w:gridCol w:w="2353"/>
              <w:gridCol w:w="1177"/>
              <w:gridCol w:w="1177"/>
            </w:tblGrid>
            <w:tr w:rsidR="00621DA5" w:rsidRPr="00676D7C" w14:paraId="6669F3A1" w14:textId="77777777" w:rsidTr="00621DA5">
              <w:tc>
                <w:tcPr>
                  <w:tcW w:w="1250" w:type="pct"/>
                </w:tcPr>
                <w:p w14:paraId="3C346FC6" w14:textId="55C67C40"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銀行代號：</w:t>
                  </w:r>
                  <w:r w:rsidRPr="00676D7C">
                    <w:rPr>
                      <w:rFonts w:ascii="Times New Roman" w:eastAsia="標楷體" w:hAnsi="Times New Roman"/>
                      <w:szCs w:val="24"/>
                    </w:rPr>
                    <w:t>X(9)</w:t>
                  </w:r>
                </w:p>
              </w:tc>
              <w:tc>
                <w:tcPr>
                  <w:tcW w:w="1250" w:type="pct"/>
                </w:tcPr>
                <w:p w14:paraId="42B0C2AA" w14:textId="693C023A"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銀行帳號：</w:t>
                  </w:r>
                  <w:r w:rsidRPr="00676D7C">
                    <w:rPr>
                      <w:rFonts w:ascii="Times New Roman" w:eastAsia="標楷體" w:hAnsi="Times New Roman"/>
                      <w:szCs w:val="24"/>
                    </w:rPr>
                    <w:t xml:space="preserve">X(14) </w:t>
                  </w:r>
                </w:p>
              </w:tc>
              <w:tc>
                <w:tcPr>
                  <w:tcW w:w="1250" w:type="pct"/>
                </w:tcPr>
                <w:p w14:paraId="1228D564" w14:textId="52E8C17F"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票據號碼：</w:t>
                  </w:r>
                  <w:r w:rsidRPr="00676D7C">
                    <w:rPr>
                      <w:rFonts w:ascii="Times New Roman" w:eastAsia="標楷體" w:hAnsi="Times New Roman"/>
                      <w:szCs w:val="24"/>
                    </w:rPr>
                    <w:t>X(10)</w:t>
                  </w:r>
                </w:p>
              </w:tc>
              <w:tc>
                <w:tcPr>
                  <w:tcW w:w="625" w:type="pct"/>
                </w:tcPr>
                <w:p w14:paraId="43CA20A3" w14:textId="77777777" w:rsidR="00621DA5" w:rsidRPr="00676D7C" w:rsidRDefault="00621DA5" w:rsidP="00621DA5">
                  <w:pPr>
                    <w:pStyle w:val="a3"/>
                    <w:snapToGrid w:val="0"/>
                    <w:jc w:val="both"/>
                    <w:rPr>
                      <w:rFonts w:ascii="Times New Roman" w:eastAsia="標楷體" w:hAnsi="Times New Roman"/>
                      <w:bCs/>
                      <w:vanish/>
                      <w:szCs w:val="24"/>
                    </w:rPr>
                  </w:pPr>
                  <w:r w:rsidRPr="00676D7C">
                    <w:rPr>
                      <w:rFonts w:ascii="Times New Roman" w:eastAsia="標楷體" w:hAnsi="Times New Roman"/>
                      <w:szCs w:val="24"/>
                    </w:rPr>
                    <w:t>到期日：</w:t>
                  </w:r>
                  <w:r w:rsidRPr="00676D7C">
                    <w:rPr>
                      <w:rFonts w:ascii="Times New Roman" w:eastAsia="標楷體" w:hAnsi="Times New Roman"/>
                      <w:szCs w:val="24"/>
                    </w:rPr>
                    <w:t>X(7)</w:t>
                  </w:r>
                </w:p>
              </w:tc>
              <w:tc>
                <w:tcPr>
                  <w:tcW w:w="625" w:type="pct"/>
                </w:tcPr>
                <w:p w14:paraId="438F2ACE" w14:textId="18EA0253" w:rsidR="00621DA5" w:rsidRPr="00676D7C" w:rsidRDefault="00621DA5" w:rsidP="00621DA5">
                  <w:pPr>
                    <w:pStyle w:val="a3"/>
                    <w:snapToGrid w:val="0"/>
                    <w:jc w:val="both"/>
                    <w:rPr>
                      <w:rFonts w:ascii="Times New Roman" w:eastAsia="標楷體" w:hAnsi="Times New Roman"/>
                      <w:bCs/>
                      <w:szCs w:val="24"/>
                    </w:rPr>
                  </w:pPr>
                  <w:r w:rsidRPr="00676D7C">
                    <w:rPr>
                      <w:rFonts w:ascii="Times New Roman" w:eastAsia="標楷體" w:hAnsi="Times New Roman"/>
                      <w:szCs w:val="24"/>
                    </w:rPr>
                    <w:t>發票日：</w:t>
                  </w:r>
                  <w:r w:rsidRPr="00676D7C">
                    <w:rPr>
                      <w:rFonts w:ascii="Times New Roman" w:eastAsia="標楷體" w:hAnsi="Times New Roman"/>
                      <w:szCs w:val="24"/>
                    </w:rPr>
                    <w:t>X(7)</w:t>
                  </w:r>
                </w:p>
              </w:tc>
            </w:tr>
          </w:tbl>
          <w:p w14:paraId="77EA2D74" w14:textId="77777777" w:rsidR="00621DA5" w:rsidRPr="00676D7C" w:rsidRDefault="00621DA5" w:rsidP="000E3AF6">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97"/>
            </w:tblGrid>
            <w:tr w:rsidR="00621DA5" w:rsidRPr="00676D7C" w14:paraId="4C3472C2" w14:textId="77777777" w:rsidTr="00621DA5">
              <w:tc>
                <w:tcPr>
                  <w:tcW w:w="4811" w:type="dxa"/>
                </w:tcPr>
                <w:p w14:paraId="4596DB5B" w14:textId="69DF4AE5"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廠商統編或繳款人代號：</w:t>
                  </w:r>
                  <w:r w:rsidRPr="00676D7C">
                    <w:rPr>
                      <w:rFonts w:ascii="Times New Roman" w:eastAsia="標楷體" w:hAnsi="Times New Roman"/>
                      <w:szCs w:val="24"/>
                    </w:rPr>
                    <w:t>X(10)C(30)</w:t>
                  </w:r>
                </w:p>
              </w:tc>
              <w:tc>
                <w:tcPr>
                  <w:tcW w:w="4812" w:type="dxa"/>
                </w:tcPr>
                <w:p w14:paraId="476A1856" w14:textId="7D28A970" w:rsidR="00621DA5" w:rsidRPr="00676D7C" w:rsidRDefault="00621DA5" w:rsidP="00621DA5">
                  <w:pPr>
                    <w:pStyle w:val="a3"/>
                    <w:snapToGrid w:val="0"/>
                    <w:jc w:val="both"/>
                    <w:rPr>
                      <w:rFonts w:ascii="Times New Roman" w:eastAsia="標楷體" w:hAnsi="Times New Roman"/>
                      <w:szCs w:val="24"/>
                    </w:rPr>
                  </w:pPr>
                  <w:r w:rsidRPr="00676D7C">
                    <w:rPr>
                      <w:rFonts w:ascii="Times New Roman" w:eastAsia="標楷體" w:hAnsi="Times New Roman"/>
                      <w:szCs w:val="24"/>
                    </w:rPr>
                    <w:t>帳戶代號：</w:t>
                  </w:r>
                  <w:r w:rsidRPr="00676D7C">
                    <w:rPr>
                      <w:rFonts w:ascii="Times New Roman" w:eastAsia="標楷體" w:hAnsi="Times New Roman"/>
                      <w:szCs w:val="24"/>
                    </w:rPr>
                    <w:t>X(6)</w:t>
                  </w:r>
                </w:p>
              </w:tc>
            </w:tr>
          </w:tbl>
          <w:p w14:paraId="1D6D4AB3" w14:textId="456137B7" w:rsidR="00C55610" w:rsidRPr="00676D7C" w:rsidRDefault="00C55610" w:rsidP="000E3AF6">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41"/>
              <w:gridCol w:w="3137"/>
            </w:tblGrid>
            <w:tr w:rsidR="00621DA5" w:rsidRPr="00676D7C" w14:paraId="78C09571" w14:textId="77777777" w:rsidTr="00621DA5">
              <w:tc>
                <w:tcPr>
                  <w:tcW w:w="3207" w:type="dxa"/>
                </w:tcPr>
                <w:p w14:paraId="31C90F6F" w14:textId="19EAC995"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幣別：</w:t>
                  </w:r>
                  <w:r w:rsidRPr="00676D7C">
                    <w:rPr>
                      <w:rFonts w:ascii="Times New Roman" w:eastAsia="標楷體" w:hAnsi="Times New Roman"/>
                      <w:szCs w:val="24"/>
                    </w:rPr>
                    <w:t>X(3)</w:t>
                  </w:r>
                </w:p>
              </w:tc>
              <w:tc>
                <w:tcPr>
                  <w:tcW w:w="3208" w:type="dxa"/>
                </w:tcPr>
                <w:p w14:paraId="3B3BB664" w14:textId="66203725"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金額：</w:t>
                  </w:r>
                  <w:r w:rsidRPr="00676D7C">
                    <w:rPr>
                      <w:rFonts w:ascii="Times New Roman" w:eastAsia="標楷體" w:hAnsi="Times New Roman"/>
                      <w:szCs w:val="24"/>
                    </w:rPr>
                    <w:t>9(14,2)</w:t>
                  </w:r>
                </w:p>
              </w:tc>
              <w:tc>
                <w:tcPr>
                  <w:tcW w:w="3208" w:type="dxa"/>
                </w:tcPr>
                <w:p w14:paraId="7CD0FE81" w14:textId="3BE6A97D" w:rsidR="00621DA5" w:rsidRPr="00676D7C" w:rsidRDefault="00621DA5" w:rsidP="00621DA5">
                  <w:pPr>
                    <w:pStyle w:val="a3"/>
                    <w:snapToGrid w:val="0"/>
                    <w:jc w:val="both"/>
                    <w:rPr>
                      <w:rFonts w:ascii="Times New Roman" w:eastAsia="標楷體" w:hAnsi="Times New Roman"/>
                      <w:szCs w:val="24"/>
                    </w:rPr>
                  </w:pPr>
                  <w:r w:rsidRPr="00676D7C">
                    <w:rPr>
                      <w:rFonts w:ascii="Times New Roman" w:eastAsia="標楷體" w:hAnsi="Times New Roman"/>
                      <w:szCs w:val="24"/>
                    </w:rPr>
                    <w:t>匯率：</w:t>
                  </w:r>
                  <w:r w:rsidRPr="00676D7C">
                    <w:rPr>
                      <w:rFonts w:ascii="Times New Roman" w:eastAsia="標楷體" w:hAnsi="Times New Roman"/>
                      <w:szCs w:val="24"/>
                    </w:rPr>
                    <w:t>9(7,4)</w:t>
                  </w:r>
                </w:p>
              </w:tc>
            </w:tr>
          </w:tbl>
          <w:p w14:paraId="3DA34285" w14:textId="77777777" w:rsidR="00621DA5" w:rsidRPr="00676D7C" w:rsidRDefault="00621DA5" w:rsidP="000E3AF6">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354"/>
              <w:gridCol w:w="2351"/>
              <w:gridCol w:w="2351"/>
            </w:tblGrid>
            <w:tr w:rsidR="00621DA5" w:rsidRPr="00676D7C" w14:paraId="3BD9392C" w14:textId="77777777" w:rsidTr="00621DA5">
              <w:tc>
                <w:tcPr>
                  <w:tcW w:w="2405" w:type="dxa"/>
                </w:tcPr>
                <w:p w14:paraId="683FEA9B" w14:textId="5A2FCE62"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原幣金額：</w:t>
                  </w:r>
                  <w:r w:rsidRPr="00676D7C">
                    <w:rPr>
                      <w:rFonts w:ascii="Times New Roman" w:eastAsia="標楷體" w:hAnsi="Times New Roman"/>
                      <w:szCs w:val="24"/>
                    </w:rPr>
                    <w:t>9(14,2)</w:t>
                  </w:r>
                </w:p>
              </w:tc>
              <w:tc>
                <w:tcPr>
                  <w:tcW w:w="2406" w:type="dxa"/>
                </w:tcPr>
                <w:p w14:paraId="7F12C780" w14:textId="5F5C547D"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匯費：</w:t>
                  </w:r>
                  <w:r w:rsidRPr="00676D7C">
                    <w:rPr>
                      <w:rFonts w:ascii="Times New Roman" w:eastAsia="標楷體" w:hAnsi="Times New Roman"/>
                      <w:szCs w:val="24"/>
                    </w:rPr>
                    <w:t xml:space="preserve">9(7,2) </w:t>
                  </w:r>
                </w:p>
              </w:tc>
              <w:tc>
                <w:tcPr>
                  <w:tcW w:w="2406" w:type="dxa"/>
                </w:tcPr>
                <w:p w14:paraId="0E7C6BD8" w14:textId="1E255EA6"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szCs w:val="24"/>
                    </w:rPr>
                    <w:t>沖帳年月：</w:t>
                  </w:r>
                  <w:r w:rsidRPr="00676D7C">
                    <w:rPr>
                      <w:rFonts w:ascii="Times New Roman" w:eastAsia="標楷體" w:hAnsi="Times New Roman"/>
                      <w:szCs w:val="24"/>
                    </w:rPr>
                    <w:t xml:space="preserve">X(7) </w:t>
                  </w:r>
                </w:p>
              </w:tc>
              <w:tc>
                <w:tcPr>
                  <w:tcW w:w="2406" w:type="dxa"/>
                </w:tcPr>
                <w:p w14:paraId="5641F823" w14:textId="401ADD2F" w:rsidR="00621DA5" w:rsidRPr="00676D7C" w:rsidRDefault="00621DA5" w:rsidP="00621DA5">
                  <w:pPr>
                    <w:pStyle w:val="a3"/>
                    <w:snapToGrid w:val="0"/>
                    <w:jc w:val="both"/>
                    <w:rPr>
                      <w:rFonts w:ascii="Times New Roman" w:eastAsia="標楷體" w:hAnsi="Times New Roman"/>
                      <w:szCs w:val="24"/>
                    </w:rPr>
                  </w:pPr>
                  <w:r w:rsidRPr="00676D7C">
                    <w:rPr>
                      <w:rFonts w:ascii="Times New Roman" w:eastAsia="標楷體" w:hAnsi="Times New Roman"/>
                      <w:szCs w:val="24"/>
                    </w:rPr>
                    <w:t>沖帳方式：</w:t>
                  </w:r>
                  <w:r w:rsidRPr="00676D7C">
                    <w:rPr>
                      <w:rFonts w:ascii="Times New Roman" w:eastAsia="標楷體" w:hAnsi="Times New Roman"/>
                      <w:szCs w:val="24"/>
                    </w:rPr>
                    <w:t>X</w:t>
                  </w:r>
                </w:p>
              </w:tc>
            </w:tr>
          </w:tbl>
          <w:p w14:paraId="14DB97B7" w14:textId="67CEAEBF" w:rsidR="00C55610" w:rsidRPr="00676D7C" w:rsidRDefault="00C55610" w:rsidP="000E3AF6">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569"/>
              <w:gridCol w:w="1569"/>
              <w:gridCol w:w="1569"/>
              <w:gridCol w:w="1569"/>
              <w:gridCol w:w="1569"/>
            </w:tblGrid>
            <w:tr w:rsidR="00621DA5" w:rsidRPr="00676D7C" w14:paraId="5F23A530" w14:textId="6494B8CA" w:rsidTr="00621DA5">
              <w:tc>
                <w:tcPr>
                  <w:tcW w:w="1603" w:type="dxa"/>
                </w:tcPr>
                <w:p w14:paraId="225FCD8C" w14:textId="3E626D37"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rPr>
                    <w:t>請購案號：</w:t>
                  </w:r>
                  <w:r w:rsidRPr="00676D7C">
                    <w:rPr>
                      <w:rFonts w:ascii="Times New Roman" w:eastAsia="標楷體" w:hAnsi="Times New Roman"/>
                    </w:rPr>
                    <w:t>X(6)</w:t>
                  </w:r>
                </w:p>
              </w:tc>
              <w:tc>
                <w:tcPr>
                  <w:tcW w:w="1604" w:type="dxa"/>
                </w:tcPr>
                <w:p w14:paraId="2A6DA3E0" w14:textId="287D8DE7"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rPr>
                    <w:t>批號：</w:t>
                  </w:r>
                  <w:r w:rsidRPr="00676D7C">
                    <w:rPr>
                      <w:rFonts w:ascii="Times New Roman" w:eastAsia="標楷體" w:hAnsi="Times New Roman"/>
                    </w:rPr>
                    <w:t>X(2)</w:t>
                  </w:r>
                </w:p>
              </w:tc>
              <w:tc>
                <w:tcPr>
                  <w:tcW w:w="1604" w:type="dxa"/>
                </w:tcPr>
                <w:p w14:paraId="505D3AAA" w14:textId="3C91A1B9"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rPr>
                    <w:t>期別：</w:t>
                  </w:r>
                  <w:r w:rsidRPr="00676D7C">
                    <w:rPr>
                      <w:rFonts w:ascii="Times New Roman" w:eastAsia="標楷體" w:hAnsi="Times New Roman"/>
                    </w:rPr>
                    <w:t>X(2)</w:t>
                  </w:r>
                </w:p>
              </w:tc>
              <w:tc>
                <w:tcPr>
                  <w:tcW w:w="1604" w:type="dxa"/>
                </w:tcPr>
                <w:p w14:paraId="23A07E8D" w14:textId="32D0DD13"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rPr>
                    <w:t>批次：</w:t>
                  </w:r>
                  <w:r w:rsidRPr="00676D7C">
                    <w:rPr>
                      <w:rFonts w:ascii="Times New Roman" w:eastAsia="標楷體" w:hAnsi="Times New Roman"/>
                    </w:rPr>
                    <w:t>X(2)</w:t>
                  </w:r>
                </w:p>
              </w:tc>
              <w:tc>
                <w:tcPr>
                  <w:tcW w:w="1604" w:type="dxa"/>
                </w:tcPr>
                <w:p w14:paraId="59D29C13" w14:textId="3FE25687" w:rsidR="00621DA5" w:rsidRPr="00676D7C" w:rsidRDefault="00621DA5" w:rsidP="00621DA5">
                  <w:pPr>
                    <w:pStyle w:val="a3"/>
                    <w:snapToGrid w:val="0"/>
                    <w:jc w:val="both"/>
                    <w:rPr>
                      <w:rFonts w:ascii="Times New Roman" w:eastAsia="標楷體" w:hAnsi="Times New Roman"/>
                      <w:vanish/>
                      <w:szCs w:val="24"/>
                    </w:rPr>
                  </w:pPr>
                  <w:r w:rsidRPr="00676D7C">
                    <w:rPr>
                      <w:rFonts w:ascii="Times New Roman" w:eastAsia="標楷體" w:hAnsi="Times New Roman"/>
                    </w:rPr>
                    <w:t>用途：</w:t>
                  </w:r>
                  <w:r w:rsidRPr="00676D7C">
                    <w:rPr>
                      <w:rFonts w:ascii="Times New Roman" w:eastAsia="標楷體" w:hAnsi="Times New Roman"/>
                    </w:rPr>
                    <w:t>X(2)</w:t>
                  </w:r>
                </w:p>
              </w:tc>
              <w:tc>
                <w:tcPr>
                  <w:tcW w:w="1604" w:type="dxa"/>
                </w:tcPr>
                <w:p w14:paraId="3882010A" w14:textId="6455C64B" w:rsidR="00621DA5" w:rsidRPr="00676D7C" w:rsidRDefault="00621DA5" w:rsidP="00621DA5">
                  <w:pPr>
                    <w:pStyle w:val="a3"/>
                    <w:snapToGrid w:val="0"/>
                    <w:jc w:val="both"/>
                    <w:rPr>
                      <w:rFonts w:ascii="Times New Roman" w:eastAsia="標楷體" w:hAnsi="Times New Roman"/>
                      <w:szCs w:val="24"/>
                    </w:rPr>
                  </w:pPr>
                  <w:r w:rsidRPr="00676D7C">
                    <w:rPr>
                      <w:rFonts w:ascii="Times New Roman" w:eastAsia="標楷體" w:hAnsi="Times New Roman"/>
                    </w:rPr>
                    <w:t>航次：</w:t>
                  </w:r>
                  <w:r w:rsidRPr="00676D7C">
                    <w:rPr>
                      <w:rFonts w:ascii="Times New Roman" w:eastAsia="標楷體" w:hAnsi="Times New Roman"/>
                    </w:rPr>
                    <w:t>X(4)</w:t>
                  </w:r>
                </w:p>
              </w:tc>
            </w:tr>
          </w:tbl>
          <w:p w14:paraId="4757F8DC" w14:textId="77777777" w:rsidR="00C55610" w:rsidRPr="00676D7C" w:rsidRDefault="00C55610" w:rsidP="000E3AF6">
            <w:pPr>
              <w:pStyle w:val="a3"/>
              <w:snapToGrid w:val="0"/>
              <w:ind w:right="641"/>
              <w:jc w:val="both"/>
              <w:rPr>
                <w:rFonts w:ascii="Times New Roman" w:eastAsia="標楷體" w:hAnsi="Times New Roman"/>
                <w:szCs w:val="24"/>
              </w:rPr>
            </w:pPr>
          </w:p>
          <w:p w14:paraId="6E8AC4B5" w14:textId="72EB134E" w:rsidR="008C4B99" w:rsidRPr="00676D7C" w:rsidRDefault="00C55610" w:rsidP="000E3AF6">
            <w:pPr>
              <w:pStyle w:val="a3"/>
              <w:snapToGrid w:val="0"/>
              <w:ind w:right="641"/>
              <w:jc w:val="both"/>
              <w:rPr>
                <w:rFonts w:ascii="Times New Roman" w:eastAsia="標楷體" w:hAnsi="Times New Roman"/>
                <w:szCs w:val="24"/>
              </w:rPr>
            </w:pPr>
            <w:r w:rsidRPr="00676D7C">
              <w:rPr>
                <w:rFonts w:ascii="Times New Roman" w:eastAsia="標楷體" w:hAnsi="Times New Roman"/>
              </w:rPr>
              <w:t>沖帳公司：</w:t>
            </w:r>
            <w:r w:rsidRPr="00676D7C">
              <w:rPr>
                <w:rFonts w:ascii="Times New Roman" w:eastAsia="標楷體" w:hAnsi="Times New Roman"/>
              </w:rPr>
              <w:t>X(2)</w:t>
            </w:r>
          </w:p>
        </w:tc>
      </w:tr>
    </w:tbl>
    <w:p w14:paraId="6271E484" w14:textId="4BB4F4DF" w:rsidR="00600644" w:rsidRPr="00676D7C" w:rsidRDefault="00467205"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一、類別：輸出入螢幕。</w:t>
      </w:r>
    </w:p>
    <w:p w14:paraId="4AA8DE8C" w14:textId="53814F34" w:rsidR="00600644" w:rsidRPr="00676D7C" w:rsidRDefault="00467205"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二、功能：供各部門輸入現金、匯款、票據等非營業繳款資料；或取消未確認之繳款資料。</w:t>
      </w:r>
    </w:p>
    <w:p w14:paraId="4B6E7E5F" w14:textId="6F7C7728" w:rsidR="00600644" w:rsidRPr="00676D7C" w:rsidRDefault="00467205"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三、使用部門：廠區各部門。</w:t>
      </w:r>
    </w:p>
    <w:p w14:paraId="46304F0F" w14:textId="39DC4268" w:rsidR="00600644" w:rsidRPr="00676D7C" w:rsidRDefault="00467205"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四、使用時機：各部門欲輸入現金、匯款、票據等非營業繳款資料；或取消未確認之繳款資料。</w:t>
      </w:r>
    </w:p>
    <w:p w14:paraId="4655D308" w14:textId="51EC63ED" w:rsidR="00600644" w:rsidRPr="00676D7C" w:rsidRDefault="00467205"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五、使用方法：</w:t>
      </w:r>
    </w:p>
    <w:p w14:paraId="658DB8EA" w14:textId="29B4B45F"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輸入時，鍵入相關欄位繳款資料。</w:t>
      </w:r>
    </w:p>
    <w:p w14:paraId="3F463B4B" w14:textId="0B6669D1"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取消時，輸入欲取消資料之部門及本單編號，即顯示該筆明細資料，再按取消功能鍵。</w:t>
      </w:r>
    </w:p>
    <w:p w14:paraId="045D9453" w14:textId="74C25442" w:rsidR="00600644" w:rsidRPr="00676D7C" w:rsidRDefault="00467205"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六、欄位說明：</w:t>
      </w:r>
    </w:p>
    <w:p w14:paraId="150FF318" w14:textId="4B41D381"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公司、部門代號：繳款公司及部門代號。</w:t>
      </w:r>
    </w:p>
    <w:p w14:paraId="1FEDA960" w14:textId="5A66FD73"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本單編號：免輸入，由電腦編定。</w:t>
      </w:r>
    </w:p>
    <w:p w14:paraId="7B87908D" w14:textId="31F86F08"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輸入日期：免輸入，電腦自動設定當天。</w:t>
      </w:r>
    </w:p>
    <w:p w14:paraId="1AC178C5" w14:textId="77CC8512"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對象別：對象別代號，可空白。</w:t>
      </w:r>
    </w:p>
    <w:p w14:paraId="0B42E7AD" w14:textId="0B5695A3"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五</w:t>
      </w:r>
      <w:r w:rsidRPr="00676D7C">
        <w:rPr>
          <w:rFonts w:ascii="Times New Roman" w:eastAsia="標楷體" w:hAnsi="Times New Roman"/>
          <w:szCs w:val="24"/>
        </w:rPr>
        <w:t>)</w:t>
      </w:r>
      <w:r w:rsidRPr="00676D7C">
        <w:rPr>
          <w:rFonts w:ascii="Times New Roman" w:eastAsia="標楷體" w:hAnsi="Times New Roman"/>
          <w:szCs w:val="24"/>
        </w:rPr>
        <w:t>款項：參照公司統一編訂之代號。</w:t>
      </w:r>
    </w:p>
    <w:p w14:paraId="20BE7D9D" w14:textId="772982F0"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六</w:t>
      </w:r>
      <w:r w:rsidRPr="00676D7C">
        <w:rPr>
          <w:rFonts w:ascii="Times New Roman" w:eastAsia="標楷體" w:hAnsi="Times New Roman"/>
          <w:szCs w:val="24"/>
        </w:rPr>
        <w:t>)</w:t>
      </w:r>
      <w:r w:rsidRPr="00676D7C">
        <w:rPr>
          <w:rFonts w:ascii="Times New Roman" w:eastAsia="標楷體" w:hAnsi="Times New Roman"/>
          <w:szCs w:val="24"/>
        </w:rPr>
        <w:t>票款：參照公司統一編訂之代號。</w:t>
      </w:r>
    </w:p>
    <w:p w14:paraId="75E3860C" w14:textId="12C2139A"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七</w:t>
      </w:r>
      <w:r w:rsidRPr="00676D7C">
        <w:rPr>
          <w:rFonts w:ascii="Times New Roman" w:eastAsia="標楷體" w:hAnsi="Times New Roman"/>
          <w:szCs w:val="24"/>
        </w:rPr>
        <w:t>)</w:t>
      </w:r>
      <w:r w:rsidRPr="00676D7C">
        <w:rPr>
          <w:rFonts w:ascii="Times New Roman" w:eastAsia="標楷體" w:hAnsi="Times New Roman"/>
          <w:szCs w:val="24"/>
        </w:rPr>
        <w:t>銀行代號：票據繳款需輸入票據上之九位銀行代號；若為現金、匯款繳款則本欄空白。</w:t>
      </w:r>
    </w:p>
    <w:p w14:paraId="24D87E03" w14:textId="4413246B"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八</w:t>
      </w:r>
      <w:r w:rsidRPr="00676D7C">
        <w:rPr>
          <w:rFonts w:ascii="Times New Roman" w:eastAsia="標楷體" w:hAnsi="Times New Roman"/>
          <w:szCs w:val="24"/>
        </w:rPr>
        <w:t>)</w:t>
      </w:r>
      <w:r w:rsidRPr="00676D7C">
        <w:rPr>
          <w:rFonts w:ascii="Times New Roman" w:eastAsia="標楷體" w:hAnsi="Times New Roman"/>
          <w:szCs w:val="24"/>
        </w:rPr>
        <w:t>銀行帳號：票據繳款需輸入開票人之銀行帳號；若為現金繳款則本欄空白；若為匯款繳款則輸入匯入之帳號（以編訂之六位銀行帳戶代號表示）。</w:t>
      </w:r>
    </w:p>
    <w:p w14:paraId="2066F0D7" w14:textId="1D5DD8F8"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九</w:t>
      </w:r>
      <w:r w:rsidRPr="00676D7C">
        <w:rPr>
          <w:rFonts w:ascii="Times New Roman" w:eastAsia="標楷體" w:hAnsi="Times New Roman"/>
          <w:szCs w:val="24"/>
        </w:rPr>
        <w:t>)</w:t>
      </w:r>
      <w:r w:rsidRPr="00676D7C">
        <w:rPr>
          <w:rFonts w:ascii="Times New Roman" w:eastAsia="標楷體" w:hAnsi="Times New Roman"/>
          <w:szCs w:val="24"/>
        </w:rPr>
        <w:t>票據號碼：票據上之票據號碼。票據繳款需輸入；若為現金、匯款繳款則本欄空白。</w:t>
      </w:r>
    </w:p>
    <w:p w14:paraId="283220FA" w14:textId="30CD2776" w:rsidR="00600644"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w:t>
      </w:r>
      <w:r w:rsidRPr="00676D7C">
        <w:rPr>
          <w:rFonts w:ascii="Times New Roman" w:eastAsia="標楷體" w:hAnsi="Times New Roman"/>
          <w:szCs w:val="24"/>
        </w:rPr>
        <w:t>)</w:t>
      </w:r>
      <w:r w:rsidRPr="00676D7C">
        <w:rPr>
          <w:rFonts w:ascii="Times New Roman" w:eastAsia="標楷體" w:hAnsi="Times New Roman"/>
          <w:szCs w:val="24"/>
        </w:rPr>
        <w:t>到期日：票據上之到期日。票據繳款需輸入；若為現金、匯款繳款則本欄空白。</w:t>
      </w:r>
    </w:p>
    <w:p w14:paraId="2627EB7E" w14:textId="5CFA9C2D" w:rsidR="002E3599" w:rsidRPr="00676D7C" w:rsidRDefault="00467205"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十一</w:t>
      </w:r>
      <w:r w:rsidRPr="00676D7C">
        <w:rPr>
          <w:rFonts w:ascii="Times New Roman" w:eastAsia="標楷體" w:hAnsi="Times New Roman"/>
          <w:szCs w:val="24"/>
        </w:rPr>
        <w:t>)</w:t>
      </w:r>
      <w:r w:rsidRPr="00676D7C">
        <w:rPr>
          <w:rFonts w:ascii="Times New Roman" w:eastAsia="標楷體" w:hAnsi="Times New Roman"/>
          <w:szCs w:val="24"/>
        </w:rPr>
        <w:t>金額：繳款金額。</w:t>
      </w:r>
    </w:p>
    <w:p w14:paraId="6481FDFD" w14:textId="05C54AC6" w:rsidR="00600644" w:rsidRPr="00676D7C" w:rsidRDefault="004A76C8" w:rsidP="00621DA5">
      <w:pPr>
        <w:pStyle w:val="a3"/>
        <w:ind w:left="482" w:hanging="482"/>
        <w:jc w:val="both"/>
        <w:rPr>
          <w:rFonts w:ascii="Times New Roman" w:eastAsia="標楷體" w:hAnsi="Times New Roman"/>
          <w:szCs w:val="24"/>
        </w:rPr>
      </w:pPr>
      <w:r w:rsidRPr="00676D7C">
        <w:rPr>
          <w:rFonts w:ascii="Times New Roman" w:eastAsia="標楷體" w:hAnsi="Times New Roman"/>
          <w:szCs w:val="24"/>
        </w:rPr>
        <w:t>七、保存期限：永久檔。</w:t>
      </w:r>
    </w:p>
    <w:p w14:paraId="69F9BC1B" w14:textId="13D3FF18" w:rsidR="00E134CA" w:rsidRPr="00676D7C" w:rsidRDefault="00E134CA" w:rsidP="000E3AF6">
      <w:pPr>
        <w:pStyle w:val="a3"/>
        <w:ind w:left="1440"/>
        <w:rPr>
          <w:rFonts w:ascii="Times New Roman" w:eastAsia="標楷體" w:hAnsi="Times New Roman"/>
          <w:szCs w:val="24"/>
        </w:rPr>
      </w:pPr>
    </w:p>
    <w:p w14:paraId="70CE80F9" w14:textId="77777777" w:rsidR="00621DA5" w:rsidRPr="00676D7C" w:rsidRDefault="00621DA5" w:rsidP="00621DA5">
      <w:pPr>
        <w:widowControl/>
        <w:overflowPunct w:val="0"/>
        <w:autoSpaceDE w:val="0"/>
        <w:autoSpaceDN w:val="0"/>
        <w:snapToGrid w:val="0"/>
        <w:ind w:left="1134" w:hanging="1134"/>
        <w:rPr>
          <w:rFonts w:eastAsia="標楷體"/>
          <w:snapToGrid w:val="0"/>
          <w:szCs w:val="24"/>
        </w:rPr>
      </w:pPr>
      <w:r w:rsidRPr="00676D7C">
        <w:rPr>
          <w:snapToGrid w:val="0"/>
          <w:lang w:bidi="en-US"/>
        </w:rPr>
        <w:t>Article 21</w:t>
      </w:r>
      <w:r w:rsidRPr="00676D7C">
        <w:rPr>
          <w:snapToGrid w:val="0"/>
          <w:lang w:bidi="en-US"/>
        </w:rPr>
        <w:tab/>
        <w:t>Entry of payment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1DA5" w:rsidRPr="00676D7C" w14:paraId="2DCA2C13" w14:textId="77777777" w:rsidTr="00C01494">
        <w:tc>
          <w:tcPr>
            <w:tcW w:w="10376" w:type="dxa"/>
            <w:shd w:val="clear" w:color="auto" w:fill="auto"/>
          </w:tcPr>
          <w:p w14:paraId="3D36C2DF" w14:textId="77777777" w:rsidR="00621DA5" w:rsidRPr="00676D7C" w:rsidRDefault="00621DA5" w:rsidP="00C01494">
            <w:pPr>
              <w:widowControl/>
              <w:tabs>
                <w:tab w:val="left" w:pos="6639"/>
              </w:tabs>
              <w:overflowPunct w:val="0"/>
              <w:autoSpaceDE w:val="0"/>
              <w:autoSpaceDN w:val="0"/>
              <w:snapToGrid w:val="0"/>
              <w:ind w:left="1276"/>
              <w:rPr>
                <w:rFonts w:eastAsia="標楷體"/>
                <w:szCs w:val="24"/>
              </w:rPr>
            </w:pPr>
            <w:r w:rsidRPr="00676D7C">
              <w:rPr>
                <w:lang w:bidi="en-US"/>
              </w:rPr>
              <w:t>Entry of non-business payment data</w:t>
            </w:r>
            <w:r w:rsidRPr="00676D7C">
              <w:rPr>
                <w:lang w:bidi="en-US"/>
              </w:rPr>
              <w:tab/>
              <w:t>Date: X(7)</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86"/>
              <w:gridCol w:w="1384"/>
              <w:gridCol w:w="1660"/>
              <w:gridCol w:w="1340"/>
              <w:gridCol w:w="1984"/>
              <w:gridCol w:w="1658"/>
            </w:tblGrid>
            <w:tr w:rsidR="00621DA5" w:rsidRPr="00676D7C" w14:paraId="44659750" w14:textId="77777777" w:rsidTr="004370F4">
              <w:tc>
                <w:tcPr>
                  <w:tcW w:w="736" w:type="pct"/>
                </w:tcPr>
                <w:p w14:paraId="78DECCEF"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Cashier type: X</w:t>
                  </w:r>
                </w:p>
              </w:tc>
              <w:tc>
                <w:tcPr>
                  <w:tcW w:w="735" w:type="pct"/>
                </w:tcPr>
                <w:p w14:paraId="1668EA8F"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Company: X(2)</w:t>
                  </w:r>
                </w:p>
              </w:tc>
              <w:tc>
                <w:tcPr>
                  <w:tcW w:w="882" w:type="pct"/>
                </w:tcPr>
                <w:p w14:paraId="51FB1BA2"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Business Department: X</w:t>
                  </w:r>
                </w:p>
              </w:tc>
              <w:tc>
                <w:tcPr>
                  <w:tcW w:w="712" w:type="pct"/>
                </w:tcPr>
                <w:p w14:paraId="295FEBB9"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 xml:space="preserve">Department: X(4) </w:t>
                  </w:r>
                </w:p>
              </w:tc>
              <w:tc>
                <w:tcPr>
                  <w:tcW w:w="1054" w:type="pct"/>
                </w:tcPr>
                <w:p w14:paraId="5FE2D1D3"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Payer code: X(10)</w:t>
                  </w:r>
                </w:p>
              </w:tc>
              <w:tc>
                <w:tcPr>
                  <w:tcW w:w="881" w:type="pct"/>
                </w:tcPr>
                <w:p w14:paraId="1B987FA5" w14:textId="77777777" w:rsidR="00621DA5" w:rsidRPr="00676D7C" w:rsidRDefault="00621DA5" w:rsidP="00C01494">
                  <w:pPr>
                    <w:pStyle w:val="a3"/>
                    <w:snapToGrid w:val="0"/>
                    <w:rPr>
                      <w:rFonts w:ascii="Times New Roman" w:eastAsia="標楷體" w:hAnsi="Times New Roman"/>
                      <w:szCs w:val="24"/>
                    </w:rPr>
                  </w:pPr>
                  <w:r w:rsidRPr="00676D7C">
                    <w:rPr>
                      <w:rFonts w:ascii="Times New Roman" w:hAnsi="Times New Roman"/>
                      <w:lang w:bidi="en-US"/>
                    </w:rPr>
                    <w:t xml:space="preserve">Form No.: X(6) </w:t>
                  </w:r>
                </w:p>
              </w:tc>
            </w:tr>
          </w:tbl>
          <w:p w14:paraId="086A9EA6" w14:textId="5594FBF2" w:rsidR="00621DA5" w:rsidRPr="00676D7C" w:rsidRDefault="009C7DA6" w:rsidP="00C01494">
            <w:pPr>
              <w:pStyle w:val="a3"/>
              <w:snapToGrid w:val="0"/>
              <w:ind w:right="641"/>
              <w:jc w:val="both"/>
              <w:rPr>
                <w:rFonts w:ascii="Times New Roman" w:eastAsia="標楷體" w:hAnsi="Times New Roman"/>
                <w:szCs w:val="24"/>
              </w:rPr>
            </w:pPr>
            <w:r>
              <w:rPr>
                <w:rFonts w:ascii="Times New Roman" w:hAnsi="Times New Roman"/>
                <w:noProof/>
                <w:lang w:bidi="en-US"/>
              </w:rPr>
              <mc:AlternateContent>
                <mc:Choice Requires="wps">
                  <w:drawing>
                    <wp:anchor distT="0" distB="0" distL="114300" distR="114300" simplePos="0" relativeHeight="251745792" behindDoc="0" locked="0" layoutInCell="1" allowOverlap="1" wp14:anchorId="2C32D7BB" wp14:editId="4178E278">
                      <wp:simplePos x="0" y="0"/>
                      <wp:positionH relativeFrom="column">
                        <wp:posOffset>1451610</wp:posOffset>
                      </wp:positionH>
                      <wp:positionV relativeFrom="paragraph">
                        <wp:posOffset>174625</wp:posOffset>
                      </wp:positionV>
                      <wp:extent cx="847725" cy="342900"/>
                      <wp:effectExtent l="13335" t="12700" r="5715" b="6350"/>
                      <wp:wrapNone/>
                      <wp:docPr id="19676986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42900"/>
                              </a:xfrm>
                              <a:prstGeom prst="rect">
                                <a:avLst/>
                              </a:prstGeom>
                              <a:solidFill>
                                <a:srgbClr val="FFFFFF"/>
                              </a:solidFill>
                              <a:ln w="9525">
                                <a:solidFill>
                                  <a:srgbClr val="000000"/>
                                </a:solidFill>
                                <a:miter lim="800000"/>
                                <a:headEnd/>
                                <a:tailEnd/>
                              </a:ln>
                            </wps:spPr>
                            <wps:txbx>
                              <w:txbxContent>
                                <w:p w14:paraId="5BA1983F" w14:textId="77777777" w:rsidR="00621DA5" w:rsidRPr="0075045A" w:rsidRDefault="00621DA5" w:rsidP="00621DA5">
                                  <w:pPr>
                                    <w:jc w:val="center"/>
                                    <w:rPr>
                                      <w:rFonts w:ascii="標楷體" w:eastAsia="標楷體" w:hAnsi="標楷體"/>
                                      <w:szCs w:val="24"/>
                                    </w:rPr>
                                  </w:pPr>
                                  <w:r w:rsidRPr="0075045A">
                                    <w:rPr>
                                      <w:lang w:bidi="en-US"/>
                                    </w:rPr>
                                    <w:t>Query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D7BB" id="Text Box 100" o:spid="_x0000_s1073" type="#_x0000_t202" style="position:absolute;left:0;text-align:left;margin-left:114.3pt;margin-top:13.75pt;width:66.75pt;height:2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">
                      <v:textbox>
                        <w:txbxContent>
                          <w:p w14:paraId="5BA1983F" w14:textId="77777777" w:rsidR="00621DA5" w:rsidRPr="0075045A" w:rsidRDefault="00621DA5" w:rsidP="00621DA5">
                            <w:pPr>
                              <w:jc w:val="center"/>
                              <w:rPr>
                                <w:rFonts w:ascii="標楷體" w:eastAsia="標楷體" w:hAnsi="標楷體"/>
                                <w:szCs w:val="24"/>
                              </w:rPr>
                            </w:pPr>
                            <w:r w:rsidRPr="0075045A">
                              <w:rPr>
                                <w:lang w:bidi="en-US"/>
                              </w:rPr>
                              <w:t>Query</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46816" behindDoc="0" locked="0" layoutInCell="1" allowOverlap="1" wp14:anchorId="358AE904" wp14:editId="31C98A14">
                      <wp:simplePos x="0" y="0"/>
                      <wp:positionH relativeFrom="column">
                        <wp:posOffset>2893060</wp:posOffset>
                      </wp:positionH>
                      <wp:positionV relativeFrom="paragraph">
                        <wp:posOffset>171450</wp:posOffset>
                      </wp:positionV>
                      <wp:extent cx="839470" cy="342900"/>
                      <wp:effectExtent l="6985" t="9525" r="10795" b="9525"/>
                      <wp:wrapNone/>
                      <wp:docPr id="151768345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342900"/>
                              </a:xfrm>
                              <a:prstGeom prst="rect">
                                <a:avLst/>
                              </a:prstGeom>
                              <a:solidFill>
                                <a:srgbClr val="FFFFFF"/>
                              </a:solidFill>
                              <a:ln w="9525">
                                <a:solidFill>
                                  <a:srgbClr val="000000"/>
                                </a:solidFill>
                                <a:miter lim="800000"/>
                                <a:headEnd/>
                                <a:tailEnd/>
                              </a:ln>
                            </wps:spPr>
                            <wps:txbx>
                              <w:txbxContent>
                                <w:p w14:paraId="6A8951E4" w14:textId="77777777" w:rsidR="00621DA5" w:rsidRPr="0075045A" w:rsidRDefault="00621DA5" w:rsidP="00621DA5">
                                  <w:pPr>
                                    <w:jc w:val="center"/>
                                    <w:rPr>
                                      <w:rFonts w:ascii="標楷體" w:eastAsia="標楷體" w:hAnsi="標楷體"/>
                                      <w:szCs w:val="24"/>
                                    </w:rPr>
                                  </w:pPr>
                                  <w:r w:rsidRPr="0075045A">
                                    <w:rPr>
                                      <w:lang w:bidi="en-US"/>
                                    </w:rPr>
                                    <w:t>Query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E904" id="Text Box 101" o:spid="_x0000_s1074" type="#_x0000_t202" style="position:absolute;left:0;text-align:left;margin-left:227.8pt;margin-top:13.5pt;width:66.1pt;height:27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">
                      <v:textbox>
                        <w:txbxContent>
                          <w:p w14:paraId="6A8951E4" w14:textId="77777777" w:rsidR="00621DA5" w:rsidRPr="0075045A" w:rsidRDefault="00621DA5" w:rsidP="00621DA5">
                            <w:pPr>
                              <w:jc w:val="center"/>
                              <w:rPr>
                                <w:rFonts w:ascii="標楷體" w:eastAsia="標楷體" w:hAnsi="標楷體"/>
                                <w:szCs w:val="24"/>
                              </w:rPr>
                            </w:pPr>
                            <w:r w:rsidRPr="0075045A">
                              <w:rPr>
                                <w:lang w:bidi="en-US"/>
                              </w:rPr>
                              <w:t>Query</w:t>
                            </w:r>
                          </w:p>
                        </w:txbxContent>
                      </v:textbox>
                    </v:shape>
                  </w:pict>
                </mc:Fallback>
              </mc:AlternateContent>
            </w:r>
            <w:r>
              <w:rPr>
                <w:rFonts w:ascii="Times New Roman" w:hAnsi="Times New Roman"/>
                <w:noProof/>
                <w:lang w:bidi="en-US"/>
              </w:rPr>
              <mc:AlternateContent>
                <mc:Choice Requires="wps">
                  <w:drawing>
                    <wp:anchor distT="0" distB="0" distL="114300" distR="114300" simplePos="0" relativeHeight="251747840" behindDoc="0" locked="0" layoutInCell="1" allowOverlap="1" wp14:anchorId="31F557B7" wp14:editId="6A5999B5">
                      <wp:simplePos x="0" y="0"/>
                      <wp:positionH relativeFrom="column">
                        <wp:posOffset>4439920</wp:posOffset>
                      </wp:positionH>
                      <wp:positionV relativeFrom="paragraph">
                        <wp:posOffset>158115</wp:posOffset>
                      </wp:positionV>
                      <wp:extent cx="1022985" cy="342900"/>
                      <wp:effectExtent l="10795" t="5715" r="13970" b="13335"/>
                      <wp:wrapNone/>
                      <wp:docPr id="20335544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42900"/>
                              </a:xfrm>
                              <a:prstGeom prst="rect">
                                <a:avLst/>
                              </a:prstGeom>
                              <a:solidFill>
                                <a:srgbClr val="FFFFFF"/>
                              </a:solidFill>
                              <a:ln w="9525">
                                <a:solidFill>
                                  <a:srgbClr val="000000"/>
                                </a:solidFill>
                                <a:miter lim="800000"/>
                                <a:headEnd/>
                                <a:tailEnd/>
                              </a:ln>
                            </wps:spPr>
                            <wps:txbx>
                              <w:txbxContent>
                                <w:p w14:paraId="2D1A0E41" w14:textId="77777777" w:rsidR="00621DA5" w:rsidRPr="0075045A" w:rsidRDefault="00621DA5" w:rsidP="00621DA5">
                                  <w:pPr>
                                    <w:jc w:val="center"/>
                                    <w:rPr>
                                      <w:rFonts w:ascii="標楷體" w:eastAsia="標楷體" w:hAnsi="標楷體"/>
                                      <w:szCs w:val="24"/>
                                    </w:rPr>
                                  </w:pPr>
                                  <w:r w:rsidRPr="0075045A">
                                    <w:rPr>
                                      <w:lang w:bidi="en-US"/>
                                    </w:rPr>
                                    <w:t>Go 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557B7" id="Text Box 102" o:spid="_x0000_s1075" type="#_x0000_t202" style="position:absolute;left:0;text-align:left;margin-left:349.6pt;margin-top:12.45pt;width:80.55pt;height:27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">
                      <v:textbox>
                        <w:txbxContent>
                          <w:p w14:paraId="2D1A0E41" w14:textId="77777777" w:rsidR="00621DA5" w:rsidRPr="0075045A" w:rsidRDefault="00621DA5" w:rsidP="00621DA5">
                            <w:pPr>
                              <w:jc w:val="center"/>
                              <w:rPr>
                                <w:rFonts w:ascii="標楷體" w:eastAsia="標楷體" w:hAnsi="標楷體"/>
                                <w:szCs w:val="24"/>
                              </w:rPr>
                            </w:pPr>
                            <w:r w:rsidRPr="0075045A">
                              <w:rPr>
                                <w:lang w:bidi="en-US"/>
                              </w:rPr>
                              <w:t>Go back</w:t>
                            </w:r>
                          </w:p>
                        </w:txbxContent>
                      </v:textbox>
                    </v:shape>
                  </w:pict>
                </mc:Fallback>
              </mc:AlternateContent>
            </w:r>
          </w:p>
          <w:p w14:paraId="7D54FDD3" w14:textId="77777777" w:rsidR="00621DA5" w:rsidRPr="00676D7C" w:rsidRDefault="00621DA5" w:rsidP="00C01494">
            <w:pPr>
              <w:pStyle w:val="a3"/>
              <w:snapToGrid w:val="0"/>
              <w:ind w:right="641"/>
              <w:jc w:val="both"/>
              <w:rPr>
                <w:rFonts w:ascii="Times New Roman" w:eastAsia="標楷體" w:hAnsi="Times New Roman"/>
                <w:szCs w:val="24"/>
              </w:rPr>
            </w:pPr>
          </w:p>
          <w:p w14:paraId="409A7858" w14:textId="77777777" w:rsidR="00621DA5" w:rsidRPr="00676D7C" w:rsidRDefault="00621DA5" w:rsidP="00C01494">
            <w:pPr>
              <w:pStyle w:val="a3"/>
              <w:snapToGrid w:val="0"/>
              <w:ind w:right="641"/>
              <w:jc w:val="both"/>
              <w:rPr>
                <w:rFonts w:ascii="Times New Roman" w:eastAsia="標楷體" w:hAnsi="Times New Roman"/>
                <w:szCs w:val="24"/>
              </w:rPr>
            </w:pPr>
          </w:p>
          <w:p w14:paraId="0107A901" w14:textId="77777777" w:rsidR="00621DA5" w:rsidRPr="00676D7C" w:rsidRDefault="00621DA5" w:rsidP="00C01494">
            <w:pPr>
              <w:pStyle w:val="a3"/>
              <w:snapToGrid w:val="0"/>
              <w:ind w:right="641"/>
              <w:jc w:val="both"/>
              <w:rPr>
                <w:rFonts w:ascii="Times New Roman" w:eastAsia="標楷體" w:hAnsi="Times New Roman"/>
                <w:szCs w:val="24"/>
              </w:rPr>
            </w:pPr>
            <w:r w:rsidRPr="00676D7C">
              <w:rPr>
                <w:rFonts w:ascii="Times New Roman" w:hAnsi="Times New Roman"/>
                <w:lang w:bidi="en-US"/>
              </w:rPr>
              <w:t>The first payment record</w:t>
            </w:r>
          </w:p>
          <w:p w14:paraId="1DEB4775" w14:textId="77777777" w:rsidR="00621DA5" w:rsidRPr="00676D7C" w:rsidRDefault="00621DA5" w:rsidP="00C01494">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624"/>
              <w:gridCol w:w="2352"/>
              <w:gridCol w:w="2357"/>
            </w:tblGrid>
            <w:tr w:rsidR="00621DA5" w:rsidRPr="00676D7C" w14:paraId="287BF678" w14:textId="77777777" w:rsidTr="004370F4">
              <w:tc>
                <w:tcPr>
                  <w:tcW w:w="2127" w:type="dxa"/>
                </w:tcPr>
                <w:p w14:paraId="662120E7"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Check type: X(1)</w:t>
                  </w:r>
                </w:p>
              </w:tc>
              <w:tc>
                <w:tcPr>
                  <w:tcW w:w="2684" w:type="dxa"/>
                </w:tcPr>
                <w:p w14:paraId="1FF83B9D"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Payment type: X(2)</w:t>
                  </w:r>
                </w:p>
              </w:tc>
              <w:tc>
                <w:tcPr>
                  <w:tcW w:w="2406" w:type="dxa"/>
                </w:tcPr>
                <w:p w14:paraId="1113B13B"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Invoice No.: X(10)</w:t>
                  </w:r>
                </w:p>
              </w:tc>
              <w:tc>
                <w:tcPr>
                  <w:tcW w:w="2406" w:type="dxa"/>
                </w:tcPr>
                <w:p w14:paraId="3B82EAF1"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Power of attorney: Yes□ No□</w:t>
                  </w:r>
                </w:p>
              </w:tc>
            </w:tr>
          </w:tbl>
          <w:p w14:paraId="36AB280B" w14:textId="77777777" w:rsidR="00621DA5" w:rsidRPr="00676D7C" w:rsidRDefault="00621DA5" w:rsidP="00C01494"/>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628"/>
              <w:gridCol w:w="2353"/>
              <w:gridCol w:w="1177"/>
              <w:gridCol w:w="1177"/>
            </w:tblGrid>
            <w:tr w:rsidR="00621DA5" w:rsidRPr="00676D7C" w14:paraId="34AE269C" w14:textId="77777777" w:rsidTr="004370F4">
              <w:tc>
                <w:tcPr>
                  <w:tcW w:w="1103" w:type="pct"/>
                </w:tcPr>
                <w:p w14:paraId="5F2C0EA7"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Bank Code: X(9)</w:t>
                  </w:r>
                </w:p>
              </w:tc>
              <w:tc>
                <w:tcPr>
                  <w:tcW w:w="1396" w:type="pct"/>
                </w:tcPr>
                <w:p w14:paraId="383B02A5"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 xml:space="preserve">Bank account No.: X(14) </w:t>
                  </w:r>
                </w:p>
              </w:tc>
              <w:tc>
                <w:tcPr>
                  <w:tcW w:w="1250" w:type="pct"/>
                </w:tcPr>
                <w:p w14:paraId="4AE155F3"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Note No.: X(10)</w:t>
                  </w:r>
                </w:p>
              </w:tc>
              <w:tc>
                <w:tcPr>
                  <w:tcW w:w="625" w:type="pct"/>
                </w:tcPr>
                <w:p w14:paraId="41AB153B" w14:textId="77777777" w:rsidR="00621DA5" w:rsidRPr="00676D7C" w:rsidRDefault="00621DA5" w:rsidP="00C01494">
                  <w:pPr>
                    <w:pStyle w:val="a3"/>
                    <w:snapToGrid w:val="0"/>
                    <w:jc w:val="both"/>
                    <w:rPr>
                      <w:rFonts w:ascii="Times New Roman" w:eastAsia="標楷體" w:hAnsi="Times New Roman"/>
                      <w:bCs/>
                      <w:szCs w:val="24"/>
                    </w:rPr>
                  </w:pPr>
                  <w:r w:rsidRPr="00676D7C">
                    <w:rPr>
                      <w:rFonts w:ascii="Times New Roman" w:hAnsi="Times New Roman"/>
                      <w:lang w:bidi="en-US"/>
                    </w:rPr>
                    <w:t>Expiry date: X(7)</w:t>
                  </w:r>
                </w:p>
              </w:tc>
              <w:tc>
                <w:tcPr>
                  <w:tcW w:w="625" w:type="pct"/>
                </w:tcPr>
                <w:p w14:paraId="5B5A5CFC" w14:textId="77777777" w:rsidR="00621DA5" w:rsidRPr="00676D7C" w:rsidRDefault="00621DA5" w:rsidP="00C01494">
                  <w:pPr>
                    <w:pStyle w:val="a3"/>
                    <w:snapToGrid w:val="0"/>
                    <w:jc w:val="both"/>
                    <w:rPr>
                      <w:rFonts w:ascii="Times New Roman" w:eastAsia="標楷體" w:hAnsi="Times New Roman"/>
                      <w:bCs/>
                      <w:szCs w:val="24"/>
                    </w:rPr>
                  </w:pPr>
                  <w:r w:rsidRPr="00676D7C">
                    <w:rPr>
                      <w:rFonts w:ascii="Times New Roman" w:hAnsi="Times New Roman"/>
                      <w:lang w:bidi="en-US"/>
                    </w:rPr>
                    <w:t>Invoice date: X(7)</w:t>
                  </w:r>
                </w:p>
              </w:tc>
            </w:tr>
          </w:tbl>
          <w:p w14:paraId="180BFA34" w14:textId="77777777" w:rsidR="00621DA5" w:rsidRPr="00676D7C" w:rsidRDefault="00621DA5" w:rsidP="00C01494">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96"/>
            </w:tblGrid>
            <w:tr w:rsidR="00621DA5" w:rsidRPr="00676D7C" w14:paraId="6718E76E" w14:textId="77777777" w:rsidTr="00C01494">
              <w:tc>
                <w:tcPr>
                  <w:tcW w:w="4811" w:type="dxa"/>
                </w:tcPr>
                <w:p w14:paraId="1E8A53F7"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Manufacturer’s business administration number or payer code: X(10)C(30)</w:t>
                  </w:r>
                </w:p>
              </w:tc>
              <w:tc>
                <w:tcPr>
                  <w:tcW w:w="4812" w:type="dxa"/>
                </w:tcPr>
                <w:p w14:paraId="3BC3F19D"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Account code: X(6)</w:t>
                  </w:r>
                </w:p>
              </w:tc>
            </w:tr>
          </w:tbl>
          <w:p w14:paraId="4173472B" w14:textId="77777777" w:rsidR="00621DA5" w:rsidRPr="00676D7C" w:rsidRDefault="00621DA5" w:rsidP="00C01494">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37"/>
              <w:gridCol w:w="3138"/>
            </w:tblGrid>
            <w:tr w:rsidR="00621DA5" w:rsidRPr="00676D7C" w14:paraId="5A0BF32A" w14:textId="77777777" w:rsidTr="00C01494">
              <w:tc>
                <w:tcPr>
                  <w:tcW w:w="3207" w:type="dxa"/>
                </w:tcPr>
                <w:p w14:paraId="7E7E1F26"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Currency type: X(3)</w:t>
                  </w:r>
                </w:p>
              </w:tc>
              <w:tc>
                <w:tcPr>
                  <w:tcW w:w="3208" w:type="dxa"/>
                </w:tcPr>
                <w:p w14:paraId="477DEF8A"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Amount: 9(14,2)</w:t>
                  </w:r>
                </w:p>
              </w:tc>
              <w:tc>
                <w:tcPr>
                  <w:tcW w:w="3208" w:type="dxa"/>
                </w:tcPr>
                <w:p w14:paraId="455B48FD" w14:textId="77777777" w:rsidR="00621DA5" w:rsidRPr="00676D7C" w:rsidRDefault="00621DA5" w:rsidP="00C01494">
                  <w:pPr>
                    <w:pStyle w:val="a3"/>
                    <w:snapToGrid w:val="0"/>
                    <w:jc w:val="both"/>
                    <w:rPr>
                      <w:rFonts w:ascii="Times New Roman" w:eastAsia="標楷體" w:hAnsi="Times New Roman"/>
                      <w:szCs w:val="24"/>
                    </w:rPr>
                  </w:pPr>
                  <w:r w:rsidRPr="00676D7C">
                    <w:rPr>
                      <w:rFonts w:ascii="Times New Roman" w:hAnsi="Times New Roman"/>
                      <w:lang w:bidi="en-US"/>
                    </w:rPr>
                    <w:t>Foreign exchange rate: 9 (7,4)</w:t>
                  </w:r>
                </w:p>
              </w:tc>
            </w:tr>
          </w:tbl>
          <w:p w14:paraId="177C899F" w14:textId="77777777" w:rsidR="00621DA5" w:rsidRPr="00676D7C" w:rsidRDefault="00621DA5" w:rsidP="00C01494">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9"/>
              <w:gridCol w:w="2361"/>
              <w:gridCol w:w="2345"/>
            </w:tblGrid>
            <w:tr w:rsidR="00621DA5" w:rsidRPr="00676D7C" w14:paraId="3A551D07" w14:textId="77777777" w:rsidTr="00C01494">
              <w:tc>
                <w:tcPr>
                  <w:tcW w:w="2405" w:type="dxa"/>
                </w:tcPr>
                <w:p w14:paraId="1FB859CD"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Original currency amount: 9(14.2)</w:t>
                  </w:r>
                </w:p>
              </w:tc>
              <w:tc>
                <w:tcPr>
                  <w:tcW w:w="2406" w:type="dxa"/>
                </w:tcPr>
                <w:p w14:paraId="7E59DA6C"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 xml:space="preserve">Remittance charges: 9(7,2) </w:t>
                  </w:r>
                </w:p>
              </w:tc>
              <w:tc>
                <w:tcPr>
                  <w:tcW w:w="2406" w:type="dxa"/>
                </w:tcPr>
                <w:p w14:paraId="581D4FFA"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 xml:space="preserve">Write-off year/month: X(7) </w:t>
                  </w:r>
                </w:p>
              </w:tc>
              <w:tc>
                <w:tcPr>
                  <w:tcW w:w="2406" w:type="dxa"/>
                </w:tcPr>
                <w:p w14:paraId="779215A4"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Write-off method: X</w:t>
                  </w:r>
                </w:p>
              </w:tc>
            </w:tr>
          </w:tbl>
          <w:p w14:paraId="6E477779" w14:textId="77777777" w:rsidR="00621DA5" w:rsidRPr="00676D7C" w:rsidRDefault="00621DA5" w:rsidP="00C01494">
            <w:pPr>
              <w:pStyle w:val="a3"/>
              <w:snapToGrid w:val="0"/>
              <w:ind w:right="641"/>
              <w:jc w:val="both"/>
              <w:rPr>
                <w:rFonts w:ascii="Times New Roman" w:eastAsia="標楷體" w:hAnsi="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561"/>
              <w:gridCol w:w="1562"/>
              <w:gridCol w:w="1564"/>
              <w:gridCol w:w="1576"/>
              <w:gridCol w:w="1573"/>
            </w:tblGrid>
            <w:tr w:rsidR="00621DA5" w:rsidRPr="00676D7C" w14:paraId="0F9507F5" w14:textId="77777777" w:rsidTr="00C01494">
              <w:tc>
                <w:tcPr>
                  <w:tcW w:w="1603" w:type="dxa"/>
                </w:tcPr>
                <w:p w14:paraId="46BF464E"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Purchase request No.: X(6)</w:t>
                  </w:r>
                </w:p>
              </w:tc>
              <w:tc>
                <w:tcPr>
                  <w:tcW w:w="1604" w:type="dxa"/>
                </w:tcPr>
                <w:p w14:paraId="32F90729"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Batch No.: X(2)</w:t>
                  </w:r>
                </w:p>
              </w:tc>
              <w:tc>
                <w:tcPr>
                  <w:tcW w:w="1604" w:type="dxa"/>
                </w:tcPr>
                <w:p w14:paraId="16948E28"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Term: X(2)</w:t>
                  </w:r>
                </w:p>
              </w:tc>
              <w:tc>
                <w:tcPr>
                  <w:tcW w:w="1604" w:type="dxa"/>
                </w:tcPr>
                <w:p w14:paraId="5C1E5B56"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Batch: X(2)</w:t>
                  </w:r>
                </w:p>
              </w:tc>
              <w:tc>
                <w:tcPr>
                  <w:tcW w:w="1604" w:type="dxa"/>
                </w:tcPr>
                <w:p w14:paraId="13A2E509"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Purpose: X(2)</w:t>
                  </w:r>
                </w:p>
              </w:tc>
              <w:tc>
                <w:tcPr>
                  <w:tcW w:w="1604" w:type="dxa"/>
                </w:tcPr>
                <w:p w14:paraId="6B39483C" w14:textId="77777777" w:rsidR="00621DA5" w:rsidRPr="00676D7C" w:rsidRDefault="00621DA5" w:rsidP="004370F4">
                  <w:pPr>
                    <w:pStyle w:val="a3"/>
                    <w:snapToGrid w:val="0"/>
                    <w:rPr>
                      <w:rFonts w:ascii="Times New Roman" w:eastAsia="標楷體" w:hAnsi="Times New Roman"/>
                      <w:szCs w:val="24"/>
                    </w:rPr>
                  </w:pPr>
                  <w:r w:rsidRPr="00676D7C">
                    <w:rPr>
                      <w:rFonts w:ascii="Times New Roman" w:hAnsi="Times New Roman"/>
                      <w:lang w:bidi="en-US"/>
                    </w:rPr>
                    <w:t>Flight number: X(4)</w:t>
                  </w:r>
                </w:p>
              </w:tc>
            </w:tr>
          </w:tbl>
          <w:p w14:paraId="635EF3AE" w14:textId="77777777" w:rsidR="00621DA5" w:rsidRPr="00676D7C" w:rsidRDefault="00621DA5" w:rsidP="00C01494">
            <w:pPr>
              <w:pStyle w:val="a3"/>
              <w:snapToGrid w:val="0"/>
              <w:ind w:right="641"/>
              <w:jc w:val="both"/>
              <w:rPr>
                <w:rFonts w:ascii="Times New Roman" w:eastAsia="標楷體" w:hAnsi="Times New Roman"/>
                <w:szCs w:val="24"/>
              </w:rPr>
            </w:pPr>
          </w:p>
          <w:p w14:paraId="4CB74475" w14:textId="77777777" w:rsidR="00621DA5" w:rsidRPr="00676D7C" w:rsidRDefault="00621DA5" w:rsidP="00C01494">
            <w:pPr>
              <w:pStyle w:val="a3"/>
              <w:snapToGrid w:val="0"/>
              <w:ind w:right="641"/>
              <w:jc w:val="both"/>
              <w:rPr>
                <w:rFonts w:ascii="Times New Roman" w:eastAsia="標楷體" w:hAnsi="Times New Roman"/>
                <w:szCs w:val="24"/>
              </w:rPr>
            </w:pPr>
            <w:r w:rsidRPr="00676D7C">
              <w:rPr>
                <w:rFonts w:ascii="Times New Roman" w:hAnsi="Times New Roman"/>
                <w:lang w:bidi="en-US"/>
              </w:rPr>
              <w:t>Write-off company: X(2)</w:t>
            </w:r>
          </w:p>
        </w:tc>
      </w:tr>
    </w:tbl>
    <w:p w14:paraId="40099A23" w14:textId="4E931CF1"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Type: Input/output to the screen.</w:t>
      </w:r>
    </w:p>
    <w:p w14:paraId="4B6B0442" w14:textId="5C0D0552"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Function: For various departments to enter non-business payment data, such as cash, remittance and notes, etc.; or cancel unconfirmed payment data.</w:t>
      </w:r>
    </w:p>
    <w:p w14:paraId="638F461F" w14:textId="31696D89"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Requesting department: Various departments at the factory premises.</w:t>
      </w:r>
    </w:p>
    <w:p w14:paraId="0A81ED8E" w14:textId="31C0B9B1"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Timing: When various departments wish to enter non-business payment data, such as cash, remittance and notes; or cancel unconfirmed payment data.</w:t>
      </w:r>
    </w:p>
    <w:p w14:paraId="35830F58" w14:textId="7B2B28DB"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Usage method:</w:t>
      </w:r>
    </w:p>
    <w:p w14:paraId="7FF063A1" w14:textId="11163853"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When entering the data, input the payment data in the relevant section.</w:t>
      </w:r>
    </w:p>
    <w:p w14:paraId="442B0E53" w14:textId="471A8E7B"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When canceling them, please enter the department that wishes to cancel the data and the form No. to show the detailed data, and then press the cancel function button.</w:t>
      </w:r>
    </w:p>
    <w:p w14:paraId="42D1634A" w14:textId="4FDB1161"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Descriptions:</w:t>
      </w:r>
    </w:p>
    <w:p w14:paraId="75DADF41" w14:textId="46986D61"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Company/department code: The payment company and department code.</w:t>
      </w:r>
    </w:p>
    <w:p w14:paraId="68B3A47E" w14:textId="07E3DCE7"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Form No.: Not required to be entered, but arranged via the computer.</w:t>
      </w:r>
    </w:p>
    <w:p w14:paraId="4EBA548F" w14:textId="0D0F8E71"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Date of input: No input is required, but the computer will set the same day automatically.</w:t>
      </w:r>
    </w:p>
    <w:p w14:paraId="5D4AC32C" w14:textId="0C82CE49"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Counterpart type: The counterparty type code, which may be left blank.</w:t>
      </w:r>
    </w:p>
    <w:p w14:paraId="182E44EE" w14:textId="6BE41AFD"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(5)</w:t>
      </w:r>
      <w:r w:rsidR="004370F4">
        <w:rPr>
          <w:rFonts w:ascii="Times New Roman" w:hAnsi="Times New Roman"/>
          <w:lang w:bidi="en-US"/>
        </w:rPr>
        <w:tab/>
      </w:r>
      <w:r w:rsidRPr="00676D7C">
        <w:rPr>
          <w:rFonts w:ascii="Times New Roman" w:hAnsi="Times New Roman"/>
          <w:lang w:bidi="en-US"/>
        </w:rPr>
        <w:t>Payment: Please refer to the code set by the Company uniformly.</w:t>
      </w:r>
    </w:p>
    <w:p w14:paraId="42171F0D" w14:textId="29BF4053"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(6)</w:t>
      </w:r>
      <w:r w:rsidR="004370F4">
        <w:rPr>
          <w:rFonts w:ascii="Times New Roman" w:hAnsi="Times New Roman"/>
          <w:lang w:bidi="en-US"/>
        </w:rPr>
        <w:tab/>
      </w:r>
      <w:r w:rsidRPr="00676D7C">
        <w:rPr>
          <w:rFonts w:ascii="Times New Roman" w:hAnsi="Times New Roman"/>
          <w:lang w:bidi="en-US"/>
        </w:rPr>
        <w:t>Check payment: Please refer to the code set by the Company uniformly.</w:t>
      </w:r>
    </w:p>
    <w:p w14:paraId="0C0EFF3B" w14:textId="260AD55B"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Bank code: For the payment by notes, it is necessary to enter the 9-digit bank code on the note. In the case of payment in cash/by T/T, the section shall be left blank.</w:t>
      </w:r>
    </w:p>
    <w:p w14:paraId="3662352E" w14:textId="2D250BC6"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(8)</w:t>
      </w:r>
      <w:r w:rsidR="004370F4">
        <w:rPr>
          <w:rFonts w:ascii="Times New Roman" w:hAnsi="Times New Roman"/>
          <w:lang w:bidi="en-US"/>
        </w:rPr>
        <w:tab/>
      </w:r>
      <w:r w:rsidRPr="00676D7C">
        <w:rPr>
          <w:rFonts w:ascii="Times New Roman" w:hAnsi="Times New Roman"/>
          <w:lang w:bidi="en-US"/>
        </w:rPr>
        <w:t>Bank account No.: For the payment by notes, it is necessary to enter the bank account No. of the drawer. In the case of payment in cash, the section shall be left blank. In the case of payment by T/T, please enter the account number in which the funds are remitted (represented by the 6-digit bank account code).</w:t>
      </w:r>
    </w:p>
    <w:p w14:paraId="709EE8C5" w14:textId="00BA20C8"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(9)</w:t>
      </w:r>
      <w:r w:rsidR="004370F4">
        <w:rPr>
          <w:rFonts w:ascii="Times New Roman" w:hAnsi="Times New Roman"/>
          <w:lang w:bidi="en-US"/>
        </w:rPr>
        <w:tab/>
      </w:r>
      <w:r w:rsidRPr="00676D7C">
        <w:rPr>
          <w:rFonts w:ascii="Times New Roman" w:hAnsi="Times New Roman"/>
          <w:lang w:bidi="en-US"/>
        </w:rPr>
        <w:t>Note No.: The number in the note. To be entered in the case of payment by notes. In the case of payment in cash/by T/T, the section shall be left blank.</w:t>
      </w:r>
    </w:p>
    <w:p w14:paraId="1B54BD36" w14:textId="795FBE98"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(10)</w:t>
      </w:r>
      <w:r w:rsidR="004370F4">
        <w:rPr>
          <w:rFonts w:ascii="Times New Roman" w:hAnsi="Times New Roman"/>
          <w:lang w:bidi="en-US"/>
        </w:rPr>
        <w:tab/>
      </w:r>
      <w:r w:rsidRPr="00676D7C">
        <w:rPr>
          <w:rFonts w:ascii="Times New Roman" w:hAnsi="Times New Roman"/>
          <w:lang w:bidi="en-US"/>
        </w:rPr>
        <w:t>Expiry date: The expiry date in the note. To be entered in the case of payment by notes. In the case of payment in cash/by T/T, the section shall be left blank.</w:t>
      </w:r>
    </w:p>
    <w:p w14:paraId="1CEB8CF9" w14:textId="2A07EC79" w:rsidR="00621DA5" w:rsidRPr="00676D7C" w:rsidRDefault="00621DA5" w:rsidP="00621DA5">
      <w:pPr>
        <w:pStyle w:val="a3"/>
        <w:ind w:left="964" w:hanging="482"/>
        <w:jc w:val="both"/>
        <w:rPr>
          <w:rFonts w:ascii="Times New Roman" w:eastAsia="標楷體" w:hAnsi="Times New Roman"/>
          <w:szCs w:val="24"/>
        </w:rPr>
      </w:pPr>
      <w:r w:rsidRPr="00676D7C">
        <w:rPr>
          <w:rFonts w:ascii="Times New Roman" w:hAnsi="Times New Roman"/>
          <w:lang w:bidi="en-US"/>
        </w:rPr>
        <w:t>(11)</w:t>
      </w:r>
      <w:r w:rsidR="004370F4">
        <w:rPr>
          <w:rFonts w:ascii="Times New Roman" w:hAnsi="Times New Roman"/>
          <w:lang w:bidi="en-US"/>
        </w:rPr>
        <w:tab/>
      </w:r>
      <w:r w:rsidRPr="00676D7C">
        <w:rPr>
          <w:rFonts w:ascii="Times New Roman" w:hAnsi="Times New Roman"/>
          <w:lang w:bidi="en-US"/>
        </w:rPr>
        <w:t>Amount: Amount to be paid.</w:t>
      </w:r>
    </w:p>
    <w:p w14:paraId="138BE375" w14:textId="218FF24A" w:rsidR="00621DA5" w:rsidRPr="00676D7C" w:rsidRDefault="00621DA5" w:rsidP="00621DA5">
      <w:pPr>
        <w:pStyle w:val="a3"/>
        <w:ind w:left="482" w:hanging="482"/>
        <w:jc w:val="both"/>
        <w:rPr>
          <w:rFonts w:ascii="Times New Roman" w:eastAsia="標楷體" w:hAnsi="Times New Roman"/>
          <w:szCs w:val="24"/>
        </w:rPr>
      </w:pPr>
      <w:r w:rsidRPr="00676D7C">
        <w:rPr>
          <w:rFonts w:ascii="Times New Roman" w:hAnsi="Times New Roman"/>
          <w:lang w:bidi="en-US"/>
        </w:rPr>
        <w:t>7.</w:t>
      </w:r>
      <w:r w:rsidR="004370F4">
        <w:rPr>
          <w:rFonts w:ascii="Times New Roman" w:hAnsi="Times New Roman"/>
          <w:lang w:bidi="en-US"/>
        </w:rPr>
        <w:tab/>
      </w:r>
      <w:r w:rsidRPr="00676D7C">
        <w:rPr>
          <w:rFonts w:ascii="Times New Roman" w:hAnsi="Times New Roman"/>
          <w:lang w:bidi="en-US"/>
        </w:rPr>
        <w:t>Retention period: Permanent files.</w:t>
      </w:r>
    </w:p>
    <w:p w14:paraId="46EDF5A3" w14:textId="625443FB" w:rsidR="004370F4" w:rsidRDefault="004370F4">
      <w:pPr>
        <w:widowControl/>
        <w:rPr>
          <w:rFonts w:eastAsia="標楷體"/>
          <w:szCs w:val="24"/>
        </w:rPr>
      </w:pPr>
      <w:r>
        <w:rPr>
          <w:rFonts w:eastAsia="標楷體"/>
          <w:szCs w:val="24"/>
        </w:rPr>
        <w:br w:type="page"/>
      </w:r>
    </w:p>
    <w:p w14:paraId="55C0F117" w14:textId="77777777" w:rsidR="00621DA5" w:rsidRPr="00676D7C" w:rsidRDefault="00621DA5" w:rsidP="000E3AF6">
      <w:pPr>
        <w:pStyle w:val="a3"/>
        <w:ind w:left="1440"/>
        <w:rPr>
          <w:rFonts w:ascii="Times New Roman" w:eastAsia="標楷體" w:hAnsi="Times New Roman"/>
          <w:szCs w:val="24"/>
        </w:rPr>
      </w:pPr>
    </w:p>
    <w:p w14:paraId="2CB258E9" w14:textId="2F67A8FA" w:rsidR="00600644" w:rsidRPr="00676D7C" w:rsidRDefault="00A172DF" w:rsidP="00442705">
      <w:pPr>
        <w:widowControl/>
        <w:overflowPunct w:val="0"/>
        <w:autoSpaceDE w:val="0"/>
        <w:autoSpaceDN w:val="0"/>
        <w:snapToGrid w:val="0"/>
        <w:ind w:left="1134" w:hanging="1134"/>
        <w:rPr>
          <w:rFonts w:eastAsia="標楷體"/>
          <w:snapToGrid w:val="0"/>
          <w:szCs w:val="24"/>
        </w:rPr>
      </w:pPr>
      <w:r w:rsidRPr="00676D7C">
        <w:rPr>
          <w:rFonts w:eastAsia="標楷體"/>
          <w:snapToGrid w:val="0"/>
          <w:szCs w:val="24"/>
        </w:rPr>
        <w:t>第二二條</w:t>
      </w:r>
      <w:r w:rsidRPr="00676D7C">
        <w:rPr>
          <w:rFonts w:eastAsia="標楷體"/>
          <w:snapToGrid w:val="0"/>
          <w:szCs w:val="24"/>
        </w:rPr>
        <w:tab/>
      </w:r>
      <w:r w:rsidRPr="00676D7C">
        <w:rPr>
          <w:rFonts w:eastAsia="標楷體"/>
          <w:snapToGrid w:val="0"/>
          <w:szCs w:val="24"/>
        </w:rPr>
        <w:t>現金銀行存款收支日報表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6C44" w:rsidRPr="00676D7C" w14:paraId="0FBC4C41" w14:textId="77777777" w:rsidTr="00C04E1E">
        <w:tc>
          <w:tcPr>
            <w:tcW w:w="10376" w:type="dxa"/>
            <w:shd w:val="clear" w:color="auto" w:fill="auto"/>
          </w:tcPr>
          <w:p w14:paraId="5109BB36" w14:textId="77777777" w:rsidR="00E45D6C" w:rsidRPr="00676D7C" w:rsidRDefault="00E45D6C" w:rsidP="000E3AF6">
            <w:pPr>
              <w:widowControl/>
              <w:overflowPunct w:val="0"/>
              <w:autoSpaceDE w:val="0"/>
              <w:autoSpaceDN w:val="0"/>
              <w:snapToGrid w:val="0"/>
              <w:jc w:val="center"/>
              <w:rPr>
                <w:rFonts w:eastAsia="標楷體"/>
                <w:szCs w:val="24"/>
              </w:rPr>
            </w:pPr>
            <w:r w:rsidRPr="00676D7C">
              <w:rPr>
                <w:rFonts w:eastAsia="標楷體"/>
                <w:szCs w:val="24"/>
              </w:rPr>
              <w:t>現金銀行存款收支日報表</w:t>
            </w:r>
          </w:p>
          <w:p w14:paraId="7D5FD4EA" w14:textId="1E7C2DF4" w:rsidR="00E45D6C" w:rsidRPr="00676D7C" w:rsidRDefault="00E45D6C" w:rsidP="00621DA5">
            <w:pPr>
              <w:widowControl/>
              <w:tabs>
                <w:tab w:val="left" w:pos="1889"/>
                <w:tab w:val="left" w:pos="4731"/>
              </w:tabs>
              <w:overflowPunct w:val="0"/>
              <w:autoSpaceDE w:val="0"/>
              <w:autoSpaceDN w:val="0"/>
              <w:snapToGrid w:val="0"/>
              <w:rPr>
                <w:rFonts w:eastAsia="標楷體"/>
                <w:szCs w:val="24"/>
              </w:rPr>
            </w:pPr>
            <w:r w:rsidRPr="00676D7C">
              <w:rPr>
                <w:rFonts w:eastAsia="標楷體"/>
                <w:szCs w:val="24"/>
              </w:rPr>
              <w:t>公司：</w:t>
            </w:r>
            <w:r w:rsidRPr="00676D7C">
              <w:rPr>
                <w:rFonts w:eastAsia="標楷體"/>
                <w:szCs w:val="24"/>
              </w:rPr>
              <w:t>C(12)</w:t>
            </w:r>
            <w:r w:rsidRPr="00676D7C">
              <w:rPr>
                <w:rFonts w:eastAsia="標楷體"/>
                <w:szCs w:val="24"/>
              </w:rPr>
              <w:tab/>
            </w:r>
            <w:r w:rsidRPr="00676D7C">
              <w:rPr>
                <w:rFonts w:eastAsia="標楷體"/>
                <w:szCs w:val="24"/>
              </w:rPr>
              <w:t>日期：</w:t>
            </w:r>
            <w:r w:rsidRPr="00676D7C">
              <w:rPr>
                <w:rFonts w:eastAsia="標楷體"/>
                <w:szCs w:val="24"/>
              </w:rPr>
              <w:t xml:space="preserve">X(7) </w:t>
            </w:r>
            <w:r w:rsidRPr="00676D7C">
              <w:rPr>
                <w:rFonts w:eastAsia="標楷體"/>
                <w:szCs w:val="24"/>
              </w:rPr>
              <w:tab/>
            </w:r>
            <w:r w:rsidRPr="00676D7C">
              <w:rPr>
                <w:rFonts w:eastAsia="標楷體"/>
                <w:szCs w:val="24"/>
              </w:rPr>
              <w:t>頁數：</w:t>
            </w:r>
            <w:r w:rsidRPr="00676D7C">
              <w:rPr>
                <w:rFonts w:eastAsia="標楷體"/>
                <w:szCs w:val="24"/>
              </w:rPr>
              <w:t>9(4)</w:t>
            </w:r>
          </w:p>
          <w:p w14:paraId="60780E17" w14:textId="086DE83C" w:rsidR="00E45D6C" w:rsidRPr="00676D7C" w:rsidRDefault="00E45D6C" w:rsidP="000E3AF6">
            <w:pPr>
              <w:widowControl/>
              <w:overflowPunct w:val="0"/>
              <w:autoSpaceDE w:val="0"/>
              <w:autoSpaceDN w:val="0"/>
              <w:snapToGrid w:val="0"/>
              <w:rPr>
                <w:rFonts w:eastAsia="標楷體"/>
                <w:szCs w:val="24"/>
              </w:rPr>
            </w:pPr>
            <w:r w:rsidRPr="00676D7C">
              <w:rPr>
                <w:rFonts w:eastAsia="標楷體"/>
                <w:szCs w:val="24"/>
              </w:rPr>
              <w:t>＜－－－－－－－－收入－－－－－－＞＜－－－－－－－支出－－－－－－－＞</w:t>
            </w:r>
          </w:p>
          <w:tbl>
            <w:tblPr>
              <w:tblStyle w:val="a8"/>
              <w:tblW w:w="5000" w:type="pct"/>
              <w:tblLook w:val="04A0" w:firstRow="1" w:lastRow="0" w:firstColumn="1" w:lastColumn="0" w:noHBand="0" w:noVBand="1"/>
            </w:tblPr>
            <w:tblGrid>
              <w:gridCol w:w="1345"/>
              <w:gridCol w:w="1345"/>
              <w:gridCol w:w="1345"/>
              <w:gridCol w:w="1345"/>
              <w:gridCol w:w="1344"/>
              <w:gridCol w:w="1344"/>
              <w:gridCol w:w="1344"/>
            </w:tblGrid>
            <w:tr w:rsidR="00621DA5" w:rsidRPr="00676D7C" w14:paraId="66C2EAD6" w14:textId="77777777" w:rsidTr="00621DA5">
              <w:tc>
                <w:tcPr>
                  <w:tcW w:w="714" w:type="pct"/>
                  <w:tcBorders>
                    <w:top w:val="nil"/>
                    <w:left w:val="nil"/>
                    <w:bottom w:val="nil"/>
                    <w:right w:val="nil"/>
                  </w:tcBorders>
                </w:tcPr>
                <w:p w14:paraId="39A9FF02" w14:textId="74C2F44D"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銀行帳戶代號</w:t>
                  </w:r>
                </w:p>
              </w:tc>
              <w:tc>
                <w:tcPr>
                  <w:tcW w:w="714" w:type="pct"/>
                  <w:tcBorders>
                    <w:top w:val="nil"/>
                    <w:left w:val="nil"/>
                    <w:bottom w:val="nil"/>
                    <w:right w:val="nil"/>
                  </w:tcBorders>
                </w:tcPr>
                <w:p w14:paraId="49A8D2DB" w14:textId="3BD6C784"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摘要</w:t>
                  </w:r>
                </w:p>
              </w:tc>
              <w:tc>
                <w:tcPr>
                  <w:tcW w:w="714" w:type="pct"/>
                  <w:tcBorders>
                    <w:top w:val="nil"/>
                    <w:left w:val="nil"/>
                    <w:bottom w:val="nil"/>
                    <w:right w:val="nil"/>
                  </w:tcBorders>
                </w:tcPr>
                <w:p w14:paraId="6CAE014F" w14:textId="306C7634"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繳款序號</w:t>
                  </w:r>
                </w:p>
              </w:tc>
              <w:tc>
                <w:tcPr>
                  <w:tcW w:w="714" w:type="pct"/>
                  <w:tcBorders>
                    <w:top w:val="nil"/>
                    <w:left w:val="nil"/>
                    <w:bottom w:val="nil"/>
                    <w:right w:val="nil"/>
                  </w:tcBorders>
                </w:tcPr>
                <w:p w14:paraId="6A752729" w14:textId="51DF586E"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銀行存款</w:t>
                  </w:r>
                </w:p>
              </w:tc>
              <w:tc>
                <w:tcPr>
                  <w:tcW w:w="714" w:type="pct"/>
                  <w:tcBorders>
                    <w:top w:val="nil"/>
                    <w:left w:val="nil"/>
                    <w:bottom w:val="nil"/>
                    <w:right w:val="nil"/>
                  </w:tcBorders>
                </w:tcPr>
                <w:p w14:paraId="2B6C4CA7" w14:textId="4FBBEC51"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現金</w:t>
                  </w:r>
                </w:p>
              </w:tc>
              <w:tc>
                <w:tcPr>
                  <w:tcW w:w="714" w:type="pct"/>
                  <w:tcBorders>
                    <w:top w:val="nil"/>
                    <w:left w:val="nil"/>
                    <w:bottom w:val="nil"/>
                    <w:right w:val="nil"/>
                  </w:tcBorders>
                </w:tcPr>
                <w:p w14:paraId="74C566B3" w14:textId="3FF5E8E0"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銀行帳戶代號</w:t>
                  </w:r>
                </w:p>
              </w:tc>
              <w:tc>
                <w:tcPr>
                  <w:tcW w:w="714" w:type="pct"/>
                  <w:tcBorders>
                    <w:top w:val="nil"/>
                    <w:left w:val="nil"/>
                    <w:bottom w:val="nil"/>
                    <w:right w:val="nil"/>
                  </w:tcBorders>
                </w:tcPr>
                <w:p w14:paraId="5401DE88" w14:textId="06A14E56" w:rsidR="00621DA5" w:rsidRPr="00676D7C" w:rsidRDefault="00621DA5" w:rsidP="000E3AF6">
                  <w:pPr>
                    <w:widowControl/>
                    <w:overflowPunct w:val="0"/>
                    <w:autoSpaceDE w:val="0"/>
                    <w:autoSpaceDN w:val="0"/>
                    <w:snapToGrid w:val="0"/>
                    <w:rPr>
                      <w:rFonts w:eastAsia="標楷體"/>
                      <w:vanish/>
                      <w:szCs w:val="24"/>
                    </w:rPr>
                  </w:pPr>
                  <w:r w:rsidRPr="00676D7C">
                    <w:rPr>
                      <w:rFonts w:eastAsia="標楷體"/>
                      <w:szCs w:val="24"/>
                    </w:rPr>
                    <w:t>摘要</w:t>
                  </w:r>
                </w:p>
              </w:tc>
            </w:tr>
            <w:tr w:rsidR="00205C6B" w:rsidRPr="00676D7C" w14:paraId="4E7319F4" w14:textId="77777777" w:rsidTr="00621DA5">
              <w:tc>
                <w:tcPr>
                  <w:tcW w:w="714" w:type="pct"/>
                  <w:tcBorders>
                    <w:top w:val="nil"/>
                    <w:left w:val="nil"/>
                    <w:bottom w:val="nil"/>
                    <w:right w:val="nil"/>
                  </w:tcBorders>
                </w:tcPr>
                <w:p w14:paraId="139331F1" w14:textId="773C2B05"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付款序號</w:t>
                  </w:r>
                </w:p>
              </w:tc>
              <w:tc>
                <w:tcPr>
                  <w:tcW w:w="714" w:type="pct"/>
                  <w:tcBorders>
                    <w:top w:val="nil"/>
                    <w:left w:val="nil"/>
                    <w:bottom w:val="nil"/>
                    <w:right w:val="nil"/>
                  </w:tcBorders>
                </w:tcPr>
                <w:p w14:paraId="10EF97BC" w14:textId="3A738C74"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銀行存款</w:t>
                  </w:r>
                </w:p>
              </w:tc>
              <w:tc>
                <w:tcPr>
                  <w:tcW w:w="714" w:type="pct"/>
                  <w:tcBorders>
                    <w:top w:val="nil"/>
                    <w:left w:val="nil"/>
                    <w:bottom w:val="nil"/>
                    <w:right w:val="nil"/>
                  </w:tcBorders>
                </w:tcPr>
                <w:p w14:paraId="529CCF14" w14:textId="40BDF5F7"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現金</w:t>
                  </w:r>
                </w:p>
              </w:tc>
              <w:tc>
                <w:tcPr>
                  <w:tcW w:w="714" w:type="pct"/>
                  <w:tcBorders>
                    <w:top w:val="nil"/>
                    <w:left w:val="nil"/>
                    <w:bottom w:val="nil"/>
                    <w:right w:val="nil"/>
                  </w:tcBorders>
                </w:tcPr>
                <w:p w14:paraId="64C10C8D"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5D0B78B4"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1C22786B"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71727157" w14:textId="77777777" w:rsidR="00205C6B" w:rsidRPr="00676D7C" w:rsidRDefault="00205C6B" w:rsidP="000E3AF6">
                  <w:pPr>
                    <w:widowControl/>
                    <w:overflowPunct w:val="0"/>
                    <w:autoSpaceDE w:val="0"/>
                    <w:autoSpaceDN w:val="0"/>
                    <w:snapToGrid w:val="0"/>
                    <w:rPr>
                      <w:rFonts w:eastAsia="標楷體"/>
                      <w:vanish/>
                      <w:szCs w:val="24"/>
                    </w:rPr>
                  </w:pPr>
                </w:p>
              </w:tc>
            </w:tr>
            <w:tr w:rsidR="00205C6B" w:rsidRPr="00676D7C" w14:paraId="5B1D9FB0" w14:textId="77777777" w:rsidTr="00621DA5">
              <w:tc>
                <w:tcPr>
                  <w:tcW w:w="714" w:type="pct"/>
                  <w:tcBorders>
                    <w:top w:val="nil"/>
                    <w:left w:val="nil"/>
                    <w:bottom w:val="nil"/>
                    <w:right w:val="nil"/>
                  </w:tcBorders>
                </w:tcPr>
                <w:p w14:paraId="1D77F847" w14:textId="3CA8D1BC"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X(6) </w:t>
                  </w:r>
                </w:p>
              </w:tc>
              <w:tc>
                <w:tcPr>
                  <w:tcW w:w="714" w:type="pct"/>
                  <w:tcBorders>
                    <w:top w:val="nil"/>
                    <w:left w:val="nil"/>
                    <w:bottom w:val="nil"/>
                    <w:right w:val="nil"/>
                  </w:tcBorders>
                </w:tcPr>
                <w:p w14:paraId="1E7C8380" w14:textId="4792021F"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C(8)</w:t>
                  </w:r>
                </w:p>
              </w:tc>
              <w:tc>
                <w:tcPr>
                  <w:tcW w:w="714" w:type="pct"/>
                  <w:tcBorders>
                    <w:top w:val="nil"/>
                    <w:left w:val="nil"/>
                    <w:bottom w:val="nil"/>
                    <w:right w:val="nil"/>
                  </w:tcBorders>
                </w:tcPr>
                <w:p w14:paraId="29CD98D2" w14:textId="26D43AAC"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X(5)</w:t>
                  </w:r>
                </w:p>
              </w:tc>
              <w:tc>
                <w:tcPr>
                  <w:tcW w:w="714" w:type="pct"/>
                  <w:tcBorders>
                    <w:top w:val="nil"/>
                    <w:left w:val="nil"/>
                    <w:bottom w:val="nil"/>
                    <w:right w:val="nil"/>
                  </w:tcBorders>
                </w:tcPr>
                <w:p w14:paraId="4F6C8987" w14:textId="5CE60128"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9(12.2)</w:t>
                  </w:r>
                </w:p>
              </w:tc>
              <w:tc>
                <w:tcPr>
                  <w:tcW w:w="714" w:type="pct"/>
                  <w:tcBorders>
                    <w:top w:val="nil"/>
                    <w:left w:val="nil"/>
                    <w:bottom w:val="nil"/>
                    <w:right w:val="nil"/>
                  </w:tcBorders>
                </w:tcPr>
                <w:p w14:paraId="11E4E6B3" w14:textId="296FBE13"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9(12.2) </w:t>
                  </w:r>
                </w:p>
              </w:tc>
              <w:tc>
                <w:tcPr>
                  <w:tcW w:w="714" w:type="pct"/>
                  <w:tcBorders>
                    <w:top w:val="nil"/>
                    <w:left w:val="nil"/>
                    <w:bottom w:val="nil"/>
                    <w:right w:val="nil"/>
                  </w:tcBorders>
                </w:tcPr>
                <w:p w14:paraId="15730EA9" w14:textId="61C45B60"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X(6)</w:t>
                  </w:r>
                </w:p>
              </w:tc>
              <w:tc>
                <w:tcPr>
                  <w:tcW w:w="714" w:type="pct"/>
                  <w:tcBorders>
                    <w:top w:val="nil"/>
                    <w:left w:val="nil"/>
                    <w:bottom w:val="nil"/>
                    <w:right w:val="nil"/>
                  </w:tcBorders>
                </w:tcPr>
                <w:p w14:paraId="7A06349F" w14:textId="3DAEADE8"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C(8) X(5)</w:t>
                  </w:r>
                </w:p>
              </w:tc>
            </w:tr>
            <w:tr w:rsidR="00205C6B" w:rsidRPr="00676D7C" w14:paraId="3791BBFC" w14:textId="77777777" w:rsidTr="00621DA5">
              <w:tc>
                <w:tcPr>
                  <w:tcW w:w="714" w:type="pct"/>
                  <w:tcBorders>
                    <w:top w:val="nil"/>
                    <w:left w:val="nil"/>
                    <w:bottom w:val="nil"/>
                    <w:right w:val="nil"/>
                  </w:tcBorders>
                </w:tcPr>
                <w:p w14:paraId="3591DD23" w14:textId="54BC8FA6"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9(12.2)</w:t>
                  </w:r>
                </w:p>
              </w:tc>
              <w:tc>
                <w:tcPr>
                  <w:tcW w:w="714" w:type="pct"/>
                  <w:tcBorders>
                    <w:top w:val="nil"/>
                    <w:left w:val="nil"/>
                    <w:bottom w:val="nil"/>
                    <w:right w:val="nil"/>
                  </w:tcBorders>
                </w:tcPr>
                <w:p w14:paraId="37DD48AE" w14:textId="13EA3DDA"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 9(12.2)</w:t>
                  </w:r>
                </w:p>
              </w:tc>
              <w:tc>
                <w:tcPr>
                  <w:tcW w:w="714" w:type="pct"/>
                  <w:tcBorders>
                    <w:top w:val="nil"/>
                    <w:left w:val="nil"/>
                    <w:bottom w:val="nil"/>
                    <w:right w:val="nil"/>
                  </w:tcBorders>
                </w:tcPr>
                <w:p w14:paraId="3F3A0132"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F4CA7AB"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AC9100F"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7E79C71E"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0D8C888" w14:textId="77777777" w:rsidR="00205C6B" w:rsidRPr="00676D7C" w:rsidRDefault="00205C6B" w:rsidP="000E3AF6">
                  <w:pPr>
                    <w:widowControl/>
                    <w:overflowPunct w:val="0"/>
                    <w:autoSpaceDE w:val="0"/>
                    <w:autoSpaceDN w:val="0"/>
                    <w:snapToGrid w:val="0"/>
                    <w:rPr>
                      <w:rFonts w:eastAsia="標楷體"/>
                      <w:vanish/>
                      <w:szCs w:val="24"/>
                    </w:rPr>
                  </w:pPr>
                </w:p>
              </w:tc>
            </w:tr>
            <w:tr w:rsidR="00205C6B" w:rsidRPr="00676D7C" w14:paraId="4C4CE187" w14:textId="77777777" w:rsidTr="00621DA5">
              <w:trPr>
                <w:hidden/>
              </w:trPr>
              <w:tc>
                <w:tcPr>
                  <w:tcW w:w="714" w:type="pct"/>
                  <w:tcBorders>
                    <w:top w:val="nil"/>
                    <w:left w:val="nil"/>
                    <w:bottom w:val="nil"/>
                    <w:right w:val="nil"/>
                  </w:tcBorders>
                </w:tcPr>
                <w:p w14:paraId="0501714B"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363EF56" w14:textId="184D9D59"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銀存</w:t>
                  </w:r>
                </w:p>
              </w:tc>
              <w:tc>
                <w:tcPr>
                  <w:tcW w:w="714" w:type="pct"/>
                  <w:tcBorders>
                    <w:top w:val="nil"/>
                    <w:left w:val="nil"/>
                    <w:bottom w:val="nil"/>
                    <w:right w:val="nil"/>
                  </w:tcBorders>
                </w:tcPr>
                <w:p w14:paraId="4BE18CB6"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6DFED1F" w14:textId="4834BAF8"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77989147" w14:textId="29F5A5AB"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330A5AE3"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F4D8750" w14:textId="77777777" w:rsidR="00205C6B" w:rsidRPr="00676D7C" w:rsidRDefault="00205C6B" w:rsidP="000E3AF6">
                  <w:pPr>
                    <w:widowControl/>
                    <w:overflowPunct w:val="0"/>
                    <w:autoSpaceDE w:val="0"/>
                    <w:autoSpaceDN w:val="0"/>
                    <w:snapToGrid w:val="0"/>
                    <w:rPr>
                      <w:rFonts w:eastAsia="標楷體"/>
                      <w:vanish/>
                      <w:szCs w:val="24"/>
                    </w:rPr>
                  </w:pPr>
                </w:p>
              </w:tc>
            </w:tr>
            <w:tr w:rsidR="00205C6B" w:rsidRPr="00676D7C" w14:paraId="46BDE95E" w14:textId="77777777" w:rsidTr="00621DA5">
              <w:tc>
                <w:tcPr>
                  <w:tcW w:w="714" w:type="pct"/>
                  <w:tcBorders>
                    <w:top w:val="nil"/>
                    <w:left w:val="nil"/>
                    <w:bottom w:val="nil"/>
                    <w:right w:val="nil"/>
                  </w:tcBorders>
                </w:tcPr>
                <w:p w14:paraId="53BC35B6" w14:textId="7EAEA518"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76655C75" w14:textId="0D0083C8" w:rsidR="00205C6B" w:rsidRPr="00676D7C" w:rsidRDefault="00205C6B" w:rsidP="000E3AF6">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2998F070"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6B4CBCF2"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79F97BF5"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73156382" w14:textId="77777777" w:rsidR="00205C6B" w:rsidRPr="00676D7C" w:rsidRDefault="00205C6B" w:rsidP="000E3AF6">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169755A9" w14:textId="77777777" w:rsidR="00205C6B" w:rsidRPr="00676D7C" w:rsidRDefault="00205C6B" w:rsidP="000E3AF6">
                  <w:pPr>
                    <w:widowControl/>
                    <w:overflowPunct w:val="0"/>
                    <w:autoSpaceDE w:val="0"/>
                    <w:autoSpaceDN w:val="0"/>
                    <w:snapToGrid w:val="0"/>
                    <w:rPr>
                      <w:rFonts w:eastAsia="標楷體"/>
                      <w:vanish/>
                      <w:szCs w:val="24"/>
                    </w:rPr>
                  </w:pPr>
                </w:p>
              </w:tc>
            </w:tr>
            <w:tr w:rsidR="00205C6B" w:rsidRPr="00676D7C" w14:paraId="40245170" w14:textId="77777777" w:rsidTr="00621DA5">
              <w:trPr>
                <w:hidden/>
              </w:trPr>
              <w:tc>
                <w:tcPr>
                  <w:tcW w:w="714" w:type="pct"/>
                  <w:tcBorders>
                    <w:top w:val="nil"/>
                    <w:left w:val="nil"/>
                    <w:bottom w:val="nil"/>
                    <w:right w:val="nil"/>
                  </w:tcBorders>
                </w:tcPr>
                <w:p w14:paraId="141AB36D"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5F621398" w14:textId="6A741A6F" w:rsidR="00205C6B" w:rsidRPr="00676D7C" w:rsidRDefault="00205C6B" w:rsidP="00205C6B">
                  <w:pPr>
                    <w:widowControl/>
                    <w:overflowPunct w:val="0"/>
                    <w:autoSpaceDE w:val="0"/>
                    <w:autoSpaceDN w:val="0"/>
                    <w:snapToGrid w:val="0"/>
                    <w:rPr>
                      <w:rFonts w:eastAsia="標楷體"/>
                      <w:vanish/>
                      <w:szCs w:val="24"/>
                    </w:rPr>
                  </w:pPr>
                  <w:r w:rsidRPr="00676D7C">
                    <w:rPr>
                      <w:rFonts w:eastAsia="標楷體"/>
                      <w:szCs w:val="24"/>
                    </w:rPr>
                    <w:t>合計</w:t>
                  </w:r>
                </w:p>
              </w:tc>
              <w:tc>
                <w:tcPr>
                  <w:tcW w:w="714" w:type="pct"/>
                  <w:tcBorders>
                    <w:top w:val="nil"/>
                    <w:left w:val="nil"/>
                    <w:bottom w:val="nil"/>
                    <w:right w:val="nil"/>
                  </w:tcBorders>
                </w:tcPr>
                <w:p w14:paraId="5096947F"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3BCBA3A7" w14:textId="17DDCBC6" w:rsidR="00205C6B" w:rsidRPr="00676D7C" w:rsidRDefault="00205C6B" w:rsidP="00205C6B">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0E521D81" w14:textId="32DF224E" w:rsidR="00205C6B" w:rsidRPr="00676D7C" w:rsidRDefault="00205C6B" w:rsidP="00205C6B">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7F429D8C"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39A31333" w14:textId="77777777" w:rsidR="00205C6B" w:rsidRPr="00676D7C" w:rsidRDefault="00205C6B" w:rsidP="00205C6B">
                  <w:pPr>
                    <w:widowControl/>
                    <w:overflowPunct w:val="0"/>
                    <w:autoSpaceDE w:val="0"/>
                    <w:autoSpaceDN w:val="0"/>
                    <w:snapToGrid w:val="0"/>
                    <w:rPr>
                      <w:rFonts w:eastAsia="標楷體"/>
                      <w:vanish/>
                      <w:szCs w:val="24"/>
                    </w:rPr>
                  </w:pPr>
                </w:p>
              </w:tc>
            </w:tr>
            <w:tr w:rsidR="00205C6B" w:rsidRPr="00676D7C" w14:paraId="21A30904" w14:textId="77777777" w:rsidTr="00621DA5">
              <w:tc>
                <w:tcPr>
                  <w:tcW w:w="714" w:type="pct"/>
                  <w:tcBorders>
                    <w:top w:val="nil"/>
                    <w:left w:val="nil"/>
                    <w:bottom w:val="nil"/>
                    <w:right w:val="nil"/>
                  </w:tcBorders>
                </w:tcPr>
                <w:p w14:paraId="05526CC7" w14:textId="75AA73D6" w:rsidR="00205C6B" w:rsidRPr="00676D7C" w:rsidRDefault="00205C6B" w:rsidP="00205C6B">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4623C417" w14:textId="272AD3A0" w:rsidR="00205C6B" w:rsidRPr="00676D7C" w:rsidRDefault="00205C6B" w:rsidP="00205C6B">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6526903A"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1377F42A"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7BDEA2BB"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2715D7F8" w14:textId="77777777" w:rsidR="00205C6B" w:rsidRPr="00676D7C" w:rsidRDefault="00205C6B" w:rsidP="00205C6B">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0C0B1EA3" w14:textId="77777777" w:rsidR="00205C6B" w:rsidRPr="00676D7C" w:rsidRDefault="00205C6B" w:rsidP="00205C6B">
                  <w:pPr>
                    <w:widowControl/>
                    <w:overflowPunct w:val="0"/>
                    <w:autoSpaceDE w:val="0"/>
                    <w:autoSpaceDN w:val="0"/>
                    <w:snapToGrid w:val="0"/>
                    <w:rPr>
                      <w:rFonts w:eastAsia="標楷體"/>
                      <w:szCs w:val="24"/>
                    </w:rPr>
                  </w:pPr>
                </w:p>
              </w:tc>
            </w:tr>
          </w:tbl>
          <w:p w14:paraId="0469FF26" w14:textId="77777777" w:rsidR="00621DA5" w:rsidRPr="00676D7C" w:rsidRDefault="00621DA5" w:rsidP="000E3AF6">
            <w:pPr>
              <w:widowControl/>
              <w:overflowPunct w:val="0"/>
              <w:autoSpaceDE w:val="0"/>
              <w:autoSpaceDN w:val="0"/>
              <w:snapToGrid w:val="0"/>
              <w:rPr>
                <w:rFonts w:eastAsia="標楷體"/>
                <w:szCs w:val="24"/>
              </w:rPr>
            </w:pPr>
          </w:p>
          <w:p w14:paraId="7B693FAA" w14:textId="3533C6BB" w:rsidR="00E45D6C" w:rsidRPr="00676D7C" w:rsidRDefault="00E45D6C" w:rsidP="000E3AF6">
            <w:pPr>
              <w:widowControl/>
              <w:overflowPunct w:val="0"/>
              <w:autoSpaceDE w:val="0"/>
              <w:autoSpaceDN w:val="0"/>
              <w:snapToGrid w:val="0"/>
              <w:rPr>
                <w:rFonts w:eastAsia="標楷體"/>
                <w:snapToGrid w:val="0"/>
                <w:szCs w:val="24"/>
              </w:rPr>
            </w:pPr>
          </w:p>
        </w:tc>
      </w:tr>
    </w:tbl>
    <w:p w14:paraId="45C617E1" w14:textId="3A3F8CEA" w:rsidR="00600644" w:rsidRPr="00676D7C" w:rsidRDefault="00600644" w:rsidP="00205C6B">
      <w:pPr>
        <w:pStyle w:val="a3"/>
        <w:tabs>
          <w:tab w:val="left" w:pos="2552"/>
          <w:tab w:val="left" w:pos="4678"/>
          <w:tab w:val="left" w:pos="7371"/>
        </w:tabs>
        <w:adjustRightInd w:val="0"/>
        <w:snapToGrid w:val="0"/>
        <w:rPr>
          <w:rFonts w:ascii="Times New Roman" w:eastAsia="標楷體" w:hAnsi="Times New Roman"/>
          <w:szCs w:val="24"/>
        </w:rPr>
      </w:pPr>
      <w:r w:rsidRPr="00676D7C">
        <w:rPr>
          <w:rFonts w:ascii="Times New Roman" w:eastAsia="標楷體" w:hAnsi="Times New Roman"/>
          <w:szCs w:val="24"/>
        </w:rPr>
        <w:t>負責人：</w:t>
      </w:r>
      <w:r w:rsidRPr="00676D7C">
        <w:rPr>
          <w:rFonts w:ascii="Times New Roman" w:eastAsia="標楷體" w:hAnsi="Times New Roman"/>
          <w:szCs w:val="24"/>
        </w:rPr>
        <w:tab/>
        <w:t xml:space="preserve"> </w:t>
      </w:r>
      <w:r w:rsidRPr="00676D7C">
        <w:rPr>
          <w:rFonts w:ascii="Times New Roman" w:eastAsia="標楷體" w:hAnsi="Times New Roman"/>
          <w:szCs w:val="24"/>
        </w:rPr>
        <w:t>會計：</w:t>
      </w:r>
      <w:r w:rsidRPr="00676D7C">
        <w:rPr>
          <w:rFonts w:ascii="Times New Roman" w:eastAsia="標楷體" w:hAnsi="Times New Roman"/>
          <w:szCs w:val="24"/>
        </w:rPr>
        <w:t xml:space="preserve"> </w:t>
      </w:r>
      <w:r w:rsidRPr="00676D7C">
        <w:rPr>
          <w:rFonts w:ascii="Times New Roman" w:eastAsia="標楷體" w:hAnsi="Times New Roman"/>
          <w:szCs w:val="24"/>
        </w:rPr>
        <w:tab/>
      </w:r>
      <w:r w:rsidRPr="00676D7C">
        <w:rPr>
          <w:rFonts w:ascii="Times New Roman" w:eastAsia="標楷體" w:hAnsi="Times New Roman"/>
          <w:szCs w:val="24"/>
        </w:rPr>
        <w:t>主管：</w:t>
      </w:r>
      <w:r w:rsidRPr="00676D7C">
        <w:rPr>
          <w:rFonts w:ascii="Times New Roman" w:eastAsia="標楷體" w:hAnsi="Times New Roman"/>
          <w:szCs w:val="24"/>
        </w:rPr>
        <w:tab/>
      </w:r>
      <w:r w:rsidRPr="00676D7C">
        <w:rPr>
          <w:rFonts w:ascii="Times New Roman" w:eastAsia="標楷體" w:hAnsi="Times New Roman"/>
          <w:szCs w:val="24"/>
        </w:rPr>
        <w:t>出納：</w:t>
      </w:r>
    </w:p>
    <w:p w14:paraId="738683B3" w14:textId="77777777" w:rsidR="00205C6B" w:rsidRPr="00676D7C" w:rsidRDefault="00600644" w:rsidP="000E3AF6">
      <w:pPr>
        <w:pStyle w:val="a3"/>
        <w:rPr>
          <w:rFonts w:ascii="Times New Roman" w:eastAsia="標楷體" w:hAnsi="Times New Roman"/>
          <w:szCs w:val="24"/>
        </w:rPr>
      </w:pPr>
      <w:r w:rsidRPr="00676D7C">
        <w:rPr>
          <w:rFonts w:ascii="Times New Roman" w:hAnsi="Times New Roman"/>
          <w:lang w:bidi="en-US"/>
        </w:rPr>
        <w:t xml:space="preserve">   </w:t>
      </w:r>
    </w:p>
    <w:p w14:paraId="3A3B562F" w14:textId="77777777" w:rsidR="00205C6B" w:rsidRPr="00676D7C" w:rsidRDefault="00205C6B" w:rsidP="00205C6B">
      <w:pPr>
        <w:widowControl/>
        <w:overflowPunct w:val="0"/>
        <w:autoSpaceDE w:val="0"/>
        <w:autoSpaceDN w:val="0"/>
        <w:snapToGrid w:val="0"/>
        <w:ind w:left="1134" w:hanging="1134"/>
        <w:rPr>
          <w:rFonts w:eastAsia="標楷體"/>
          <w:snapToGrid w:val="0"/>
          <w:szCs w:val="24"/>
        </w:rPr>
      </w:pPr>
      <w:r w:rsidRPr="00676D7C">
        <w:rPr>
          <w:snapToGrid w:val="0"/>
          <w:lang w:bidi="en-US"/>
        </w:rPr>
        <w:t>Article 22</w:t>
      </w:r>
      <w:r w:rsidRPr="00676D7C">
        <w:rPr>
          <w:snapToGrid w:val="0"/>
          <w:lang w:bidi="en-US"/>
        </w:rPr>
        <w:tab/>
        <w:t>Daily report on cash flow of cash and bank deposits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05C6B" w:rsidRPr="00676D7C" w14:paraId="25F405A6" w14:textId="77777777" w:rsidTr="00C01494">
        <w:tc>
          <w:tcPr>
            <w:tcW w:w="10376" w:type="dxa"/>
            <w:shd w:val="clear" w:color="auto" w:fill="auto"/>
          </w:tcPr>
          <w:p w14:paraId="11661162" w14:textId="77777777" w:rsidR="00205C6B" w:rsidRPr="00676D7C" w:rsidRDefault="00205C6B" w:rsidP="00C01494">
            <w:pPr>
              <w:widowControl/>
              <w:overflowPunct w:val="0"/>
              <w:autoSpaceDE w:val="0"/>
              <w:autoSpaceDN w:val="0"/>
              <w:snapToGrid w:val="0"/>
              <w:jc w:val="center"/>
              <w:rPr>
                <w:rFonts w:eastAsia="標楷體"/>
                <w:szCs w:val="24"/>
              </w:rPr>
            </w:pPr>
            <w:r w:rsidRPr="00676D7C">
              <w:rPr>
                <w:lang w:bidi="en-US"/>
              </w:rPr>
              <w:t>Daily report on cash flow of cash and bank deposits</w:t>
            </w:r>
          </w:p>
          <w:p w14:paraId="13B59AF2" w14:textId="77777777" w:rsidR="00205C6B" w:rsidRPr="00676D7C" w:rsidRDefault="00205C6B" w:rsidP="00C01494">
            <w:pPr>
              <w:widowControl/>
              <w:tabs>
                <w:tab w:val="left" w:pos="1889"/>
                <w:tab w:val="left" w:pos="4731"/>
              </w:tabs>
              <w:overflowPunct w:val="0"/>
              <w:autoSpaceDE w:val="0"/>
              <w:autoSpaceDN w:val="0"/>
              <w:snapToGrid w:val="0"/>
              <w:rPr>
                <w:rFonts w:eastAsia="標楷體"/>
                <w:szCs w:val="24"/>
              </w:rPr>
            </w:pPr>
            <w:r w:rsidRPr="00676D7C">
              <w:rPr>
                <w:lang w:bidi="en-US"/>
              </w:rPr>
              <w:t>Company: C(12)</w:t>
            </w:r>
            <w:r w:rsidRPr="00676D7C">
              <w:rPr>
                <w:lang w:bidi="en-US"/>
              </w:rPr>
              <w:tab/>
              <w:t xml:space="preserve">Date: X(7) </w:t>
            </w:r>
            <w:r w:rsidRPr="00676D7C">
              <w:rPr>
                <w:lang w:bidi="en-US"/>
              </w:rPr>
              <w:tab/>
              <w:t>Page No.: 9(4)</w:t>
            </w:r>
          </w:p>
          <w:p w14:paraId="3905EE30"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w:t>
            </w:r>
            <w:r w:rsidRPr="00676D7C">
              <w:rPr>
                <w:lang w:bidi="en-US"/>
              </w:rPr>
              <w:t>Revenue</w:t>
            </w:r>
            <w:r w:rsidRPr="00676D7C">
              <w:rPr>
                <w:lang w:bidi="en-US"/>
              </w:rPr>
              <w:t>－－－－－－＞＜－－－－－－－</w:t>
            </w:r>
            <w:r w:rsidRPr="00676D7C">
              <w:rPr>
                <w:lang w:bidi="en-US"/>
              </w:rPr>
              <w:t>Expenditure</w:t>
            </w:r>
            <w:r w:rsidRPr="00676D7C">
              <w:rPr>
                <w:lang w:bidi="en-US"/>
              </w:rPr>
              <w:t>－－－－－－－＞</w:t>
            </w:r>
          </w:p>
          <w:tbl>
            <w:tblPr>
              <w:tblStyle w:val="a8"/>
              <w:tblW w:w="5000" w:type="pct"/>
              <w:tblLook w:val="04A0" w:firstRow="1" w:lastRow="0" w:firstColumn="1" w:lastColumn="0" w:noHBand="0" w:noVBand="1"/>
            </w:tblPr>
            <w:tblGrid>
              <w:gridCol w:w="1345"/>
              <w:gridCol w:w="1345"/>
              <w:gridCol w:w="1345"/>
              <w:gridCol w:w="1345"/>
              <w:gridCol w:w="1344"/>
              <w:gridCol w:w="1344"/>
              <w:gridCol w:w="1344"/>
            </w:tblGrid>
            <w:tr w:rsidR="00205C6B" w:rsidRPr="00676D7C" w14:paraId="103F1979" w14:textId="77777777" w:rsidTr="00C01494">
              <w:tc>
                <w:tcPr>
                  <w:tcW w:w="714" w:type="pct"/>
                  <w:tcBorders>
                    <w:top w:val="nil"/>
                    <w:left w:val="nil"/>
                    <w:bottom w:val="nil"/>
                    <w:right w:val="nil"/>
                  </w:tcBorders>
                </w:tcPr>
                <w:p w14:paraId="338F6AB9"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Bank account code</w:t>
                  </w:r>
                </w:p>
              </w:tc>
              <w:tc>
                <w:tcPr>
                  <w:tcW w:w="714" w:type="pct"/>
                  <w:tcBorders>
                    <w:top w:val="nil"/>
                    <w:left w:val="nil"/>
                    <w:bottom w:val="nil"/>
                    <w:right w:val="nil"/>
                  </w:tcBorders>
                </w:tcPr>
                <w:p w14:paraId="1FFE1965"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Summary</w:t>
                  </w:r>
                </w:p>
              </w:tc>
              <w:tc>
                <w:tcPr>
                  <w:tcW w:w="714" w:type="pct"/>
                  <w:tcBorders>
                    <w:top w:val="nil"/>
                    <w:left w:val="nil"/>
                    <w:bottom w:val="nil"/>
                    <w:right w:val="nil"/>
                  </w:tcBorders>
                </w:tcPr>
                <w:p w14:paraId="7220F787"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Payment serial No.</w:t>
                  </w:r>
                </w:p>
              </w:tc>
              <w:tc>
                <w:tcPr>
                  <w:tcW w:w="714" w:type="pct"/>
                  <w:tcBorders>
                    <w:top w:val="nil"/>
                    <w:left w:val="nil"/>
                    <w:bottom w:val="nil"/>
                    <w:right w:val="nil"/>
                  </w:tcBorders>
                </w:tcPr>
                <w:p w14:paraId="75C4ECF4"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Bank deposit</w:t>
                  </w:r>
                </w:p>
              </w:tc>
              <w:tc>
                <w:tcPr>
                  <w:tcW w:w="714" w:type="pct"/>
                  <w:tcBorders>
                    <w:top w:val="nil"/>
                    <w:left w:val="nil"/>
                    <w:bottom w:val="nil"/>
                    <w:right w:val="nil"/>
                  </w:tcBorders>
                </w:tcPr>
                <w:p w14:paraId="1EC330AC"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Cash</w:t>
                  </w:r>
                </w:p>
              </w:tc>
              <w:tc>
                <w:tcPr>
                  <w:tcW w:w="714" w:type="pct"/>
                  <w:tcBorders>
                    <w:top w:val="nil"/>
                    <w:left w:val="nil"/>
                    <w:bottom w:val="nil"/>
                    <w:right w:val="nil"/>
                  </w:tcBorders>
                </w:tcPr>
                <w:p w14:paraId="412EFCD8"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Bank account code</w:t>
                  </w:r>
                </w:p>
              </w:tc>
              <w:tc>
                <w:tcPr>
                  <w:tcW w:w="714" w:type="pct"/>
                  <w:tcBorders>
                    <w:top w:val="nil"/>
                    <w:left w:val="nil"/>
                    <w:bottom w:val="nil"/>
                    <w:right w:val="nil"/>
                  </w:tcBorders>
                </w:tcPr>
                <w:p w14:paraId="42A6B373"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Summary</w:t>
                  </w:r>
                </w:p>
              </w:tc>
            </w:tr>
            <w:tr w:rsidR="00205C6B" w:rsidRPr="00676D7C" w14:paraId="7B944026" w14:textId="77777777" w:rsidTr="00C01494">
              <w:tc>
                <w:tcPr>
                  <w:tcW w:w="714" w:type="pct"/>
                  <w:tcBorders>
                    <w:top w:val="nil"/>
                    <w:left w:val="nil"/>
                    <w:bottom w:val="nil"/>
                    <w:right w:val="nil"/>
                  </w:tcBorders>
                </w:tcPr>
                <w:p w14:paraId="5FC0F080"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Payment serial No.</w:t>
                  </w:r>
                </w:p>
              </w:tc>
              <w:tc>
                <w:tcPr>
                  <w:tcW w:w="714" w:type="pct"/>
                  <w:tcBorders>
                    <w:top w:val="nil"/>
                    <w:left w:val="nil"/>
                    <w:bottom w:val="nil"/>
                    <w:right w:val="nil"/>
                  </w:tcBorders>
                </w:tcPr>
                <w:p w14:paraId="07D74B86"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Bank deposit</w:t>
                  </w:r>
                </w:p>
              </w:tc>
              <w:tc>
                <w:tcPr>
                  <w:tcW w:w="714" w:type="pct"/>
                  <w:tcBorders>
                    <w:top w:val="nil"/>
                    <w:left w:val="nil"/>
                    <w:bottom w:val="nil"/>
                    <w:right w:val="nil"/>
                  </w:tcBorders>
                </w:tcPr>
                <w:p w14:paraId="6979122B"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Cash</w:t>
                  </w:r>
                </w:p>
              </w:tc>
              <w:tc>
                <w:tcPr>
                  <w:tcW w:w="714" w:type="pct"/>
                  <w:tcBorders>
                    <w:top w:val="nil"/>
                    <w:left w:val="nil"/>
                    <w:bottom w:val="nil"/>
                    <w:right w:val="nil"/>
                  </w:tcBorders>
                </w:tcPr>
                <w:p w14:paraId="64BAE831"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716A8134"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1DEBAD31"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755FE9AB" w14:textId="77777777" w:rsidR="00205C6B" w:rsidRPr="00676D7C" w:rsidRDefault="00205C6B" w:rsidP="00C01494">
                  <w:pPr>
                    <w:widowControl/>
                    <w:overflowPunct w:val="0"/>
                    <w:autoSpaceDE w:val="0"/>
                    <w:autoSpaceDN w:val="0"/>
                    <w:snapToGrid w:val="0"/>
                    <w:rPr>
                      <w:rFonts w:eastAsia="標楷體"/>
                      <w:szCs w:val="24"/>
                    </w:rPr>
                  </w:pPr>
                </w:p>
              </w:tc>
            </w:tr>
            <w:tr w:rsidR="00205C6B" w:rsidRPr="00676D7C" w14:paraId="411BF22E" w14:textId="77777777" w:rsidTr="00C01494">
              <w:tc>
                <w:tcPr>
                  <w:tcW w:w="714" w:type="pct"/>
                  <w:tcBorders>
                    <w:top w:val="nil"/>
                    <w:left w:val="nil"/>
                    <w:bottom w:val="nil"/>
                    <w:right w:val="nil"/>
                  </w:tcBorders>
                </w:tcPr>
                <w:p w14:paraId="016DFBE7"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X(6) </w:t>
                  </w:r>
                </w:p>
              </w:tc>
              <w:tc>
                <w:tcPr>
                  <w:tcW w:w="714" w:type="pct"/>
                  <w:tcBorders>
                    <w:top w:val="nil"/>
                    <w:left w:val="nil"/>
                    <w:bottom w:val="nil"/>
                    <w:right w:val="nil"/>
                  </w:tcBorders>
                </w:tcPr>
                <w:p w14:paraId="73657766"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C(8)</w:t>
                  </w:r>
                </w:p>
              </w:tc>
              <w:tc>
                <w:tcPr>
                  <w:tcW w:w="714" w:type="pct"/>
                  <w:tcBorders>
                    <w:top w:val="nil"/>
                    <w:left w:val="nil"/>
                    <w:bottom w:val="nil"/>
                    <w:right w:val="nil"/>
                  </w:tcBorders>
                </w:tcPr>
                <w:p w14:paraId="16A283E3"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X(5)</w:t>
                  </w:r>
                </w:p>
              </w:tc>
              <w:tc>
                <w:tcPr>
                  <w:tcW w:w="714" w:type="pct"/>
                  <w:tcBorders>
                    <w:top w:val="nil"/>
                    <w:left w:val="nil"/>
                    <w:bottom w:val="nil"/>
                    <w:right w:val="nil"/>
                  </w:tcBorders>
                </w:tcPr>
                <w:p w14:paraId="73AA55D5"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9(12.2)</w:t>
                  </w:r>
                </w:p>
              </w:tc>
              <w:tc>
                <w:tcPr>
                  <w:tcW w:w="714" w:type="pct"/>
                  <w:tcBorders>
                    <w:top w:val="nil"/>
                    <w:left w:val="nil"/>
                    <w:bottom w:val="nil"/>
                    <w:right w:val="nil"/>
                  </w:tcBorders>
                </w:tcPr>
                <w:p w14:paraId="68ABB953"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9(12.2) </w:t>
                  </w:r>
                </w:p>
              </w:tc>
              <w:tc>
                <w:tcPr>
                  <w:tcW w:w="714" w:type="pct"/>
                  <w:tcBorders>
                    <w:top w:val="nil"/>
                    <w:left w:val="nil"/>
                    <w:bottom w:val="nil"/>
                    <w:right w:val="nil"/>
                  </w:tcBorders>
                </w:tcPr>
                <w:p w14:paraId="1EF18331"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X(6)</w:t>
                  </w:r>
                </w:p>
              </w:tc>
              <w:tc>
                <w:tcPr>
                  <w:tcW w:w="714" w:type="pct"/>
                  <w:tcBorders>
                    <w:top w:val="nil"/>
                    <w:left w:val="nil"/>
                    <w:bottom w:val="nil"/>
                    <w:right w:val="nil"/>
                  </w:tcBorders>
                </w:tcPr>
                <w:p w14:paraId="3242A0B4"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C(8) X(5)</w:t>
                  </w:r>
                </w:p>
              </w:tc>
            </w:tr>
            <w:tr w:rsidR="00205C6B" w:rsidRPr="00676D7C" w14:paraId="3D5C53A3" w14:textId="77777777" w:rsidTr="00C01494">
              <w:tc>
                <w:tcPr>
                  <w:tcW w:w="714" w:type="pct"/>
                  <w:tcBorders>
                    <w:top w:val="nil"/>
                    <w:left w:val="nil"/>
                    <w:bottom w:val="nil"/>
                    <w:right w:val="nil"/>
                  </w:tcBorders>
                </w:tcPr>
                <w:p w14:paraId="6826B1EA"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9(12.2)</w:t>
                  </w:r>
                </w:p>
              </w:tc>
              <w:tc>
                <w:tcPr>
                  <w:tcW w:w="714" w:type="pct"/>
                  <w:tcBorders>
                    <w:top w:val="nil"/>
                    <w:left w:val="nil"/>
                    <w:bottom w:val="nil"/>
                    <w:right w:val="nil"/>
                  </w:tcBorders>
                </w:tcPr>
                <w:p w14:paraId="2F844ABB" w14:textId="77777777" w:rsidR="00205C6B" w:rsidRPr="00676D7C" w:rsidRDefault="00205C6B" w:rsidP="00C01494">
                  <w:pPr>
                    <w:widowControl/>
                    <w:overflowPunct w:val="0"/>
                    <w:autoSpaceDE w:val="0"/>
                    <w:autoSpaceDN w:val="0"/>
                    <w:snapToGrid w:val="0"/>
                    <w:rPr>
                      <w:rFonts w:eastAsia="標楷體"/>
                      <w:szCs w:val="24"/>
                    </w:rPr>
                  </w:pPr>
                  <w:r w:rsidRPr="00676D7C">
                    <w:rPr>
                      <w:rFonts w:eastAsia="標楷體"/>
                      <w:szCs w:val="24"/>
                    </w:rPr>
                    <w:t xml:space="preserve"> 9(12.2)</w:t>
                  </w:r>
                </w:p>
              </w:tc>
              <w:tc>
                <w:tcPr>
                  <w:tcW w:w="714" w:type="pct"/>
                  <w:tcBorders>
                    <w:top w:val="nil"/>
                    <w:left w:val="nil"/>
                    <w:bottom w:val="nil"/>
                    <w:right w:val="nil"/>
                  </w:tcBorders>
                </w:tcPr>
                <w:p w14:paraId="0133B0EB"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3716D7B3"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025DCDF1"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63B2424F"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48A6AD8A" w14:textId="77777777" w:rsidR="00205C6B" w:rsidRPr="00676D7C" w:rsidRDefault="00205C6B" w:rsidP="00C01494">
                  <w:pPr>
                    <w:widowControl/>
                    <w:overflowPunct w:val="0"/>
                    <w:autoSpaceDE w:val="0"/>
                    <w:autoSpaceDN w:val="0"/>
                    <w:snapToGrid w:val="0"/>
                    <w:rPr>
                      <w:rFonts w:eastAsia="標楷體"/>
                      <w:szCs w:val="24"/>
                    </w:rPr>
                  </w:pPr>
                </w:p>
              </w:tc>
            </w:tr>
            <w:tr w:rsidR="00205C6B" w:rsidRPr="00676D7C" w14:paraId="22600D85" w14:textId="77777777" w:rsidTr="00C01494">
              <w:tc>
                <w:tcPr>
                  <w:tcW w:w="714" w:type="pct"/>
                  <w:tcBorders>
                    <w:top w:val="nil"/>
                    <w:left w:val="nil"/>
                    <w:bottom w:val="nil"/>
                    <w:right w:val="nil"/>
                  </w:tcBorders>
                </w:tcPr>
                <w:p w14:paraId="1A015927"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40C5E4D7"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Bank deposits</w:t>
                  </w:r>
                </w:p>
              </w:tc>
              <w:tc>
                <w:tcPr>
                  <w:tcW w:w="714" w:type="pct"/>
                  <w:tcBorders>
                    <w:top w:val="nil"/>
                    <w:left w:val="nil"/>
                    <w:bottom w:val="nil"/>
                    <w:right w:val="nil"/>
                  </w:tcBorders>
                </w:tcPr>
                <w:p w14:paraId="02E8E460"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3B8DE94D"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4E3C122E" w14:textId="77777777" w:rsidR="00205C6B" w:rsidRPr="00676D7C" w:rsidRDefault="00205C6B" w:rsidP="00C01494">
                  <w:pPr>
                    <w:widowControl/>
                    <w:overflowPunct w:val="0"/>
                    <w:autoSpaceDE w:val="0"/>
                    <w:autoSpaceDN w:val="0"/>
                    <w:snapToGrid w:val="0"/>
                    <w:rPr>
                      <w:rFonts w:eastAsia="標楷體"/>
                      <w:szCs w:val="24"/>
                    </w:rPr>
                  </w:pPr>
                  <w:r w:rsidRPr="00676D7C">
                    <w:rPr>
                      <w:rFonts w:eastAsia="標楷體"/>
                      <w:szCs w:val="24"/>
                    </w:rPr>
                    <w:t xml:space="preserve"> S9(13.2)</w:t>
                  </w:r>
                </w:p>
              </w:tc>
              <w:tc>
                <w:tcPr>
                  <w:tcW w:w="714" w:type="pct"/>
                  <w:tcBorders>
                    <w:top w:val="nil"/>
                    <w:left w:val="nil"/>
                    <w:bottom w:val="nil"/>
                    <w:right w:val="nil"/>
                  </w:tcBorders>
                </w:tcPr>
                <w:p w14:paraId="71924C12"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147D34D2" w14:textId="77777777" w:rsidR="00205C6B" w:rsidRPr="00676D7C" w:rsidRDefault="00205C6B" w:rsidP="00C01494">
                  <w:pPr>
                    <w:widowControl/>
                    <w:overflowPunct w:val="0"/>
                    <w:autoSpaceDE w:val="0"/>
                    <w:autoSpaceDN w:val="0"/>
                    <w:snapToGrid w:val="0"/>
                    <w:rPr>
                      <w:rFonts w:eastAsia="標楷體"/>
                      <w:szCs w:val="24"/>
                    </w:rPr>
                  </w:pPr>
                </w:p>
              </w:tc>
            </w:tr>
            <w:tr w:rsidR="00205C6B" w:rsidRPr="00676D7C" w14:paraId="760320C1" w14:textId="77777777" w:rsidTr="00C01494">
              <w:tc>
                <w:tcPr>
                  <w:tcW w:w="714" w:type="pct"/>
                  <w:tcBorders>
                    <w:top w:val="nil"/>
                    <w:left w:val="nil"/>
                    <w:bottom w:val="nil"/>
                    <w:right w:val="nil"/>
                  </w:tcBorders>
                </w:tcPr>
                <w:p w14:paraId="59F367C1"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69E0390B"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59F94458" w14:textId="77777777" w:rsidR="00205C6B" w:rsidRPr="00676D7C" w:rsidRDefault="00205C6B" w:rsidP="00C01494">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4ABFCCA5" w14:textId="77777777" w:rsidR="00205C6B" w:rsidRPr="00676D7C" w:rsidRDefault="00205C6B" w:rsidP="00C01494">
                  <w:pPr>
                    <w:widowControl/>
                    <w:overflowPunct w:val="0"/>
                    <w:autoSpaceDE w:val="0"/>
                    <w:autoSpaceDN w:val="0"/>
                    <w:snapToGrid w:val="0"/>
                    <w:rPr>
                      <w:rFonts w:eastAsia="標楷體"/>
                      <w:vanish/>
                      <w:szCs w:val="24"/>
                    </w:rPr>
                  </w:pPr>
                </w:p>
              </w:tc>
              <w:tc>
                <w:tcPr>
                  <w:tcW w:w="714" w:type="pct"/>
                  <w:tcBorders>
                    <w:top w:val="nil"/>
                    <w:left w:val="nil"/>
                    <w:bottom w:val="nil"/>
                    <w:right w:val="nil"/>
                  </w:tcBorders>
                </w:tcPr>
                <w:p w14:paraId="3B1AA644"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08694DC2"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4AD8B0CA" w14:textId="77777777" w:rsidR="00205C6B" w:rsidRPr="00676D7C" w:rsidRDefault="00205C6B" w:rsidP="00C01494">
                  <w:pPr>
                    <w:widowControl/>
                    <w:overflowPunct w:val="0"/>
                    <w:autoSpaceDE w:val="0"/>
                    <w:autoSpaceDN w:val="0"/>
                    <w:snapToGrid w:val="0"/>
                    <w:rPr>
                      <w:rFonts w:eastAsia="標楷體"/>
                      <w:szCs w:val="24"/>
                    </w:rPr>
                  </w:pPr>
                </w:p>
              </w:tc>
            </w:tr>
            <w:tr w:rsidR="00205C6B" w:rsidRPr="00676D7C" w14:paraId="79F0BEDE" w14:textId="77777777" w:rsidTr="00C01494">
              <w:tc>
                <w:tcPr>
                  <w:tcW w:w="714" w:type="pct"/>
                  <w:tcBorders>
                    <w:top w:val="nil"/>
                    <w:left w:val="nil"/>
                    <w:bottom w:val="nil"/>
                    <w:right w:val="nil"/>
                  </w:tcBorders>
                </w:tcPr>
                <w:p w14:paraId="710C711D"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055C600C" w14:textId="77777777" w:rsidR="00205C6B" w:rsidRPr="00676D7C" w:rsidRDefault="00205C6B" w:rsidP="00C01494">
                  <w:pPr>
                    <w:widowControl/>
                    <w:overflowPunct w:val="0"/>
                    <w:autoSpaceDE w:val="0"/>
                    <w:autoSpaceDN w:val="0"/>
                    <w:snapToGrid w:val="0"/>
                    <w:rPr>
                      <w:rFonts w:eastAsia="標楷體"/>
                      <w:szCs w:val="24"/>
                    </w:rPr>
                  </w:pPr>
                  <w:r w:rsidRPr="00676D7C">
                    <w:rPr>
                      <w:lang w:bidi="en-US"/>
                    </w:rPr>
                    <w:t>Total</w:t>
                  </w:r>
                </w:p>
              </w:tc>
              <w:tc>
                <w:tcPr>
                  <w:tcW w:w="714" w:type="pct"/>
                  <w:tcBorders>
                    <w:top w:val="nil"/>
                    <w:left w:val="nil"/>
                    <w:bottom w:val="nil"/>
                    <w:right w:val="nil"/>
                  </w:tcBorders>
                </w:tcPr>
                <w:p w14:paraId="43DD5F3C"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1E9B6773"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4ADC7AC6" w14:textId="77777777" w:rsidR="00205C6B" w:rsidRPr="00676D7C" w:rsidRDefault="00205C6B" w:rsidP="00C01494">
                  <w:pPr>
                    <w:widowControl/>
                    <w:overflowPunct w:val="0"/>
                    <w:autoSpaceDE w:val="0"/>
                    <w:autoSpaceDN w:val="0"/>
                    <w:snapToGrid w:val="0"/>
                    <w:rPr>
                      <w:rFonts w:eastAsia="標楷體"/>
                      <w:szCs w:val="24"/>
                    </w:rPr>
                  </w:pPr>
                  <w:r w:rsidRPr="00676D7C">
                    <w:rPr>
                      <w:rFonts w:eastAsia="標楷體"/>
                      <w:szCs w:val="24"/>
                    </w:rPr>
                    <w:t xml:space="preserve"> S9(13.2)</w:t>
                  </w:r>
                </w:p>
              </w:tc>
              <w:tc>
                <w:tcPr>
                  <w:tcW w:w="714" w:type="pct"/>
                  <w:tcBorders>
                    <w:top w:val="nil"/>
                    <w:left w:val="nil"/>
                    <w:bottom w:val="nil"/>
                    <w:right w:val="nil"/>
                  </w:tcBorders>
                </w:tcPr>
                <w:p w14:paraId="075EC929"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5A57EB75" w14:textId="77777777" w:rsidR="00205C6B" w:rsidRPr="00676D7C" w:rsidRDefault="00205C6B" w:rsidP="00C01494">
                  <w:pPr>
                    <w:widowControl/>
                    <w:overflowPunct w:val="0"/>
                    <w:autoSpaceDE w:val="0"/>
                    <w:autoSpaceDN w:val="0"/>
                    <w:snapToGrid w:val="0"/>
                    <w:rPr>
                      <w:rFonts w:eastAsia="標楷體"/>
                      <w:szCs w:val="24"/>
                    </w:rPr>
                  </w:pPr>
                </w:p>
              </w:tc>
            </w:tr>
            <w:tr w:rsidR="00205C6B" w:rsidRPr="00676D7C" w14:paraId="784C9D89" w14:textId="77777777" w:rsidTr="00C01494">
              <w:tc>
                <w:tcPr>
                  <w:tcW w:w="714" w:type="pct"/>
                  <w:tcBorders>
                    <w:top w:val="nil"/>
                    <w:left w:val="nil"/>
                    <w:bottom w:val="nil"/>
                    <w:right w:val="nil"/>
                  </w:tcBorders>
                </w:tcPr>
                <w:p w14:paraId="23D742E9" w14:textId="77777777" w:rsidR="00205C6B" w:rsidRPr="00676D7C" w:rsidRDefault="00205C6B" w:rsidP="00C01494">
                  <w:pPr>
                    <w:widowControl/>
                    <w:overflowPunct w:val="0"/>
                    <w:autoSpaceDE w:val="0"/>
                    <w:autoSpaceDN w:val="0"/>
                    <w:snapToGrid w:val="0"/>
                    <w:rPr>
                      <w:rFonts w:eastAsia="標楷體"/>
                      <w:vanish/>
                      <w:szCs w:val="24"/>
                    </w:rPr>
                  </w:pPr>
                  <w:r w:rsidRPr="00676D7C">
                    <w:rPr>
                      <w:rFonts w:eastAsia="標楷體"/>
                      <w:szCs w:val="24"/>
                    </w:rPr>
                    <w:t xml:space="preserve"> S9(13.2)</w:t>
                  </w:r>
                </w:p>
              </w:tc>
              <w:tc>
                <w:tcPr>
                  <w:tcW w:w="714" w:type="pct"/>
                  <w:tcBorders>
                    <w:top w:val="nil"/>
                    <w:left w:val="nil"/>
                    <w:bottom w:val="nil"/>
                    <w:right w:val="nil"/>
                  </w:tcBorders>
                </w:tcPr>
                <w:p w14:paraId="142EACA7" w14:textId="77777777" w:rsidR="00205C6B" w:rsidRPr="00676D7C" w:rsidRDefault="00205C6B" w:rsidP="00C01494">
                  <w:pPr>
                    <w:widowControl/>
                    <w:overflowPunct w:val="0"/>
                    <w:autoSpaceDE w:val="0"/>
                    <w:autoSpaceDN w:val="0"/>
                    <w:snapToGrid w:val="0"/>
                    <w:rPr>
                      <w:rFonts w:eastAsia="標楷體"/>
                      <w:szCs w:val="24"/>
                    </w:rPr>
                  </w:pPr>
                  <w:r w:rsidRPr="00676D7C">
                    <w:rPr>
                      <w:rFonts w:eastAsia="標楷體"/>
                      <w:szCs w:val="24"/>
                    </w:rPr>
                    <w:t xml:space="preserve"> S9(13.2)</w:t>
                  </w:r>
                </w:p>
              </w:tc>
              <w:tc>
                <w:tcPr>
                  <w:tcW w:w="714" w:type="pct"/>
                  <w:tcBorders>
                    <w:top w:val="nil"/>
                    <w:left w:val="nil"/>
                    <w:bottom w:val="nil"/>
                    <w:right w:val="nil"/>
                  </w:tcBorders>
                </w:tcPr>
                <w:p w14:paraId="5DA24B7F"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36373642"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7F2943C3"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6D197C1C" w14:textId="77777777" w:rsidR="00205C6B" w:rsidRPr="00676D7C" w:rsidRDefault="00205C6B" w:rsidP="00C01494">
                  <w:pPr>
                    <w:widowControl/>
                    <w:overflowPunct w:val="0"/>
                    <w:autoSpaceDE w:val="0"/>
                    <w:autoSpaceDN w:val="0"/>
                    <w:snapToGrid w:val="0"/>
                    <w:rPr>
                      <w:rFonts w:eastAsia="標楷體"/>
                      <w:szCs w:val="24"/>
                    </w:rPr>
                  </w:pPr>
                </w:p>
              </w:tc>
              <w:tc>
                <w:tcPr>
                  <w:tcW w:w="714" w:type="pct"/>
                  <w:tcBorders>
                    <w:top w:val="nil"/>
                    <w:left w:val="nil"/>
                    <w:bottom w:val="nil"/>
                    <w:right w:val="nil"/>
                  </w:tcBorders>
                </w:tcPr>
                <w:p w14:paraId="05BB2A26" w14:textId="77777777" w:rsidR="00205C6B" w:rsidRPr="00676D7C" w:rsidRDefault="00205C6B" w:rsidP="00C01494">
                  <w:pPr>
                    <w:widowControl/>
                    <w:overflowPunct w:val="0"/>
                    <w:autoSpaceDE w:val="0"/>
                    <w:autoSpaceDN w:val="0"/>
                    <w:snapToGrid w:val="0"/>
                    <w:rPr>
                      <w:rFonts w:eastAsia="標楷體"/>
                      <w:szCs w:val="24"/>
                    </w:rPr>
                  </w:pPr>
                </w:p>
              </w:tc>
            </w:tr>
          </w:tbl>
          <w:p w14:paraId="2E4497A4" w14:textId="77777777" w:rsidR="00205C6B" w:rsidRPr="00676D7C" w:rsidRDefault="00205C6B" w:rsidP="00C01494">
            <w:pPr>
              <w:widowControl/>
              <w:overflowPunct w:val="0"/>
              <w:autoSpaceDE w:val="0"/>
              <w:autoSpaceDN w:val="0"/>
              <w:snapToGrid w:val="0"/>
              <w:rPr>
                <w:rFonts w:eastAsia="標楷體"/>
                <w:szCs w:val="24"/>
              </w:rPr>
            </w:pPr>
          </w:p>
          <w:p w14:paraId="187A469F" w14:textId="77777777" w:rsidR="00205C6B" w:rsidRPr="00676D7C" w:rsidRDefault="00205C6B" w:rsidP="00C01494">
            <w:pPr>
              <w:widowControl/>
              <w:overflowPunct w:val="0"/>
              <w:autoSpaceDE w:val="0"/>
              <w:autoSpaceDN w:val="0"/>
              <w:snapToGrid w:val="0"/>
              <w:rPr>
                <w:rFonts w:eastAsia="標楷體"/>
                <w:snapToGrid w:val="0"/>
                <w:szCs w:val="24"/>
              </w:rPr>
            </w:pPr>
          </w:p>
        </w:tc>
      </w:tr>
    </w:tbl>
    <w:p w14:paraId="1D897A83" w14:textId="77777777" w:rsidR="00205C6B" w:rsidRPr="00676D7C" w:rsidRDefault="00205C6B" w:rsidP="00205C6B">
      <w:pPr>
        <w:pStyle w:val="a3"/>
        <w:tabs>
          <w:tab w:val="left" w:pos="2552"/>
          <w:tab w:val="left" w:pos="4678"/>
          <w:tab w:val="left" w:pos="7371"/>
        </w:tabs>
        <w:adjustRightInd w:val="0"/>
        <w:snapToGrid w:val="0"/>
        <w:rPr>
          <w:rFonts w:ascii="Times New Roman" w:eastAsia="標楷體" w:hAnsi="Times New Roman"/>
          <w:szCs w:val="24"/>
        </w:rPr>
      </w:pPr>
      <w:r w:rsidRPr="00676D7C">
        <w:rPr>
          <w:rFonts w:ascii="Times New Roman" w:hAnsi="Times New Roman"/>
          <w:lang w:bidi="en-US"/>
        </w:rPr>
        <w:t>Responsible Person:</w:t>
      </w:r>
      <w:r w:rsidRPr="00676D7C">
        <w:rPr>
          <w:rFonts w:ascii="Times New Roman" w:hAnsi="Times New Roman"/>
          <w:lang w:bidi="en-US"/>
        </w:rPr>
        <w:tab/>
        <w:t xml:space="preserve"> Accountant: </w:t>
      </w:r>
      <w:r w:rsidRPr="00676D7C">
        <w:rPr>
          <w:rFonts w:ascii="Times New Roman" w:hAnsi="Times New Roman"/>
          <w:lang w:bidi="en-US"/>
        </w:rPr>
        <w:tab/>
        <w:t>Supervisor:</w:t>
      </w:r>
      <w:r w:rsidRPr="00676D7C">
        <w:rPr>
          <w:rFonts w:ascii="Times New Roman" w:hAnsi="Times New Roman"/>
          <w:lang w:bidi="en-US"/>
        </w:rPr>
        <w:tab/>
        <w:t>Cashier:</w:t>
      </w:r>
    </w:p>
    <w:p w14:paraId="1EB25388" w14:textId="77777777" w:rsidR="00205C6B" w:rsidRPr="00676D7C" w:rsidRDefault="00205C6B" w:rsidP="000E3AF6">
      <w:pPr>
        <w:pStyle w:val="a3"/>
        <w:rPr>
          <w:rFonts w:ascii="Times New Roman" w:eastAsia="標楷體" w:hAnsi="Times New Roman"/>
          <w:szCs w:val="24"/>
        </w:rPr>
      </w:pPr>
    </w:p>
    <w:p w14:paraId="6C852B6A" w14:textId="3E2DB8D3" w:rsidR="00476C97" w:rsidRPr="00676D7C" w:rsidRDefault="00476C97" w:rsidP="000E3AF6">
      <w:pPr>
        <w:pStyle w:val="a3"/>
        <w:rPr>
          <w:rFonts w:ascii="Times New Roman" w:eastAsia="標楷體" w:hAnsi="Times New Roman"/>
          <w:szCs w:val="24"/>
        </w:rPr>
      </w:pPr>
    </w:p>
    <w:p w14:paraId="5B8EEA67" w14:textId="18941CD4"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一、類別：輸出表單。</w:t>
      </w:r>
    </w:p>
    <w:p w14:paraId="14C35F31" w14:textId="1CF3689D"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二、功能：顯示每日發生之各筆台幣收支明細情形，以作財務管理、對帳之用。</w:t>
      </w:r>
    </w:p>
    <w:p w14:paraId="26279240" w14:textId="410100CA"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三、使用部門：廠區出納、會計。</w:t>
      </w:r>
    </w:p>
    <w:p w14:paraId="5722649C" w14:textId="5E88103C"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四、使用時機：每日出納作結帳時。</w:t>
      </w:r>
    </w:p>
    <w:p w14:paraId="5D7A99D3" w14:textId="24E3B93F"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五、使用方法：</w:t>
      </w:r>
    </w:p>
    <w:p w14:paraId="436C15BC" w14:textId="421F2EEF" w:rsidR="00600644" w:rsidRPr="00676D7C" w:rsidRDefault="00D305A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出納結帳列印本表，核對無誤後，一聯送會計。</w:t>
      </w:r>
    </w:p>
    <w:p w14:paraId="248A9E39" w14:textId="7544F9A7" w:rsidR="00600644" w:rsidRPr="00676D7C" w:rsidRDefault="00D305A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會計將本表和收支傳票逐筆核對帳號、金額。若有不符時，須通知出納更正。</w:t>
      </w:r>
    </w:p>
    <w:p w14:paraId="74E4AAC6" w14:textId="722A7460"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六、欄位說明：</w:t>
      </w:r>
    </w:p>
    <w:p w14:paraId="3CD58F4E" w14:textId="178E28AC" w:rsidR="00600644" w:rsidRPr="00676D7C" w:rsidRDefault="00476C97"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銀行帳戶代號：該筆收支之所屬帳號，以編訂之六位銀行代號表示，</w:t>
      </w:r>
      <w:r w:rsidRPr="00676D7C">
        <w:rPr>
          <w:rFonts w:ascii="Times New Roman" w:eastAsia="標楷體" w:hAnsi="Times New Roman"/>
          <w:szCs w:val="24"/>
        </w:rPr>
        <w:t>99CASH</w:t>
      </w:r>
      <w:r w:rsidRPr="00676D7C">
        <w:rPr>
          <w:rFonts w:ascii="Times New Roman" w:eastAsia="標楷體" w:hAnsi="Times New Roman"/>
          <w:szCs w:val="24"/>
        </w:rPr>
        <w:t>表示庫存現金。</w:t>
      </w:r>
    </w:p>
    <w:p w14:paraId="67E77A1A" w14:textId="23D4757E" w:rsidR="00600644" w:rsidRPr="00676D7C" w:rsidRDefault="00D305A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摘要：該筆收支之簡要中文說明。</w:t>
      </w:r>
    </w:p>
    <w:p w14:paraId="36441E53" w14:textId="28AC3A71" w:rsidR="00600644" w:rsidRPr="00676D7C" w:rsidRDefault="00D305A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依公司別跳頁。</w:t>
      </w:r>
    </w:p>
    <w:p w14:paraId="6E4C18B0" w14:textId="31EB1E7D"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七、保存期限：十年。</w:t>
      </w:r>
    </w:p>
    <w:p w14:paraId="785BFD2A" w14:textId="23FD6C91"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八、出表方式：連線及時列表非預印版中文表。</w:t>
      </w:r>
    </w:p>
    <w:p w14:paraId="7C0C1D61" w14:textId="312A5973"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九、作業流程：一式二聯。</w:t>
      </w:r>
    </w:p>
    <w:p w14:paraId="77D00C71" w14:textId="2CEC31B3" w:rsidR="00600644" w:rsidRPr="00676D7C" w:rsidRDefault="00600644" w:rsidP="000E3AF6">
      <w:pPr>
        <w:overflowPunct w:val="0"/>
        <w:autoSpaceDE w:val="0"/>
        <w:autoSpaceDN w:val="0"/>
        <w:ind w:leftChars="675" w:left="1620"/>
        <w:jc w:val="both"/>
        <w:rPr>
          <w:rFonts w:eastAsia="標楷體"/>
          <w:szCs w:val="24"/>
        </w:rPr>
      </w:pPr>
      <w:r w:rsidRPr="00676D7C">
        <w:rPr>
          <w:rFonts w:eastAsia="標楷體"/>
          <w:szCs w:val="24"/>
        </w:rPr>
        <w:t>第一聯：出納。</w:t>
      </w:r>
    </w:p>
    <w:p w14:paraId="037A5526" w14:textId="40B64E72" w:rsidR="00600644" w:rsidRPr="00676D7C" w:rsidRDefault="00600644" w:rsidP="000E3AF6">
      <w:pPr>
        <w:overflowPunct w:val="0"/>
        <w:autoSpaceDE w:val="0"/>
        <w:autoSpaceDN w:val="0"/>
        <w:ind w:leftChars="675" w:left="1620"/>
        <w:jc w:val="both"/>
        <w:rPr>
          <w:rFonts w:eastAsia="標楷體"/>
          <w:szCs w:val="24"/>
        </w:rPr>
      </w:pPr>
      <w:r w:rsidRPr="00676D7C">
        <w:rPr>
          <w:rFonts w:eastAsia="標楷體"/>
          <w:szCs w:val="24"/>
        </w:rPr>
        <w:t>第二聯：出納</w:t>
      </w:r>
      <w:r w:rsidRPr="00676D7C">
        <w:rPr>
          <w:rFonts w:eastAsia="標楷體"/>
          <w:szCs w:val="24"/>
        </w:rPr>
        <w:t xml:space="preserve"> --&gt;</w:t>
      </w:r>
      <w:r w:rsidRPr="00676D7C">
        <w:rPr>
          <w:rFonts w:eastAsia="標楷體"/>
          <w:szCs w:val="24"/>
        </w:rPr>
        <w:t>會計。</w:t>
      </w:r>
    </w:p>
    <w:p w14:paraId="5CD33FA6" w14:textId="76417BDA" w:rsidR="00205C6B" w:rsidRPr="00676D7C" w:rsidRDefault="00205C6B" w:rsidP="004370F4">
      <w:pPr>
        <w:overflowPunct w:val="0"/>
        <w:autoSpaceDE w:val="0"/>
        <w:autoSpaceDN w:val="0"/>
        <w:ind w:left="482" w:hanging="482"/>
        <w:jc w:val="both"/>
        <w:rPr>
          <w:rFonts w:eastAsia="標楷體"/>
          <w:szCs w:val="24"/>
        </w:rPr>
      </w:pPr>
      <w:r w:rsidRPr="00676D7C">
        <w:rPr>
          <w:lang w:bidi="en-US"/>
        </w:rPr>
        <w:t>1.</w:t>
      </w:r>
      <w:r w:rsidR="004370F4">
        <w:rPr>
          <w:lang w:bidi="en-US"/>
        </w:rPr>
        <w:tab/>
      </w:r>
      <w:r w:rsidRPr="00676D7C">
        <w:rPr>
          <w:lang w:bidi="en-US"/>
        </w:rPr>
        <w:t>Type: Import/export form.</w:t>
      </w:r>
    </w:p>
    <w:p w14:paraId="2F3DA6E3" w14:textId="72AEB8EC" w:rsidR="00205C6B" w:rsidRPr="00676D7C" w:rsidRDefault="00205C6B" w:rsidP="004370F4">
      <w:pPr>
        <w:overflowPunct w:val="0"/>
        <w:autoSpaceDE w:val="0"/>
        <w:autoSpaceDN w:val="0"/>
        <w:ind w:left="482" w:hanging="482"/>
        <w:jc w:val="both"/>
        <w:rPr>
          <w:rFonts w:eastAsia="標楷體"/>
          <w:szCs w:val="24"/>
        </w:rPr>
      </w:pPr>
      <w:r w:rsidRPr="00676D7C">
        <w:rPr>
          <w:lang w:bidi="en-US"/>
        </w:rPr>
        <w:t>2.</w:t>
      </w:r>
      <w:r w:rsidR="004370F4">
        <w:rPr>
          <w:lang w:bidi="en-US"/>
        </w:rPr>
        <w:tab/>
      </w:r>
      <w:r w:rsidRPr="00676D7C">
        <w:rPr>
          <w:lang w:bidi="en-US"/>
        </w:rPr>
        <w:t>Function: Display the daily details about each NTD revenue and expenditure transaction for financial management and reconciliation purposes.</w:t>
      </w:r>
    </w:p>
    <w:p w14:paraId="6B38154C" w14:textId="56382874" w:rsidR="00205C6B" w:rsidRPr="00676D7C" w:rsidRDefault="00205C6B" w:rsidP="004370F4">
      <w:pPr>
        <w:overflowPunct w:val="0"/>
        <w:autoSpaceDE w:val="0"/>
        <w:autoSpaceDN w:val="0"/>
        <w:ind w:left="482" w:hanging="482"/>
        <w:jc w:val="both"/>
        <w:rPr>
          <w:rFonts w:eastAsia="標楷體"/>
          <w:szCs w:val="24"/>
        </w:rPr>
      </w:pPr>
      <w:r w:rsidRPr="00676D7C">
        <w:rPr>
          <w:lang w:bidi="en-US"/>
        </w:rPr>
        <w:t>3.</w:t>
      </w:r>
      <w:r w:rsidR="004370F4">
        <w:rPr>
          <w:lang w:bidi="en-US"/>
        </w:rPr>
        <w:tab/>
      </w:r>
      <w:r w:rsidRPr="00676D7C">
        <w:rPr>
          <w:lang w:bidi="en-US"/>
        </w:rPr>
        <w:t>Requesting department: Cashiers and accountants at the factory premises.</w:t>
      </w:r>
    </w:p>
    <w:p w14:paraId="619605B6" w14:textId="26B2E1BB" w:rsidR="00205C6B" w:rsidRPr="00676D7C" w:rsidRDefault="00205C6B" w:rsidP="004370F4">
      <w:pPr>
        <w:overflowPunct w:val="0"/>
        <w:autoSpaceDE w:val="0"/>
        <w:autoSpaceDN w:val="0"/>
        <w:ind w:left="482" w:hanging="482"/>
        <w:jc w:val="both"/>
        <w:rPr>
          <w:rFonts w:eastAsia="標楷體"/>
          <w:szCs w:val="24"/>
        </w:rPr>
      </w:pPr>
      <w:r w:rsidRPr="00676D7C">
        <w:rPr>
          <w:lang w:bidi="en-US"/>
        </w:rPr>
        <w:t>4.</w:t>
      </w:r>
      <w:r w:rsidR="004370F4">
        <w:rPr>
          <w:lang w:bidi="en-US"/>
        </w:rPr>
        <w:tab/>
      </w:r>
      <w:r w:rsidRPr="00676D7C">
        <w:rPr>
          <w:lang w:bidi="en-US"/>
        </w:rPr>
        <w:t>Timing: When the cashier settles the accounts on a daily basis.</w:t>
      </w:r>
    </w:p>
    <w:p w14:paraId="5365EFC2" w14:textId="568A290C" w:rsidR="00205C6B" w:rsidRPr="00676D7C" w:rsidRDefault="00205C6B" w:rsidP="004370F4">
      <w:pPr>
        <w:overflowPunct w:val="0"/>
        <w:autoSpaceDE w:val="0"/>
        <w:autoSpaceDN w:val="0"/>
        <w:ind w:left="482" w:hanging="482"/>
        <w:jc w:val="both"/>
        <w:rPr>
          <w:rFonts w:eastAsia="標楷體"/>
          <w:szCs w:val="24"/>
        </w:rPr>
      </w:pPr>
      <w:r w:rsidRPr="00676D7C">
        <w:rPr>
          <w:lang w:bidi="en-US"/>
        </w:rPr>
        <w:t>5.</w:t>
      </w:r>
      <w:r w:rsidR="004370F4">
        <w:rPr>
          <w:lang w:bidi="en-US"/>
        </w:rPr>
        <w:tab/>
      </w:r>
      <w:r w:rsidRPr="00676D7C">
        <w:rPr>
          <w:lang w:bidi="en-US"/>
        </w:rPr>
        <w:t>Usage method:</w:t>
      </w:r>
    </w:p>
    <w:p w14:paraId="08ABBAC0" w14:textId="363444E9"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The cashier prints the form when closing the account, and submit one copy of the form to the accountant upon verification.</w:t>
      </w:r>
    </w:p>
    <w:p w14:paraId="3F27FFFD" w14:textId="743F19AC"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The accountant checks the account number and amount item by item against the form and the receipt and payment slips. In the case of any inconsistence, it is necessary to notify the cashier to correct it.</w:t>
      </w:r>
    </w:p>
    <w:p w14:paraId="7C945523" w14:textId="4E0DC9CB" w:rsidR="00205C6B" w:rsidRPr="00676D7C" w:rsidRDefault="00205C6B" w:rsidP="004370F4">
      <w:pPr>
        <w:overflowPunct w:val="0"/>
        <w:autoSpaceDE w:val="0"/>
        <w:autoSpaceDN w:val="0"/>
        <w:ind w:left="482" w:hanging="482"/>
        <w:jc w:val="both"/>
        <w:rPr>
          <w:rFonts w:eastAsia="標楷體"/>
          <w:szCs w:val="24"/>
        </w:rPr>
      </w:pPr>
      <w:r w:rsidRPr="00676D7C">
        <w:rPr>
          <w:lang w:bidi="en-US"/>
        </w:rPr>
        <w:t>6.</w:t>
      </w:r>
      <w:r w:rsidR="004370F4">
        <w:rPr>
          <w:lang w:bidi="en-US"/>
        </w:rPr>
        <w:tab/>
      </w:r>
      <w:r w:rsidRPr="00676D7C">
        <w:rPr>
          <w:lang w:bidi="en-US"/>
        </w:rPr>
        <w:t>Descriptions:</w:t>
      </w:r>
    </w:p>
    <w:p w14:paraId="619323D0" w14:textId="3A78ADEE"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Bank account code: The account number to which the receipt or payment is related is represented by the 6-digit bank code. 99CASH stands for the cash on hand.</w:t>
      </w:r>
    </w:p>
    <w:p w14:paraId="64D1C564" w14:textId="4316C127"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Memo: A brief descriptions about the receipts and payments in Chinese.</w:t>
      </w:r>
    </w:p>
    <w:p w14:paraId="5E8E7D92" w14:textId="301FAB94"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Skip to pages by the company type.</w:t>
      </w:r>
    </w:p>
    <w:p w14:paraId="1B7427A1" w14:textId="6CCCBC48" w:rsidR="00205C6B" w:rsidRPr="00676D7C" w:rsidRDefault="00205C6B" w:rsidP="004370F4">
      <w:pPr>
        <w:overflowPunct w:val="0"/>
        <w:autoSpaceDE w:val="0"/>
        <w:autoSpaceDN w:val="0"/>
        <w:ind w:left="482" w:hanging="482"/>
        <w:jc w:val="both"/>
        <w:rPr>
          <w:rFonts w:eastAsia="標楷體"/>
          <w:szCs w:val="24"/>
        </w:rPr>
      </w:pPr>
      <w:r w:rsidRPr="00676D7C">
        <w:rPr>
          <w:lang w:bidi="en-US"/>
        </w:rPr>
        <w:t>7.</w:t>
      </w:r>
      <w:r w:rsidR="004370F4">
        <w:rPr>
          <w:lang w:bidi="en-US"/>
        </w:rPr>
        <w:tab/>
      </w:r>
      <w:r w:rsidRPr="00676D7C">
        <w:rPr>
          <w:lang w:bidi="en-US"/>
        </w:rPr>
        <w:t>Retention period: 10 years.</w:t>
      </w:r>
    </w:p>
    <w:p w14:paraId="5220F9F1" w14:textId="08BC1590" w:rsidR="00205C6B" w:rsidRPr="00676D7C" w:rsidRDefault="00205C6B" w:rsidP="004370F4">
      <w:pPr>
        <w:overflowPunct w:val="0"/>
        <w:autoSpaceDE w:val="0"/>
        <w:autoSpaceDN w:val="0"/>
        <w:ind w:left="482" w:hanging="482"/>
        <w:jc w:val="both"/>
        <w:rPr>
          <w:rFonts w:eastAsia="標楷體"/>
          <w:szCs w:val="24"/>
        </w:rPr>
      </w:pPr>
      <w:r w:rsidRPr="00676D7C">
        <w:rPr>
          <w:lang w:bidi="en-US"/>
        </w:rPr>
        <w:t>8.</w:t>
      </w:r>
      <w:r w:rsidR="004370F4">
        <w:rPr>
          <w:lang w:bidi="en-US"/>
        </w:rPr>
        <w:tab/>
      </w:r>
      <w:r w:rsidRPr="00676D7C">
        <w:rPr>
          <w:lang w:bidi="en-US"/>
        </w:rPr>
        <w:t>Output method: Online real-time printing, non-pre-printed Chinese version.</w:t>
      </w:r>
    </w:p>
    <w:p w14:paraId="56218411" w14:textId="276AA44A" w:rsidR="00205C6B" w:rsidRPr="00676D7C" w:rsidRDefault="00205C6B" w:rsidP="004370F4">
      <w:pPr>
        <w:overflowPunct w:val="0"/>
        <w:autoSpaceDE w:val="0"/>
        <w:autoSpaceDN w:val="0"/>
        <w:ind w:left="482" w:hanging="482"/>
        <w:jc w:val="both"/>
        <w:rPr>
          <w:rFonts w:eastAsia="標楷體"/>
          <w:szCs w:val="24"/>
        </w:rPr>
      </w:pPr>
      <w:r w:rsidRPr="00676D7C">
        <w:rPr>
          <w:lang w:bidi="en-US"/>
        </w:rPr>
        <w:t>9.</w:t>
      </w:r>
      <w:r w:rsidR="004370F4">
        <w:rPr>
          <w:lang w:bidi="en-US"/>
        </w:rPr>
        <w:tab/>
      </w:r>
      <w:r w:rsidRPr="00676D7C">
        <w:rPr>
          <w:lang w:bidi="en-US"/>
        </w:rPr>
        <w:t>Operating procedure: Printed out in duplicate.</w:t>
      </w:r>
    </w:p>
    <w:p w14:paraId="5ED46122" w14:textId="77777777" w:rsidR="00205C6B" w:rsidRPr="00676D7C" w:rsidRDefault="00205C6B" w:rsidP="00205C6B">
      <w:pPr>
        <w:overflowPunct w:val="0"/>
        <w:autoSpaceDE w:val="0"/>
        <w:autoSpaceDN w:val="0"/>
        <w:ind w:leftChars="675" w:left="1620"/>
        <w:jc w:val="both"/>
        <w:rPr>
          <w:rFonts w:eastAsia="標楷體"/>
          <w:szCs w:val="24"/>
        </w:rPr>
      </w:pPr>
      <w:r w:rsidRPr="00676D7C">
        <w:rPr>
          <w:lang w:bidi="en-US"/>
        </w:rPr>
        <w:t>1st copy: Cashier</w:t>
      </w:r>
    </w:p>
    <w:p w14:paraId="71A5B1EB" w14:textId="3A2179A1" w:rsidR="00881F08" w:rsidRPr="00676D7C" w:rsidRDefault="00205C6B" w:rsidP="00205C6B">
      <w:pPr>
        <w:widowControl/>
        <w:rPr>
          <w:rFonts w:eastAsia="標楷體"/>
          <w:szCs w:val="24"/>
        </w:rPr>
      </w:pPr>
      <w:r w:rsidRPr="00676D7C">
        <w:rPr>
          <w:lang w:bidi="en-US"/>
        </w:rPr>
        <w:t>2nd copy: Cashier--&gt;Accountant</w:t>
      </w:r>
    </w:p>
    <w:p w14:paraId="3143E0F1" w14:textId="65EDD153" w:rsidR="004370F4" w:rsidRDefault="004370F4">
      <w:pPr>
        <w:widowControl/>
        <w:rPr>
          <w:rFonts w:eastAsia="標楷體"/>
          <w:snapToGrid w:val="0"/>
          <w:szCs w:val="24"/>
        </w:rPr>
      </w:pPr>
      <w:r>
        <w:rPr>
          <w:rFonts w:eastAsia="標楷體"/>
          <w:snapToGrid w:val="0"/>
          <w:szCs w:val="24"/>
        </w:rPr>
        <w:br w:type="page"/>
      </w:r>
    </w:p>
    <w:p w14:paraId="6F84526A" w14:textId="77777777" w:rsidR="00205C6B" w:rsidRPr="00676D7C" w:rsidRDefault="00205C6B" w:rsidP="00205C6B">
      <w:pPr>
        <w:widowControl/>
        <w:rPr>
          <w:rFonts w:eastAsia="標楷體"/>
          <w:snapToGrid w:val="0"/>
          <w:szCs w:val="24"/>
        </w:rPr>
      </w:pPr>
    </w:p>
    <w:p w14:paraId="18DB52BF" w14:textId="354987DF" w:rsidR="00600644" w:rsidRPr="00676D7C" w:rsidRDefault="00A172DF" w:rsidP="00442705">
      <w:pPr>
        <w:widowControl/>
        <w:overflowPunct w:val="0"/>
        <w:autoSpaceDE w:val="0"/>
        <w:autoSpaceDN w:val="0"/>
        <w:snapToGrid w:val="0"/>
        <w:ind w:left="1134" w:hanging="1134"/>
        <w:rPr>
          <w:rFonts w:eastAsia="標楷體"/>
          <w:snapToGrid w:val="0"/>
          <w:szCs w:val="24"/>
        </w:rPr>
      </w:pPr>
      <w:r w:rsidRPr="00676D7C">
        <w:rPr>
          <w:rFonts w:eastAsia="標楷體"/>
          <w:snapToGrid w:val="0"/>
          <w:szCs w:val="24"/>
        </w:rPr>
        <w:t>第二三條</w:t>
      </w:r>
      <w:r w:rsidRPr="00676D7C">
        <w:rPr>
          <w:rFonts w:eastAsia="標楷體"/>
          <w:snapToGrid w:val="0"/>
          <w:szCs w:val="24"/>
        </w:rPr>
        <w:tab/>
        <w:t xml:space="preserve"> </w:t>
      </w:r>
      <w:r w:rsidRPr="00676D7C">
        <w:rPr>
          <w:rFonts w:eastAsia="標楷體"/>
          <w:snapToGrid w:val="0"/>
          <w:szCs w:val="24"/>
        </w:rPr>
        <w:t>現金銀行存款結存表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6C44" w:rsidRPr="00676D7C" w14:paraId="5D87F8A8" w14:textId="77777777" w:rsidTr="00854C62">
        <w:trPr>
          <w:jc w:val="center"/>
        </w:trPr>
        <w:tc>
          <w:tcPr>
            <w:tcW w:w="10376" w:type="dxa"/>
            <w:shd w:val="clear" w:color="auto" w:fill="auto"/>
          </w:tcPr>
          <w:p w14:paraId="31021A8A" w14:textId="77777777" w:rsidR="00862A2B" w:rsidRPr="00676D7C" w:rsidRDefault="00862A2B" w:rsidP="000E3AF6">
            <w:pPr>
              <w:widowControl/>
              <w:overflowPunct w:val="0"/>
              <w:autoSpaceDE w:val="0"/>
              <w:autoSpaceDN w:val="0"/>
              <w:snapToGrid w:val="0"/>
              <w:jc w:val="center"/>
              <w:rPr>
                <w:rFonts w:eastAsia="標楷體"/>
                <w:snapToGrid w:val="0"/>
                <w:szCs w:val="24"/>
              </w:rPr>
            </w:pPr>
            <w:r w:rsidRPr="00676D7C">
              <w:rPr>
                <w:rFonts w:eastAsia="標楷體"/>
                <w:szCs w:val="24"/>
              </w:rPr>
              <w:t>現金銀行存款結存表</w:t>
            </w:r>
          </w:p>
          <w:p w14:paraId="2D9C0A10" w14:textId="77777777" w:rsidR="00205C6B" w:rsidRPr="00676D7C" w:rsidRDefault="00862A2B" w:rsidP="00205C6B">
            <w:pPr>
              <w:widowControl/>
              <w:tabs>
                <w:tab w:val="right" w:pos="9145"/>
              </w:tabs>
              <w:overflowPunct w:val="0"/>
              <w:autoSpaceDE w:val="0"/>
              <w:autoSpaceDN w:val="0"/>
              <w:snapToGrid w:val="0"/>
              <w:rPr>
                <w:rFonts w:eastAsia="標楷體"/>
                <w:szCs w:val="24"/>
              </w:rPr>
            </w:pPr>
            <w:r w:rsidRPr="00676D7C">
              <w:rPr>
                <w:rFonts w:eastAsia="標楷體"/>
                <w:szCs w:val="24"/>
              </w:rPr>
              <w:t>公司：</w:t>
            </w:r>
            <w:r w:rsidRPr="00676D7C">
              <w:rPr>
                <w:rFonts w:eastAsia="標楷體"/>
                <w:szCs w:val="24"/>
              </w:rPr>
              <w:t xml:space="preserve">C(12)   </w:t>
            </w:r>
            <w:r w:rsidRPr="00676D7C">
              <w:rPr>
                <w:rFonts w:eastAsia="標楷體"/>
                <w:szCs w:val="24"/>
              </w:rPr>
              <w:tab/>
            </w:r>
            <w:r w:rsidRPr="00676D7C">
              <w:rPr>
                <w:rFonts w:eastAsia="標楷體"/>
                <w:szCs w:val="24"/>
              </w:rPr>
              <w:t>日期：</w:t>
            </w:r>
            <w:r w:rsidRPr="00676D7C">
              <w:rPr>
                <w:rFonts w:eastAsia="標楷體"/>
                <w:szCs w:val="24"/>
              </w:rPr>
              <w:t xml:space="preserve">X(7)  </w:t>
            </w:r>
          </w:p>
          <w:p w14:paraId="38C0FFF8" w14:textId="24FD89CB" w:rsidR="00862A2B" w:rsidRPr="00676D7C" w:rsidRDefault="00862A2B" w:rsidP="00205C6B">
            <w:pPr>
              <w:widowControl/>
              <w:tabs>
                <w:tab w:val="right" w:pos="9145"/>
              </w:tabs>
              <w:overflowPunct w:val="0"/>
              <w:autoSpaceDE w:val="0"/>
              <w:autoSpaceDN w:val="0"/>
              <w:snapToGrid w:val="0"/>
              <w:rPr>
                <w:rFonts w:eastAsia="標楷體"/>
                <w:snapToGrid w:val="0"/>
                <w:szCs w:val="24"/>
              </w:rPr>
            </w:pPr>
            <w:r w:rsidRPr="00676D7C">
              <w:rPr>
                <w:rFonts w:eastAsia="標楷體"/>
                <w:szCs w:val="24"/>
              </w:rPr>
              <w:t>頁數：</w:t>
            </w:r>
            <w:r w:rsidRPr="00676D7C">
              <w:rPr>
                <w:rFonts w:eastAsia="標楷體"/>
                <w:szCs w:val="24"/>
              </w:rPr>
              <w:t>9(4)</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3"/>
              <w:gridCol w:w="1356"/>
              <w:gridCol w:w="1356"/>
              <w:gridCol w:w="1356"/>
              <w:gridCol w:w="1356"/>
              <w:gridCol w:w="1322"/>
            </w:tblGrid>
            <w:tr w:rsidR="00205C6B" w:rsidRPr="00676D7C" w14:paraId="245C103B" w14:textId="77777777" w:rsidTr="00205C6B">
              <w:tc>
                <w:tcPr>
                  <w:tcW w:w="1374" w:type="dxa"/>
                </w:tcPr>
                <w:p w14:paraId="001104B4" w14:textId="63E3E73C"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銀</w:t>
                  </w:r>
                  <w:r w:rsidRPr="00676D7C">
                    <w:rPr>
                      <w:rFonts w:ascii="Times New Roman" w:eastAsia="標楷體" w:hAnsi="Times New Roman"/>
                      <w:szCs w:val="24"/>
                    </w:rPr>
                    <w:t xml:space="preserve"> </w:t>
                  </w:r>
                  <w:r w:rsidRPr="00676D7C">
                    <w:rPr>
                      <w:rFonts w:ascii="Times New Roman" w:eastAsia="標楷體" w:hAnsi="Times New Roman"/>
                      <w:szCs w:val="24"/>
                    </w:rPr>
                    <w:t>行</w:t>
                  </w:r>
                  <w:r w:rsidRPr="00676D7C">
                    <w:rPr>
                      <w:rFonts w:ascii="Times New Roman" w:eastAsia="標楷體" w:hAnsi="Times New Roman"/>
                      <w:szCs w:val="24"/>
                    </w:rPr>
                    <w:t xml:space="preserve"> </w:t>
                  </w:r>
                  <w:r w:rsidRPr="00676D7C">
                    <w:rPr>
                      <w:rFonts w:ascii="Times New Roman" w:eastAsia="標楷體" w:hAnsi="Times New Roman"/>
                      <w:szCs w:val="24"/>
                    </w:rPr>
                    <w:t>帳</w:t>
                  </w:r>
                  <w:r w:rsidRPr="00676D7C">
                    <w:rPr>
                      <w:rFonts w:ascii="Times New Roman" w:eastAsia="標楷體" w:hAnsi="Times New Roman"/>
                      <w:szCs w:val="24"/>
                    </w:rPr>
                    <w:t xml:space="preserve"> </w:t>
                  </w:r>
                  <w:r w:rsidRPr="00676D7C">
                    <w:rPr>
                      <w:rFonts w:ascii="Times New Roman" w:eastAsia="標楷體" w:hAnsi="Times New Roman"/>
                      <w:szCs w:val="24"/>
                    </w:rPr>
                    <w:t>戶</w:t>
                  </w:r>
                </w:p>
              </w:tc>
              <w:tc>
                <w:tcPr>
                  <w:tcW w:w="1374" w:type="dxa"/>
                </w:tcPr>
                <w:p w14:paraId="27EE2344" w14:textId="480EF082"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代</w:t>
                  </w:r>
                  <w:r w:rsidRPr="00676D7C">
                    <w:rPr>
                      <w:rFonts w:ascii="Times New Roman" w:eastAsia="標楷體" w:hAnsi="Times New Roman"/>
                      <w:szCs w:val="24"/>
                    </w:rPr>
                    <w:t xml:space="preserve"> </w:t>
                  </w:r>
                  <w:r w:rsidRPr="00676D7C">
                    <w:rPr>
                      <w:rFonts w:ascii="Times New Roman" w:eastAsia="標楷體" w:hAnsi="Times New Roman"/>
                      <w:szCs w:val="24"/>
                    </w:rPr>
                    <w:t>號</w:t>
                  </w:r>
                  <w:r w:rsidRPr="00676D7C">
                    <w:rPr>
                      <w:rFonts w:ascii="Times New Roman" w:eastAsia="標楷體" w:hAnsi="Times New Roman"/>
                      <w:szCs w:val="24"/>
                    </w:rPr>
                    <w:t xml:space="preserve"> </w:t>
                  </w:r>
                </w:p>
              </w:tc>
              <w:tc>
                <w:tcPr>
                  <w:tcW w:w="1375" w:type="dxa"/>
                </w:tcPr>
                <w:p w14:paraId="75CBB22E" w14:textId="7928EA99"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上日結存</w:t>
                  </w:r>
                </w:p>
              </w:tc>
              <w:tc>
                <w:tcPr>
                  <w:tcW w:w="1375" w:type="dxa"/>
                </w:tcPr>
                <w:p w14:paraId="227F8B52" w14:textId="500368EE"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本日收入</w:t>
                  </w:r>
                </w:p>
              </w:tc>
              <w:tc>
                <w:tcPr>
                  <w:tcW w:w="1375" w:type="dxa"/>
                </w:tcPr>
                <w:p w14:paraId="12107EF7" w14:textId="007AC5C3"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本日支出</w:t>
                  </w:r>
                </w:p>
              </w:tc>
              <w:tc>
                <w:tcPr>
                  <w:tcW w:w="1375" w:type="dxa"/>
                </w:tcPr>
                <w:p w14:paraId="1DE389B9" w14:textId="038D52F9"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本日結存</w:t>
                  </w:r>
                </w:p>
              </w:tc>
              <w:tc>
                <w:tcPr>
                  <w:tcW w:w="1375" w:type="dxa"/>
                </w:tcPr>
                <w:p w14:paraId="3D273654" w14:textId="0197AB58"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註記</w:t>
                  </w:r>
                </w:p>
              </w:tc>
            </w:tr>
            <w:tr w:rsidR="00205C6B" w:rsidRPr="00676D7C" w14:paraId="5689A38E" w14:textId="77777777" w:rsidTr="00205C6B">
              <w:tc>
                <w:tcPr>
                  <w:tcW w:w="1374" w:type="dxa"/>
                </w:tcPr>
                <w:p w14:paraId="0173B9FC" w14:textId="14ED8C84"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C(8)</w:t>
                  </w:r>
                </w:p>
              </w:tc>
              <w:tc>
                <w:tcPr>
                  <w:tcW w:w="1374" w:type="dxa"/>
                </w:tcPr>
                <w:p w14:paraId="4FB2B756" w14:textId="17A64D53"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X(6)</w:t>
                  </w:r>
                </w:p>
              </w:tc>
              <w:tc>
                <w:tcPr>
                  <w:tcW w:w="1375" w:type="dxa"/>
                </w:tcPr>
                <w:p w14:paraId="16304054" w14:textId="669ACD24"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54208C8A" w14:textId="5BBCC6AD"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7FBC628B" w14:textId="741ECA90"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791D7B95" w14:textId="5C4DEFD8" w:rsidR="00205C6B" w:rsidRPr="00676D7C" w:rsidRDefault="00205C6B" w:rsidP="000E3AF6">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7B1B0487" w14:textId="05576D08" w:rsidR="00205C6B" w:rsidRPr="00676D7C" w:rsidRDefault="00205C6B" w:rsidP="000E3AF6">
                  <w:pPr>
                    <w:pStyle w:val="a3"/>
                    <w:adjustRightInd w:val="0"/>
                    <w:snapToGrid w:val="0"/>
                    <w:rPr>
                      <w:rFonts w:ascii="Times New Roman" w:eastAsia="標楷體" w:hAnsi="Times New Roman"/>
                      <w:szCs w:val="24"/>
                    </w:rPr>
                  </w:pPr>
                  <w:r w:rsidRPr="00676D7C">
                    <w:rPr>
                      <w:rFonts w:ascii="Times New Roman" w:eastAsia="標楷體" w:hAnsi="Times New Roman"/>
                      <w:szCs w:val="24"/>
                    </w:rPr>
                    <w:t>X</w:t>
                  </w:r>
                </w:p>
              </w:tc>
            </w:tr>
          </w:tbl>
          <w:p w14:paraId="29F3F76E" w14:textId="77777777" w:rsidR="00205C6B" w:rsidRPr="00676D7C" w:rsidRDefault="00205C6B" w:rsidP="000E3AF6">
            <w:pPr>
              <w:pStyle w:val="a3"/>
              <w:adjustRightInd w:val="0"/>
              <w:snapToGrid w:val="0"/>
              <w:rPr>
                <w:rFonts w:ascii="Times New Roman" w:eastAsia="標楷體" w:hAnsi="Times New Roman"/>
                <w:szCs w:val="24"/>
              </w:rPr>
            </w:pPr>
          </w:p>
          <w:p w14:paraId="28952034" w14:textId="77777777" w:rsidR="00205C6B" w:rsidRPr="00676D7C" w:rsidRDefault="00862A2B" w:rsidP="000E3AF6">
            <w:pPr>
              <w:pStyle w:val="a3"/>
              <w:adjustRightInd w:val="0"/>
              <w:snapToGrid w:val="0"/>
              <w:rPr>
                <w:rFonts w:ascii="Times New Roman" w:eastAsia="標楷體" w:hAnsi="Times New Roman"/>
                <w:szCs w:val="24"/>
              </w:rPr>
            </w:pPr>
            <w:r w:rsidRPr="00676D7C">
              <w:rPr>
                <w:rFonts w:ascii="Times New Roman" w:eastAsia="標楷體" w:hAnsi="Times New Roman"/>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1331"/>
              <w:gridCol w:w="1360"/>
              <w:gridCol w:w="1360"/>
              <w:gridCol w:w="1360"/>
              <w:gridCol w:w="1360"/>
              <w:gridCol w:w="1321"/>
            </w:tblGrid>
            <w:tr w:rsidR="00205C6B" w:rsidRPr="00676D7C" w14:paraId="1339ABED" w14:textId="77777777" w:rsidTr="00C01494">
              <w:trPr>
                <w:hidden/>
              </w:trPr>
              <w:tc>
                <w:tcPr>
                  <w:tcW w:w="1374" w:type="dxa"/>
                </w:tcPr>
                <w:p w14:paraId="5799CCE6" w14:textId="5269FE4A" w:rsidR="00205C6B" w:rsidRPr="00676D7C" w:rsidRDefault="00205C6B" w:rsidP="00205C6B">
                  <w:pPr>
                    <w:pStyle w:val="a3"/>
                    <w:adjustRightInd w:val="0"/>
                    <w:snapToGrid w:val="0"/>
                    <w:rPr>
                      <w:rFonts w:ascii="Times New Roman" w:eastAsia="標楷體" w:hAnsi="Times New Roman"/>
                      <w:vanish/>
                      <w:szCs w:val="24"/>
                    </w:rPr>
                  </w:pPr>
                </w:p>
              </w:tc>
              <w:tc>
                <w:tcPr>
                  <w:tcW w:w="1374" w:type="dxa"/>
                </w:tcPr>
                <w:p w14:paraId="42566FCB" w14:textId="69A2160F"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銀存</w:t>
                  </w:r>
                </w:p>
              </w:tc>
              <w:tc>
                <w:tcPr>
                  <w:tcW w:w="1375" w:type="dxa"/>
                </w:tcPr>
                <w:p w14:paraId="090B893A" w14:textId="1D329F39"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1A9C3EAE" w14:textId="3A130049"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771D4D0F" w14:textId="05FEBB4D"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3A222CF7" w14:textId="18643717"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4C23C497" w14:textId="3CF67E18" w:rsidR="00205C6B" w:rsidRPr="00676D7C" w:rsidRDefault="00205C6B" w:rsidP="00205C6B">
                  <w:pPr>
                    <w:pStyle w:val="a3"/>
                    <w:adjustRightInd w:val="0"/>
                    <w:snapToGrid w:val="0"/>
                    <w:rPr>
                      <w:rFonts w:ascii="Times New Roman" w:eastAsia="標楷體" w:hAnsi="Times New Roman"/>
                      <w:vanish/>
                      <w:szCs w:val="24"/>
                    </w:rPr>
                  </w:pPr>
                </w:p>
              </w:tc>
            </w:tr>
            <w:tr w:rsidR="00205C6B" w:rsidRPr="00676D7C" w14:paraId="6375E59C" w14:textId="77777777" w:rsidTr="00C01494">
              <w:trPr>
                <w:hidden/>
              </w:trPr>
              <w:tc>
                <w:tcPr>
                  <w:tcW w:w="1374" w:type="dxa"/>
                </w:tcPr>
                <w:p w14:paraId="2685591F" w14:textId="18AC62B3" w:rsidR="00205C6B" w:rsidRPr="00676D7C" w:rsidRDefault="00205C6B" w:rsidP="00205C6B">
                  <w:pPr>
                    <w:pStyle w:val="a3"/>
                    <w:adjustRightInd w:val="0"/>
                    <w:snapToGrid w:val="0"/>
                    <w:rPr>
                      <w:rFonts w:ascii="Times New Roman" w:eastAsia="標楷體" w:hAnsi="Times New Roman"/>
                      <w:vanish/>
                      <w:szCs w:val="24"/>
                    </w:rPr>
                  </w:pPr>
                </w:p>
              </w:tc>
              <w:tc>
                <w:tcPr>
                  <w:tcW w:w="1374" w:type="dxa"/>
                </w:tcPr>
                <w:p w14:paraId="64B8D2AD" w14:textId="2A63F66D"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合計</w:t>
                  </w:r>
                </w:p>
              </w:tc>
              <w:tc>
                <w:tcPr>
                  <w:tcW w:w="1375" w:type="dxa"/>
                </w:tcPr>
                <w:p w14:paraId="21771D94" w14:textId="2B1DBBB7"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71B66B5D" w14:textId="2EB71481"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7E41BC40" w14:textId="409A551B"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3ADFF1FD" w14:textId="7BBFC825" w:rsidR="00205C6B" w:rsidRPr="00676D7C" w:rsidRDefault="00205C6B" w:rsidP="00205C6B">
                  <w:pPr>
                    <w:pStyle w:val="a3"/>
                    <w:adjustRightInd w:val="0"/>
                    <w:snapToGrid w:val="0"/>
                    <w:rPr>
                      <w:rFonts w:ascii="Times New Roman" w:eastAsia="標楷體" w:hAnsi="Times New Roman"/>
                      <w:vanish/>
                      <w:szCs w:val="24"/>
                    </w:rPr>
                  </w:pPr>
                  <w:r w:rsidRPr="00676D7C">
                    <w:rPr>
                      <w:rFonts w:ascii="Times New Roman" w:eastAsia="標楷體" w:hAnsi="Times New Roman"/>
                      <w:szCs w:val="24"/>
                    </w:rPr>
                    <w:t xml:space="preserve"> S9(12.2)  </w:t>
                  </w:r>
                </w:p>
              </w:tc>
              <w:tc>
                <w:tcPr>
                  <w:tcW w:w="1375" w:type="dxa"/>
                </w:tcPr>
                <w:p w14:paraId="3C5351CC" w14:textId="474D3AD8" w:rsidR="00205C6B" w:rsidRPr="00676D7C" w:rsidRDefault="00205C6B" w:rsidP="00205C6B">
                  <w:pPr>
                    <w:pStyle w:val="a3"/>
                    <w:adjustRightInd w:val="0"/>
                    <w:snapToGrid w:val="0"/>
                    <w:rPr>
                      <w:rFonts w:ascii="Times New Roman" w:eastAsia="標楷體" w:hAnsi="Times New Roman"/>
                      <w:szCs w:val="24"/>
                    </w:rPr>
                  </w:pPr>
                </w:p>
              </w:tc>
            </w:tr>
          </w:tbl>
          <w:p w14:paraId="5F288CC8" w14:textId="7C0143FA" w:rsidR="00862A2B" w:rsidRPr="00676D7C" w:rsidRDefault="00862A2B" w:rsidP="000E3AF6">
            <w:pPr>
              <w:pStyle w:val="a3"/>
              <w:adjustRightInd w:val="0"/>
              <w:snapToGrid w:val="0"/>
              <w:rPr>
                <w:rFonts w:ascii="Times New Roman" w:eastAsia="標楷體" w:hAnsi="Times New Roman"/>
                <w:szCs w:val="24"/>
              </w:rPr>
            </w:pPr>
          </w:p>
          <w:p w14:paraId="2137320E" w14:textId="57A23715" w:rsidR="00862A2B" w:rsidRPr="00676D7C" w:rsidRDefault="00862A2B" w:rsidP="000E3AF6">
            <w:pPr>
              <w:widowControl/>
              <w:overflowPunct w:val="0"/>
              <w:autoSpaceDE w:val="0"/>
              <w:autoSpaceDN w:val="0"/>
              <w:snapToGrid w:val="0"/>
              <w:rPr>
                <w:rFonts w:eastAsia="標楷體"/>
                <w:snapToGrid w:val="0"/>
                <w:szCs w:val="24"/>
              </w:rPr>
            </w:pPr>
          </w:p>
        </w:tc>
      </w:tr>
    </w:tbl>
    <w:p w14:paraId="7A72F50F" w14:textId="77777777" w:rsidR="00205C6B" w:rsidRPr="00676D7C" w:rsidRDefault="00205C6B" w:rsidP="00205C6B">
      <w:pPr>
        <w:pStyle w:val="a3"/>
        <w:tabs>
          <w:tab w:val="left" w:pos="2552"/>
          <w:tab w:val="left" w:pos="4678"/>
          <w:tab w:val="left" w:pos="7371"/>
        </w:tabs>
        <w:adjustRightInd w:val="0"/>
        <w:snapToGrid w:val="0"/>
        <w:rPr>
          <w:rFonts w:ascii="Times New Roman" w:eastAsia="標楷體" w:hAnsi="Times New Roman"/>
          <w:szCs w:val="24"/>
        </w:rPr>
      </w:pPr>
      <w:r w:rsidRPr="00676D7C">
        <w:rPr>
          <w:rFonts w:ascii="Times New Roman" w:eastAsia="標楷體" w:hAnsi="Times New Roman"/>
          <w:szCs w:val="24"/>
        </w:rPr>
        <w:t>負責人：</w:t>
      </w:r>
      <w:r w:rsidRPr="00676D7C">
        <w:rPr>
          <w:rFonts w:ascii="Times New Roman" w:eastAsia="標楷體" w:hAnsi="Times New Roman"/>
          <w:szCs w:val="24"/>
        </w:rPr>
        <w:tab/>
        <w:t xml:space="preserve"> </w:t>
      </w:r>
      <w:r w:rsidRPr="00676D7C">
        <w:rPr>
          <w:rFonts w:ascii="Times New Roman" w:eastAsia="標楷體" w:hAnsi="Times New Roman"/>
          <w:szCs w:val="24"/>
        </w:rPr>
        <w:t>會計：</w:t>
      </w:r>
      <w:r w:rsidRPr="00676D7C">
        <w:rPr>
          <w:rFonts w:ascii="Times New Roman" w:eastAsia="標楷體" w:hAnsi="Times New Roman"/>
          <w:szCs w:val="24"/>
        </w:rPr>
        <w:t xml:space="preserve"> </w:t>
      </w:r>
      <w:r w:rsidRPr="00676D7C">
        <w:rPr>
          <w:rFonts w:ascii="Times New Roman" w:eastAsia="標楷體" w:hAnsi="Times New Roman"/>
          <w:szCs w:val="24"/>
        </w:rPr>
        <w:tab/>
      </w:r>
      <w:r w:rsidRPr="00676D7C">
        <w:rPr>
          <w:rFonts w:ascii="Times New Roman" w:eastAsia="標楷體" w:hAnsi="Times New Roman"/>
          <w:szCs w:val="24"/>
        </w:rPr>
        <w:t>主管：</w:t>
      </w:r>
      <w:r w:rsidRPr="00676D7C">
        <w:rPr>
          <w:rFonts w:ascii="Times New Roman" w:eastAsia="標楷體" w:hAnsi="Times New Roman"/>
          <w:szCs w:val="24"/>
        </w:rPr>
        <w:tab/>
      </w:r>
      <w:r w:rsidRPr="00676D7C">
        <w:rPr>
          <w:rFonts w:ascii="Times New Roman" w:eastAsia="標楷體" w:hAnsi="Times New Roman"/>
          <w:szCs w:val="24"/>
        </w:rPr>
        <w:t>出納：</w:t>
      </w:r>
    </w:p>
    <w:p w14:paraId="54707CDC" w14:textId="77777777" w:rsidR="00205C6B" w:rsidRPr="00676D7C" w:rsidRDefault="00205C6B" w:rsidP="000E3AF6">
      <w:pPr>
        <w:overflowPunct w:val="0"/>
        <w:autoSpaceDE w:val="0"/>
        <w:autoSpaceDN w:val="0"/>
        <w:jc w:val="both"/>
        <w:rPr>
          <w:rFonts w:eastAsia="標楷體"/>
          <w:szCs w:val="24"/>
        </w:rPr>
      </w:pPr>
    </w:p>
    <w:p w14:paraId="7BC108DF" w14:textId="5BFEAE45" w:rsidR="00600644" w:rsidRPr="00676D7C" w:rsidRDefault="00D305AE" w:rsidP="000E3AF6">
      <w:pPr>
        <w:overflowPunct w:val="0"/>
        <w:autoSpaceDE w:val="0"/>
        <w:autoSpaceDN w:val="0"/>
        <w:jc w:val="both"/>
        <w:rPr>
          <w:rFonts w:eastAsia="標楷體"/>
          <w:szCs w:val="24"/>
        </w:rPr>
      </w:pPr>
      <w:r w:rsidRPr="00676D7C">
        <w:rPr>
          <w:rFonts w:eastAsia="標楷體"/>
          <w:szCs w:val="24"/>
        </w:rPr>
        <w:t>一、類別：輸出表單。</w:t>
      </w:r>
    </w:p>
    <w:p w14:paraId="377E5217" w14:textId="19A168D4"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二、功能：顯示每日各銀行帳戶收支、結存情形，以作財務管理之用。</w:t>
      </w:r>
    </w:p>
    <w:p w14:paraId="04201899" w14:textId="603F3D45"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三、使用部門：廠區出納、會計。</w:t>
      </w:r>
    </w:p>
    <w:p w14:paraId="5E5C49B2" w14:textId="751E5901" w:rsidR="00600644"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四、使用時機：每日出納作結帳時。</w:t>
      </w:r>
    </w:p>
    <w:p w14:paraId="726681D9" w14:textId="77777777" w:rsidR="00854C62" w:rsidRPr="00676D7C" w:rsidRDefault="00D305AE" w:rsidP="000E3AF6">
      <w:pPr>
        <w:overflowPunct w:val="0"/>
        <w:autoSpaceDE w:val="0"/>
        <w:autoSpaceDN w:val="0"/>
        <w:ind w:left="2390" w:hangingChars="996" w:hanging="2390"/>
        <w:jc w:val="both"/>
        <w:rPr>
          <w:rFonts w:eastAsia="標楷體"/>
          <w:szCs w:val="24"/>
        </w:rPr>
      </w:pPr>
      <w:r w:rsidRPr="00676D7C">
        <w:rPr>
          <w:rFonts w:eastAsia="標楷體"/>
          <w:szCs w:val="24"/>
        </w:rPr>
        <w:t>五、使用方法：</w:t>
      </w:r>
    </w:p>
    <w:p w14:paraId="08E4C112" w14:textId="4E825F3D" w:rsidR="00600644" w:rsidRPr="00676D7C" w:rsidRDefault="00D305A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出納結帳列印本表，核對無誤後，一聯送會計。</w:t>
      </w:r>
    </w:p>
    <w:p w14:paraId="4ACF7753" w14:textId="2079716C" w:rsidR="00600644" w:rsidRPr="00676D7C" w:rsidRDefault="00D305A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會計將本表和「現金銀行存款收支日報表」核對帳號、金額。若有不符時，須通知出納更正。</w:t>
      </w:r>
    </w:p>
    <w:p w14:paraId="1421964E" w14:textId="45C30DBC" w:rsidR="00600644" w:rsidRPr="00676D7C" w:rsidRDefault="00E976FE" w:rsidP="000E3AF6">
      <w:pPr>
        <w:overflowPunct w:val="0"/>
        <w:autoSpaceDE w:val="0"/>
        <w:autoSpaceDN w:val="0"/>
        <w:ind w:left="2390" w:hangingChars="996" w:hanging="2390"/>
        <w:jc w:val="both"/>
        <w:rPr>
          <w:rFonts w:eastAsia="標楷體"/>
          <w:szCs w:val="24"/>
        </w:rPr>
      </w:pPr>
      <w:r w:rsidRPr="00676D7C">
        <w:rPr>
          <w:rFonts w:eastAsia="標楷體"/>
          <w:szCs w:val="24"/>
        </w:rPr>
        <w:t>六、欄位說明：</w:t>
      </w:r>
    </w:p>
    <w:p w14:paraId="678FD812" w14:textId="0CDE5383" w:rsidR="00600644" w:rsidRPr="00676D7C" w:rsidRDefault="00E976F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一</w:t>
      </w:r>
      <w:r w:rsidRPr="00676D7C">
        <w:rPr>
          <w:rFonts w:ascii="Times New Roman" w:eastAsia="標楷體" w:hAnsi="Times New Roman"/>
          <w:szCs w:val="24"/>
        </w:rPr>
        <w:t>)</w:t>
      </w:r>
      <w:r w:rsidRPr="00676D7C">
        <w:rPr>
          <w:rFonts w:ascii="Times New Roman" w:eastAsia="標楷體" w:hAnsi="Times New Roman"/>
          <w:szCs w:val="24"/>
        </w:rPr>
        <w:t>銀行帳戶代號：顯示帳戶代號及名稱，以公司編訂之六位銀行代號表示，</w:t>
      </w:r>
      <w:r w:rsidRPr="00676D7C">
        <w:rPr>
          <w:rFonts w:ascii="Times New Roman" w:eastAsia="標楷體" w:hAnsi="Times New Roman"/>
          <w:szCs w:val="24"/>
        </w:rPr>
        <w:t>99CASH</w:t>
      </w:r>
      <w:r w:rsidRPr="00676D7C">
        <w:rPr>
          <w:rFonts w:ascii="Times New Roman" w:eastAsia="標楷體" w:hAnsi="Times New Roman"/>
          <w:szCs w:val="24"/>
        </w:rPr>
        <w:t>為庫存現金。</w:t>
      </w:r>
    </w:p>
    <w:p w14:paraId="14610B0D" w14:textId="2DC62CCC" w:rsidR="00600644" w:rsidRPr="00676D7C" w:rsidRDefault="00E976F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二</w:t>
      </w:r>
      <w:r w:rsidRPr="00676D7C">
        <w:rPr>
          <w:rFonts w:ascii="Times New Roman" w:eastAsia="標楷體" w:hAnsi="Times New Roman"/>
          <w:szCs w:val="24"/>
        </w:rPr>
        <w:t>)</w:t>
      </w:r>
      <w:r w:rsidRPr="00676D7C">
        <w:rPr>
          <w:rFonts w:ascii="Times New Roman" w:eastAsia="標楷體" w:hAnsi="Times New Roman"/>
          <w:szCs w:val="24"/>
        </w:rPr>
        <w:t>上日結存：昨日之「本日結存」，轉為今日之「上日結存」。</w:t>
      </w:r>
    </w:p>
    <w:p w14:paraId="69F1A366" w14:textId="7B86AE22" w:rsidR="00600644" w:rsidRPr="00676D7C" w:rsidRDefault="00E976F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三</w:t>
      </w:r>
      <w:r w:rsidRPr="00676D7C">
        <w:rPr>
          <w:rFonts w:ascii="Times New Roman" w:eastAsia="標楷體" w:hAnsi="Times New Roman"/>
          <w:szCs w:val="24"/>
        </w:rPr>
        <w:t>)</w:t>
      </w:r>
      <w:r w:rsidRPr="00676D7C">
        <w:rPr>
          <w:rFonts w:ascii="Times New Roman" w:eastAsia="標楷體" w:hAnsi="Times New Roman"/>
          <w:szCs w:val="24"/>
        </w:rPr>
        <w:t>本日結存：為上日結存＋本日收入－本日支出。</w:t>
      </w:r>
    </w:p>
    <w:p w14:paraId="76166A4D" w14:textId="5AD02E0E" w:rsidR="00600644" w:rsidRPr="00676D7C" w:rsidRDefault="00E976FE" w:rsidP="00621DA5">
      <w:pPr>
        <w:pStyle w:val="a3"/>
        <w:ind w:left="964" w:hanging="482"/>
        <w:jc w:val="both"/>
        <w:rPr>
          <w:rFonts w:ascii="Times New Roman" w:eastAsia="標楷體" w:hAnsi="Times New Roman"/>
          <w:szCs w:val="24"/>
        </w:rPr>
      </w:pPr>
      <w:r w:rsidRPr="00676D7C">
        <w:rPr>
          <w:rFonts w:ascii="Times New Roman" w:eastAsia="標楷體" w:hAnsi="Times New Roman"/>
          <w:szCs w:val="24"/>
        </w:rPr>
        <w:t>(</w:t>
      </w:r>
      <w:r w:rsidRPr="00676D7C">
        <w:rPr>
          <w:rFonts w:ascii="Times New Roman" w:eastAsia="標楷體" w:hAnsi="Times New Roman"/>
          <w:szCs w:val="24"/>
        </w:rPr>
        <w:t>四</w:t>
      </w:r>
      <w:r w:rsidRPr="00676D7C">
        <w:rPr>
          <w:rFonts w:ascii="Times New Roman" w:eastAsia="標楷體" w:hAnsi="Times New Roman"/>
          <w:szCs w:val="24"/>
        </w:rPr>
        <w:t>)</w:t>
      </w:r>
      <w:r w:rsidRPr="00676D7C">
        <w:rPr>
          <w:rFonts w:ascii="Times New Roman" w:eastAsia="標楷體" w:hAnsi="Times New Roman"/>
          <w:szCs w:val="24"/>
        </w:rPr>
        <w:t>註記：出現＊記號，表示本日結存超過管制基準</w:t>
      </w:r>
    </w:p>
    <w:p w14:paraId="54F8FB8A" w14:textId="7F83C817" w:rsidR="00600644" w:rsidRPr="00676D7C" w:rsidRDefault="00E976FE" w:rsidP="000E3AF6">
      <w:pPr>
        <w:overflowPunct w:val="0"/>
        <w:autoSpaceDE w:val="0"/>
        <w:autoSpaceDN w:val="0"/>
        <w:ind w:left="2390" w:hangingChars="996" w:hanging="2390"/>
        <w:jc w:val="both"/>
        <w:rPr>
          <w:rFonts w:eastAsia="標楷體"/>
          <w:szCs w:val="24"/>
        </w:rPr>
      </w:pPr>
      <w:r w:rsidRPr="00676D7C">
        <w:rPr>
          <w:rFonts w:eastAsia="標楷體"/>
          <w:szCs w:val="24"/>
        </w:rPr>
        <w:t>七、保存期限：十年。</w:t>
      </w:r>
    </w:p>
    <w:p w14:paraId="6ED6C8CD" w14:textId="7DA027F7" w:rsidR="00600644" w:rsidRPr="00676D7C" w:rsidRDefault="00E976FE" w:rsidP="000E3AF6">
      <w:pPr>
        <w:overflowPunct w:val="0"/>
        <w:autoSpaceDE w:val="0"/>
        <w:autoSpaceDN w:val="0"/>
        <w:ind w:left="2390" w:hangingChars="996" w:hanging="2390"/>
        <w:jc w:val="both"/>
        <w:rPr>
          <w:rFonts w:eastAsia="標楷體"/>
          <w:szCs w:val="24"/>
        </w:rPr>
      </w:pPr>
      <w:r w:rsidRPr="00676D7C">
        <w:rPr>
          <w:rFonts w:eastAsia="標楷體"/>
          <w:szCs w:val="24"/>
        </w:rPr>
        <w:t>八、出表方式：連線及時列表非預印版中文表。</w:t>
      </w:r>
    </w:p>
    <w:p w14:paraId="40E26159" w14:textId="3CC3E482" w:rsidR="00600644" w:rsidRPr="00676D7C" w:rsidRDefault="00E976FE" w:rsidP="000E3AF6">
      <w:pPr>
        <w:overflowPunct w:val="0"/>
        <w:autoSpaceDE w:val="0"/>
        <w:autoSpaceDN w:val="0"/>
        <w:ind w:left="2390" w:hangingChars="996" w:hanging="2390"/>
        <w:jc w:val="both"/>
        <w:rPr>
          <w:rFonts w:eastAsia="標楷體"/>
          <w:szCs w:val="24"/>
        </w:rPr>
      </w:pPr>
      <w:r w:rsidRPr="00676D7C">
        <w:rPr>
          <w:rFonts w:eastAsia="標楷體"/>
          <w:szCs w:val="24"/>
        </w:rPr>
        <w:t>九、作業流程：一式二聯。</w:t>
      </w:r>
    </w:p>
    <w:p w14:paraId="47BD7D5B" w14:textId="74D9C0E6" w:rsidR="00600644" w:rsidRPr="00676D7C" w:rsidRDefault="00600644" w:rsidP="000E3AF6">
      <w:pPr>
        <w:overflowPunct w:val="0"/>
        <w:autoSpaceDE w:val="0"/>
        <w:autoSpaceDN w:val="0"/>
        <w:ind w:leftChars="700" w:left="1680"/>
        <w:jc w:val="both"/>
        <w:rPr>
          <w:rFonts w:eastAsia="標楷體"/>
          <w:szCs w:val="24"/>
        </w:rPr>
      </w:pPr>
      <w:r w:rsidRPr="00676D7C">
        <w:rPr>
          <w:rFonts w:eastAsia="標楷體"/>
          <w:szCs w:val="24"/>
        </w:rPr>
        <w:t>第一聯：出納。</w:t>
      </w:r>
    </w:p>
    <w:p w14:paraId="6BE98E92" w14:textId="00861CE8" w:rsidR="00442705" w:rsidRDefault="00600644" w:rsidP="000E3AF6">
      <w:pPr>
        <w:overflowPunct w:val="0"/>
        <w:autoSpaceDE w:val="0"/>
        <w:autoSpaceDN w:val="0"/>
        <w:ind w:leftChars="700" w:left="1680"/>
        <w:jc w:val="both"/>
        <w:rPr>
          <w:rFonts w:eastAsia="標楷體"/>
          <w:szCs w:val="24"/>
        </w:rPr>
      </w:pPr>
      <w:r w:rsidRPr="00676D7C">
        <w:rPr>
          <w:rFonts w:eastAsia="標楷體"/>
          <w:szCs w:val="24"/>
        </w:rPr>
        <w:t>第二聯：出納</w:t>
      </w:r>
      <w:r w:rsidRPr="00676D7C">
        <w:rPr>
          <w:rFonts w:eastAsia="標楷體"/>
          <w:szCs w:val="24"/>
        </w:rPr>
        <w:t xml:space="preserve"> --&gt;</w:t>
      </w:r>
      <w:r w:rsidRPr="00676D7C">
        <w:rPr>
          <w:rFonts w:eastAsia="標楷體"/>
          <w:szCs w:val="24"/>
        </w:rPr>
        <w:t>會計。</w:t>
      </w:r>
    </w:p>
    <w:p w14:paraId="340FAC99" w14:textId="585D4BE3" w:rsidR="004370F4" w:rsidRDefault="004370F4">
      <w:pPr>
        <w:widowControl/>
        <w:rPr>
          <w:rFonts w:eastAsia="標楷體"/>
          <w:szCs w:val="24"/>
        </w:rPr>
      </w:pPr>
      <w:r>
        <w:rPr>
          <w:rFonts w:eastAsia="標楷體"/>
          <w:szCs w:val="24"/>
        </w:rPr>
        <w:br w:type="page"/>
      </w:r>
    </w:p>
    <w:p w14:paraId="0E3534CC" w14:textId="77777777" w:rsidR="004370F4" w:rsidRPr="00676D7C" w:rsidRDefault="004370F4" w:rsidP="000E3AF6">
      <w:pPr>
        <w:overflowPunct w:val="0"/>
        <w:autoSpaceDE w:val="0"/>
        <w:autoSpaceDN w:val="0"/>
        <w:ind w:leftChars="700" w:left="1680"/>
        <w:jc w:val="both"/>
        <w:rPr>
          <w:rFonts w:eastAsia="標楷體"/>
          <w:szCs w:val="24"/>
        </w:rPr>
      </w:pPr>
    </w:p>
    <w:p w14:paraId="45814837" w14:textId="77777777" w:rsidR="00205C6B" w:rsidRPr="00676D7C" w:rsidRDefault="00205C6B" w:rsidP="00205C6B">
      <w:pPr>
        <w:widowControl/>
        <w:overflowPunct w:val="0"/>
        <w:autoSpaceDE w:val="0"/>
        <w:autoSpaceDN w:val="0"/>
        <w:snapToGrid w:val="0"/>
        <w:ind w:left="1134" w:hanging="1134"/>
        <w:rPr>
          <w:rFonts w:eastAsia="標楷體"/>
          <w:snapToGrid w:val="0"/>
          <w:szCs w:val="24"/>
        </w:rPr>
      </w:pPr>
      <w:r w:rsidRPr="00676D7C">
        <w:rPr>
          <w:snapToGrid w:val="0"/>
          <w:lang w:bidi="en-US"/>
        </w:rPr>
        <w:t>Article 23</w:t>
      </w:r>
      <w:r w:rsidRPr="00676D7C">
        <w:rPr>
          <w:snapToGrid w:val="0"/>
          <w:lang w:bidi="en-US"/>
        </w:rPr>
        <w:tab/>
        <w:t xml:space="preserve"> Cash and bank deposits balance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05C6B" w:rsidRPr="00676D7C" w14:paraId="2A984C44" w14:textId="77777777" w:rsidTr="00C01494">
        <w:trPr>
          <w:jc w:val="center"/>
        </w:trPr>
        <w:tc>
          <w:tcPr>
            <w:tcW w:w="10376" w:type="dxa"/>
            <w:shd w:val="clear" w:color="auto" w:fill="auto"/>
          </w:tcPr>
          <w:p w14:paraId="0BBC42E5" w14:textId="77777777" w:rsidR="00205C6B" w:rsidRPr="00676D7C" w:rsidRDefault="00205C6B" w:rsidP="00C01494">
            <w:pPr>
              <w:widowControl/>
              <w:overflowPunct w:val="0"/>
              <w:autoSpaceDE w:val="0"/>
              <w:autoSpaceDN w:val="0"/>
              <w:snapToGrid w:val="0"/>
              <w:jc w:val="center"/>
              <w:rPr>
                <w:rFonts w:eastAsia="標楷體"/>
                <w:snapToGrid w:val="0"/>
                <w:szCs w:val="24"/>
              </w:rPr>
            </w:pPr>
            <w:r w:rsidRPr="00676D7C">
              <w:rPr>
                <w:lang w:bidi="en-US"/>
              </w:rPr>
              <w:t>Cash and bank deposits balance sheet</w:t>
            </w:r>
          </w:p>
          <w:p w14:paraId="505F07A8" w14:textId="77777777" w:rsidR="00205C6B" w:rsidRPr="00676D7C" w:rsidRDefault="00205C6B" w:rsidP="00C01494">
            <w:pPr>
              <w:widowControl/>
              <w:tabs>
                <w:tab w:val="right" w:pos="9145"/>
              </w:tabs>
              <w:overflowPunct w:val="0"/>
              <w:autoSpaceDE w:val="0"/>
              <w:autoSpaceDN w:val="0"/>
              <w:snapToGrid w:val="0"/>
              <w:rPr>
                <w:rFonts w:eastAsia="標楷體"/>
                <w:szCs w:val="24"/>
              </w:rPr>
            </w:pPr>
            <w:r w:rsidRPr="00676D7C">
              <w:rPr>
                <w:lang w:bidi="en-US"/>
              </w:rPr>
              <w:t xml:space="preserve">Company: C(12)   </w:t>
            </w:r>
            <w:r w:rsidRPr="00676D7C">
              <w:rPr>
                <w:lang w:bidi="en-US"/>
              </w:rPr>
              <w:tab/>
              <w:t xml:space="preserve">Date: X(7)  </w:t>
            </w:r>
          </w:p>
          <w:p w14:paraId="68B5A846" w14:textId="77777777" w:rsidR="00205C6B" w:rsidRPr="00676D7C" w:rsidRDefault="00205C6B" w:rsidP="00C01494">
            <w:pPr>
              <w:widowControl/>
              <w:tabs>
                <w:tab w:val="right" w:pos="9145"/>
              </w:tabs>
              <w:overflowPunct w:val="0"/>
              <w:autoSpaceDE w:val="0"/>
              <w:autoSpaceDN w:val="0"/>
              <w:snapToGrid w:val="0"/>
              <w:rPr>
                <w:rFonts w:eastAsia="標楷體"/>
                <w:snapToGrid w:val="0"/>
                <w:szCs w:val="24"/>
              </w:rPr>
            </w:pPr>
            <w:r w:rsidRPr="00676D7C">
              <w:rPr>
                <w:lang w:bidi="en-US"/>
              </w:rPr>
              <w:t>Page No.: 9(4)</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1145"/>
              <w:gridCol w:w="1532"/>
              <w:gridCol w:w="1349"/>
              <w:gridCol w:w="1367"/>
              <w:gridCol w:w="1589"/>
              <w:gridCol w:w="1087"/>
            </w:tblGrid>
            <w:tr w:rsidR="00205C6B" w:rsidRPr="004370F4" w14:paraId="15A058FC" w14:textId="77777777" w:rsidTr="004370F4">
              <w:tc>
                <w:tcPr>
                  <w:tcW w:w="1374" w:type="dxa"/>
                </w:tcPr>
                <w:p w14:paraId="1C056305"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Bank account</w:t>
                  </w:r>
                </w:p>
              </w:tc>
              <w:tc>
                <w:tcPr>
                  <w:tcW w:w="1178" w:type="dxa"/>
                </w:tcPr>
                <w:p w14:paraId="15B46546"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 xml:space="preserve">Code </w:t>
                  </w:r>
                </w:p>
              </w:tc>
              <w:tc>
                <w:tcPr>
                  <w:tcW w:w="1571" w:type="dxa"/>
                </w:tcPr>
                <w:p w14:paraId="449DF995"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Balance on the previous day</w:t>
                  </w:r>
                </w:p>
              </w:tc>
              <w:tc>
                <w:tcPr>
                  <w:tcW w:w="1375" w:type="dxa"/>
                </w:tcPr>
                <w:p w14:paraId="7B7CAA15"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Today revenue</w:t>
                  </w:r>
                </w:p>
              </w:tc>
              <w:tc>
                <w:tcPr>
                  <w:tcW w:w="1375" w:type="dxa"/>
                </w:tcPr>
                <w:p w14:paraId="7895E97A"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Today expenditure</w:t>
                  </w:r>
                </w:p>
              </w:tc>
              <w:tc>
                <w:tcPr>
                  <w:tcW w:w="1632" w:type="dxa"/>
                </w:tcPr>
                <w:p w14:paraId="2A2AE548"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Today balance</w:t>
                  </w:r>
                </w:p>
              </w:tc>
              <w:tc>
                <w:tcPr>
                  <w:tcW w:w="1118" w:type="dxa"/>
                </w:tcPr>
                <w:p w14:paraId="4AAACDA7"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Note</w:t>
                  </w:r>
                </w:p>
              </w:tc>
            </w:tr>
            <w:tr w:rsidR="00205C6B" w:rsidRPr="004370F4" w14:paraId="7DAC7C9F" w14:textId="77777777" w:rsidTr="004370F4">
              <w:tc>
                <w:tcPr>
                  <w:tcW w:w="1374" w:type="dxa"/>
                </w:tcPr>
                <w:p w14:paraId="438282CE"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C(8)</w:t>
                  </w:r>
                </w:p>
              </w:tc>
              <w:tc>
                <w:tcPr>
                  <w:tcW w:w="1178" w:type="dxa"/>
                </w:tcPr>
                <w:p w14:paraId="00E0E8B7"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X(6)</w:t>
                  </w:r>
                </w:p>
              </w:tc>
              <w:tc>
                <w:tcPr>
                  <w:tcW w:w="1571" w:type="dxa"/>
                </w:tcPr>
                <w:p w14:paraId="4F4C59B8"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3F1ACC40"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021A817B"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632" w:type="dxa"/>
                </w:tcPr>
                <w:p w14:paraId="4DE5F113"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118" w:type="dxa"/>
                </w:tcPr>
                <w:p w14:paraId="095E31E3"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eastAsia="標楷體" w:hAnsi="Times New Roman"/>
                      <w:sz w:val="22"/>
                      <w:szCs w:val="22"/>
                    </w:rPr>
                    <w:t>X</w:t>
                  </w:r>
                </w:p>
              </w:tc>
            </w:tr>
          </w:tbl>
          <w:p w14:paraId="5D35D194" w14:textId="77777777" w:rsidR="00205C6B" w:rsidRPr="00676D7C" w:rsidRDefault="00205C6B" w:rsidP="00C01494">
            <w:pPr>
              <w:pStyle w:val="a3"/>
              <w:adjustRightInd w:val="0"/>
              <w:snapToGrid w:val="0"/>
              <w:rPr>
                <w:rFonts w:ascii="Times New Roman" w:eastAsia="標楷體" w:hAnsi="Times New Roman"/>
                <w:szCs w:val="24"/>
              </w:rPr>
            </w:pPr>
          </w:p>
          <w:p w14:paraId="74B5F14E" w14:textId="77777777" w:rsidR="00205C6B" w:rsidRPr="00676D7C" w:rsidRDefault="00205C6B" w:rsidP="00C01494">
            <w:pPr>
              <w:pStyle w:val="a3"/>
              <w:adjustRightInd w:val="0"/>
              <w:snapToGrid w:val="0"/>
              <w:rPr>
                <w:rFonts w:ascii="Times New Roman" w:eastAsia="標楷體" w:hAnsi="Times New Roman"/>
                <w:szCs w:val="24"/>
              </w:rPr>
            </w:pPr>
            <w:r w:rsidRPr="00676D7C">
              <w:rPr>
                <w:rFonts w:ascii="Times New Roman" w:hAnsi="Times New Roman"/>
                <w:lang w:bidi="en-US"/>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1581"/>
              <w:gridCol w:w="1356"/>
              <w:gridCol w:w="1356"/>
              <w:gridCol w:w="1356"/>
              <w:gridCol w:w="1356"/>
              <w:gridCol w:w="1319"/>
            </w:tblGrid>
            <w:tr w:rsidR="00205C6B" w:rsidRPr="004370F4" w14:paraId="62D3A964" w14:textId="77777777" w:rsidTr="004370F4">
              <w:tc>
                <w:tcPr>
                  <w:tcW w:w="1134" w:type="dxa"/>
                </w:tcPr>
                <w:p w14:paraId="02F735AD" w14:textId="77777777" w:rsidR="00205C6B" w:rsidRPr="004370F4" w:rsidRDefault="00205C6B" w:rsidP="00C01494">
                  <w:pPr>
                    <w:pStyle w:val="a3"/>
                    <w:adjustRightInd w:val="0"/>
                    <w:snapToGrid w:val="0"/>
                    <w:rPr>
                      <w:rFonts w:ascii="Times New Roman" w:eastAsia="標楷體" w:hAnsi="Times New Roman"/>
                      <w:sz w:val="22"/>
                      <w:szCs w:val="22"/>
                    </w:rPr>
                  </w:pPr>
                </w:p>
              </w:tc>
              <w:tc>
                <w:tcPr>
                  <w:tcW w:w="1614" w:type="dxa"/>
                </w:tcPr>
                <w:p w14:paraId="60D2D688"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Bank deposits</w:t>
                  </w:r>
                </w:p>
              </w:tc>
              <w:tc>
                <w:tcPr>
                  <w:tcW w:w="1375" w:type="dxa"/>
                </w:tcPr>
                <w:p w14:paraId="137D1174"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401344CA"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3E42D552"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24FE7FC2"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eastAsia="標楷體" w:hAnsi="Times New Roman"/>
                      <w:sz w:val="22"/>
                      <w:szCs w:val="22"/>
                    </w:rPr>
                    <w:t xml:space="preserve"> S9(12.2)  </w:t>
                  </w:r>
                </w:p>
              </w:tc>
              <w:tc>
                <w:tcPr>
                  <w:tcW w:w="1375" w:type="dxa"/>
                </w:tcPr>
                <w:p w14:paraId="52780E91" w14:textId="77777777" w:rsidR="00205C6B" w:rsidRPr="004370F4" w:rsidRDefault="00205C6B" w:rsidP="00C01494">
                  <w:pPr>
                    <w:pStyle w:val="a3"/>
                    <w:adjustRightInd w:val="0"/>
                    <w:snapToGrid w:val="0"/>
                    <w:rPr>
                      <w:rFonts w:ascii="Times New Roman" w:eastAsia="標楷體" w:hAnsi="Times New Roman"/>
                      <w:sz w:val="22"/>
                      <w:szCs w:val="22"/>
                    </w:rPr>
                  </w:pPr>
                </w:p>
              </w:tc>
            </w:tr>
            <w:tr w:rsidR="00205C6B" w:rsidRPr="004370F4" w14:paraId="1447704A" w14:textId="77777777" w:rsidTr="004370F4">
              <w:tc>
                <w:tcPr>
                  <w:tcW w:w="1134" w:type="dxa"/>
                </w:tcPr>
                <w:p w14:paraId="6D163D90" w14:textId="77777777" w:rsidR="00205C6B" w:rsidRPr="004370F4" w:rsidRDefault="00205C6B" w:rsidP="00C01494">
                  <w:pPr>
                    <w:pStyle w:val="a3"/>
                    <w:adjustRightInd w:val="0"/>
                    <w:snapToGrid w:val="0"/>
                    <w:rPr>
                      <w:rFonts w:ascii="Times New Roman" w:eastAsia="標楷體" w:hAnsi="Times New Roman"/>
                      <w:sz w:val="22"/>
                      <w:szCs w:val="22"/>
                    </w:rPr>
                  </w:pPr>
                </w:p>
              </w:tc>
              <w:tc>
                <w:tcPr>
                  <w:tcW w:w="1614" w:type="dxa"/>
                </w:tcPr>
                <w:p w14:paraId="0944AE28"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hAnsi="Times New Roman"/>
                      <w:sz w:val="22"/>
                      <w:szCs w:val="22"/>
                      <w:lang w:bidi="en-US"/>
                    </w:rPr>
                    <w:t>Total</w:t>
                  </w:r>
                </w:p>
              </w:tc>
              <w:tc>
                <w:tcPr>
                  <w:tcW w:w="1375" w:type="dxa"/>
                </w:tcPr>
                <w:p w14:paraId="2AD9FD4A"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07D6C1AC"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54D0A964" w14:textId="77777777" w:rsidR="00205C6B" w:rsidRPr="004370F4" w:rsidRDefault="00205C6B" w:rsidP="00C01494">
                  <w:pPr>
                    <w:pStyle w:val="a3"/>
                    <w:adjustRightInd w:val="0"/>
                    <w:snapToGrid w:val="0"/>
                    <w:rPr>
                      <w:rFonts w:ascii="Times New Roman" w:eastAsia="標楷體" w:hAnsi="Times New Roman"/>
                      <w:vanish/>
                      <w:sz w:val="22"/>
                      <w:szCs w:val="22"/>
                    </w:rPr>
                  </w:pPr>
                  <w:r w:rsidRPr="004370F4">
                    <w:rPr>
                      <w:rFonts w:ascii="Times New Roman" w:eastAsia="標楷體" w:hAnsi="Times New Roman"/>
                      <w:sz w:val="22"/>
                      <w:szCs w:val="22"/>
                    </w:rPr>
                    <w:t xml:space="preserve"> S9(12.2)  </w:t>
                  </w:r>
                </w:p>
              </w:tc>
              <w:tc>
                <w:tcPr>
                  <w:tcW w:w="1375" w:type="dxa"/>
                </w:tcPr>
                <w:p w14:paraId="63FF4D39" w14:textId="77777777" w:rsidR="00205C6B" w:rsidRPr="004370F4" w:rsidRDefault="00205C6B" w:rsidP="00C01494">
                  <w:pPr>
                    <w:pStyle w:val="a3"/>
                    <w:adjustRightInd w:val="0"/>
                    <w:snapToGrid w:val="0"/>
                    <w:rPr>
                      <w:rFonts w:ascii="Times New Roman" w:eastAsia="標楷體" w:hAnsi="Times New Roman"/>
                      <w:sz w:val="22"/>
                      <w:szCs w:val="22"/>
                    </w:rPr>
                  </w:pPr>
                  <w:r w:rsidRPr="004370F4">
                    <w:rPr>
                      <w:rFonts w:ascii="Times New Roman" w:eastAsia="標楷體" w:hAnsi="Times New Roman"/>
                      <w:sz w:val="22"/>
                      <w:szCs w:val="22"/>
                    </w:rPr>
                    <w:t xml:space="preserve"> S9(12.2)  </w:t>
                  </w:r>
                </w:p>
              </w:tc>
              <w:tc>
                <w:tcPr>
                  <w:tcW w:w="1375" w:type="dxa"/>
                </w:tcPr>
                <w:p w14:paraId="54427320" w14:textId="77777777" w:rsidR="00205C6B" w:rsidRPr="004370F4" w:rsidRDefault="00205C6B" w:rsidP="00C01494">
                  <w:pPr>
                    <w:pStyle w:val="a3"/>
                    <w:adjustRightInd w:val="0"/>
                    <w:snapToGrid w:val="0"/>
                    <w:rPr>
                      <w:rFonts w:ascii="Times New Roman" w:eastAsia="標楷體" w:hAnsi="Times New Roman"/>
                      <w:sz w:val="22"/>
                      <w:szCs w:val="22"/>
                    </w:rPr>
                  </w:pPr>
                </w:p>
              </w:tc>
            </w:tr>
          </w:tbl>
          <w:p w14:paraId="13AB7C4F" w14:textId="77777777" w:rsidR="00205C6B" w:rsidRPr="00676D7C" w:rsidRDefault="00205C6B" w:rsidP="00C01494">
            <w:pPr>
              <w:pStyle w:val="a3"/>
              <w:adjustRightInd w:val="0"/>
              <w:snapToGrid w:val="0"/>
              <w:rPr>
                <w:rFonts w:ascii="Times New Roman" w:eastAsia="標楷體" w:hAnsi="Times New Roman"/>
                <w:szCs w:val="24"/>
              </w:rPr>
            </w:pPr>
          </w:p>
          <w:p w14:paraId="34CCA9BB" w14:textId="77777777" w:rsidR="00205C6B" w:rsidRPr="00676D7C" w:rsidRDefault="00205C6B" w:rsidP="00C01494">
            <w:pPr>
              <w:widowControl/>
              <w:overflowPunct w:val="0"/>
              <w:autoSpaceDE w:val="0"/>
              <w:autoSpaceDN w:val="0"/>
              <w:snapToGrid w:val="0"/>
              <w:rPr>
                <w:rFonts w:eastAsia="標楷體"/>
                <w:snapToGrid w:val="0"/>
                <w:szCs w:val="24"/>
              </w:rPr>
            </w:pPr>
          </w:p>
        </w:tc>
      </w:tr>
    </w:tbl>
    <w:p w14:paraId="2FB2A4AC" w14:textId="77777777" w:rsidR="00205C6B" w:rsidRPr="00676D7C" w:rsidRDefault="00205C6B" w:rsidP="00205C6B">
      <w:pPr>
        <w:pStyle w:val="a3"/>
        <w:tabs>
          <w:tab w:val="left" w:pos="2552"/>
          <w:tab w:val="left" w:pos="4678"/>
          <w:tab w:val="left" w:pos="7371"/>
        </w:tabs>
        <w:adjustRightInd w:val="0"/>
        <w:snapToGrid w:val="0"/>
        <w:rPr>
          <w:rFonts w:ascii="Times New Roman" w:eastAsia="標楷體" w:hAnsi="Times New Roman"/>
          <w:szCs w:val="24"/>
        </w:rPr>
      </w:pPr>
      <w:r w:rsidRPr="00676D7C">
        <w:rPr>
          <w:rFonts w:ascii="Times New Roman" w:hAnsi="Times New Roman"/>
          <w:lang w:bidi="en-US"/>
        </w:rPr>
        <w:t>Responsible Person:</w:t>
      </w:r>
      <w:r w:rsidRPr="00676D7C">
        <w:rPr>
          <w:rFonts w:ascii="Times New Roman" w:hAnsi="Times New Roman"/>
          <w:lang w:bidi="en-US"/>
        </w:rPr>
        <w:tab/>
        <w:t xml:space="preserve"> Accountant: </w:t>
      </w:r>
      <w:r w:rsidRPr="00676D7C">
        <w:rPr>
          <w:rFonts w:ascii="Times New Roman" w:hAnsi="Times New Roman"/>
          <w:lang w:bidi="en-US"/>
        </w:rPr>
        <w:tab/>
        <w:t>Supervisor:</w:t>
      </w:r>
      <w:r w:rsidRPr="00676D7C">
        <w:rPr>
          <w:rFonts w:ascii="Times New Roman" w:hAnsi="Times New Roman"/>
          <w:lang w:bidi="en-US"/>
        </w:rPr>
        <w:tab/>
        <w:t>Cashier:</w:t>
      </w:r>
    </w:p>
    <w:p w14:paraId="73641766" w14:textId="77777777" w:rsidR="00205C6B" w:rsidRPr="00676D7C" w:rsidRDefault="00205C6B" w:rsidP="00205C6B">
      <w:pPr>
        <w:overflowPunct w:val="0"/>
        <w:autoSpaceDE w:val="0"/>
        <w:autoSpaceDN w:val="0"/>
        <w:jc w:val="both"/>
        <w:rPr>
          <w:rFonts w:eastAsia="標楷體"/>
          <w:szCs w:val="24"/>
        </w:rPr>
      </w:pPr>
    </w:p>
    <w:p w14:paraId="61E297BE" w14:textId="2C977C2F" w:rsidR="00205C6B" w:rsidRPr="00676D7C" w:rsidRDefault="00205C6B" w:rsidP="004370F4">
      <w:pPr>
        <w:overflowPunct w:val="0"/>
        <w:autoSpaceDE w:val="0"/>
        <w:autoSpaceDN w:val="0"/>
        <w:ind w:left="482" w:hanging="482"/>
        <w:jc w:val="both"/>
        <w:rPr>
          <w:rFonts w:eastAsia="標楷體"/>
          <w:szCs w:val="24"/>
        </w:rPr>
      </w:pPr>
      <w:r w:rsidRPr="00676D7C">
        <w:rPr>
          <w:lang w:bidi="en-US"/>
        </w:rPr>
        <w:t>1.</w:t>
      </w:r>
      <w:r w:rsidR="004370F4">
        <w:rPr>
          <w:lang w:bidi="en-US"/>
        </w:rPr>
        <w:tab/>
      </w:r>
      <w:r w:rsidRPr="00676D7C">
        <w:rPr>
          <w:lang w:bidi="en-US"/>
        </w:rPr>
        <w:t>Type: Import/export form.</w:t>
      </w:r>
    </w:p>
    <w:p w14:paraId="4CE43F3F" w14:textId="3DADAD02" w:rsidR="00205C6B" w:rsidRPr="00676D7C" w:rsidRDefault="00205C6B" w:rsidP="004370F4">
      <w:pPr>
        <w:overflowPunct w:val="0"/>
        <w:autoSpaceDE w:val="0"/>
        <w:autoSpaceDN w:val="0"/>
        <w:ind w:left="482" w:hanging="482"/>
        <w:jc w:val="both"/>
        <w:rPr>
          <w:rFonts w:eastAsia="標楷體"/>
          <w:szCs w:val="24"/>
        </w:rPr>
      </w:pPr>
      <w:r w:rsidRPr="00676D7C">
        <w:rPr>
          <w:lang w:bidi="en-US"/>
        </w:rPr>
        <w:t>2.</w:t>
      </w:r>
      <w:r w:rsidR="004370F4">
        <w:rPr>
          <w:lang w:bidi="en-US"/>
        </w:rPr>
        <w:tab/>
      </w:r>
      <w:r w:rsidRPr="00676D7C">
        <w:rPr>
          <w:lang w:bidi="en-US"/>
        </w:rPr>
        <w:t>Function: Display the daily revenue, expenditure and balance of each bank account for financial management purposes.</w:t>
      </w:r>
    </w:p>
    <w:p w14:paraId="6B5B2AF3" w14:textId="186474BA" w:rsidR="00205C6B" w:rsidRPr="00676D7C" w:rsidRDefault="00205C6B" w:rsidP="004370F4">
      <w:pPr>
        <w:overflowPunct w:val="0"/>
        <w:autoSpaceDE w:val="0"/>
        <w:autoSpaceDN w:val="0"/>
        <w:ind w:left="482" w:hanging="482"/>
        <w:jc w:val="both"/>
        <w:rPr>
          <w:rFonts w:eastAsia="標楷體"/>
          <w:szCs w:val="24"/>
        </w:rPr>
      </w:pPr>
      <w:r w:rsidRPr="00676D7C">
        <w:rPr>
          <w:lang w:bidi="en-US"/>
        </w:rPr>
        <w:t>3.</w:t>
      </w:r>
      <w:r w:rsidR="004370F4">
        <w:rPr>
          <w:lang w:bidi="en-US"/>
        </w:rPr>
        <w:tab/>
      </w:r>
      <w:r w:rsidRPr="00676D7C">
        <w:rPr>
          <w:lang w:bidi="en-US"/>
        </w:rPr>
        <w:t>Requesting department: Cashiers and accountants at the factory premises.</w:t>
      </w:r>
    </w:p>
    <w:p w14:paraId="238BAF07" w14:textId="5B51F6D5" w:rsidR="00205C6B" w:rsidRPr="00676D7C" w:rsidRDefault="00205C6B" w:rsidP="004370F4">
      <w:pPr>
        <w:overflowPunct w:val="0"/>
        <w:autoSpaceDE w:val="0"/>
        <w:autoSpaceDN w:val="0"/>
        <w:ind w:left="482" w:hanging="482"/>
        <w:jc w:val="both"/>
        <w:rPr>
          <w:rFonts w:eastAsia="標楷體"/>
          <w:szCs w:val="24"/>
        </w:rPr>
      </w:pPr>
      <w:r w:rsidRPr="00676D7C">
        <w:rPr>
          <w:lang w:bidi="en-US"/>
        </w:rPr>
        <w:t>4.</w:t>
      </w:r>
      <w:r w:rsidR="004370F4">
        <w:rPr>
          <w:lang w:bidi="en-US"/>
        </w:rPr>
        <w:tab/>
      </w:r>
      <w:r w:rsidRPr="00676D7C">
        <w:rPr>
          <w:lang w:bidi="en-US"/>
        </w:rPr>
        <w:t>Timing: When the cashier settles the accounts on a daily basis.</w:t>
      </w:r>
    </w:p>
    <w:p w14:paraId="40C67809" w14:textId="607D8248" w:rsidR="00205C6B" w:rsidRPr="00676D7C" w:rsidRDefault="00205C6B" w:rsidP="004370F4">
      <w:pPr>
        <w:overflowPunct w:val="0"/>
        <w:autoSpaceDE w:val="0"/>
        <w:autoSpaceDN w:val="0"/>
        <w:ind w:left="482" w:hanging="482"/>
        <w:jc w:val="both"/>
        <w:rPr>
          <w:rFonts w:eastAsia="標楷體"/>
          <w:szCs w:val="24"/>
        </w:rPr>
      </w:pPr>
      <w:r w:rsidRPr="00676D7C">
        <w:rPr>
          <w:lang w:bidi="en-US"/>
        </w:rPr>
        <w:t>5.</w:t>
      </w:r>
      <w:r w:rsidR="004370F4">
        <w:rPr>
          <w:lang w:bidi="en-US"/>
        </w:rPr>
        <w:tab/>
      </w:r>
      <w:r w:rsidRPr="00676D7C">
        <w:rPr>
          <w:lang w:bidi="en-US"/>
        </w:rPr>
        <w:t>Usage method:</w:t>
      </w:r>
    </w:p>
    <w:p w14:paraId="18F7B89B" w14:textId="7808B148"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The cashier prints the form when closing the account, and submit one copy of the form to the accountant upon verification.</w:t>
      </w:r>
    </w:p>
    <w:p w14:paraId="7271C2C9" w14:textId="5EED8C65"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The accountant checks the account number and amount against the form and the “daily report on cash flow of cash and bank deposits.” In the case of any inconsistence, it is necessary to notify the cashier to correct it.</w:t>
      </w:r>
    </w:p>
    <w:p w14:paraId="114A86DE" w14:textId="05E381B2" w:rsidR="00205C6B" w:rsidRPr="00676D7C" w:rsidRDefault="00205C6B" w:rsidP="004370F4">
      <w:pPr>
        <w:overflowPunct w:val="0"/>
        <w:autoSpaceDE w:val="0"/>
        <w:autoSpaceDN w:val="0"/>
        <w:ind w:left="482" w:hanging="482"/>
        <w:jc w:val="both"/>
        <w:rPr>
          <w:rFonts w:eastAsia="標楷體"/>
          <w:szCs w:val="24"/>
        </w:rPr>
      </w:pPr>
      <w:r w:rsidRPr="00676D7C">
        <w:rPr>
          <w:lang w:bidi="en-US"/>
        </w:rPr>
        <w:t>6.</w:t>
      </w:r>
      <w:r w:rsidR="004370F4">
        <w:rPr>
          <w:lang w:bidi="en-US"/>
        </w:rPr>
        <w:tab/>
      </w:r>
      <w:r w:rsidRPr="00676D7C">
        <w:rPr>
          <w:lang w:bidi="en-US"/>
        </w:rPr>
        <w:t>Descriptions:</w:t>
      </w:r>
    </w:p>
    <w:p w14:paraId="7324B136" w14:textId="258E9EFA"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(1)</w:t>
      </w:r>
      <w:r w:rsidR="004370F4">
        <w:rPr>
          <w:rFonts w:ascii="Times New Roman" w:hAnsi="Times New Roman"/>
          <w:lang w:bidi="en-US"/>
        </w:rPr>
        <w:tab/>
      </w:r>
      <w:r w:rsidRPr="00676D7C">
        <w:rPr>
          <w:rFonts w:ascii="Times New Roman" w:hAnsi="Times New Roman"/>
          <w:lang w:bidi="en-US"/>
        </w:rPr>
        <w:t>Bank account code: The account code and name represented by the 6-digit bank code are displayed. 99CASH stands for the cash on hand.</w:t>
      </w:r>
    </w:p>
    <w:p w14:paraId="61AF5828" w14:textId="1A276E86"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(2)</w:t>
      </w:r>
      <w:r w:rsidR="004370F4">
        <w:rPr>
          <w:rFonts w:ascii="Times New Roman" w:hAnsi="Times New Roman"/>
          <w:lang w:bidi="en-US"/>
        </w:rPr>
        <w:tab/>
      </w:r>
      <w:r w:rsidRPr="00676D7C">
        <w:rPr>
          <w:rFonts w:ascii="Times New Roman" w:hAnsi="Times New Roman"/>
          <w:lang w:bidi="en-US"/>
        </w:rPr>
        <w:t>Balance on the previous day: The “today balance” on yesterday is restated as the “balance on the previous day” today.</w:t>
      </w:r>
    </w:p>
    <w:p w14:paraId="1ED5D3F8" w14:textId="700ADBBF"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(3)</w:t>
      </w:r>
      <w:r w:rsidR="004370F4">
        <w:rPr>
          <w:rFonts w:ascii="Times New Roman" w:hAnsi="Times New Roman"/>
          <w:lang w:bidi="en-US"/>
        </w:rPr>
        <w:tab/>
      </w:r>
      <w:r w:rsidRPr="00676D7C">
        <w:rPr>
          <w:rFonts w:ascii="Times New Roman" w:hAnsi="Times New Roman"/>
          <w:lang w:bidi="en-US"/>
        </w:rPr>
        <w:t>Today balance: Balance on the previous day+Today revenue-Today expenditure.</w:t>
      </w:r>
    </w:p>
    <w:p w14:paraId="0C3197FB" w14:textId="5FF73ADC" w:rsidR="00205C6B" w:rsidRPr="00676D7C" w:rsidRDefault="00205C6B" w:rsidP="00205C6B">
      <w:pPr>
        <w:pStyle w:val="a3"/>
        <w:ind w:left="964" w:hanging="482"/>
        <w:jc w:val="both"/>
        <w:rPr>
          <w:rFonts w:ascii="Times New Roman" w:eastAsia="標楷體" w:hAnsi="Times New Roman"/>
          <w:szCs w:val="24"/>
        </w:rPr>
      </w:pPr>
      <w:r w:rsidRPr="00676D7C">
        <w:rPr>
          <w:rFonts w:ascii="Times New Roman" w:hAnsi="Times New Roman"/>
          <w:lang w:bidi="en-US"/>
        </w:rPr>
        <w:t>(4)</w:t>
      </w:r>
      <w:r w:rsidR="004370F4">
        <w:rPr>
          <w:rFonts w:ascii="Times New Roman" w:hAnsi="Times New Roman"/>
          <w:lang w:bidi="en-US"/>
        </w:rPr>
        <w:tab/>
      </w:r>
      <w:r w:rsidRPr="00676D7C">
        <w:rPr>
          <w:rFonts w:ascii="Times New Roman" w:hAnsi="Times New Roman"/>
          <w:lang w:bidi="en-US"/>
        </w:rPr>
        <w:t>Note: The mark</w:t>
      </w:r>
      <w:r w:rsidRPr="00676D7C">
        <w:rPr>
          <w:rFonts w:ascii="Times New Roman" w:hAnsi="Times New Roman"/>
          <w:lang w:bidi="en-US"/>
        </w:rPr>
        <w:t>＊</w:t>
      </w:r>
      <w:r w:rsidRPr="00676D7C">
        <w:rPr>
          <w:rFonts w:ascii="Times New Roman" w:hAnsi="Times New Roman"/>
          <w:lang w:bidi="en-US"/>
        </w:rPr>
        <w:t xml:space="preserve"> means that the today balance exceeds the controlled standard.</w:t>
      </w:r>
    </w:p>
    <w:p w14:paraId="65A02537" w14:textId="68348D8F" w:rsidR="00205C6B" w:rsidRPr="00676D7C" w:rsidRDefault="00205C6B" w:rsidP="004370F4">
      <w:pPr>
        <w:overflowPunct w:val="0"/>
        <w:autoSpaceDE w:val="0"/>
        <w:autoSpaceDN w:val="0"/>
        <w:ind w:left="482" w:hanging="482"/>
        <w:jc w:val="both"/>
        <w:rPr>
          <w:rFonts w:eastAsia="標楷體"/>
          <w:szCs w:val="24"/>
        </w:rPr>
      </w:pPr>
      <w:r w:rsidRPr="00676D7C">
        <w:rPr>
          <w:lang w:bidi="en-US"/>
        </w:rPr>
        <w:t>7.</w:t>
      </w:r>
      <w:r w:rsidR="004370F4">
        <w:rPr>
          <w:lang w:bidi="en-US"/>
        </w:rPr>
        <w:tab/>
      </w:r>
      <w:r w:rsidRPr="00676D7C">
        <w:rPr>
          <w:lang w:bidi="en-US"/>
        </w:rPr>
        <w:t>Retention period: 10 years.</w:t>
      </w:r>
    </w:p>
    <w:p w14:paraId="4BC08F30" w14:textId="53D4C3FD" w:rsidR="00205C6B" w:rsidRPr="00676D7C" w:rsidRDefault="00205C6B" w:rsidP="004370F4">
      <w:pPr>
        <w:overflowPunct w:val="0"/>
        <w:autoSpaceDE w:val="0"/>
        <w:autoSpaceDN w:val="0"/>
        <w:ind w:left="482" w:hanging="482"/>
        <w:jc w:val="both"/>
        <w:rPr>
          <w:rFonts w:eastAsia="標楷體"/>
          <w:szCs w:val="24"/>
        </w:rPr>
      </w:pPr>
      <w:r w:rsidRPr="00676D7C">
        <w:rPr>
          <w:lang w:bidi="en-US"/>
        </w:rPr>
        <w:t>8.</w:t>
      </w:r>
      <w:r w:rsidR="004370F4">
        <w:rPr>
          <w:lang w:bidi="en-US"/>
        </w:rPr>
        <w:tab/>
      </w:r>
      <w:r w:rsidRPr="00676D7C">
        <w:rPr>
          <w:lang w:bidi="en-US"/>
        </w:rPr>
        <w:t>Output method: Online real-time printing, non-pre-printed Chinese version.</w:t>
      </w:r>
    </w:p>
    <w:p w14:paraId="354206F8" w14:textId="044C330F" w:rsidR="00205C6B" w:rsidRPr="00676D7C" w:rsidRDefault="00205C6B" w:rsidP="004370F4">
      <w:pPr>
        <w:overflowPunct w:val="0"/>
        <w:autoSpaceDE w:val="0"/>
        <w:autoSpaceDN w:val="0"/>
        <w:ind w:left="482" w:hanging="482"/>
        <w:jc w:val="both"/>
        <w:rPr>
          <w:rFonts w:eastAsia="標楷體"/>
          <w:szCs w:val="24"/>
        </w:rPr>
      </w:pPr>
      <w:r w:rsidRPr="00676D7C">
        <w:rPr>
          <w:lang w:bidi="en-US"/>
        </w:rPr>
        <w:t>9.</w:t>
      </w:r>
      <w:r w:rsidR="004370F4">
        <w:rPr>
          <w:lang w:bidi="en-US"/>
        </w:rPr>
        <w:tab/>
      </w:r>
      <w:r w:rsidRPr="00676D7C">
        <w:rPr>
          <w:lang w:bidi="en-US"/>
        </w:rPr>
        <w:t>Operating procedure: Printed out in duplicate.</w:t>
      </w:r>
    </w:p>
    <w:p w14:paraId="41122C77" w14:textId="77777777" w:rsidR="00205C6B" w:rsidRPr="00676D7C" w:rsidRDefault="00205C6B" w:rsidP="00205C6B">
      <w:pPr>
        <w:overflowPunct w:val="0"/>
        <w:autoSpaceDE w:val="0"/>
        <w:autoSpaceDN w:val="0"/>
        <w:ind w:leftChars="700" w:left="1680"/>
        <w:jc w:val="both"/>
        <w:rPr>
          <w:rFonts w:eastAsia="標楷體"/>
          <w:szCs w:val="24"/>
        </w:rPr>
      </w:pPr>
      <w:r w:rsidRPr="00676D7C">
        <w:rPr>
          <w:lang w:bidi="en-US"/>
        </w:rPr>
        <w:t>1st copy: Cashier</w:t>
      </w:r>
    </w:p>
    <w:p w14:paraId="714098EF" w14:textId="77777777" w:rsidR="00205C6B" w:rsidRPr="00676D7C" w:rsidRDefault="00205C6B" w:rsidP="00205C6B">
      <w:pPr>
        <w:overflowPunct w:val="0"/>
        <w:autoSpaceDE w:val="0"/>
        <w:autoSpaceDN w:val="0"/>
        <w:ind w:leftChars="700" w:left="1680"/>
        <w:jc w:val="both"/>
        <w:rPr>
          <w:rFonts w:eastAsia="標楷體"/>
          <w:szCs w:val="24"/>
        </w:rPr>
      </w:pPr>
      <w:r w:rsidRPr="00676D7C">
        <w:rPr>
          <w:lang w:bidi="en-US"/>
        </w:rPr>
        <w:t>2nd copy: Cashier--&gt;Accountant</w:t>
      </w:r>
    </w:p>
    <w:p w14:paraId="61A9ADE6" w14:textId="77777777" w:rsidR="00205C6B" w:rsidRPr="00676D7C" w:rsidRDefault="00205C6B" w:rsidP="000E3AF6">
      <w:pPr>
        <w:overflowPunct w:val="0"/>
        <w:autoSpaceDE w:val="0"/>
        <w:autoSpaceDN w:val="0"/>
        <w:ind w:leftChars="700" w:left="1680"/>
        <w:jc w:val="both"/>
        <w:rPr>
          <w:rFonts w:eastAsia="標楷體"/>
          <w:szCs w:val="24"/>
        </w:rPr>
      </w:pPr>
    </w:p>
    <w:p w14:paraId="36F7716E" w14:textId="59670EA5" w:rsidR="003533BE" w:rsidRPr="00676D7C" w:rsidRDefault="003533BE" w:rsidP="000E3AF6">
      <w:pPr>
        <w:overflowPunct w:val="0"/>
        <w:autoSpaceDE w:val="0"/>
        <w:autoSpaceDN w:val="0"/>
        <w:ind w:leftChars="700" w:left="1680"/>
        <w:jc w:val="both"/>
        <w:rPr>
          <w:rFonts w:eastAsia="標楷體"/>
          <w:szCs w:val="24"/>
        </w:rPr>
      </w:pPr>
      <w:r w:rsidRPr="00676D7C">
        <w:rPr>
          <w:lang w:bidi="en-US"/>
        </w:rPr>
        <w:br w:type="page"/>
      </w:r>
    </w:p>
    <w:p w14:paraId="4DC749D9" w14:textId="77777777" w:rsidR="00600644" w:rsidRPr="00676D7C" w:rsidRDefault="00600644" w:rsidP="000E3AF6">
      <w:pPr>
        <w:pStyle w:val="a3"/>
        <w:jc w:val="center"/>
        <w:rPr>
          <w:rFonts w:ascii="Times New Roman" w:eastAsia="標楷體" w:hAnsi="Times New Roman"/>
          <w:b/>
          <w:szCs w:val="24"/>
        </w:rPr>
      </w:pPr>
      <w:r w:rsidRPr="00676D7C">
        <w:rPr>
          <w:rFonts w:ascii="Times New Roman" w:eastAsia="標楷體" w:hAnsi="Times New Roman"/>
          <w:b/>
          <w:szCs w:val="24"/>
        </w:rPr>
        <w:t>第九章</w:t>
      </w:r>
      <w:r w:rsidRPr="00676D7C">
        <w:rPr>
          <w:rFonts w:ascii="Times New Roman" w:eastAsia="標楷體" w:hAnsi="Times New Roman"/>
          <w:b/>
          <w:szCs w:val="24"/>
        </w:rPr>
        <w:t xml:space="preserve"> </w:t>
      </w:r>
      <w:r w:rsidRPr="00676D7C">
        <w:rPr>
          <w:rFonts w:ascii="Times New Roman" w:eastAsia="標楷體" w:hAnsi="Times New Roman"/>
          <w:b/>
          <w:szCs w:val="24"/>
        </w:rPr>
        <w:t>實施與修訂</w:t>
      </w:r>
    </w:p>
    <w:p w14:paraId="7168EF35" w14:textId="050A95DB" w:rsidR="00600644" w:rsidRPr="00676D7C" w:rsidRDefault="00600644" w:rsidP="00442705">
      <w:pPr>
        <w:pStyle w:val="a3"/>
        <w:ind w:firstLine="482"/>
        <w:jc w:val="both"/>
        <w:rPr>
          <w:rFonts w:ascii="Times New Roman" w:eastAsia="標楷體" w:hAnsi="Times New Roman"/>
          <w:szCs w:val="24"/>
        </w:rPr>
      </w:pPr>
      <w:r w:rsidRPr="00676D7C">
        <w:rPr>
          <w:rFonts w:ascii="Times New Roman" w:eastAsia="標楷體" w:hAnsi="Times New Roman"/>
          <w:szCs w:val="24"/>
        </w:rPr>
        <w:t>本制度經校務會議及董事會議核准後實施，修訂時亦同。本制度之各類會計報告格式及會計項目，如為因應業務實際需要調整，經教育部函知變更者，不視為本制度之修正。</w:t>
      </w:r>
    </w:p>
    <w:p w14:paraId="51C23519" w14:textId="200E5725" w:rsidR="001268AC" w:rsidRPr="00676D7C" w:rsidRDefault="001268AC" w:rsidP="000E3AF6">
      <w:pPr>
        <w:widowControl/>
        <w:rPr>
          <w:rFonts w:eastAsia="標楷體"/>
          <w:szCs w:val="24"/>
        </w:rPr>
      </w:pPr>
    </w:p>
    <w:p w14:paraId="7E750898" w14:textId="77777777" w:rsidR="00442705" w:rsidRPr="00676D7C" w:rsidRDefault="00442705" w:rsidP="00442705">
      <w:pPr>
        <w:pStyle w:val="a3"/>
        <w:jc w:val="center"/>
        <w:rPr>
          <w:rFonts w:ascii="Times New Roman" w:eastAsia="標楷體" w:hAnsi="Times New Roman"/>
          <w:b/>
          <w:szCs w:val="24"/>
        </w:rPr>
      </w:pPr>
      <w:r w:rsidRPr="00676D7C">
        <w:rPr>
          <w:rFonts w:ascii="Times New Roman" w:hAnsi="Times New Roman"/>
          <w:b/>
          <w:lang w:bidi="en-US"/>
        </w:rPr>
        <w:t>Article 9. Implementation and Revision</w:t>
      </w:r>
    </w:p>
    <w:p w14:paraId="6AD79AE3" w14:textId="77777777" w:rsidR="00442705" w:rsidRPr="00676D7C" w:rsidRDefault="00442705" w:rsidP="00442705">
      <w:pPr>
        <w:pStyle w:val="a3"/>
        <w:ind w:firstLine="482"/>
        <w:jc w:val="both"/>
        <w:rPr>
          <w:rFonts w:ascii="Times New Roman" w:eastAsia="標楷體" w:hAnsi="Times New Roman"/>
          <w:szCs w:val="24"/>
        </w:rPr>
      </w:pPr>
      <w:r w:rsidRPr="00676D7C">
        <w:rPr>
          <w:rFonts w:ascii="Times New Roman" w:hAnsi="Times New Roman"/>
          <w:lang w:bidi="en-US"/>
        </w:rPr>
        <w:t>The System shall be implemented upon approval of the University Council Meeting and Board of Directors meeting. The same shall apply where the System is amended. If it is necessary to adjust various accounting report formats and accounting items of the System in response to the actual business needs and the school is notified by the Ministry of Education in writing of the changes, such adjustments shall not be considered the amendment to the System.</w:t>
      </w:r>
    </w:p>
    <w:p w14:paraId="108E9D65" w14:textId="62E0717E" w:rsidR="001268AC" w:rsidRPr="00676D7C" w:rsidRDefault="001268AC" w:rsidP="000E3AF6">
      <w:pPr>
        <w:pStyle w:val="a3"/>
        <w:jc w:val="center"/>
        <w:rPr>
          <w:rFonts w:ascii="Times New Roman" w:eastAsia="標楷體" w:hAnsi="Times New Roman"/>
          <w:szCs w:val="24"/>
        </w:rPr>
      </w:pPr>
    </w:p>
    <w:sectPr w:rsidR="001268AC" w:rsidRPr="00676D7C" w:rsidSect="000E3AF6">
      <w:pgSz w:w="11906" w:h="16838" w:code="9"/>
      <w:pgMar w:top="1134" w:right="1134" w:bottom="1134" w:left="1134" w:header="851" w:footer="641" w:gutter="0"/>
      <w:pgNumType w:start="1"/>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8440" w14:textId="77777777" w:rsidR="004E4D2B" w:rsidRDefault="004E4D2B">
      <w:r>
        <w:separator/>
      </w:r>
    </w:p>
  </w:endnote>
  <w:endnote w:type="continuationSeparator" w:id="0">
    <w:p w14:paraId="7EF67DC3" w14:textId="77777777" w:rsidR="004E4D2B" w:rsidRDefault="004E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文鼎中楷">
    <w:altName w:val="細明體"/>
    <w:charset w:val="88"/>
    <w:family w:val="modern"/>
    <w:pitch w:val="fixed"/>
    <w:sig w:usb0="800002A3" w:usb1="38CF7C70" w:usb2="00000016"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589150"/>
      <w:docPartObj>
        <w:docPartGallery w:val="Page Numbers (Bottom of Page)"/>
        <w:docPartUnique/>
      </w:docPartObj>
    </w:sdtPr>
    <w:sdtEndPr/>
    <w:sdtContent>
      <w:p w14:paraId="4FE73881" w14:textId="31BD54CC" w:rsidR="00EC5AE5" w:rsidRDefault="00EC5AE5">
        <w:pPr>
          <w:pStyle w:val="a6"/>
          <w:jc w:val="center"/>
        </w:pPr>
        <w:r>
          <w:rPr>
            <w:lang w:bidi="en-US"/>
          </w:rPr>
          <w:fldChar w:fldCharType="begin"/>
        </w:r>
        <w:r>
          <w:rPr>
            <w:lang w:bidi="en-US"/>
          </w:rPr>
          <w:instrText>PAGE   \* MERGEFORMAT</w:instrText>
        </w:r>
        <w:r>
          <w:rPr>
            <w:lang w:bidi="en-US"/>
          </w:rPr>
          <w:fldChar w:fldCharType="separate"/>
        </w:r>
        <w:r>
          <w:rPr>
            <w:lang w:bidi="en-US"/>
          </w:rPr>
          <w:t>2</w:t>
        </w:r>
        <w:r>
          <w:rPr>
            <w:lang w:bidi="en-US"/>
          </w:rPr>
          <w:fldChar w:fldCharType="end"/>
        </w:r>
      </w:p>
    </w:sdtContent>
  </w:sdt>
  <w:p w14:paraId="515FA1C5" w14:textId="77777777" w:rsidR="00EC5AE5" w:rsidRDefault="00EC5A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46349"/>
      <w:docPartObj>
        <w:docPartGallery w:val="Page Numbers (Bottom of Page)"/>
        <w:docPartUnique/>
      </w:docPartObj>
    </w:sdtPr>
    <w:sdtEndPr/>
    <w:sdtContent>
      <w:p w14:paraId="5B45786D" w14:textId="36F1223A" w:rsidR="00A42CEE" w:rsidRDefault="00A42CEE">
        <w:pPr>
          <w:pStyle w:val="a6"/>
          <w:jc w:val="center"/>
        </w:pPr>
        <w:r>
          <w:rPr>
            <w:lang w:bidi="en-US"/>
          </w:rPr>
          <w:fldChar w:fldCharType="begin"/>
        </w:r>
        <w:r>
          <w:rPr>
            <w:lang w:bidi="en-US"/>
          </w:rPr>
          <w:instrText>PAGE   \* MERGEFORMAT</w:instrText>
        </w:r>
        <w:r>
          <w:rPr>
            <w:lang w:bidi="en-US"/>
          </w:rPr>
          <w:fldChar w:fldCharType="separate"/>
        </w:r>
        <w:r>
          <w:rPr>
            <w:lang w:bidi="en-US"/>
          </w:rPr>
          <w:t>2</w:t>
        </w:r>
        <w:r>
          <w:rPr>
            <w:lang w:bidi="en-US"/>
          </w:rPr>
          <w:fldChar w:fldCharType="end"/>
        </w:r>
      </w:p>
    </w:sdtContent>
  </w:sdt>
  <w:p w14:paraId="7D2B0657" w14:textId="77777777" w:rsidR="00A04411" w:rsidRDefault="00A044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0560" w14:textId="77777777" w:rsidR="004E4D2B" w:rsidRDefault="004E4D2B">
      <w:r>
        <w:separator/>
      </w:r>
    </w:p>
  </w:footnote>
  <w:footnote w:type="continuationSeparator" w:id="0">
    <w:p w14:paraId="3C53027A" w14:textId="77777777" w:rsidR="004E4D2B" w:rsidRDefault="004E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02B"/>
    <w:multiLevelType w:val="hybridMultilevel"/>
    <w:tmpl w:val="E4D8B1E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9006D88"/>
    <w:multiLevelType w:val="hybridMultilevel"/>
    <w:tmpl w:val="7D70D754"/>
    <w:lvl w:ilvl="0" w:tplc="588C6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13725"/>
    <w:multiLevelType w:val="hybridMultilevel"/>
    <w:tmpl w:val="1FA682D2"/>
    <w:lvl w:ilvl="0" w:tplc="4A201BEA">
      <w:start w:val="1"/>
      <w:numFmt w:val="taiwaneseCountingThousand"/>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11B4521F"/>
    <w:multiLevelType w:val="hybridMultilevel"/>
    <w:tmpl w:val="4B0EACE4"/>
    <w:lvl w:ilvl="0" w:tplc="D65C0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C2F41"/>
    <w:multiLevelType w:val="hybridMultilevel"/>
    <w:tmpl w:val="7794FE0A"/>
    <w:lvl w:ilvl="0" w:tplc="196CCD52">
      <w:start w:val="1"/>
      <w:numFmt w:val="taiwaneseCountingThousand"/>
      <w:lvlText w:val="(%1)"/>
      <w:lvlJc w:val="left"/>
      <w:pPr>
        <w:tabs>
          <w:tab w:val="num" w:pos="1800"/>
        </w:tabs>
        <w:ind w:left="1800" w:hanging="48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5" w15:restartNumberingAfterBreak="0">
    <w:nsid w:val="177B7DDB"/>
    <w:multiLevelType w:val="hybridMultilevel"/>
    <w:tmpl w:val="2D546B88"/>
    <w:lvl w:ilvl="0" w:tplc="3CE21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E01E3"/>
    <w:multiLevelType w:val="hybridMultilevel"/>
    <w:tmpl w:val="0F1C28C2"/>
    <w:lvl w:ilvl="0" w:tplc="91563E6C">
      <w:start w:val="1"/>
      <w:numFmt w:val="taiwaneseCountingThousand"/>
      <w:lvlText w:val="第%1章"/>
      <w:lvlJc w:val="left"/>
      <w:pPr>
        <w:ind w:left="1035" w:hanging="10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0198B"/>
    <w:multiLevelType w:val="hybridMultilevel"/>
    <w:tmpl w:val="87FC3B86"/>
    <w:lvl w:ilvl="0" w:tplc="0F5CB6E8">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37113B"/>
    <w:multiLevelType w:val="hybridMultilevel"/>
    <w:tmpl w:val="84843EBC"/>
    <w:lvl w:ilvl="0" w:tplc="6F627D8A">
      <w:start w:val="1"/>
      <w:numFmt w:val="taiwaneseCountingThousand"/>
      <w:lvlText w:val="Chapter %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3275AB"/>
    <w:multiLevelType w:val="hybridMultilevel"/>
    <w:tmpl w:val="389C3982"/>
    <w:lvl w:ilvl="0" w:tplc="82C6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41434B"/>
    <w:multiLevelType w:val="hybridMultilevel"/>
    <w:tmpl w:val="D71A90C0"/>
    <w:lvl w:ilvl="0" w:tplc="6422E6C6">
      <w:start w:val="1"/>
      <w:numFmt w:val="taiwaneseCountingThousand"/>
      <w:lvlText w:val="%1、"/>
      <w:lvlJc w:val="left"/>
      <w:pPr>
        <w:tabs>
          <w:tab w:val="num" w:pos="3545"/>
        </w:tabs>
        <w:ind w:left="3232" w:hanging="1247"/>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1" w15:restartNumberingAfterBreak="0">
    <w:nsid w:val="3CD61105"/>
    <w:multiLevelType w:val="hybridMultilevel"/>
    <w:tmpl w:val="F0765FFE"/>
    <w:lvl w:ilvl="0" w:tplc="827C554E">
      <w:start w:val="1"/>
      <w:numFmt w:val="taiwaneseCountingThousand"/>
      <w:lvlText w:val="%1、"/>
      <w:lvlJc w:val="left"/>
      <w:pPr>
        <w:tabs>
          <w:tab w:val="num" w:pos="1620"/>
        </w:tabs>
        <w:ind w:left="1620" w:hanging="480"/>
      </w:pPr>
      <w:rPr>
        <w:rFonts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2" w15:restartNumberingAfterBreak="0">
    <w:nsid w:val="3D7F6652"/>
    <w:multiLevelType w:val="hybridMultilevel"/>
    <w:tmpl w:val="EEA02FAE"/>
    <w:lvl w:ilvl="0" w:tplc="669E40EC">
      <w:start w:val="1"/>
      <w:numFmt w:val="taiwaneseCountingThousand"/>
      <w:lvlText w:val="Chapter %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5030AB"/>
    <w:multiLevelType w:val="hybridMultilevel"/>
    <w:tmpl w:val="E4D8B1E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2D944F1"/>
    <w:multiLevelType w:val="hybridMultilevel"/>
    <w:tmpl w:val="E4D8B1E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2EC20A3"/>
    <w:multiLevelType w:val="hybridMultilevel"/>
    <w:tmpl w:val="E118FDD0"/>
    <w:lvl w:ilvl="0" w:tplc="405EA322">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43C93B56"/>
    <w:multiLevelType w:val="hybridMultilevel"/>
    <w:tmpl w:val="E4D8B1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006181"/>
    <w:multiLevelType w:val="hybridMultilevel"/>
    <w:tmpl w:val="0C14D6B0"/>
    <w:lvl w:ilvl="0" w:tplc="2A042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341A73"/>
    <w:multiLevelType w:val="hybridMultilevel"/>
    <w:tmpl w:val="DD465420"/>
    <w:lvl w:ilvl="0" w:tplc="05A28AEC">
      <w:start w:val="1"/>
      <w:numFmt w:val="taiwaneseCountingThousand"/>
      <w:lvlText w:val="%1、"/>
      <w:lvlJc w:val="left"/>
      <w:pPr>
        <w:tabs>
          <w:tab w:val="num" w:pos="1440"/>
        </w:tabs>
        <w:ind w:left="1440" w:hanging="873"/>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27634FC"/>
    <w:multiLevelType w:val="hybridMultilevel"/>
    <w:tmpl w:val="79EE3CC4"/>
    <w:lvl w:ilvl="0" w:tplc="B216647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56DA4094"/>
    <w:multiLevelType w:val="hybridMultilevel"/>
    <w:tmpl w:val="144AADC2"/>
    <w:lvl w:ilvl="0" w:tplc="96EC5586">
      <w:start w:val="1"/>
      <w:numFmt w:val="taiwaneseCountingThousand"/>
      <w:lvlText w:val="%1、"/>
      <w:lvlJc w:val="left"/>
      <w:pPr>
        <w:tabs>
          <w:tab w:val="num" w:pos="1560"/>
        </w:tabs>
        <w:ind w:left="1560" w:hanging="480"/>
      </w:pPr>
      <w:rPr>
        <w:rFonts w:hint="default"/>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97D6A42"/>
    <w:multiLevelType w:val="hybridMultilevel"/>
    <w:tmpl w:val="06427CB4"/>
    <w:lvl w:ilvl="0" w:tplc="8FFE9CCE">
      <w:start w:val="3"/>
      <w:numFmt w:val="taiwaneseCountingThousand"/>
      <w:lvlText w:val="Article %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39A4A05"/>
    <w:multiLevelType w:val="hybridMultilevel"/>
    <w:tmpl w:val="FB14C504"/>
    <w:lvl w:ilvl="0" w:tplc="CF441244">
      <w:start w:val="1"/>
      <w:numFmt w:val="taiwaneseCountingThousand"/>
      <w:lvlText w:val="(%1)"/>
      <w:lvlJc w:val="left"/>
      <w:pPr>
        <w:tabs>
          <w:tab w:val="num" w:pos="1920"/>
        </w:tabs>
        <w:ind w:left="1920"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3" w15:restartNumberingAfterBreak="0">
    <w:nsid w:val="65037496"/>
    <w:multiLevelType w:val="hybridMultilevel"/>
    <w:tmpl w:val="48ECE3A8"/>
    <w:lvl w:ilvl="0" w:tplc="8D8814F4">
      <w:start w:val="1"/>
      <w:numFmt w:val="taiwaneseCountingThousand"/>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4" w15:restartNumberingAfterBreak="0">
    <w:nsid w:val="69162E97"/>
    <w:multiLevelType w:val="hybridMultilevel"/>
    <w:tmpl w:val="493CF1AA"/>
    <w:lvl w:ilvl="0" w:tplc="07500BC0">
      <w:start w:val="1"/>
      <w:numFmt w:val="taiwaneseCountingThousand"/>
      <w:lvlText w:val="Article %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694E5B"/>
    <w:multiLevelType w:val="hybridMultilevel"/>
    <w:tmpl w:val="0B24E0FA"/>
    <w:lvl w:ilvl="0" w:tplc="595ED4EC">
      <w:start w:val="5"/>
      <w:numFmt w:val="taiwaneseCountingThousand"/>
      <w:lvlText w:val="%1、"/>
      <w:lvlJc w:val="left"/>
      <w:pPr>
        <w:tabs>
          <w:tab w:val="num" w:pos="1048"/>
        </w:tabs>
        <w:ind w:left="1048" w:hanging="480"/>
      </w:pPr>
      <w:rPr>
        <w:rFonts w:hint="default"/>
        <w:lang w:val="en-US"/>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26" w15:restartNumberingAfterBreak="0">
    <w:nsid w:val="776F36A4"/>
    <w:multiLevelType w:val="hybridMultilevel"/>
    <w:tmpl w:val="20A814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5062A9"/>
    <w:multiLevelType w:val="hybridMultilevel"/>
    <w:tmpl w:val="6F86F726"/>
    <w:lvl w:ilvl="0" w:tplc="2CBA5B84">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7CA34E4C"/>
    <w:multiLevelType w:val="hybridMultilevel"/>
    <w:tmpl w:val="96DA9A32"/>
    <w:lvl w:ilvl="0" w:tplc="F81AA618">
      <w:start w:val="1"/>
      <w:numFmt w:val="taiwaneseCountingThousand"/>
      <w:lvlText w:val="(%1)"/>
      <w:lvlJc w:val="left"/>
      <w:pPr>
        <w:tabs>
          <w:tab w:val="num" w:pos="2040"/>
        </w:tabs>
        <w:ind w:left="2040" w:hanging="480"/>
      </w:pPr>
      <w:rPr>
        <w:rFonts w:cs="Times New Roman" w:hint="default"/>
        <w:color w:val="auto"/>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29" w15:restartNumberingAfterBreak="0">
    <w:nsid w:val="7CC2655D"/>
    <w:multiLevelType w:val="hybridMultilevel"/>
    <w:tmpl w:val="ECDC44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64631623">
    <w:abstractNumId w:val="18"/>
  </w:num>
  <w:num w:numId="2" w16cid:durableId="32266765">
    <w:abstractNumId w:val="15"/>
  </w:num>
  <w:num w:numId="3" w16cid:durableId="1191795228">
    <w:abstractNumId w:val="22"/>
  </w:num>
  <w:num w:numId="4" w16cid:durableId="109009783">
    <w:abstractNumId w:val="21"/>
  </w:num>
  <w:num w:numId="5" w16cid:durableId="2003385806">
    <w:abstractNumId w:val="2"/>
  </w:num>
  <w:num w:numId="6" w16cid:durableId="1152134277">
    <w:abstractNumId w:val="11"/>
  </w:num>
  <w:num w:numId="7" w16cid:durableId="1273511077">
    <w:abstractNumId w:val="25"/>
  </w:num>
  <w:num w:numId="8" w16cid:durableId="876969082">
    <w:abstractNumId w:val="4"/>
  </w:num>
  <w:num w:numId="9" w16cid:durableId="1100613073">
    <w:abstractNumId w:val="10"/>
  </w:num>
  <w:num w:numId="10" w16cid:durableId="781262710">
    <w:abstractNumId w:val="27"/>
  </w:num>
  <w:num w:numId="11" w16cid:durableId="1697005080">
    <w:abstractNumId w:val="23"/>
  </w:num>
  <w:num w:numId="12" w16cid:durableId="157229098">
    <w:abstractNumId w:val="28"/>
  </w:num>
  <w:num w:numId="13" w16cid:durableId="727069585">
    <w:abstractNumId w:val="20"/>
  </w:num>
  <w:num w:numId="14" w16cid:durableId="1454441567">
    <w:abstractNumId w:val="3"/>
  </w:num>
  <w:num w:numId="15" w16cid:durableId="1943607402">
    <w:abstractNumId w:val="19"/>
  </w:num>
  <w:num w:numId="16" w16cid:durableId="1364332256">
    <w:abstractNumId w:val="6"/>
  </w:num>
  <w:num w:numId="17" w16cid:durableId="2032490015">
    <w:abstractNumId w:val="5"/>
  </w:num>
  <w:num w:numId="18" w16cid:durableId="802231183">
    <w:abstractNumId w:val="9"/>
  </w:num>
  <w:num w:numId="19" w16cid:durableId="797844275">
    <w:abstractNumId w:val="12"/>
  </w:num>
  <w:num w:numId="20" w16cid:durableId="394010757">
    <w:abstractNumId w:val="8"/>
  </w:num>
  <w:num w:numId="21" w16cid:durableId="749273184">
    <w:abstractNumId w:val="24"/>
  </w:num>
  <w:num w:numId="22" w16cid:durableId="1001466735">
    <w:abstractNumId w:val="26"/>
  </w:num>
  <w:num w:numId="23" w16cid:durableId="670333693">
    <w:abstractNumId w:val="16"/>
  </w:num>
  <w:num w:numId="24" w16cid:durableId="1214660725">
    <w:abstractNumId w:val="17"/>
  </w:num>
  <w:num w:numId="25" w16cid:durableId="543325429">
    <w:abstractNumId w:val="1"/>
  </w:num>
  <w:num w:numId="26" w16cid:durableId="1743795557">
    <w:abstractNumId w:val="13"/>
  </w:num>
  <w:num w:numId="27" w16cid:durableId="1470829817">
    <w:abstractNumId w:val="7"/>
  </w:num>
  <w:num w:numId="28" w16cid:durableId="376976719">
    <w:abstractNumId w:val="14"/>
  </w:num>
  <w:num w:numId="29" w16cid:durableId="782967738">
    <w:abstractNumId w:val="0"/>
  </w:num>
  <w:num w:numId="30" w16cid:durableId="41590626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F5"/>
    <w:rsid w:val="000006AF"/>
    <w:rsid w:val="0000507D"/>
    <w:rsid w:val="00005604"/>
    <w:rsid w:val="000057B9"/>
    <w:rsid w:val="000068B4"/>
    <w:rsid w:val="00006C05"/>
    <w:rsid w:val="0000726C"/>
    <w:rsid w:val="00007B02"/>
    <w:rsid w:val="00007F66"/>
    <w:rsid w:val="0001147E"/>
    <w:rsid w:val="00011649"/>
    <w:rsid w:val="00011A04"/>
    <w:rsid w:val="00011C8E"/>
    <w:rsid w:val="00013B6F"/>
    <w:rsid w:val="0001415A"/>
    <w:rsid w:val="00015091"/>
    <w:rsid w:val="00015AF9"/>
    <w:rsid w:val="000161F1"/>
    <w:rsid w:val="00016E04"/>
    <w:rsid w:val="00016F9C"/>
    <w:rsid w:val="00020987"/>
    <w:rsid w:val="000224B0"/>
    <w:rsid w:val="00022B12"/>
    <w:rsid w:val="0002344B"/>
    <w:rsid w:val="00023860"/>
    <w:rsid w:val="000246C7"/>
    <w:rsid w:val="00024849"/>
    <w:rsid w:val="00025628"/>
    <w:rsid w:val="00026A1E"/>
    <w:rsid w:val="00030826"/>
    <w:rsid w:val="00030B33"/>
    <w:rsid w:val="00031FAB"/>
    <w:rsid w:val="000345C4"/>
    <w:rsid w:val="00034E73"/>
    <w:rsid w:val="00034F0E"/>
    <w:rsid w:val="00035132"/>
    <w:rsid w:val="0003522B"/>
    <w:rsid w:val="0003639C"/>
    <w:rsid w:val="00040666"/>
    <w:rsid w:val="000409D1"/>
    <w:rsid w:val="00040DEE"/>
    <w:rsid w:val="00040F8C"/>
    <w:rsid w:val="000415F3"/>
    <w:rsid w:val="00042796"/>
    <w:rsid w:val="00044684"/>
    <w:rsid w:val="00044E64"/>
    <w:rsid w:val="000456A9"/>
    <w:rsid w:val="00045D22"/>
    <w:rsid w:val="00046863"/>
    <w:rsid w:val="000504ED"/>
    <w:rsid w:val="000512FD"/>
    <w:rsid w:val="000531E3"/>
    <w:rsid w:val="000534A4"/>
    <w:rsid w:val="00053812"/>
    <w:rsid w:val="00055836"/>
    <w:rsid w:val="00055884"/>
    <w:rsid w:val="00055B32"/>
    <w:rsid w:val="00055CF8"/>
    <w:rsid w:val="00056F90"/>
    <w:rsid w:val="00062538"/>
    <w:rsid w:val="00062874"/>
    <w:rsid w:val="0006407A"/>
    <w:rsid w:val="00064DA1"/>
    <w:rsid w:val="000666DD"/>
    <w:rsid w:val="00070B87"/>
    <w:rsid w:val="00071380"/>
    <w:rsid w:val="000717D6"/>
    <w:rsid w:val="00072C07"/>
    <w:rsid w:val="00073503"/>
    <w:rsid w:val="00074967"/>
    <w:rsid w:val="00076266"/>
    <w:rsid w:val="000777F2"/>
    <w:rsid w:val="0008076A"/>
    <w:rsid w:val="00081BA0"/>
    <w:rsid w:val="000830CE"/>
    <w:rsid w:val="00083AC6"/>
    <w:rsid w:val="000842A1"/>
    <w:rsid w:val="00084E60"/>
    <w:rsid w:val="00085321"/>
    <w:rsid w:val="00087062"/>
    <w:rsid w:val="000873D5"/>
    <w:rsid w:val="00087C22"/>
    <w:rsid w:val="00091D3F"/>
    <w:rsid w:val="0009291F"/>
    <w:rsid w:val="00094E46"/>
    <w:rsid w:val="000964B9"/>
    <w:rsid w:val="000968F4"/>
    <w:rsid w:val="000A0E59"/>
    <w:rsid w:val="000A1628"/>
    <w:rsid w:val="000A290C"/>
    <w:rsid w:val="000A3BE5"/>
    <w:rsid w:val="000A44E2"/>
    <w:rsid w:val="000A54F7"/>
    <w:rsid w:val="000A66E9"/>
    <w:rsid w:val="000B0077"/>
    <w:rsid w:val="000B0995"/>
    <w:rsid w:val="000B2263"/>
    <w:rsid w:val="000B3476"/>
    <w:rsid w:val="000B3A03"/>
    <w:rsid w:val="000B4C12"/>
    <w:rsid w:val="000B61A3"/>
    <w:rsid w:val="000B65FB"/>
    <w:rsid w:val="000B6B21"/>
    <w:rsid w:val="000B774F"/>
    <w:rsid w:val="000C26BD"/>
    <w:rsid w:val="000C2C2A"/>
    <w:rsid w:val="000C370B"/>
    <w:rsid w:val="000C63C6"/>
    <w:rsid w:val="000C6C44"/>
    <w:rsid w:val="000C71BB"/>
    <w:rsid w:val="000D11EB"/>
    <w:rsid w:val="000D1366"/>
    <w:rsid w:val="000D4BE5"/>
    <w:rsid w:val="000D4DB4"/>
    <w:rsid w:val="000D5D02"/>
    <w:rsid w:val="000D5FF8"/>
    <w:rsid w:val="000D70E8"/>
    <w:rsid w:val="000D799D"/>
    <w:rsid w:val="000E147B"/>
    <w:rsid w:val="000E34DB"/>
    <w:rsid w:val="000E387D"/>
    <w:rsid w:val="000E3AF6"/>
    <w:rsid w:val="000E3B1D"/>
    <w:rsid w:val="000E5633"/>
    <w:rsid w:val="000E58DF"/>
    <w:rsid w:val="000E7630"/>
    <w:rsid w:val="000F0984"/>
    <w:rsid w:val="000F0AB4"/>
    <w:rsid w:val="000F18FE"/>
    <w:rsid w:val="000F23ED"/>
    <w:rsid w:val="000F275C"/>
    <w:rsid w:val="00100D98"/>
    <w:rsid w:val="00104514"/>
    <w:rsid w:val="00105351"/>
    <w:rsid w:val="00106D9D"/>
    <w:rsid w:val="001117CD"/>
    <w:rsid w:val="001126A9"/>
    <w:rsid w:val="001138DB"/>
    <w:rsid w:val="00113F7C"/>
    <w:rsid w:val="00114015"/>
    <w:rsid w:val="001151FF"/>
    <w:rsid w:val="00116124"/>
    <w:rsid w:val="00116619"/>
    <w:rsid w:val="00117173"/>
    <w:rsid w:val="0011734A"/>
    <w:rsid w:val="00120A1C"/>
    <w:rsid w:val="001227BF"/>
    <w:rsid w:val="001227C1"/>
    <w:rsid w:val="001260F1"/>
    <w:rsid w:val="001268AC"/>
    <w:rsid w:val="001278A3"/>
    <w:rsid w:val="001315E4"/>
    <w:rsid w:val="00133BED"/>
    <w:rsid w:val="001341A4"/>
    <w:rsid w:val="0013605B"/>
    <w:rsid w:val="001400A0"/>
    <w:rsid w:val="00142532"/>
    <w:rsid w:val="00143968"/>
    <w:rsid w:val="00143EBC"/>
    <w:rsid w:val="001443CE"/>
    <w:rsid w:val="001448BE"/>
    <w:rsid w:val="00144D6B"/>
    <w:rsid w:val="00145D8F"/>
    <w:rsid w:val="00150C2B"/>
    <w:rsid w:val="00150F2A"/>
    <w:rsid w:val="0015266D"/>
    <w:rsid w:val="0015281D"/>
    <w:rsid w:val="001557A2"/>
    <w:rsid w:val="00155C9F"/>
    <w:rsid w:val="00160842"/>
    <w:rsid w:val="001608B1"/>
    <w:rsid w:val="0016343A"/>
    <w:rsid w:val="00163D24"/>
    <w:rsid w:val="001642D1"/>
    <w:rsid w:val="00164D3C"/>
    <w:rsid w:val="0017231F"/>
    <w:rsid w:val="00172478"/>
    <w:rsid w:val="00172AFE"/>
    <w:rsid w:val="00173CB7"/>
    <w:rsid w:val="00173CE5"/>
    <w:rsid w:val="00175676"/>
    <w:rsid w:val="00175A90"/>
    <w:rsid w:val="0017634C"/>
    <w:rsid w:val="00176997"/>
    <w:rsid w:val="00176E25"/>
    <w:rsid w:val="00176E2D"/>
    <w:rsid w:val="001800AA"/>
    <w:rsid w:val="00181F29"/>
    <w:rsid w:val="00182BEF"/>
    <w:rsid w:val="001848A7"/>
    <w:rsid w:val="001946A6"/>
    <w:rsid w:val="00194E0A"/>
    <w:rsid w:val="00196747"/>
    <w:rsid w:val="00197449"/>
    <w:rsid w:val="001A16A6"/>
    <w:rsid w:val="001A1737"/>
    <w:rsid w:val="001A19CD"/>
    <w:rsid w:val="001A2E2D"/>
    <w:rsid w:val="001A35CD"/>
    <w:rsid w:val="001A54AF"/>
    <w:rsid w:val="001A65D3"/>
    <w:rsid w:val="001A67D9"/>
    <w:rsid w:val="001A7052"/>
    <w:rsid w:val="001A7D74"/>
    <w:rsid w:val="001B2D8B"/>
    <w:rsid w:val="001B3D0D"/>
    <w:rsid w:val="001B4BD3"/>
    <w:rsid w:val="001B5144"/>
    <w:rsid w:val="001B79BE"/>
    <w:rsid w:val="001C06B1"/>
    <w:rsid w:val="001C22B0"/>
    <w:rsid w:val="001C35AD"/>
    <w:rsid w:val="001C49CB"/>
    <w:rsid w:val="001D0098"/>
    <w:rsid w:val="001D415A"/>
    <w:rsid w:val="001D46FA"/>
    <w:rsid w:val="001D4AEE"/>
    <w:rsid w:val="001D4DF9"/>
    <w:rsid w:val="001D5044"/>
    <w:rsid w:val="001E022B"/>
    <w:rsid w:val="001E1079"/>
    <w:rsid w:val="001E22BD"/>
    <w:rsid w:val="001E2ED4"/>
    <w:rsid w:val="001E3072"/>
    <w:rsid w:val="001E36BB"/>
    <w:rsid w:val="001E686B"/>
    <w:rsid w:val="001E6DF4"/>
    <w:rsid w:val="001F0D76"/>
    <w:rsid w:val="001F2113"/>
    <w:rsid w:val="001F21C8"/>
    <w:rsid w:val="001F31DE"/>
    <w:rsid w:val="001F364B"/>
    <w:rsid w:val="001F43D1"/>
    <w:rsid w:val="001F65BD"/>
    <w:rsid w:val="00200077"/>
    <w:rsid w:val="0020042E"/>
    <w:rsid w:val="00200DA0"/>
    <w:rsid w:val="00200E4E"/>
    <w:rsid w:val="00201882"/>
    <w:rsid w:val="00201C45"/>
    <w:rsid w:val="002022C5"/>
    <w:rsid w:val="00203671"/>
    <w:rsid w:val="00203883"/>
    <w:rsid w:val="00203AB2"/>
    <w:rsid w:val="00204748"/>
    <w:rsid w:val="00205C6B"/>
    <w:rsid w:val="002063EF"/>
    <w:rsid w:val="00212E06"/>
    <w:rsid w:val="002131D1"/>
    <w:rsid w:val="002135C0"/>
    <w:rsid w:val="00213A1F"/>
    <w:rsid w:val="00213AD4"/>
    <w:rsid w:val="00214AAD"/>
    <w:rsid w:val="00215F15"/>
    <w:rsid w:val="00220BE4"/>
    <w:rsid w:val="00221DD6"/>
    <w:rsid w:val="00223750"/>
    <w:rsid w:val="00223DF0"/>
    <w:rsid w:val="002246AF"/>
    <w:rsid w:val="00224E82"/>
    <w:rsid w:val="0022518B"/>
    <w:rsid w:val="0022540E"/>
    <w:rsid w:val="002256D1"/>
    <w:rsid w:val="00225A83"/>
    <w:rsid w:val="00226CCF"/>
    <w:rsid w:val="00227E7A"/>
    <w:rsid w:val="00232B1F"/>
    <w:rsid w:val="0023354E"/>
    <w:rsid w:val="00234F8C"/>
    <w:rsid w:val="002361C5"/>
    <w:rsid w:val="002362C1"/>
    <w:rsid w:val="00237924"/>
    <w:rsid w:val="00241738"/>
    <w:rsid w:val="00241E3E"/>
    <w:rsid w:val="00242D1A"/>
    <w:rsid w:val="00242FF6"/>
    <w:rsid w:val="00244214"/>
    <w:rsid w:val="00244524"/>
    <w:rsid w:val="00244CC1"/>
    <w:rsid w:val="0024614D"/>
    <w:rsid w:val="00246192"/>
    <w:rsid w:val="00247833"/>
    <w:rsid w:val="00247B97"/>
    <w:rsid w:val="00247C30"/>
    <w:rsid w:val="00250336"/>
    <w:rsid w:val="00251B76"/>
    <w:rsid w:val="00252F99"/>
    <w:rsid w:val="0025471B"/>
    <w:rsid w:val="00255DB9"/>
    <w:rsid w:val="00256C83"/>
    <w:rsid w:val="002570E2"/>
    <w:rsid w:val="00262104"/>
    <w:rsid w:val="0026340B"/>
    <w:rsid w:val="00265726"/>
    <w:rsid w:val="00266E9B"/>
    <w:rsid w:val="002673E2"/>
    <w:rsid w:val="0027129A"/>
    <w:rsid w:val="00271857"/>
    <w:rsid w:val="0027218A"/>
    <w:rsid w:val="002721EF"/>
    <w:rsid w:val="00272454"/>
    <w:rsid w:val="0027474F"/>
    <w:rsid w:val="00274FB9"/>
    <w:rsid w:val="0027623F"/>
    <w:rsid w:val="00276334"/>
    <w:rsid w:val="00281768"/>
    <w:rsid w:val="0028637F"/>
    <w:rsid w:val="00287013"/>
    <w:rsid w:val="00287848"/>
    <w:rsid w:val="00290604"/>
    <w:rsid w:val="00290AB2"/>
    <w:rsid w:val="00290BF5"/>
    <w:rsid w:val="00293A44"/>
    <w:rsid w:val="00293B59"/>
    <w:rsid w:val="0029419E"/>
    <w:rsid w:val="00294BFF"/>
    <w:rsid w:val="0029662A"/>
    <w:rsid w:val="0029747D"/>
    <w:rsid w:val="002979A0"/>
    <w:rsid w:val="00297F9A"/>
    <w:rsid w:val="002A24A3"/>
    <w:rsid w:val="002A6381"/>
    <w:rsid w:val="002A76E2"/>
    <w:rsid w:val="002B083A"/>
    <w:rsid w:val="002B09C2"/>
    <w:rsid w:val="002B0B94"/>
    <w:rsid w:val="002B1F98"/>
    <w:rsid w:val="002B4B45"/>
    <w:rsid w:val="002B5AC4"/>
    <w:rsid w:val="002B5F08"/>
    <w:rsid w:val="002B69BA"/>
    <w:rsid w:val="002B789D"/>
    <w:rsid w:val="002C38F5"/>
    <w:rsid w:val="002C75DA"/>
    <w:rsid w:val="002D0300"/>
    <w:rsid w:val="002D1E7B"/>
    <w:rsid w:val="002D423E"/>
    <w:rsid w:val="002D4A67"/>
    <w:rsid w:val="002D4A78"/>
    <w:rsid w:val="002D4B64"/>
    <w:rsid w:val="002D7556"/>
    <w:rsid w:val="002D7BFE"/>
    <w:rsid w:val="002E197A"/>
    <w:rsid w:val="002E3599"/>
    <w:rsid w:val="002F0120"/>
    <w:rsid w:val="002F2333"/>
    <w:rsid w:val="002F316F"/>
    <w:rsid w:val="002F4611"/>
    <w:rsid w:val="003011B4"/>
    <w:rsid w:val="0030202E"/>
    <w:rsid w:val="00302B60"/>
    <w:rsid w:val="0030347D"/>
    <w:rsid w:val="00303878"/>
    <w:rsid w:val="00304F4B"/>
    <w:rsid w:val="00306292"/>
    <w:rsid w:val="00306442"/>
    <w:rsid w:val="003064E5"/>
    <w:rsid w:val="00310A49"/>
    <w:rsid w:val="00312A10"/>
    <w:rsid w:val="003132D3"/>
    <w:rsid w:val="00313B82"/>
    <w:rsid w:val="00314096"/>
    <w:rsid w:val="00316D6C"/>
    <w:rsid w:val="003177A9"/>
    <w:rsid w:val="003205E1"/>
    <w:rsid w:val="0032093F"/>
    <w:rsid w:val="003212C0"/>
    <w:rsid w:val="00322520"/>
    <w:rsid w:val="0032280C"/>
    <w:rsid w:val="003239CE"/>
    <w:rsid w:val="003257EE"/>
    <w:rsid w:val="0032595D"/>
    <w:rsid w:val="00327EC7"/>
    <w:rsid w:val="00330965"/>
    <w:rsid w:val="00330F3C"/>
    <w:rsid w:val="0033318E"/>
    <w:rsid w:val="0033565E"/>
    <w:rsid w:val="00336E9A"/>
    <w:rsid w:val="00337C4C"/>
    <w:rsid w:val="00341230"/>
    <w:rsid w:val="00342CB9"/>
    <w:rsid w:val="00344282"/>
    <w:rsid w:val="00344335"/>
    <w:rsid w:val="003469A9"/>
    <w:rsid w:val="00351364"/>
    <w:rsid w:val="00351536"/>
    <w:rsid w:val="0035288F"/>
    <w:rsid w:val="00352975"/>
    <w:rsid w:val="003533BE"/>
    <w:rsid w:val="003535BD"/>
    <w:rsid w:val="003547A8"/>
    <w:rsid w:val="00357BBF"/>
    <w:rsid w:val="00360B74"/>
    <w:rsid w:val="0036449A"/>
    <w:rsid w:val="003644D2"/>
    <w:rsid w:val="00364795"/>
    <w:rsid w:val="003656FC"/>
    <w:rsid w:val="00366FD0"/>
    <w:rsid w:val="00367786"/>
    <w:rsid w:val="00367BCE"/>
    <w:rsid w:val="003700D9"/>
    <w:rsid w:val="00371C1F"/>
    <w:rsid w:val="003721DF"/>
    <w:rsid w:val="0037299C"/>
    <w:rsid w:val="00372D36"/>
    <w:rsid w:val="00373CD7"/>
    <w:rsid w:val="00376647"/>
    <w:rsid w:val="00377318"/>
    <w:rsid w:val="00377977"/>
    <w:rsid w:val="003817DA"/>
    <w:rsid w:val="003831C7"/>
    <w:rsid w:val="00383349"/>
    <w:rsid w:val="00383388"/>
    <w:rsid w:val="0038462A"/>
    <w:rsid w:val="00386977"/>
    <w:rsid w:val="00386E89"/>
    <w:rsid w:val="00387A3E"/>
    <w:rsid w:val="003905A4"/>
    <w:rsid w:val="003905AA"/>
    <w:rsid w:val="003925FC"/>
    <w:rsid w:val="0039290F"/>
    <w:rsid w:val="00393F52"/>
    <w:rsid w:val="00394396"/>
    <w:rsid w:val="0039580E"/>
    <w:rsid w:val="00395D0B"/>
    <w:rsid w:val="00396CF6"/>
    <w:rsid w:val="003971A5"/>
    <w:rsid w:val="003A0692"/>
    <w:rsid w:val="003A18C1"/>
    <w:rsid w:val="003A1A39"/>
    <w:rsid w:val="003A1AFA"/>
    <w:rsid w:val="003A35CE"/>
    <w:rsid w:val="003A5126"/>
    <w:rsid w:val="003A5734"/>
    <w:rsid w:val="003A58FA"/>
    <w:rsid w:val="003A6D52"/>
    <w:rsid w:val="003A7181"/>
    <w:rsid w:val="003A7C64"/>
    <w:rsid w:val="003B0A3D"/>
    <w:rsid w:val="003B418F"/>
    <w:rsid w:val="003B61A9"/>
    <w:rsid w:val="003B61C1"/>
    <w:rsid w:val="003B63A2"/>
    <w:rsid w:val="003B720E"/>
    <w:rsid w:val="003B7859"/>
    <w:rsid w:val="003C0915"/>
    <w:rsid w:val="003C0B75"/>
    <w:rsid w:val="003C2551"/>
    <w:rsid w:val="003C35DB"/>
    <w:rsid w:val="003C3DF0"/>
    <w:rsid w:val="003C70F2"/>
    <w:rsid w:val="003D0731"/>
    <w:rsid w:val="003D227C"/>
    <w:rsid w:val="003D2B00"/>
    <w:rsid w:val="003D2FD0"/>
    <w:rsid w:val="003D40C2"/>
    <w:rsid w:val="003D41F8"/>
    <w:rsid w:val="003D49EB"/>
    <w:rsid w:val="003D4F84"/>
    <w:rsid w:val="003D5AB0"/>
    <w:rsid w:val="003D5B10"/>
    <w:rsid w:val="003D631E"/>
    <w:rsid w:val="003D65EE"/>
    <w:rsid w:val="003D6928"/>
    <w:rsid w:val="003D7824"/>
    <w:rsid w:val="003D7A8F"/>
    <w:rsid w:val="003E12DE"/>
    <w:rsid w:val="003E1701"/>
    <w:rsid w:val="003E30BC"/>
    <w:rsid w:val="003E42ED"/>
    <w:rsid w:val="003E433E"/>
    <w:rsid w:val="003E73F0"/>
    <w:rsid w:val="003E7B10"/>
    <w:rsid w:val="003E7F39"/>
    <w:rsid w:val="003F3CBF"/>
    <w:rsid w:val="003F3D64"/>
    <w:rsid w:val="00400757"/>
    <w:rsid w:val="00401C45"/>
    <w:rsid w:val="0040226A"/>
    <w:rsid w:val="004046B8"/>
    <w:rsid w:val="00405B42"/>
    <w:rsid w:val="004065EB"/>
    <w:rsid w:val="00410E2C"/>
    <w:rsid w:val="00411E8A"/>
    <w:rsid w:val="00415491"/>
    <w:rsid w:val="00420BA0"/>
    <w:rsid w:val="0042163E"/>
    <w:rsid w:val="004219A7"/>
    <w:rsid w:val="004228CD"/>
    <w:rsid w:val="00423D17"/>
    <w:rsid w:val="0042470B"/>
    <w:rsid w:val="0042593B"/>
    <w:rsid w:val="0042711B"/>
    <w:rsid w:val="00431478"/>
    <w:rsid w:val="00431DA6"/>
    <w:rsid w:val="00433ED7"/>
    <w:rsid w:val="0043502B"/>
    <w:rsid w:val="004356C7"/>
    <w:rsid w:val="00435CC7"/>
    <w:rsid w:val="004370F4"/>
    <w:rsid w:val="00437DE7"/>
    <w:rsid w:val="00440046"/>
    <w:rsid w:val="00442705"/>
    <w:rsid w:val="004427E1"/>
    <w:rsid w:val="00442F7B"/>
    <w:rsid w:val="00442F96"/>
    <w:rsid w:val="0044422B"/>
    <w:rsid w:val="00445383"/>
    <w:rsid w:val="004469D8"/>
    <w:rsid w:val="00447203"/>
    <w:rsid w:val="004479A8"/>
    <w:rsid w:val="00447FB5"/>
    <w:rsid w:val="00450605"/>
    <w:rsid w:val="00450F06"/>
    <w:rsid w:val="00451128"/>
    <w:rsid w:val="004530E2"/>
    <w:rsid w:val="00453298"/>
    <w:rsid w:val="00453716"/>
    <w:rsid w:val="00455636"/>
    <w:rsid w:val="0045587B"/>
    <w:rsid w:val="00455A4E"/>
    <w:rsid w:val="004574C9"/>
    <w:rsid w:val="00457663"/>
    <w:rsid w:val="00461A57"/>
    <w:rsid w:val="004627A6"/>
    <w:rsid w:val="004627E0"/>
    <w:rsid w:val="00462B8D"/>
    <w:rsid w:val="0046368F"/>
    <w:rsid w:val="004636E9"/>
    <w:rsid w:val="00464356"/>
    <w:rsid w:val="004643C6"/>
    <w:rsid w:val="004654D6"/>
    <w:rsid w:val="00466F93"/>
    <w:rsid w:val="00467205"/>
    <w:rsid w:val="00470BAA"/>
    <w:rsid w:val="00472046"/>
    <w:rsid w:val="004721EF"/>
    <w:rsid w:val="00474547"/>
    <w:rsid w:val="004746C7"/>
    <w:rsid w:val="00475BE5"/>
    <w:rsid w:val="00476C97"/>
    <w:rsid w:val="00476E98"/>
    <w:rsid w:val="004771A6"/>
    <w:rsid w:val="00480F73"/>
    <w:rsid w:val="0048121C"/>
    <w:rsid w:val="00481677"/>
    <w:rsid w:val="00483052"/>
    <w:rsid w:val="004837FC"/>
    <w:rsid w:val="00484A76"/>
    <w:rsid w:val="00487099"/>
    <w:rsid w:val="00487168"/>
    <w:rsid w:val="00490D87"/>
    <w:rsid w:val="00491171"/>
    <w:rsid w:val="004919EF"/>
    <w:rsid w:val="00492351"/>
    <w:rsid w:val="00492A38"/>
    <w:rsid w:val="00493138"/>
    <w:rsid w:val="00494D9B"/>
    <w:rsid w:val="004974FB"/>
    <w:rsid w:val="0049761D"/>
    <w:rsid w:val="004A05A1"/>
    <w:rsid w:val="004A19F7"/>
    <w:rsid w:val="004A237B"/>
    <w:rsid w:val="004A2E20"/>
    <w:rsid w:val="004A32F8"/>
    <w:rsid w:val="004A4391"/>
    <w:rsid w:val="004A5E7B"/>
    <w:rsid w:val="004A66D6"/>
    <w:rsid w:val="004A76C8"/>
    <w:rsid w:val="004A7925"/>
    <w:rsid w:val="004B1EA4"/>
    <w:rsid w:val="004B39FA"/>
    <w:rsid w:val="004B41FB"/>
    <w:rsid w:val="004B4FD7"/>
    <w:rsid w:val="004B50C3"/>
    <w:rsid w:val="004C04A0"/>
    <w:rsid w:val="004C10EC"/>
    <w:rsid w:val="004C1B2B"/>
    <w:rsid w:val="004C3061"/>
    <w:rsid w:val="004C3CAB"/>
    <w:rsid w:val="004C43C0"/>
    <w:rsid w:val="004C52DD"/>
    <w:rsid w:val="004C58D1"/>
    <w:rsid w:val="004C6C24"/>
    <w:rsid w:val="004C7B0B"/>
    <w:rsid w:val="004D2760"/>
    <w:rsid w:val="004D3D87"/>
    <w:rsid w:val="004D45B4"/>
    <w:rsid w:val="004D632F"/>
    <w:rsid w:val="004D73C9"/>
    <w:rsid w:val="004E01D2"/>
    <w:rsid w:val="004E0824"/>
    <w:rsid w:val="004E1175"/>
    <w:rsid w:val="004E1DC4"/>
    <w:rsid w:val="004E3070"/>
    <w:rsid w:val="004E3C16"/>
    <w:rsid w:val="004E495B"/>
    <w:rsid w:val="004E4D2B"/>
    <w:rsid w:val="004E5442"/>
    <w:rsid w:val="004E5C76"/>
    <w:rsid w:val="004E670A"/>
    <w:rsid w:val="004E7621"/>
    <w:rsid w:val="004F19CE"/>
    <w:rsid w:val="004F3883"/>
    <w:rsid w:val="004F4A80"/>
    <w:rsid w:val="004F4FE4"/>
    <w:rsid w:val="004F5162"/>
    <w:rsid w:val="004F561E"/>
    <w:rsid w:val="004F608C"/>
    <w:rsid w:val="005020F3"/>
    <w:rsid w:val="005028BC"/>
    <w:rsid w:val="00502B30"/>
    <w:rsid w:val="00502B7D"/>
    <w:rsid w:val="00503352"/>
    <w:rsid w:val="00503F22"/>
    <w:rsid w:val="00505240"/>
    <w:rsid w:val="00506C27"/>
    <w:rsid w:val="00507CF8"/>
    <w:rsid w:val="00507F4F"/>
    <w:rsid w:val="00511085"/>
    <w:rsid w:val="005112DD"/>
    <w:rsid w:val="0051200E"/>
    <w:rsid w:val="005123C8"/>
    <w:rsid w:val="00513D3D"/>
    <w:rsid w:val="0051517B"/>
    <w:rsid w:val="0052011E"/>
    <w:rsid w:val="00520454"/>
    <w:rsid w:val="0052098D"/>
    <w:rsid w:val="00521184"/>
    <w:rsid w:val="00521641"/>
    <w:rsid w:val="00522D4D"/>
    <w:rsid w:val="00523D32"/>
    <w:rsid w:val="00524CD9"/>
    <w:rsid w:val="005259AE"/>
    <w:rsid w:val="00525D2C"/>
    <w:rsid w:val="00525E27"/>
    <w:rsid w:val="0052633F"/>
    <w:rsid w:val="00527D3E"/>
    <w:rsid w:val="0053064F"/>
    <w:rsid w:val="005308D0"/>
    <w:rsid w:val="005322B6"/>
    <w:rsid w:val="00532EF8"/>
    <w:rsid w:val="0053350B"/>
    <w:rsid w:val="0053486B"/>
    <w:rsid w:val="00534B3F"/>
    <w:rsid w:val="0053519D"/>
    <w:rsid w:val="0053545D"/>
    <w:rsid w:val="0053653A"/>
    <w:rsid w:val="00540075"/>
    <w:rsid w:val="0054146B"/>
    <w:rsid w:val="00541AF4"/>
    <w:rsid w:val="00541C0D"/>
    <w:rsid w:val="00541DDA"/>
    <w:rsid w:val="00541E29"/>
    <w:rsid w:val="005420FF"/>
    <w:rsid w:val="005439BC"/>
    <w:rsid w:val="00543CBF"/>
    <w:rsid w:val="00546CDE"/>
    <w:rsid w:val="00547707"/>
    <w:rsid w:val="00547BD7"/>
    <w:rsid w:val="00547E8B"/>
    <w:rsid w:val="00550D1C"/>
    <w:rsid w:val="00552339"/>
    <w:rsid w:val="005524EB"/>
    <w:rsid w:val="005542DA"/>
    <w:rsid w:val="00554F10"/>
    <w:rsid w:val="005558E6"/>
    <w:rsid w:val="005560A5"/>
    <w:rsid w:val="00560082"/>
    <w:rsid w:val="005625B2"/>
    <w:rsid w:val="00564C74"/>
    <w:rsid w:val="005739A5"/>
    <w:rsid w:val="005758A2"/>
    <w:rsid w:val="0057596A"/>
    <w:rsid w:val="00575A58"/>
    <w:rsid w:val="00577626"/>
    <w:rsid w:val="00577783"/>
    <w:rsid w:val="00580EE9"/>
    <w:rsid w:val="00582A61"/>
    <w:rsid w:val="0058315F"/>
    <w:rsid w:val="005835D2"/>
    <w:rsid w:val="005838FA"/>
    <w:rsid w:val="0058409C"/>
    <w:rsid w:val="00584A97"/>
    <w:rsid w:val="00585678"/>
    <w:rsid w:val="00585976"/>
    <w:rsid w:val="00585F76"/>
    <w:rsid w:val="0058622F"/>
    <w:rsid w:val="00586592"/>
    <w:rsid w:val="00587287"/>
    <w:rsid w:val="00591467"/>
    <w:rsid w:val="005949C0"/>
    <w:rsid w:val="0059619D"/>
    <w:rsid w:val="00596934"/>
    <w:rsid w:val="00596E1A"/>
    <w:rsid w:val="00597213"/>
    <w:rsid w:val="00597A88"/>
    <w:rsid w:val="00597AA1"/>
    <w:rsid w:val="005A0806"/>
    <w:rsid w:val="005A24C0"/>
    <w:rsid w:val="005A3D1B"/>
    <w:rsid w:val="005A415F"/>
    <w:rsid w:val="005A67C8"/>
    <w:rsid w:val="005A6C63"/>
    <w:rsid w:val="005B0BC9"/>
    <w:rsid w:val="005B1481"/>
    <w:rsid w:val="005B1E36"/>
    <w:rsid w:val="005B2369"/>
    <w:rsid w:val="005B2825"/>
    <w:rsid w:val="005B374A"/>
    <w:rsid w:val="005B432B"/>
    <w:rsid w:val="005B4A17"/>
    <w:rsid w:val="005B5A47"/>
    <w:rsid w:val="005B5CDB"/>
    <w:rsid w:val="005B621C"/>
    <w:rsid w:val="005C0291"/>
    <w:rsid w:val="005C26D5"/>
    <w:rsid w:val="005C2B41"/>
    <w:rsid w:val="005C3605"/>
    <w:rsid w:val="005C46AC"/>
    <w:rsid w:val="005C746D"/>
    <w:rsid w:val="005C7B75"/>
    <w:rsid w:val="005C7F30"/>
    <w:rsid w:val="005D0D7A"/>
    <w:rsid w:val="005D3B10"/>
    <w:rsid w:val="005D446C"/>
    <w:rsid w:val="005D7D46"/>
    <w:rsid w:val="005E1D82"/>
    <w:rsid w:val="005E25E3"/>
    <w:rsid w:val="005E5848"/>
    <w:rsid w:val="005E6039"/>
    <w:rsid w:val="005E7473"/>
    <w:rsid w:val="005E78B7"/>
    <w:rsid w:val="005F0422"/>
    <w:rsid w:val="005F0752"/>
    <w:rsid w:val="005F23CB"/>
    <w:rsid w:val="005F26E1"/>
    <w:rsid w:val="005F2E48"/>
    <w:rsid w:val="005F3746"/>
    <w:rsid w:val="005F37E4"/>
    <w:rsid w:val="005F459B"/>
    <w:rsid w:val="005F4BD1"/>
    <w:rsid w:val="005F5882"/>
    <w:rsid w:val="005F65E0"/>
    <w:rsid w:val="00600644"/>
    <w:rsid w:val="0060066F"/>
    <w:rsid w:val="00601537"/>
    <w:rsid w:val="00601D1C"/>
    <w:rsid w:val="00602EAE"/>
    <w:rsid w:val="006030D1"/>
    <w:rsid w:val="00603D5E"/>
    <w:rsid w:val="006044B8"/>
    <w:rsid w:val="006149BE"/>
    <w:rsid w:val="006149D0"/>
    <w:rsid w:val="0061555E"/>
    <w:rsid w:val="006155D1"/>
    <w:rsid w:val="00620B6B"/>
    <w:rsid w:val="00620D43"/>
    <w:rsid w:val="00621DA5"/>
    <w:rsid w:val="00627878"/>
    <w:rsid w:val="006303D8"/>
    <w:rsid w:val="00631F13"/>
    <w:rsid w:val="00633F66"/>
    <w:rsid w:val="00635C7B"/>
    <w:rsid w:val="00635E1A"/>
    <w:rsid w:val="0063694F"/>
    <w:rsid w:val="0063762D"/>
    <w:rsid w:val="006376CA"/>
    <w:rsid w:val="00640691"/>
    <w:rsid w:val="00641D37"/>
    <w:rsid w:val="00641E7D"/>
    <w:rsid w:val="00641FA3"/>
    <w:rsid w:val="006421A8"/>
    <w:rsid w:val="0064368B"/>
    <w:rsid w:val="00644906"/>
    <w:rsid w:val="00647047"/>
    <w:rsid w:val="0065158B"/>
    <w:rsid w:val="00651721"/>
    <w:rsid w:val="006531BF"/>
    <w:rsid w:val="0065388A"/>
    <w:rsid w:val="00653D43"/>
    <w:rsid w:val="00653FBC"/>
    <w:rsid w:val="00655629"/>
    <w:rsid w:val="00657242"/>
    <w:rsid w:val="00657638"/>
    <w:rsid w:val="00660AF3"/>
    <w:rsid w:val="006621F5"/>
    <w:rsid w:val="00666463"/>
    <w:rsid w:val="00666F19"/>
    <w:rsid w:val="006709A6"/>
    <w:rsid w:val="00670B72"/>
    <w:rsid w:val="00670C1C"/>
    <w:rsid w:val="00673A88"/>
    <w:rsid w:val="00673D19"/>
    <w:rsid w:val="006745F3"/>
    <w:rsid w:val="00675544"/>
    <w:rsid w:val="00676D7C"/>
    <w:rsid w:val="00677765"/>
    <w:rsid w:val="0067779A"/>
    <w:rsid w:val="0067789A"/>
    <w:rsid w:val="0068033E"/>
    <w:rsid w:val="0068080A"/>
    <w:rsid w:val="0068211F"/>
    <w:rsid w:val="0068443B"/>
    <w:rsid w:val="00685713"/>
    <w:rsid w:val="00686BA8"/>
    <w:rsid w:val="0068750D"/>
    <w:rsid w:val="00690672"/>
    <w:rsid w:val="0069124A"/>
    <w:rsid w:val="00691400"/>
    <w:rsid w:val="0069384B"/>
    <w:rsid w:val="00693939"/>
    <w:rsid w:val="0069399C"/>
    <w:rsid w:val="006950B2"/>
    <w:rsid w:val="0069526B"/>
    <w:rsid w:val="00696A05"/>
    <w:rsid w:val="006A1226"/>
    <w:rsid w:val="006A1738"/>
    <w:rsid w:val="006A1ABE"/>
    <w:rsid w:val="006A1F5F"/>
    <w:rsid w:val="006A308C"/>
    <w:rsid w:val="006A4B9A"/>
    <w:rsid w:val="006A5133"/>
    <w:rsid w:val="006A7892"/>
    <w:rsid w:val="006B0192"/>
    <w:rsid w:val="006B25BF"/>
    <w:rsid w:val="006B414A"/>
    <w:rsid w:val="006B454A"/>
    <w:rsid w:val="006B528C"/>
    <w:rsid w:val="006B5C88"/>
    <w:rsid w:val="006C0852"/>
    <w:rsid w:val="006C0A08"/>
    <w:rsid w:val="006C0DE4"/>
    <w:rsid w:val="006C1D26"/>
    <w:rsid w:val="006C26E8"/>
    <w:rsid w:val="006C274B"/>
    <w:rsid w:val="006C32C7"/>
    <w:rsid w:val="006C3341"/>
    <w:rsid w:val="006C41EA"/>
    <w:rsid w:val="006C50CA"/>
    <w:rsid w:val="006C52AF"/>
    <w:rsid w:val="006C732A"/>
    <w:rsid w:val="006D038E"/>
    <w:rsid w:val="006D0592"/>
    <w:rsid w:val="006D2BCE"/>
    <w:rsid w:val="006D2D9F"/>
    <w:rsid w:val="006D4CDA"/>
    <w:rsid w:val="006D732B"/>
    <w:rsid w:val="006E2207"/>
    <w:rsid w:val="006E27A8"/>
    <w:rsid w:val="006E292A"/>
    <w:rsid w:val="006E2A80"/>
    <w:rsid w:val="006E39D5"/>
    <w:rsid w:val="006F26DD"/>
    <w:rsid w:val="006F2ADD"/>
    <w:rsid w:val="006F3002"/>
    <w:rsid w:val="006F5044"/>
    <w:rsid w:val="006F5F96"/>
    <w:rsid w:val="007007CE"/>
    <w:rsid w:val="00703383"/>
    <w:rsid w:val="00706C7A"/>
    <w:rsid w:val="0070737C"/>
    <w:rsid w:val="007105AC"/>
    <w:rsid w:val="007111B5"/>
    <w:rsid w:val="00713409"/>
    <w:rsid w:val="00713CF3"/>
    <w:rsid w:val="0071553D"/>
    <w:rsid w:val="007156D0"/>
    <w:rsid w:val="00716486"/>
    <w:rsid w:val="00721323"/>
    <w:rsid w:val="00721D20"/>
    <w:rsid w:val="0072536D"/>
    <w:rsid w:val="0073041B"/>
    <w:rsid w:val="007309D8"/>
    <w:rsid w:val="0073322F"/>
    <w:rsid w:val="00734555"/>
    <w:rsid w:val="00734724"/>
    <w:rsid w:val="00734EB2"/>
    <w:rsid w:val="0073786D"/>
    <w:rsid w:val="00737ADC"/>
    <w:rsid w:val="007419B6"/>
    <w:rsid w:val="00741FDB"/>
    <w:rsid w:val="007435EB"/>
    <w:rsid w:val="007445BC"/>
    <w:rsid w:val="0074515E"/>
    <w:rsid w:val="007451D7"/>
    <w:rsid w:val="00747217"/>
    <w:rsid w:val="007476FE"/>
    <w:rsid w:val="00750753"/>
    <w:rsid w:val="0075150F"/>
    <w:rsid w:val="00751A15"/>
    <w:rsid w:val="00755AA8"/>
    <w:rsid w:val="0075614C"/>
    <w:rsid w:val="00756428"/>
    <w:rsid w:val="00757B69"/>
    <w:rsid w:val="00762A89"/>
    <w:rsid w:val="007657BD"/>
    <w:rsid w:val="0076684D"/>
    <w:rsid w:val="00767ADD"/>
    <w:rsid w:val="00767CA8"/>
    <w:rsid w:val="007706F0"/>
    <w:rsid w:val="007718DC"/>
    <w:rsid w:val="00771E10"/>
    <w:rsid w:val="00771E68"/>
    <w:rsid w:val="00776CF3"/>
    <w:rsid w:val="00776D40"/>
    <w:rsid w:val="00777299"/>
    <w:rsid w:val="00777421"/>
    <w:rsid w:val="00777F46"/>
    <w:rsid w:val="00781931"/>
    <w:rsid w:val="00781F04"/>
    <w:rsid w:val="00783B8D"/>
    <w:rsid w:val="00784060"/>
    <w:rsid w:val="0078524B"/>
    <w:rsid w:val="007862D4"/>
    <w:rsid w:val="00787096"/>
    <w:rsid w:val="0078752D"/>
    <w:rsid w:val="0079060A"/>
    <w:rsid w:val="00790FC2"/>
    <w:rsid w:val="007928CB"/>
    <w:rsid w:val="00795E97"/>
    <w:rsid w:val="007965B3"/>
    <w:rsid w:val="007A00A3"/>
    <w:rsid w:val="007A158A"/>
    <w:rsid w:val="007A2922"/>
    <w:rsid w:val="007A39B4"/>
    <w:rsid w:val="007A52DB"/>
    <w:rsid w:val="007A57ED"/>
    <w:rsid w:val="007A64F6"/>
    <w:rsid w:val="007A67A1"/>
    <w:rsid w:val="007B0412"/>
    <w:rsid w:val="007B1033"/>
    <w:rsid w:val="007B19C0"/>
    <w:rsid w:val="007B27C9"/>
    <w:rsid w:val="007B2F42"/>
    <w:rsid w:val="007B3F01"/>
    <w:rsid w:val="007B433D"/>
    <w:rsid w:val="007B5870"/>
    <w:rsid w:val="007B59B6"/>
    <w:rsid w:val="007B6904"/>
    <w:rsid w:val="007B73C3"/>
    <w:rsid w:val="007B7ABE"/>
    <w:rsid w:val="007C100A"/>
    <w:rsid w:val="007C19D9"/>
    <w:rsid w:val="007C208C"/>
    <w:rsid w:val="007C2906"/>
    <w:rsid w:val="007C380E"/>
    <w:rsid w:val="007C409B"/>
    <w:rsid w:val="007C61B3"/>
    <w:rsid w:val="007C6976"/>
    <w:rsid w:val="007D1A9F"/>
    <w:rsid w:val="007D623B"/>
    <w:rsid w:val="007D6805"/>
    <w:rsid w:val="007D7056"/>
    <w:rsid w:val="007E030A"/>
    <w:rsid w:val="007E1643"/>
    <w:rsid w:val="007E2141"/>
    <w:rsid w:val="007E2613"/>
    <w:rsid w:val="007E2CC4"/>
    <w:rsid w:val="007E52E1"/>
    <w:rsid w:val="007E5EB3"/>
    <w:rsid w:val="007E74D3"/>
    <w:rsid w:val="007E75EB"/>
    <w:rsid w:val="007F12D1"/>
    <w:rsid w:val="007F1847"/>
    <w:rsid w:val="007F1FC4"/>
    <w:rsid w:val="007F3C0D"/>
    <w:rsid w:val="007F60C2"/>
    <w:rsid w:val="007F7BDA"/>
    <w:rsid w:val="008009EB"/>
    <w:rsid w:val="00801EF4"/>
    <w:rsid w:val="008056CA"/>
    <w:rsid w:val="00810C1F"/>
    <w:rsid w:val="00812709"/>
    <w:rsid w:val="00813DBA"/>
    <w:rsid w:val="008147F9"/>
    <w:rsid w:val="008170DE"/>
    <w:rsid w:val="00820066"/>
    <w:rsid w:val="0082072F"/>
    <w:rsid w:val="00820B21"/>
    <w:rsid w:val="00820FF5"/>
    <w:rsid w:val="0082368D"/>
    <w:rsid w:val="00824F30"/>
    <w:rsid w:val="0082531A"/>
    <w:rsid w:val="008259BE"/>
    <w:rsid w:val="00825FE8"/>
    <w:rsid w:val="008276A7"/>
    <w:rsid w:val="008279E6"/>
    <w:rsid w:val="0083012B"/>
    <w:rsid w:val="0083216F"/>
    <w:rsid w:val="00832484"/>
    <w:rsid w:val="00832FCB"/>
    <w:rsid w:val="008349E9"/>
    <w:rsid w:val="008352E1"/>
    <w:rsid w:val="00835567"/>
    <w:rsid w:val="00836102"/>
    <w:rsid w:val="00836315"/>
    <w:rsid w:val="00837BEF"/>
    <w:rsid w:val="0084074A"/>
    <w:rsid w:val="008407A7"/>
    <w:rsid w:val="008411D1"/>
    <w:rsid w:val="0084202F"/>
    <w:rsid w:val="008432AC"/>
    <w:rsid w:val="0084642F"/>
    <w:rsid w:val="00847072"/>
    <w:rsid w:val="008516A3"/>
    <w:rsid w:val="0085170E"/>
    <w:rsid w:val="00851757"/>
    <w:rsid w:val="00854C62"/>
    <w:rsid w:val="008556C2"/>
    <w:rsid w:val="00860677"/>
    <w:rsid w:val="00860C8D"/>
    <w:rsid w:val="00861A5D"/>
    <w:rsid w:val="00862A2B"/>
    <w:rsid w:val="00862ABE"/>
    <w:rsid w:val="00862BE8"/>
    <w:rsid w:val="00862C63"/>
    <w:rsid w:val="00863083"/>
    <w:rsid w:val="00864751"/>
    <w:rsid w:val="0086542B"/>
    <w:rsid w:val="00865B41"/>
    <w:rsid w:val="008670A7"/>
    <w:rsid w:val="0086798A"/>
    <w:rsid w:val="00871024"/>
    <w:rsid w:val="008710C7"/>
    <w:rsid w:val="00872520"/>
    <w:rsid w:val="008737B0"/>
    <w:rsid w:val="0087570D"/>
    <w:rsid w:val="00880BA8"/>
    <w:rsid w:val="00880CBB"/>
    <w:rsid w:val="008811E3"/>
    <w:rsid w:val="00881F08"/>
    <w:rsid w:val="00883EF3"/>
    <w:rsid w:val="00883FE4"/>
    <w:rsid w:val="0088535F"/>
    <w:rsid w:val="00885543"/>
    <w:rsid w:val="00886294"/>
    <w:rsid w:val="00887581"/>
    <w:rsid w:val="00887887"/>
    <w:rsid w:val="00887F20"/>
    <w:rsid w:val="00890A4E"/>
    <w:rsid w:val="00890D22"/>
    <w:rsid w:val="00893002"/>
    <w:rsid w:val="008950D9"/>
    <w:rsid w:val="00895EAB"/>
    <w:rsid w:val="008A0C55"/>
    <w:rsid w:val="008A2AD5"/>
    <w:rsid w:val="008A40DC"/>
    <w:rsid w:val="008A5D31"/>
    <w:rsid w:val="008A6F27"/>
    <w:rsid w:val="008A7C32"/>
    <w:rsid w:val="008B0BF4"/>
    <w:rsid w:val="008B14B5"/>
    <w:rsid w:val="008B14C9"/>
    <w:rsid w:val="008B220D"/>
    <w:rsid w:val="008B2A6F"/>
    <w:rsid w:val="008B3749"/>
    <w:rsid w:val="008B3A19"/>
    <w:rsid w:val="008B510E"/>
    <w:rsid w:val="008C1426"/>
    <w:rsid w:val="008C1BF5"/>
    <w:rsid w:val="008C22A0"/>
    <w:rsid w:val="008C268D"/>
    <w:rsid w:val="008C2EB0"/>
    <w:rsid w:val="008C2FBB"/>
    <w:rsid w:val="008C4219"/>
    <w:rsid w:val="008C4B2B"/>
    <w:rsid w:val="008C4B99"/>
    <w:rsid w:val="008C5627"/>
    <w:rsid w:val="008C5ED3"/>
    <w:rsid w:val="008C6867"/>
    <w:rsid w:val="008D0B9E"/>
    <w:rsid w:val="008D160A"/>
    <w:rsid w:val="008D53CA"/>
    <w:rsid w:val="008D58BC"/>
    <w:rsid w:val="008D5B32"/>
    <w:rsid w:val="008D5D59"/>
    <w:rsid w:val="008D5FF8"/>
    <w:rsid w:val="008D6977"/>
    <w:rsid w:val="008D74D8"/>
    <w:rsid w:val="008D7929"/>
    <w:rsid w:val="008E0997"/>
    <w:rsid w:val="008E176B"/>
    <w:rsid w:val="008E1BCD"/>
    <w:rsid w:val="008E2FBF"/>
    <w:rsid w:val="008E308E"/>
    <w:rsid w:val="008E33F5"/>
    <w:rsid w:val="008E38DA"/>
    <w:rsid w:val="008E4821"/>
    <w:rsid w:val="008E7C33"/>
    <w:rsid w:val="008F0A1B"/>
    <w:rsid w:val="008F1022"/>
    <w:rsid w:val="008F28AD"/>
    <w:rsid w:val="008F2D38"/>
    <w:rsid w:val="008F3E8C"/>
    <w:rsid w:val="008F5061"/>
    <w:rsid w:val="008F5992"/>
    <w:rsid w:val="008F7CEB"/>
    <w:rsid w:val="0090040C"/>
    <w:rsid w:val="00901534"/>
    <w:rsid w:val="00901DFD"/>
    <w:rsid w:val="00903277"/>
    <w:rsid w:val="0090343D"/>
    <w:rsid w:val="009055E8"/>
    <w:rsid w:val="00906732"/>
    <w:rsid w:val="009073AB"/>
    <w:rsid w:val="00911BDF"/>
    <w:rsid w:val="009128B7"/>
    <w:rsid w:val="00913F39"/>
    <w:rsid w:val="0091431C"/>
    <w:rsid w:val="00914E5A"/>
    <w:rsid w:val="0091586D"/>
    <w:rsid w:val="00916BB5"/>
    <w:rsid w:val="00916D5A"/>
    <w:rsid w:val="00917812"/>
    <w:rsid w:val="00917DCB"/>
    <w:rsid w:val="00921872"/>
    <w:rsid w:val="00922A0F"/>
    <w:rsid w:val="009251B1"/>
    <w:rsid w:val="00926073"/>
    <w:rsid w:val="00926214"/>
    <w:rsid w:val="00926F9D"/>
    <w:rsid w:val="009365DA"/>
    <w:rsid w:val="00941069"/>
    <w:rsid w:val="0094126F"/>
    <w:rsid w:val="00941A86"/>
    <w:rsid w:val="00941E42"/>
    <w:rsid w:val="00942146"/>
    <w:rsid w:val="0094217E"/>
    <w:rsid w:val="00942862"/>
    <w:rsid w:val="009438DF"/>
    <w:rsid w:val="00943E87"/>
    <w:rsid w:val="00944417"/>
    <w:rsid w:val="009447F8"/>
    <w:rsid w:val="00944D87"/>
    <w:rsid w:val="00946CE7"/>
    <w:rsid w:val="009470CC"/>
    <w:rsid w:val="00950CE7"/>
    <w:rsid w:val="009518DE"/>
    <w:rsid w:val="00951F4E"/>
    <w:rsid w:val="009537A5"/>
    <w:rsid w:val="009565D2"/>
    <w:rsid w:val="00956D06"/>
    <w:rsid w:val="0095724C"/>
    <w:rsid w:val="009603FE"/>
    <w:rsid w:val="00961523"/>
    <w:rsid w:val="00961AEB"/>
    <w:rsid w:val="00961C29"/>
    <w:rsid w:val="00962310"/>
    <w:rsid w:val="00962992"/>
    <w:rsid w:val="00964413"/>
    <w:rsid w:val="00966363"/>
    <w:rsid w:val="0096691D"/>
    <w:rsid w:val="009674F1"/>
    <w:rsid w:val="00967730"/>
    <w:rsid w:val="009709CD"/>
    <w:rsid w:val="00971BDA"/>
    <w:rsid w:val="009733C3"/>
    <w:rsid w:val="0097436E"/>
    <w:rsid w:val="009752D2"/>
    <w:rsid w:val="00976ECC"/>
    <w:rsid w:val="0098059D"/>
    <w:rsid w:val="00980DDF"/>
    <w:rsid w:val="009831D7"/>
    <w:rsid w:val="00983BFB"/>
    <w:rsid w:val="00984761"/>
    <w:rsid w:val="00984E97"/>
    <w:rsid w:val="00985402"/>
    <w:rsid w:val="00986222"/>
    <w:rsid w:val="009868A5"/>
    <w:rsid w:val="00987843"/>
    <w:rsid w:val="009902C6"/>
    <w:rsid w:val="00990F67"/>
    <w:rsid w:val="00992B2E"/>
    <w:rsid w:val="00993B6B"/>
    <w:rsid w:val="00993BC1"/>
    <w:rsid w:val="00993FC1"/>
    <w:rsid w:val="00994340"/>
    <w:rsid w:val="00994962"/>
    <w:rsid w:val="00996F67"/>
    <w:rsid w:val="009A0C0D"/>
    <w:rsid w:val="009A1155"/>
    <w:rsid w:val="009A3DF0"/>
    <w:rsid w:val="009A71C4"/>
    <w:rsid w:val="009B0A90"/>
    <w:rsid w:val="009B21C3"/>
    <w:rsid w:val="009B246C"/>
    <w:rsid w:val="009B2592"/>
    <w:rsid w:val="009B38C6"/>
    <w:rsid w:val="009B397C"/>
    <w:rsid w:val="009B6876"/>
    <w:rsid w:val="009B69F0"/>
    <w:rsid w:val="009B73C6"/>
    <w:rsid w:val="009B75CC"/>
    <w:rsid w:val="009B7ED4"/>
    <w:rsid w:val="009C0A82"/>
    <w:rsid w:val="009C205E"/>
    <w:rsid w:val="009C285A"/>
    <w:rsid w:val="009C30FE"/>
    <w:rsid w:val="009C44F4"/>
    <w:rsid w:val="009C4E44"/>
    <w:rsid w:val="009C4F29"/>
    <w:rsid w:val="009C54A7"/>
    <w:rsid w:val="009C64C9"/>
    <w:rsid w:val="009C7730"/>
    <w:rsid w:val="009C7DA6"/>
    <w:rsid w:val="009C7FCE"/>
    <w:rsid w:val="009D0CAD"/>
    <w:rsid w:val="009D0F24"/>
    <w:rsid w:val="009D1058"/>
    <w:rsid w:val="009D1559"/>
    <w:rsid w:val="009D1D02"/>
    <w:rsid w:val="009D37AC"/>
    <w:rsid w:val="009D3E1C"/>
    <w:rsid w:val="009D4B06"/>
    <w:rsid w:val="009E0127"/>
    <w:rsid w:val="009E0F74"/>
    <w:rsid w:val="009E2409"/>
    <w:rsid w:val="009E3D44"/>
    <w:rsid w:val="009E43B9"/>
    <w:rsid w:val="009E57CE"/>
    <w:rsid w:val="009E6E2B"/>
    <w:rsid w:val="009E6F25"/>
    <w:rsid w:val="009E70BF"/>
    <w:rsid w:val="009E7C9B"/>
    <w:rsid w:val="009F1897"/>
    <w:rsid w:val="009F3588"/>
    <w:rsid w:val="009F4612"/>
    <w:rsid w:val="009F5194"/>
    <w:rsid w:val="009F53FC"/>
    <w:rsid w:val="009F54C3"/>
    <w:rsid w:val="009F5AA1"/>
    <w:rsid w:val="009F6AB9"/>
    <w:rsid w:val="009F74E5"/>
    <w:rsid w:val="00A00C47"/>
    <w:rsid w:val="00A01D85"/>
    <w:rsid w:val="00A02381"/>
    <w:rsid w:val="00A03F03"/>
    <w:rsid w:val="00A04411"/>
    <w:rsid w:val="00A04C4E"/>
    <w:rsid w:val="00A06E05"/>
    <w:rsid w:val="00A07B6B"/>
    <w:rsid w:val="00A10E78"/>
    <w:rsid w:val="00A1238D"/>
    <w:rsid w:val="00A16592"/>
    <w:rsid w:val="00A16F90"/>
    <w:rsid w:val="00A172DF"/>
    <w:rsid w:val="00A173A1"/>
    <w:rsid w:val="00A2057D"/>
    <w:rsid w:val="00A21897"/>
    <w:rsid w:val="00A22BCE"/>
    <w:rsid w:val="00A23BFC"/>
    <w:rsid w:val="00A279DC"/>
    <w:rsid w:val="00A3054A"/>
    <w:rsid w:val="00A3121D"/>
    <w:rsid w:val="00A31D18"/>
    <w:rsid w:val="00A322BA"/>
    <w:rsid w:val="00A36243"/>
    <w:rsid w:val="00A3627F"/>
    <w:rsid w:val="00A4084C"/>
    <w:rsid w:val="00A40E64"/>
    <w:rsid w:val="00A4104F"/>
    <w:rsid w:val="00A41EE2"/>
    <w:rsid w:val="00A424FF"/>
    <w:rsid w:val="00A42CEE"/>
    <w:rsid w:val="00A4365A"/>
    <w:rsid w:val="00A45353"/>
    <w:rsid w:val="00A46817"/>
    <w:rsid w:val="00A468CC"/>
    <w:rsid w:val="00A47C33"/>
    <w:rsid w:val="00A50F6F"/>
    <w:rsid w:val="00A50FB8"/>
    <w:rsid w:val="00A5148A"/>
    <w:rsid w:val="00A5303C"/>
    <w:rsid w:val="00A53E8E"/>
    <w:rsid w:val="00A54288"/>
    <w:rsid w:val="00A549C5"/>
    <w:rsid w:val="00A54C81"/>
    <w:rsid w:val="00A57246"/>
    <w:rsid w:val="00A60366"/>
    <w:rsid w:val="00A60DE4"/>
    <w:rsid w:val="00A6494B"/>
    <w:rsid w:val="00A705B5"/>
    <w:rsid w:val="00A70929"/>
    <w:rsid w:val="00A719CD"/>
    <w:rsid w:val="00A71E45"/>
    <w:rsid w:val="00A74A64"/>
    <w:rsid w:val="00A76255"/>
    <w:rsid w:val="00A805FE"/>
    <w:rsid w:val="00A82423"/>
    <w:rsid w:val="00A83772"/>
    <w:rsid w:val="00A838AD"/>
    <w:rsid w:val="00A8538E"/>
    <w:rsid w:val="00A86058"/>
    <w:rsid w:val="00A86F98"/>
    <w:rsid w:val="00A90123"/>
    <w:rsid w:val="00A904A3"/>
    <w:rsid w:val="00A90B39"/>
    <w:rsid w:val="00A90C8A"/>
    <w:rsid w:val="00A943DF"/>
    <w:rsid w:val="00A962F6"/>
    <w:rsid w:val="00A96949"/>
    <w:rsid w:val="00AA2884"/>
    <w:rsid w:val="00AA2AFD"/>
    <w:rsid w:val="00AA3C86"/>
    <w:rsid w:val="00AA4427"/>
    <w:rsid w:val="00AA4DD2"/>
    <w:rsid w:val="00AA6A01"/>
    <w:rsid w:val="00AB1166"/>
    <w:rsid w:val="00AB231F"/>
    <w:rsid w:val="00AB263F"/>
    <w:rsid w:val="00AB488B"/>
    <w:rsid w:val="00AB4CCB"/>
    <w:rsid w:val="00AB4F99"/>
    <w:rsid w:val="00AB59BD"/>
    <w:rsid w:val="00AB64F0"/>
    <w:rsid w:val="00AC1CAC"/>
    <w:rsid w:val="00AC276B"/>
    <w:rsid w:val="00AC2D93"/>
    <w:rsid w:val="00AC3F89"/>
    <w:rsid w:val="00AC7BF9"/>
    <w:rsid w:val="00AC7CAC"/>
    <w:rsid w:val="00AD0FD1"/>
    <w:rsid w:val="00AD2C93"/>
    <w:rsid w:val="00AD2DF9"/>
    <w:rsid w:val="00AD3DDB"/>
    <w:rsid w:val="00AD4BE2"/>
    <w:rsid w:val="00AD51C1"/>
    <w:rsid w:val="00AD52CD"/>
    <w:rsid w:val="00AD602E"/>
    <w:rsid w:val="00AD701A"/>
    <w:rsid w:val="00AE0AD0"/>
    <w:rsid w:val="00AE36E9"/>
    <w:rsid w:val="00AE4554"/>
    <w:rsid w:val="00AE46C8"/>
    <w:rsid w:val="00AE6028"/>
    <w:rsid w:val="00AE679C"/>
    <w:rsid w:val="00AE714C"/>
    <w:rsid w:val="00AE7C75"/>
    <w:rsid w:val="00AF0B14"/>
    <w:rsid w:val="00AF2120"/>
    <w:rsid w:val="00AF4FBA"/>
    <w:rsid w:val="00AF5376"/>
    <w:rsid w:val="00AF5C76"/>
    <w:rsid w:val="00AF5FA3"/>
    <w:rsid w:val="00AF6360"/>
    <w:rsid w:val="00AF68ED"/>
    <w:rsid w:val="00AF7545"/>
    <w:rsid w:val="00AF7A01"/>
    <w:rsid w:val="00B0319F"/>
    <w:rsid w:val="00B04A60"/>
    <w:rsid w:val="00B04F58"/>
    <w:rsid w:val="00B05320"/>
    <w:rsid w:val="00B12906"/>
    <w:rsid w:val="00B12F79"/>
    <w:rsid w:val="00B1475B"/>
    <w:rsid w:val="00B14DE1"/>
    <w:rsid w:val="00B164C7"/>
    <w:rsid w:val="00B1762B"/>
    <w:rsid w:val="00B23634"/>
    <w:rsid w:val="00B2367E"/>
    <w:rsid w:val="00B23A16"/>
    <w:rsid w:val="00B23E8B"/>
    <w:rsid w:val="00B24020"/>
    <w:rsid w:val="00B24898"/>
    <w:rsid w:val="00B25EE1"/>
    <w:rsid w:val="00B3040D"/>
    <w:rsid w:val="00B33397"/>
    <w:rsid w:val="00B33595"/>
    <w:rsid w:val="00B33689"/>
    <w:rsid w:val="00B34D9C"/>
    <w:rsid w:val="00B35CB3"/>
    <w:rsid w:val="00B37A33"/>
    <w:rsid w:val="00B37FCC"/>
    <w:rsid w:val="00B402F5"/>
    <w:rsid w:val="00B41A0C"/>
    <w:rsid w:val="00B430FB"/>
    <w:rsid w:val="00B4649F"/>
    <w:rsid w:val="00B47F31"/>
    <w:rsid w:val="00B510F2"/>
    <w:rsid w:val="00B52B30"/>
    <w:rsid w:val="00B52C6C"/>
    <w:rsid w:val="00B52DDB"/>
    <w:rsid w:val="00B532EF"/>
    <w:rsid w:val="00B54055"/>
    <w:rsid w:val="00B54837"/>
    <w:rsid w:val="00B54E24"/>
    <w:rsid w:val="00B54ED3"/>
    <w:rsid w:val="00B55407"/>
    <w:rsid w:val="00B57536"/>
    <w:rsid w:val="00B618F3"/>
    <w:rsid w:val="00B6423B"/>
    <w:rsid w:val="00B64323"/>
    <w:rsid w:val="00B648DF"/>
    <w:rsid w:val="00B65C89"/>
    <w:rsid w:val="00B70273"/>
    <w:rsid w:val="00B70E54"/>
    <w:rsid w:val="00B730E6"/>
    <w:rsid w:val="00B747CC"/>
    <w:rsid w:val="00B75247"/>
    <w:rsid w:val="00B768C5"/>
    <w:rsid w:val="00B7723E"/>
    <w:rsid w:val="00B77902"/>
    <w:rsid w:val="00B81C36"/>
    <w:rsid w:val="00B83714"/>
    <w:rsid w:val="00B83FB8"/>
    <w:rsid w:val="00B84AD3"/>
    <w:rsid w:val="00B84C0E"/>
    <w:rsid w:val="00B84E5C"/>
    <w:rsid w:val="00B85176"/>
    <w:rsid w:val="00B86260"/>
    <w:rsid w:val="00B91C3F"/>
    <w:rsid w:val="00B91D63"/>
    <w:rsid w:val="00B928E6"/>
    <w:rsid w:val="00B938C2"/>
    <w:rsid w:val="00B94C9D"/>
    <w:rsid w:val="00B97220"/>
    <w:rsid w:val="00B97CAB"/>
    <w:rsid w:val="00BA0DA2"/>
    <w:rsid w:val="00BA1B48"/>
    <w:rsid w:val="00BA23E7"/>
    <w:rsid w:val="00BA3468"/>
    <w:rsid w:val="00BA388B"/>
    <w:rsid w:val="00BA4146"/>
    <w:rsid w:val="00BA5590"/>
    <w:rsid w:val="00BA6514"/>
    <w:rsid w:val="00BA7791"/>
    <w:rsid w:val="00BA7C3A"/>
    <w:rsid w:val="00BB15AE"/>
    <w:rsid w:val="00BB4894"/>
    <w:rsid w:val="00BB7092"/>
    <w:rsid w:val="00BB7746"/>
    <w:rsid w:val="00BB7AD1"/>
    <w:rsid w:val="00BC03AC"/>
    <w:rsid w:val="00BC04D5"/>
    <w:rsid w:val="00BC0F4B"/>
    <w:rsid w:val="00BC1924"/>
    <w:rsid w:val="00BC2959"/>
    <w:rsid w:val="00BC2BCC"/>
    <w:rsid w:val="00BC3349"/>
    <w:rsid w:val="00BC3BCB"/>
    <w:rsid w:val="00BC5551"/>
    <w:rsid w:val="00BC5D59"/>
    <w:rsid w:val="00BC61AD"/>
    <w:rsid w:val="00BC6DF6"/>
    <w:rsid w:val="00BD01C2"/>
    <w:rsid w:val="00BD0A46"/>
    <w:rsid w:val="00BD1C6F"/>
    <w:rsid w:val="00BD1ECA"/>
    <w:rsid w:val="00BD2009"/>
    <w:rsid w:val="00BD2225"/>
    <w:rsid w:val="00BD2770"/>
    <w:rsid w:val="00BD3124"/>
    <w:rsid w:val="00BD3A5C"/>
    <w:rsid w:val="00BD3E34"/>
    <w:rsid w:val="00BD4B01"/>
    <w:rsid w:val="00BD60EF"/>
    <w:rsid w:val="00BE0348"/>
    <w:rsid w:val="00BE1547"/>
    <w:rsid w:val="00BE1898"/>
    <w:rsid w:val="00BE385C"/>
    <w:rsid w:val="00BF27E9"/>
    <w:rsid w:val="00BF38EC"/>
    <w:rsid w:val="00BF75B0"/>
    <w:rsid w:val="00C000EB"/>
    <w:rsid w:val="00C00DD8"/>
    <w:rsid w:val="00C012F5"/>
    <w:rsid w:val="00C0133F"/>
    <w:rsid w:val="00C01490"/>
    <w:rsid w:val="00C01F27"/>
    <w:rsid w:val="00C0283F"/>
    <w:rsid w:val="00C02B78"/>
    <w:rsid w:val="00C0396D"/>
    <w:rsid w:val="00C03B20"/>
    <w:rsid w:val="00C03EC8"/>
    <w:rsid w:val="00C04475"/>
    <w:rsid w:val="00C04514"/>
    <w:rsid w:val="00C04E1E"/>
    <w:rsid w:val="00C04ECE"/>
    <w:rsid w:val="00C07043"/>
    <w:rsid w:val="00C0708F"/>
    <w:rsid w:val="00C072BB"/>
    <w:rsid w:val="00C07BA8"/>
    <w:rsid w:val="00C07D08"/>
    <w:rsid w:val="00C10CED"/>
    <w:rsid w:val="00C11978"/>
    <w:rsid w:val="00C138D4"/>
    <w:rsid w:val="00C139B1"/>
    <w:rsid w:val="00C15BA0"/>
    <w:rsid w:val="00C1651E"/>
    <w:rsid w:val="00C166E5"/>
    <w:rsid w:val="00C16A0F"/>
    <w:rsid w:val="00C16FD6"/>
    <w:rsid w:val="00C20457"/>
    <w:rsid w:val="00C21A7E"/>
    <w:rsid w:val="00C22615"/>
    <w:rsid w:val="00C22E68"/>
    <w:rsid w:val="00C25622"/>
    <w:rsid w:val="00C25AFF"/>
    <w:rsid w:val="00C25CB3"/>
    <w:rsid w:val="00C25DF0"/>
    <w:rsid w:val="00C27D15"/>
    <w:rsid w:val="00C27D90"/>
    <w:rsid w:val="00C27DB7"/>
    <w:rsid w:val="00C31F41"/>
    <w:rsid w:val="00C36031"/>
    <w:rsid w:val="00C36073"/>
    <w:rsid w:val="00C36FE0"/>
    <w:rsid w:val="00C37A53"/>
    <w:rsid w:val="00C417B5"/>
    <w:rsid w:val="00C428A3"/>
    <w:rsid w:val="00C44E44"/>
    <w:rsid w:val="00C45CB2"/>
    <w:rsid w:val="00C471C9"/>
    <w:rsid w:val="00C47749"/>
    <w:rsid w:val="00C5076F"/>
    <w:rsid w:val="00C5077A"/>
    <w:rsid w:val="00C51634"/>
    <w:rsid w:val="00C53164"/>
    <w:rsid w:val="00C5327B"/>
    <w:rsid w:val="00C532D9"/>
    <w:rsid w:val="00C5381F"/>
    <w:rsid w:val="00C53B53"/>
    <w:rsid w:val="00C54068"/>
    <w:rsid w:val="00C54115"/>
    <w:rsid w:val="00C55610"/>
    <w:rsid w:val="00C56DAA"/>
    <w:rsid w:val="00C56FF2"/>
    <w:rsid w:val="00C5737D"/>
    <w:rsid w:val="00C57470"/>
    <w:rsid w:val="00C663D8"/>
    <w:rsid w:val="00C736F6"/>
    <w:rsid w:val="00C73F4E"/>
    <w:rsid w:val="00C76523"/>
    <w:rsid w:val="00C83187"/>
    <w:rsid w:val="00C84950"/>
    <w:rsid w:val="00C84DD0"/>
    <w:rsid w:val="00C86563"/>
    <w:rsid w:val="00C90DF7"/>
    <w:rsid w:val="00C9162C"/>
    <w:rsid w:val="00C92167"/>
    <w:rsid w:val="00C932DD"/>
    <w:rsid w:val="00C963B9"/>
    <w:rsid w:val="00C96FEB"/>
    <w:rsid w:val="00C97316"/>
    <w:rsid w:val="00C97A1A"/>
    <w:rsid w:val="00CA0F42"/>
    <w:rsid w:val="00CA1832"/>
    <w:rsid w:val="00CA185F"/>
    <w:rsid w:val="00CA40C0"/>
    <w:rsid w:val="00CA434A"/>
    <w:rsid w:val="00CA4C75"/>
    <w:rsid w:val="00CA4E39"/>
    <w:rsid w:val="00CA5A22"/>
    <w:rsid w:val="00CA6C73"/>
    <w:rsid w:val="00CA70EB"/>
    <w:rsid w:val="00CA738F"/>
    <w:rsid w:val="00CA73B8"/>
    <w:rsid w:val="00CA7788"/>
    <w:rsid w:val="00CA7CAC"/>
    <w:rsid w:val="00CA7F44"/>
    <w:rsid w:val="00CB0CB2"/>
    <w:rsid w:val="00CB0FF7"/>
    <w:rsid w:val="00CB1130"/>
    <w:rsid w:val="00CB14AF"/>
    <w:rsid w:val="00CB1732"/>
    <w:rsid w:val="00CB257A"/>
    <w:rsid w:val="00CB482F"/>
    <w:rsid w:val="00CB501C"/>
    <w:rsid w:val="00CB5EDC"/>
    <w:rsid w:val="00CB72E4"/>
    <w:rsid w:val="00CB7C44"/>
    <w:rsid w:val="00CC0325"/>
    <w:rsid w:val="00CC0BB0"/>
    <w:rsid w:val="00CC1509"/>
    <w:rsid w:val="00CC17E3"/>
    <w:rsid w:val="00CC18FC"/>
    <w:rsid w:val="00CC2623"/>
    <w:rsid w:val="00CC3409"/>
    <w:rsid w:val="00CC462B"/>
    <w:rsid w:val="00CC4871"/>
    <w:rsid w:val="00CC50C9"/>
    <w:rsid w:val="00CC50E6"/>
    <w:rsid w:val="00CC5192"/>
    <w:rsid w:val="00CC608D"/>
    <w:rsid w:val="00CC6823"/>
    <w:rsid w:val="00CC6B4B"/>
    <w:rsid w:val="00CC6DA3"/>
    <w:rsid w:val="00CD2351"/>
    <w:rsid w:val="00CD2E4F"/>
    <w:rsid w:val="00CD5792"/>
    <w:rsid w:val="00CD5A6C"/>
    <w:rsid w:val="00CE0A06"/>
    <w:rsid w:val="00CE19E0"/>
    <w:rsid w:val="00CE3934"/>
    <w:rsid w:val="00CE3DC6"/>
    <w:rsid w:val="00CE416B"/>
    <w:rsid w:val="00CE44E4"/>
    <w:rsid w:val="00CE4A46"/>
    <w:rsid w:val="00CE4F54"/>
    <w:rsid w:val="00CE56FB"/>
    <w:rsid w:val="00CE6612"/>
    <w:rsid w:val="00CF6B1D"/>
    <w:rsid w:val="00D032DA"/>
    <w:rsid w:val="00D06A2E"/>
    <w:rsid w:val="00D10B77"/>
    <w:rsid w:val="00D111A0"/>
    <w:rsid w:val="00D119F7"/>
    <w:rsid w:val="00D12C6C"/>
    <w:rsid w:val="00D13CB4"/>
    <w:rsid w:val="00D1752C"/>
    <w:rsid w:val="00D21430"/>
    <w:rsid w:val="00D22041"/>
    <w:rsid w:val="00D22DD7"/>
    <w:rsid w:val="00D238AA"/>
    <w:rsid w:val="00D26A24"/>
    <w:rsid w:val="00D27787"/>
    <w:rsid w:val="00D305AE"/>
    <w:rsid w:val="00D332D2"/>
    <w:rsid w:val="00D361D0"/>
    <w:rsid w:val="00D36AFB"/>
    <w:rsid w:val="00D36E6A"/>
    <w:rsid w:val="00D37265"/>
    <w:rsid w:val="00D4136B"/>
    <w:rsid w:val="00D41F7B"/>
    <w:rsid w:val="00D42CD3"/>
    <w:rsid w:val="00D42E56"/>
    <w:rsid w:val="00D431A7"/>
    <w:rsid w:val="00D434AF"/>
    <w:rsid w:val="00D436A9"/>
    <w:rsid w:val="00D529DE"/>
    <w:rsid w:val="00D52C59"/>
    <w:rsid w:val="00D545AA"/>
    <w:rsid w:val="00D55112"/>
    <w:rsid w:val="00D5572D"/>
    <w:rsid w:val="00D55CFA"/>
    <w:rsid w:val="00D56445"/>
    <w:rsid w:val="00D57C67"/>
    <w:rsid w:val="00D60911"/>
    <w:rsid w:val="00D62829"/>
    <w:rsid w:val="00D63232"/>
    <w:rsid w:val="00D6345D"/>
    <w:rsid w:val="00D6358D"/>
    <w:rsid w:val="00D63CBB"/>
    <w:rsid w:val="00D6768C"/>
    <w:rsid w:val="00D71E1D"/>
    <w:rsid w:val="00D727B9"/>
    <w:rsid w:val="00D72DEA"/>
    <w:rsid w:val="00D75164"/>
    <w:rsid w:val="00D75B06"/>
    <w:rsid w:val="00D75D14"/>
    <w:rsid w:val="00D75EF4"/>
    <w:rsid w:val="00D815E7"/>
    <w:rsid w:val="00D816C6"/>
    <w:rsid w:val="00D87852"/>
    <w:rsid w:val="00D90477"/>
    <w:rsid w:val="00D91D70"/>
    <w:rsid w:val="00D9278A"/>
    <w:rsid w:val="00D92D88"/>
    <w:rsid w:val="00D9403F"/>
    <w:rsid w:val="00D9457D"/>
    <w:rsid w:val="00D94832"/>
    <w:rsid w:val="00D975AB"/>
    <w:rsid w:val="00DA1A5E"/>
    <w:rsid w:val="00DA2901"/>
    <w:rsid w:val="00DA4E42"/>
    <w:rsid w:val="00DA5406"/>
    <w:rsid w:val="00DA6A9E"/>
    <w:rsid w:val="00DA7662"/>
    <w:rsid w:val="00DA7AE6"/>
    <w:rsid w:val="00DB065A"/>
    <w:rsid w:val="00DB285B"/>
    <w:rsid w:val="00DB311B"/>
    <w:rsid w:val="00DB361E"/>
    <w:rsid w:val="00DB6871"/>
    <w:rsid w:val="00DB699F"/>
    <w:rsid w:val="00DC13D9"/>
    <w:rsid w:val="00DC16CF"/>
    <w:rsid w:val="00DC5E98"/>
    <w:rsid w:val="00DC6060"/>
    <w:rsid w:val="00DC795C"/>
    <w:rsid w:val="00DD0B63"/>
    <w:rsid w:val="00DD52F2"/>
    <w:rsid w:val="00DD60BA"/>
    <w:rsid w:val="00DD6DDF"/>
    <w:rsid w:val="00DD72E7"/>
    <w:rsid w:val="00DD770F"/>
    <w:rsid w:val="00DD7992"/>
    <w:rsid w:val="00DE0556"/>
    <w:rsid w:val="00DE1897"/>
    <w:rsid w:val="00DE1C57"/>
    <w:rsid w:val="00DE356F"/>
    <w:rsid w:val="00DE6579"/>
    <w:rsid w:val="00DF0F4C"/>
    <w:rsid w:val="00DF280E"/>
    <w:rsid w:val="00DF5CB9"/>
    <w:rsid w:val="00DF79FF"/>
    <w:rsid w:val="00E00C45"/>
    <w:rsid w:val="00E01226"/>
    <w:rsid w:val="00E01FFC"/>
    <w:rsid w:val="00E038F5"/>
    <w:rsid w:val="00E0611F"/>
    <w:rsid w:val="00E07068"/>
    <w:rsid w:val="00E115C9"/>
    <w:rsid w:val="00E1266C"/>
    <w:rsid w:val="00E134CA"/>
    <w:rsid w:val="00E14772"/>
    <w:rsid w:val="00E169EA"/>
    <w:rsid w:val="00E1735D"/>
    <w:rsid w:val="00E17C25"/>
    <w:rsid w:val="00E17ED8"/>
    <w:rsid w:val="00E202A5"/>
    <w:rsid w:val="00E2208E"/>
    <w:rsid w:val="00E2317C"/>
    <w:rsid w:val="00E23B07"/>
    <w:rsid w:val="00E23B3C"/>
    <w:rsid w:val="00E253C9"/>
    <w:rsid w:val="00E25FE9"/>
    <w:rsid w:val="00E27FBD"/>
    <w:rsid w:val="00E32A99"/>
    <w:rsid w:val="00E33712"/>
    <w:rsid w:val="00E34789"/>
    <w:rsid w:val="00E370BC"/>
    <w:rsid w:val="00E4028F"/>
    <w:rsid w:val="00E41D6E"/>
    <w:rsid w:val="00E43350"/>
    <w:rsid w:val="00E43976"/>
    <w:rsid w:val="00E44521"/>
    <w:rsid w:val="00E44A1E"/>
    <w:rsid w:val="00E45B24"/>
    <w:rsid w:val="00E45D6C"/>
    <w:rsid w:val="00E46626"/>
    <w:rsid w:val="00E518B7"/>
    <w:rsid w:val="00E51A8F"/>
    <w:rsid w:val="00E520B6"/>
    <w:rsid w:val="00E53E55"/>
    <w:rsid w:val="00E53F16"/>
    <w:rsid w:val="00E53FD7"/>
    <w:rsid w:val="00E558B0"/>
    <w:rsid w:val="00E559B4"/>
    <w:rsid w:val="00E56ECD"/>
    <w:rsid w:val="00E61615"/>
    <w:rsid w:val="00E62337"/>
    <w:rsid w:val="00E62554"/>
    <w:rsid w:val="00E632D0"/>
    <w:rsid w:val="00E63BA2"/>
    <w:rsid w:val="00E66D2F"/>
    <w:rsid w:val="00E7106A"/>
    <w:rsid w:val="00E710EB"/>
    <w:rsid w:val="00E71BB3"/>
    <w:rsid w:val="00E72356"/>
    <w:rsid w:val="00E723BE"/>
    <w:rsid w:val="00E724BE"/>
    <w:rsid w:val="00E7294B"/>
    <w:rsid w:val="00E73CF1"/>
    <w:rsid w:val="00E74207"/>
    <w:rsid w:val="00E75013"/>
    <w:rsid w:val="00E75293"/>
    <w:rsid w:val="00E77C5B"/>
    <w:rsid w:val="00E81401"/>
    <w:rsid w:val="00E82C68"/>
    <w:rsid w:val="00E8357B"/>
    <w:rsid w:val="00E83BD7"/>
    <w:rsid w:val="00E8404F"/>
    <w:rsid w:val="00E84F6C"/>
    <w:rsid w:val="00E855F6"/>
    <w:rsid w:val="00E87D4D"/>
    <w:rsid w:val="00E90769"/>
    <w:rsid w:val="00E9220D"/>
    <w:rsid w:val="00E95181"/>
    <w:rsid w:val="00E96276"/>
    <w:rsid w:val="00E962B7"/>
    <w:rsid w:val="00E96B93"/>
    <w:rsid w:val="00E976FE"/>
    <w:rsid w:val="00EA0290"/>
    <w:rsid w:val="00EA0AA7"/>
    <w:rsid w:val="00EA233D"/>
    <w:rsid w:val="00EA4CAE"/>
    <w:rsid w:val="00EA661C"/>
    <w:rsid w:val="00EB1053"/>
    <w:rsid w:val="00EB1C3A"/>
    <w:rsid w:val="00EB2184"/>
    <w:rsid w:val="00EB4C87"/>
    <w:rsid w:val="00EB4FA8"/>
    <w:rsid w:val="00EB5B8C"/>
    <w:rsid w:val="00EB5F3A"/>
    <w:rsid w:val="00EB6FE5"/>
    <w:rsid w:val="00EC12BF"/>
    <w:rsid w:val="00EC366B"/>
    <w:rsid w:val="00EC4516"/>
    <w:rsid w:val="00EC49E3"/>
    <w:rsid w:val="00EC4C04"/>
    <w:rsid w:val="00EC5AE5"/>
    <w:rsid w:val="00EC6968"/>
    <w:rsid w:val="00EC7BC1"/>
    <w:rsid w:val="00ED05BD"/>
    <w:rsid w:val="00ED1B42"/>
    <w:rsid w:val="00ED22BE"/>
    <w:rsid w:val="00ED3C33"/>
    <w:rsid w:val="00ED541A"/>
    <w:rsid w:val="00ED6064"/>
    <w:rsid w:val="00ED65B9"/>
    <w:rsid w:val="00EE0931"/>
    <w:rsid w:val="00EE0DEC"/>
    <w:rsid w:val="00EE1272"/>
    <w:rsid w:val="00EE15FE"/>
    <w:rsid w:val="00EE1A67"/>
    <w:rsid w:val="00EE29FD"/>
    <w:rsid w:val="00EE2CCA"/>
    <w:rsid w:val="00EE47E1"/>
    <w:rsid w:val="00EF23A6"/>
    <w:rsid w:val="00EF2C4F"/>
    <w:rsid w:val="00EF38F0"/>
    <w:rsid w:val="00EF581A"/>
    <w:rsid w:val="00EF644D"/>
    <w:rsid w:val="00EF6D46"/>
    <w:rsid w:val="00EF77C7"/>
    <w:rsid w:val="00F00056"/>
    <w:rsid w:val="00F034E5"/>
    <w:rsid w:val="00F03795"/>
    <w:rsid w:val="00F05070"/>
    <w:rsid w:val="00F06745"/>
    <w:rsid w:val="00F06C45"/>
    <w:rsid w:val="00F07CEE"/>
    <w:rsid w:val="00F07E1A"/>
    <w:rsid w:val="00F07F64"/>
    <w:rsid w:val="00F108EF"/>
    <w:rsid w:val="00F134BF"/>
    <w:rsid w:val="00F13989"/>
    <w:rsid w:val="00F151CD"/>
    <w:rsid w:val="00F15CCD"/>
    <w:rsid w:val="00F16146"/>
    <w:rsid w:val="00F20EC2"/>
    <w:rsid w:val="00F2401F"/>
    <w:rsid w:val="00F24ABB"/>
    <w:rsid w:val="00F2507C"/>
    <w:rsid w:val="00F254F8"/>
    <w:rsid w:val="00F2589E"/>
    <w:rsid w:val="00F27196"/>
    <w:rsid w:val="00F304A2"/>
    <w:rsid w:val="00F30709"/>
    <w:rsid w:val="00F31643"/>
    <w:rsid w:val="00F3324C"/>
    <w:rsid w:val="00F354A5"/>
    <w:rsid w:val="00F3645F"/>
    <w:rsid w:val="00F36677"/>
    <w:rsid w:val="00F370A6"/>
    <w:rsid w:val="00F37406"/>
    <w:rsid w:val="00F37DD3"/>
    <w:rsid w:val="00F37DEB"/>
    <w:rsid w:val="00F40A6A"/>
    <w:rsid w:val="00F40B30"/>
    <w:rsid w:val="00F42BCA"/>
    <w:rsid w:val="00F42E8B"/>
    <w:rsid w:val="00F450EF"/>
    <w:rsid w:val="00F46090"/>
    <w:rsid w:val="00F46A95"/>
    <w:rsid w:val="00F502AF"/>
    <w:rsid w:val="00F50604"/>
    <w:rsid w:val="00F52390"/>
    <w:rsid w:val="00F535C3"/>
    <w:rsid w:val="00F53600"/>
    <w:rsid w:val="00F54985"/>
    <w:rsid w:val="00F5504F"/>
    <w:rsid w:val="00F55B19"/>
    <w:rsid w:val="00F574A9"/>
    <w:rsid w:val="00F6095F"/>
    <w:rsid w:val="00F60CB0"/>
    <w:rsid w:val="00F613EE"/>
    <w:rsid w:val="00F61BAE"/>
    <w:rsid w:val="00F61C6E"/>
    <w:rsid w:val="00F621A4"/>
    <w:rsid w:val="00F62CB3"/>
    <w:rsid w:val="00F645E1"/>
    <w:rsid w:val="00F64C7D"/>
    <w:rsid w:val="00F65555"/>
    <w:rsid w:val="00F66F21"/>
    <w:rsid w:val="00F70148"/>
    <w:rsid w:val="00F70F21"/>
    <w:rsid w:val="00F7293B"/>
    <w:rsid w:val="00F72AB6"/>
    <w:rsid w:val="00F75188"/>
    <w:rsid w:val="00F7553D"/>
    <w:rsid w:val="00F75FA9"/>
    <w:rsid w:val="00F762A6"/>
    <w:rsid w:val="00F77873"/>
    <w:rsid w:val="00F80F54"/>
    <w:rsid w:val="00F8139F"/>
    <w:rsid w:val="00F84315"/>
    <w:rsid w:val="00F85A29"/>
    <w:rsid w:val="00F87371"/>
    <w:rsid w:val="00F90299"/>
    <w:rsid w:val="00F91017"/>
    <w:rsid w:val="00F936C1"/>
    <w:rsid w:val="00F93EC1"/>
    <w:rsid w:val="00F943F0"/>
    <w:rsid w:val="00F9574A"/>
    <w:rsid w:val="00F96CDB"/>
    <w:rsid w:val="00F97386"/>
    <w:rsid w:val="00F97935"/>
    <w:rsid w:val="00FA3A21"/>
    <w:rsid w:val="00FA3C29"/>
    <w:rsid w:val="00FA4497"/>
    <w:rsid w:val="00FA55EC"/>
    <w:rsid w:val="00FA677F"/>
    <w:rsid w:val="00FA6DE6"/>
    <w:rsid w:val="00FB098B"/>
    <w:rsid w:val="00FB0D9E"/>
    <w:rsid w:val="00FB12F0"/>
    <w:rsid w:val="00FB187B"/>
    <w:rsid w:val="00FB19F5"/>
    <w:rsid w:val="00FB3262"/>
    <w:rsid w:val="00FB3E7B"/>
    <w:rsid w:val="00FB66A2"/>
    <w:rsid w:val="00FB6A90"/>
    <w:rsid w:val="00FB7EB5"/>
    <w:rsid w:val="00FC006C"/>
    <w:rsid w:val="00FC2330"/>
    <w:rsid w:val="00FC26D1"/>
    <w:rsid w:val="00FC3D6D"/>
    <w:rsid w:val="00FC4D97"/>
    <w:rsid w:val="00FC4F9F"/>
    <w:rsid w:val="00FC65BA"/>
    <w:rsid w:val="00FD1166"/>
    <w:rsid w:val="00FD1B00"/>
    <w:rsid w:val="00FD2412"/>
    <w:rsid w:val="00FD30AD"/>
    <w:rsid w:val="00FD3C0B"/>
    <w:rsid w:val="00FD430E"/>
    <w:rsid w:val="00FD5B57"/>
    <w:rsid w:val="00FD5CB3"/>
    <w:rsid w:val="00FE081C"/>
    <w:rsid w:val="00FE1D61"/>
    <w:rsid w:val="00FE1F12"/>
    <w:rsid w:val="00FE2F63"/>
    <w:rsid w:val="00FE4BC5"/>
    <w:rsid w:val="00FE5F9C"/>
    <w:rsid w:val="00FE5FB4"/>
    <w:rsid w:val="00FE66EE"/>
    <w:rsid w:val="00FE7318"/>
    <w:rsid w:val="00FF122A"/>
    <w:rsid w:val="00FF1800"/>
    <w:rsid w:val="00FF28E1"/>
    <w:rsid w:val="00FF2B8D"/>
    <w:rsid w:val="00FF2D03"/>
    <w:rsid w:val="00FF39EF"/>
    <w:rsid w:val="00FF3CA1"/>
    <w:rsid w:val="00FF483D"/>
    <w:rsid w:val="00FF533A"/>
    <w:rsid w:val="00FF5A62"/>
    <w:rsid w:val="00FF6B82"/>
    <w:rsid w:val="00FF78E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9801"/>
  <w15:docId w15:val="{827EC69A-90BD-4EF3-99F9-DEF703C6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字元 字元, 字元 字元 字元 字元, 字元 字元 字元 字元 字元 字元, 字元 字元 字元 字元 字元, 字元 字元 字元 字元 字元 字元 字元 字元,字元 字元,字元 字元 字元, 字元 字元 字元, 字元 字元 字元1, 字元 字元1 字元,字元 字元 字元 字元 字元 字元,字元 字元 字元 字元,字元 字元 字元 字元 字元 字元 字元 字元"/>
    <w:basedOn w:val="a"/>
    <w:link w:val="a4"/>
    <w:rPr>
      <w:rFonts w:ascii="細明體" w:eastAsia="細明體" w:hAnsi="Courier New"/>
    </w:rPr>
  </w:style>
  <w:style w:type="paragraph" w:styleId="a5">
    <w:name w:val="Date"/>
    <w:basedOn w:val="a"/>
    <w:next w:val="a"/>
    <w:pPr>
      <w:jc w:val="right"/>
    </w:pPr>
    <w:rPr>
      <w:rFonts w:ascii="標楷體" w:eastAsia="標楷體" w:hAnsi="Courier New"/>
      <w:sz w:val="20"/>
    </w:rPr>
  </w:style>
  <w:style w:type="paragraph" w:styleId="a6">
    <w:name w:val="footer"/>
    <w:basedOn w:val="a"/>
    <w:link w:val="a7"/>
    <w:uiPriority w:val="99"/>
    <w:pPr>
      <w:tabs>
        <w:tab w:val="center" w:pos="4153"/>
        <w:tab w:val="right" w:pos="8306"/>
      </w:tabs>
      <w:adjustRightInd w:val="0"/>
      <w:snapToGrid w:val="0"/>
      <w:spacing w:line="360" w:lineRule="atLeast"/>
      <w:textAlignment w:val="baseline"/>
    </w:pPr>
    <w:rPr>
      <w:rFonts w:eastAsia="標楷體"/>
      <w:kern w:val="0"/>
      <w:sz w:val="20"/>
      <w:szCs w:val="24"/>
    </w:rPr>
  </w:style>
  <w:style w:type="table" w:styleId="a8">
    <w:name w:val="Table Grid"/>
    <w:basedOn w:val="a1"/>
    <w:rsid w:val="00E45D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A66D6"/>
  </w:style>
  <w:style w:type="character" w:styleId="aa">
    <w:name w:val="annotation reference"/>
    <w:semiHidden/>
    <w:rsid w:val="007C208C"/>
    <w:rPr>
      <w:sz w:val="18"/>
      <w:szCs w:val="18"/>
    </w:rPr>
  </w:style>
  <w:style w:type="paragraph" w:styleId="ab">
    <w:name w:val="annotation text"/>
    <w:basedOn w:val="a"/>
    <w:semiHidden/>
    <w:rsid w:val="007C208C"/>
  </w:style>
  <w:style w:type="paragraph" w:styleId="ac">
    <w:name w:val="annotation subject"/>
    <w:basedOn w:val="ab"/>
    <w:next w:val="ab"/>
    <w:semiHidden/>
    <w:rsid w:val="007C208C"/>
    <w:rPr>
      <w:b/>
      <w:bCs/>
    </w:rPr>
  </w:style>
  <w:style w:type="paragraph" w:styleId="ad">
    <w:name w:val="Balloon Text"/>
    <w:basedOn w:val="a"/>
    <w:semiHidden/>
    <w:rsid w:val="007C208C"/>
    <w:rPr>
      <w:rFonts w:ascii="Arial" w:hAnsi="Arial"/>
      <w:sz w:val="18"/>
      <w:szCs w:val="18"/>
    </w:rPr>
  </w:style>
  <w:style w:type="paragraph" w:styleId="ae">
    <w:name w:val="header"/>
    <w:basedOn w:val="a"/>
    <w:rsid w:val="00FD3C0B"/>
    <w:pPr>
      <w:tabs>
        <w:tab w:val="center" w:pos="4153"/>
        <w:tab w:val="right" w:pos="8306"/>
      </w:tabs>
      <w:snapToGrid w:val="0"/>
    </w:pPr>
    <w:rPr>
      <w:sz w:val="20"/>
    </w:rPr>
  </w:style>
  <w:style w:type="paragraph" w:styleId="af">
    <w:name w:val="Body Text"/>
    <w:basedOn w:val="a"/>
    <w:rsid w:val="00A60366"/>
    <w:pPr>
      <w:autoSpaceDE w:val="0"/>
      <w:autoSpaceDN w:val="0"/>
      <w:adjustRightInd w:val="0"/>
      <w:textAlignment w:val="baseline"/>
    </w:pPr>
    <w:rPr>
      <w:rFonts w:ascii="細明體" w:eastAsia="細明體"/>
      <w:color w:val="000000"/>
      <w:kern w:val="0"/>
    </w:rPr>
  </w:style>
  <w:style w:type="paragraph" w:customStyle="1" w:styleId="af0">
    <w:name w:val="字元 字元 字元 字元 字元 字元 字元 字元 字元 字元 字元 字元 字元 字元 字元"/>
    <w:basedOn w:val="a"/>
    <w:autoRedefine/>
    <w:rsid w:val="0091586D"/>
    <w:pPr>
      <w:widowControl/>
      <w:spacing w:after="160" w:line="240" w:lineRule="exact"/>
    </w:pPr>
    <w:rPr>
      <w:rFonts w:ascii="Verdana" w:hAnsi="Verdana"/>
      <w:kern w:val="0"/>
      <w:sz w:val="20"/>
      <w:lang w:eastAsia="zh-CN" w:bidi="hi-IN"/>
    </w:rPr>
  </w:style>
  <w:style w:type="character" w:customStyle="1" w:styleId="a4">
    <w:name w:val="純文字 字元"/>
    <w:aliases w:val=" 字元 字元 字元2, 字元 字元 字元 字元 字元2, 字元 字元 字元 字元 字元 字元 字元1, 字元 字元 字元 字元 字元 字元2, 字元 字元 字元 字元 字元 字元 字元 字元 字元1,字元 字元 字元3,字元 字元 字元 字元2, 字元 字元 字元 字元2, 字元 字元 字元1 字元1, 字元 字元1 字元 字元1,字元 字元 字元 字元 字元 字元 字元1,字元 字元 字元 字元 字元1,字元 字元 字元 字元 字元 字元 字元 字元 字元1"/>
    <w:link w:val="a3"/>
    <w:rsid w:val="00265726"/>
    <w:rPr>
      <w:rFonts w:ascii="細明體" w:eastAsia="細明體" w:hAnsi="Courier New"/>
      <w:kern w:val="2"/>
      <w:sz w:val="24"/>
      <w:lang w:val="en-US" w:eastAsia="zh-TW" w:bidi="ar-SA"/>
    </w:rPr>
  </w:style>
  <w:style w:type="paragraph" w:customStyle="1" w:styleId="-6">
    <w:name w:val="內文-6"/>
    <w:basedOn w:val="a"/>
    <w:rsid w:val="00372D36"/>
    <w:pPr>
      <w:adjustRightInd w:val="0"/>
      <w:spacing w:line="360" w:lineRule="atLeast"/>
      <w:ind w:left="1707" w:hanging="1707"/>
      <w:jc w:val="both"/>
      <w:textAlignment w:val="baseline"/>
    </w:pPr>
    <w:rPr>
      <w:rFonts w:eastAsia="文鼎中楷"/>
      <w:kern w:val="0"/>
      <w:sz w:val="28"/>
    </w:rPr>
  </w:style>
  <w:style w:type="character" w:customStyle="1" w:styleId="2">
    <w:name w:val="字元 字元 字元2"/>
    <w:aliases w:val=" 字元 字元 字元 字元 字元1, 字元 字元 字元 字元 字元 字元 字元, 字元 字元 字元 字元 字元 字元1, 字元 字元 字元 字元 字元 字元 字元 字元 字元,字元 字元 字元1,字元 字元 字元 字元1, 字元 字元 字元 字元1, 字元 字元 字元1 字元, 字元 字元1 字元 字元,字元 字元 字元 字元 字元 字元 字元,字元 字元 字元 字元 字元,字元 字元 字元 字元 字元 字元 字元 字元 字元"/>
    <w:rsid w:val="00C55610"/>
    <w:rPr>
      <w:rFonts w:ascii="細明體" w:eastAsia="細明體" w:hAnsi="Courier New" w:cs="Courier New"/>
      <w:kern w:val="2"/>
      <w:sz w:val="24"/>
      <w:lang w:val="en-US" w:eastAsia="zh-TW" w:bidi="ar-SA"/>
    </w:rPr>
  </w:style>
  <w:style w:type="character" w:customStyle="1" w:styleId="a7">
    <w:name w:val="頁尾 字元"/>
    <w:link w:val="a6"/>
    <w:uiPriority w:val="99"/>
    <w:rsid w:val="00AD51C1"/>
    <w:rPr>
      <w:rFonts w:eastAsia="標楷體"/>
      <w:szCs w:val="24"/>
    </w:rPr>
  </w:style>
  <w:style w:type="paragraph" w:styleId="af1">
    <w:name w:val="List Paragraph"/>
    <w:basedOn w:val="a"/>
    <w:uiPriority w:val="34"/>
    <w:qFormat/>
    <w:rsid w:val="00E4028F"/>
    <w:pPr>
      <w:ind w:leftChars="200" w:left="480"/>
    </w:pPr>
  </w:style>
  <w:style w:type="paragraph" w:customStyle="1" w:styleId="Default">
    <w:name w:val="Default"/>
    <w:rsid w:val="000531E3"/>
    <w:pPr>
      <w:widowControl w:val="0"/>
      <w:autoSpaceDE w:val="0"/>
      <w:autoSpaceDN w:val="0"/>
      <w:adjustRightInd w:val="0"/>
    </w:pPr>
    <w:rPr>
      <w:rFonts w:ascii="標楷體" w:eastAsia="標楷體" w:cs="標楷體"/>
      <w:color w:val="000000"/>
      <w:sz w:val="24"/>
      <w:szCs w:val="24"/>
    </w:rPr>
  </w:style>
  <w:style w:type="paragraph" w:styleId="af2">
    <w:name w:val="Revision"/>
    <w:hidden/>
    <w:uiPriority w:val="99"/>
    <w:semiHidden/>
    <w:rsid w:val="00BB774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5235">
      <w:bodyDiv w:val="1"/>
      <w:marLeft w:val="0"/>
      <w:marRight w:val="0"/>
      <w:marTop w:val="0"/>
      <w:marBottom w:val="0"/>
      <w:divBdr>
        <w:top w:val="none" w:sz="0" w:space="0" w:color="auto"/>
        <w:left w:val="none" w:sz="0" w:space="0" w:color="auto"/>
        <w:bottom w:val="none" w:sz="0" w:space="0" w:color="auto"/>
        <w:right w:val="none" w:sz="0" w:space="0" w:color="auto"/>
      </w:divBdr>
    </w:div>
    <w:div w:id="622660783">
      <w:bodyDiv w:val="1"/>
      <w:marLeft w:val="0"/>
      <w:marRight w:val="0"/>
      <w:marTop w:val="0"/>
      <w:marBottom w:val="0"/>
      <w:divBdr>
        <w:top w:val="none" w:sz="0" w:space="0" w:color="auto"/>
        <w:left w:val="none" w:sz="0" w:space="0" w:color="auto"/>
        <w:bottom w:val="none" w:sz="0" w:space="0" w:color="auto"/>
        <w:right w:val="none" w:sz="0" w:space="0" w:color="auto"/>
      </w:divBdr>
    </w:div>
    <w:div w:id="947271485">
      <w:bodyDiv w:val="1"/>
      <w:marLeft w:val="0"/>
      <w:marRight w:val="0"/>
      <w:marTop w:val="0"/>
      <w:marBottom w:val="0"/>
      <w:divBdr>
        <w:top w:val="none" w:sz="0" w:space="0" w:color="auto"/>
        <w:left w:val="none" w:sz="0" w:space="0" w:color="auto"/>
        <w:bottom w:val="none" w:sz="0" w:space="0" w:color="auto"/>
        <w:right w:val="none" w:sz="0" w:space="0" w:color="auto"/>
      </w:divBdr>
    </w:div>
    <w:div w:id="988286982">
      <w:bodyDiv w:val="1"/>
      <w:marLeft w:val="0"/>
      <w:marRight w:val="0"/>
      <w:marTop w:val="0"/>
      <w:marBottom w:val="0"/>
      <w:divBdr>
        <w:top w:val="none" w:sz="0" w:space="0" w:color="auto"/>
        <w:left w:val="none" w:sz="0" w:space="0" w:color="auto"/>
        <w:bottom w:val="none" w:sz="0" w:space="0" w:color="auto"/>
        <w:right w:val="none" w:sz="0" w:space="0" w:color="auto"/>
      </w:divBdr>
    </w:div>
    <w:div w:id="1126970853">
      <w:bodyDiv w:val="1"/>
      <w:marLeft w:val="0"/>
      <w:marRight w:val="0"/>
      <w:marTop w:val="0"/>
      <w:marBottom w:val="0"/>
      <w:divBdr>
        <w:top w:val="none" w:sz="0" w:space="0" w:color="auto"/>
        <w:left w:val="none" w:sz="0" w:space="0" w:color="auto"/>
        <w:bottom w:val="none" w:sz="0" w:space="0" w:color="auto"/>
        <w:right w:val="none" w:sz="0" w:space="0" w:color="auto"/>
      </w:divBdr>
    </w:div>
    <w:div w:id="1358389439">
      <w:bodyDiv w:val="1"/>
      <w:marLeft w:val="0"/>
      <w:marRight w:val="0"/>
      <w:marTop w:val="0"/>
      <w:marBottom w:val="0"/>
      <w:divBdr>
        <w:top w:val="none" w:sz="0" w:space="0" w:color="auto"/>
        <w:left w:val="none" w:sz="0" w:space="0" w:color="auto"/>
        <w:bottom w:val="none" w:sz="0" w:space="0" w:color="auto"/>
        <w:right w:val="none" w:sz="0" w:space="0" w:color="auto"/>
      </w:divBdr>
    </w:div>
    <w:div w:id="208463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6204-6B69-47F5-9AE2-183B98DC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34420</Words>
  <Characters>196197</Characters>
  <Application>Microsoft Office Word</Application>
  <DocSecurity>0</DocSecurity>
  <Lines>1634</Lines>
  <Paragraphs>460</Paragraphs>
  <ScaleCrop>false</ScaleCrop>
  <Company>PC Station</Company>
  <LinksUpToDate>false</LinksUpToDate>
  <CharactersWithSpaces>230157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 志 工 專  會 計 制 度</dc:title>
  <dc:subject/>
  <dc:creator>chiahao</dc:creator>
  <cp:keywords/>
  <dc:description/>
  <cp:lastModifiedBy>Ray Lin</cp:lastModifiedBy>
  <cp:revision>7</cp:revision>
  <cp:lastPrinted>2025-02-11T11:46:00Z</cp:lastPrinted>
  <dcterms:created xsi:type="dcterms:W3CDTF">2025-06-24T09:01:00Z</dcterms:created>
  <dcterms:modified xsi:type="dcterms:W3CDTF">2025-06-24T09:38:00Z</dcterms:modified>
</cp:coreProperties>
</file>